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DE" w:rsidRPr="0053283B" w:rsidRDefault="00B420DE" w:rsidP="005D6136">
      <w:bookmarkStart w:id="0" w:name="_GoBack"/>
    </w:p>
    <w:p w:rsidR="00B420DE" w:rsidRPr="0053283B" w:rsidRDefault="00B420DE" w:rsidP="005373BC"/>
    <w:bookmarkEnd w:id="0"/>
    <w:p w:rsidR="00B420DE" w:rsidRPr="00E2599D" w:rsidRDefault="00B420DE" w:rsidP="00EE5121">
      <w:pPr>
        <w:jc w:val="right"/>
      </w:pPr>
      <w:r>
        <w:t>Chojnice, 2017-10-09</w:t>
      </w:r>
    </w:p>
    <w:p w:rsidR="00B420DE" w:rsidRDefault="00B420DE" w:rsidP="00EE5121">
      <w:pPr>
        <w:rPr>
          <w:b/>
          <w:bCs/>
          <w:u w:val="single"/>
        </w:rPr>
      </w:pPr>
      <w:r>
        <w:rPr>
          <w:b/>
          <w:bCs/>
          <w:u w:val="single"/>
        </w:rPr>
        <w:t>KM.271.20.2017</w:t>
      </w:r>
    </w:p>
    <w:p w:rsidR="00B420DE" w:rsidRPr="00E557CE" w:rsidRDefault="00B420DE" w:rsidP="00EE5121">
      <w:pPr>
        <w:rPr>
          <w:b/>
          <w:bCs/>
          <w:u w:val="single"/>
        </w:rPr>
      </w:pPr>
    </w:p>
    <w:p w:rsidR="00B420DE" w:rsidRPr="00E557CE" w:rsidRDefault="00B420DE" w:rsidP="00EE5121">
      <w:pPr>
        <w:rPr>
          <w:b/>
          <w:bCs/>
          <w:u w:val="single"/>
        </w:rPr>
      </w:pPr>
    </w:p>
    <w:p w:rsidR="00B420DE" w:rsidRPr="00E557CE" w:rsidRDefault="00B420DE" w:rsidP="00EE5121">
      <w:pPr>
        <w:jc w:val="center"/>
        <w:rPr>
          <w:b/>
          <w:bCs/>
          <w:sz w:val="28"/>
          <w:szCs w:val="28"/>
        </w:rPr>
      </w:pPr>
      <w:r w:rsidRPr="00E557CE">
        <w:rPr>
          <w:b/>
          <w:bCs/>
          <w:sz w:val="28"/>
          <w:szCs w:val="28"/>
        </w:rPr>
        <w:t>INFORMACJA</w:t>
      </w:r>
    </w:p>
    <w:p w:rsidR="00B420DE" w:rsidRPr="00E557CE" w:rsidRDefault="00B420DE" w:rsidP="00EE5121">
      <w:pPr>
        <w:jc w:val="center"/>
      </w:pPr>
    </w:p>
    <w:p w:rsidR="00B420DE" w:rsidRPr="00E557CE" w:rsidRDefault="00B420DE" w:rsidP="00EE5121">
      <w:pPr>
        <w:jc w:val="center"/>
      </w:pPr>
    </w:p>
    <w:p w:rsidR="00B420DE" w:rsidRPr="00A152D5" w:rsidRDefault="00B420DE" w:rsidP="00EE5121">
      <w:pPr>
        <w:rPr>
          <w:b/>
          <w:bCs/>
        </w:rPr>
      </w:pPr>
      <w:r w:rsidRPr="00E557CE">
        <w:rPr>
          <w:b/>
          <w:bCs/>
          <w:u w:val="single"/>
        </w:rPr>
        <w:t>Dotyczy:</w:t>
      </w:r>
      <w:r w:rsidRPr="00E557CE">
        <w:t xml:space="preserve"> przetargu nieograniczonego na </w:t>
      </w:r>
      <w:r w:rsidRPr="00E557CE">
        <w:rPr>
          <w:b/>
          <w:bCs/>
          <w:i/>
          <w:iCs/>
        </w:rPr>
        <w:t>„</w:t>
      </w:r>
      <w:r w:rsidRPr="00A152D5">
        <w:rPr>
          <w:b/>
          <w:bCs/>
        </w:rPr>
        <w:t>Zakup taboru autobusowego</w:t>
      </w:r>
    </w:p>
    <w:p w:rsidR="00B420DE" w:rsidRPr="00A152D5" w:rsidRDefault="00B420DE" w:rsidP="00EE5121">
      <w:pPr>
        <w:rPr>
          <w:b/>
          <w:bCs/>
        </w:rPr>
      </w:pPr>
      <w:r>
        <w:rPr>
          <w:b/>
          <w:bCs/>
        </w:rPr>
        <w:tab/>
        <w:t xml:space="preserve">    </w:t>
      </w:r>
      <w:r w:rsidRPr="00A152D5">
        <w:rPr>
          <w:b/>
          <w:bCs/>
        </w:rPr>
        <w:t xml:space="preserve">w ramach projektu „Utworzenie transportowych węzłów integrujących wraz </w:t>
      </w:r>
      <w:r>
        <w:rPr>
          <w:b/>
          <w:bCs/>
        </w:rPr>
        <w:tab/>
        <w:t xml:space="preserve">    </w:t>
      </w:r>
      <w:r w:rsidRPr="00A152D5">
        <w:rPr>
          <w:b/>
          <w:bCs/>
        </w:rPr>
        <w:t xml:space="preserve">ze ścieżkami pieszo – rowerowymi i rozwojem sieci publicznego transportu 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   </w:t>
      </w:r>
      <w:r w:rsidRPr="00A152D5">
        <w:rPr>
          <w:b/>
          <w:bCs/>
        </w:rPr>
        <w:t xml:space="preserve">zbiorowego na terenie Chojnicko – Człuchowskiego Miejskiego Obszaru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 w:rsidRPr="00A152D5">
        <w:rPr>
          <w:b/>
          <w:bCs/>
        </w:rPr>
        <w:t>Funkcjonalnego”</w:t>
      </w:r>
    </w:p>
    <w:p w:rsidR="00B420DE" w:rsidRDefault="00B420DE" w:rsidP="00EE5121">
      <w:pPr>
        <w:ind w:left="1080" w:hanging="1080"/>
        <w:jc w:val="both"/>
        <w:rPr>
          <w:b/>
          <w:bCs/>
          <w:i/>
          <w:iCs/>
        </w:rPr>
      </w:pPr>
    </w:p>
    <w:p w:rsidR="00B420DE" w:rsidRPr="00E557CE" w:rsidRDefault="00B420DE" w:rsidP="00EE5121"/>
    <w:p w:rsidR="00B420DE" w:rsidRPr="00E557CE" w:rsidRDefault="00B420DE" w:rsidP="00EE5121"/>
    <w:p w:rsidR="00B420DE" w:rsidRPr="00E557CE" w:rsidRDefault="00B420DE" w:rsidP="00EE5121">
      <w:pPr>
        <w:ind w:hanging="1080"/>
        <w:jc w:val="both"/>
      </w:pPr>
      <w:r w:rsidRPr="00E557CE">
        <w:tab/>
      </w:r>
      <w:r>
        <w:t>Do dnia 09.10.2017 do godz. 09.00</w:t>
      </w:r>
      <w:r w:rsidRPr="00E557CE">
        <w:t xml:space="preserve"> r. do Urzędu </w:t>
      </w:r>
      <w:r>
        <w:t>Miejskiego w Chojnicach wpłynęły dwie oferty  na przetarg na „Zakup autobusów</w:t>
      </w:r>
      <w:r w:rsidRPr="00E557CE">
        <w:rPr>
          <w:b/>
          <w:bCs/>
          <w:i/>
          <w:iCs/>
        </w:rPr>
        <w:t>”.</w:t>
      </w:r>
    </w:p>
    <w:p w:rsidR="00B420DE" w:rsidRPr="00E557CE" w:rsidRDefault="00B420DE" w:rsidP="00EE5121">
      <w:pPr>
        <w:jc w:val="both"/>
        <w:rPr>
          <w:i/>
          <w:iCs/>
        </w:rPr>
      </w:pPr>
    </w:p>
    <w:p w:rsidR="00B420DE" w:rsidRDefault="00B420DE" w:rsidP="00EE5121">
      <w:pPr>
        <w:jc w:val="both"/>
      </w:pPr>
      <w:r w:rsidRPr="00E557CE">
        <w:t>Na realizację zadania przeznaczono kwotę w wysokości</w:t>
      </w:r>
      <w:r>
        <w:t>:</w:t>
      </w:r>
    </w:p>
    <w:p w:rsidR="00B420DE" w:rsidRDefault="00B420DE" w:rsidP="00EE5121">
      <w:pPr>
        <w:jc w:val="both"/>
      </w:pPr>
    </w:p>
    <w:p w:rsidR="00B420DE" w:rsidRDefault="00B420DE" w:rsidP="00EE5121">
      <w:pPr>
        <w:jc w:val="both"/>
      </w:pPr>
      <w:r>
        <w:t xml:space="preserve">Część I </w:t>
      </w:r>
      <w:r>
        <w:tab/>
        <w:t>6.826.500 zł brutto</w:t>
      </w:r>
    </w:p>
    <w:p w:rsidR="00B420DE" w:rsidRPr="00E2599D" w:rsidRDefault="00B420DE" w:rsidP="00EE5121">
      <w:pPr>
        <w:jc w:val="both"/>
      </w:pPr>
      <w:r>
        <w:t>Część II</w:t>
      </w:r>
      <w:r>
        <w:tab/>
        <w:t>2.398.500 zł brutto</w:t>
      </w:r>
    </w:p>
    <w:p w:rsidR="00B420DE" w:rsidRPr="00D47969" w:rsidRDefault="00B420DE" w:rsidP="00EE5121">
      <w:pPr>
        <w:jc w:val="both"/>
        <w:rPr>
          <w:color w:val="FF0000"/>
        </w:rPr>
      </w:pPr>
    </w:p>
    <w:p w:rsidR="00B420DE" w:rsidRDefault="00B420DE" w:rsidP="00EE5121">
      <w:pPr>
        <w:jc w:val="both"/>
      </w:pPr>
      <w:r>
        <w:t>Na przedmiotowy przetarg wpłynęły oferty:</w:t>
      </w:r>
    </w:p>
    <w:p w:rsidR="00B420DE" w:rsidRDefault="00B420DE" w:rsidP="00EE5121">
      <w:pPr>
        <w:autoSpaceDE w:val="0"/>
        <w:jc w:val="both"/>
        <w:rPr>
          <w:b/>
          <w:bCs/>
          <w:sz w:val="22"/>
          <w:szCs w:val="22"/>
        </w:rPr>
      </w:pPr>
    </w:p>
    <w:p w:rsidR="00B420DE" w:rsidRDefault="00B420DE" w:rsidP="00EE5121">
      <w:pPr>
        <w:autoSpaceDE w:val="0"/>
        <w:jc w:val="both"/>
        <w:rPr>
          <w:b/>
          <w:bCs/>
          <w:sz w:val="22"/>
          <w:szCs w:val="22"/>
        </w:rPr>
      </w:pPr>
    </w:p>
    <w:p w:rsidR="00B420DE" w:rsidRDefault="00B420DE" w:rsidP="00EE5121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</w:t>
      </w:r>
    </w:p>
    <w:p w:rsidR="00B420DE" w:rsidRDefault="00B420DE" w:rsidP="00EE5121">
      <w:pPr>
        <w:autoSpaceDE w:val="0"/>
        <w:jc w:val="both"/>
        <w:rPr>
          <w:b/>
          <w:bCs/>
          <w:sz w:val="22"/>
          <w:szCs w:val="22"/>
        </w:rPr>
      </w:pPr>
    </w:p>
    <w:p w:rsidR="00B420DE" w:rsidRPr="007414E7" w:rsidRDefault="00B420DE" w:rsidP="00EE5121">
      <w:pPr>
        <w:autoSpaceDE w:val="0"/>
        <w:jc w:val="both"/>
        <w:rPr>
          <w:b/>
          <w:bCs/>
          <w:sz w:val="22"/>
          <w:szCs w:val="22"/>
          <w:u w:val="single"/>
        </w:rPr>
      </w:pPr>
      <w:r w:rsidRPr="007414E7">
        <w:rPr>
          <w:b/>
          <w:bCs/>
          <w:sz w:val="22"/>
          <w:szCs w:val="22"/>
          <w:u w:val="single"/>
        </w:rPr>
        <w:t>Oferta Nr 1</w:t>
      </w:r>
    </w:p>
    <w:p w:rsidR="00B420DE" w:rsidRDefault="00B420DE" w:rsidP="00EE5121">
      <w:pPr>
        <w:autoSpaceDE w:val="0"/>
        <w:jc w:val="both"/>
        <w:rPr>
          <w:b/>
          <w:bCs/>
          <w:sz w:val="22"/>
          <w:szCs w:val="22"/>
        </w:rPr>
      </w:pPr>
    </w:p>
    <w:p w:rsidR="00B420DE" w:rsidRPr="008C058C" w:rsidRDefault="00B420DE" w:rsidP="00EE5121">
      <w:pPr>
        <w:autoSpaceDE w:val="0"/>
        <w:jc w:val="both"/>
        <w:rPr>
          <w:b/>
          <w:bCs/>
          <w:sz w:val="22"/>
          <w:szCs w:val="22"/>
        </w:rPr>
      </w:pPr>
      <w:r w:rsidRPr="008C058C">
        <w:rPr>
          <w:b/>
          <w:bCs/>
          <w:sz w:val="22"/>
          <w:szCs w:val="22"/>
        </w:rPr>
        <w:t xml:space="preserve">MAN Truck &amp; Bus Polska Sp. z o.o </w:t>
      </w:r>
    </w:p>
    <w:p w:rsidR="00B420DE" w:rsidRDefault="00B420DE" w:rsidP="00EE5121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Katowicka 9,</w:t>
      </w:r>
    </w:p>
    <w:p w:rsidR="00B420DE" w:rsidRPr="001E08A4" w:rsidRDefault="00B420DE" w:rsidP="00EE5121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Wolica PL 05-830 Nadarzyn</w:t>
      </w:r>
    </w:p>
    <w:p w:rsidR="00B420DE" w:rsidRPr="001E08A4" w:rsidRDefault="00B420DE" w:rsidP="00EE5121">
      <w:pPr>
        <w:autoSpaceDE w:val="0"/>
        <w:jc w:val="both"/>
        <w:rPr>
          <w:b/>
          <w:bCs/>
          <w:sz w:val="22"/>
          <w:szCs w:val="22"/>
        </w:rPr>
      </w:pPr>
    </w:p>
    <w:p w:rsidR="00B420DE" w:rsidRPr="00995D02" w:rsidRDefault="00B420DE" w:rsidP="00EE5121">
      <w:pPr>
        <w:numPr>
          <w:ilvl w:val="0"/>
          <w:numId w:val="22"/>
        </w:numPr>
        <w:tabs>
          <w:tab w:val="num" w:pos="284"/>
        </w:tabs>
        <w:autoSpaceDE w:val="0"/>
        <w:ind w:left="284" w:hanging="284"/>
        <w:jc w:val="both"/>
        <w:rPr>
          <w:b/>
          <w:bCs/>
          <w:sz w:val="22"/>
          <w:szCs w:val="22"/>
        </w:rPr>
      </w:pPr>
      <w:r w:rsidRPr="00995D02">
        <w:rPr>
          <w:sz w:val="22"/>
          <w:szCs w:val="22"/>
        </w:rPr>
        <w:t xml:space="preserve">Cena brutto </w:t>
      </w:r>
      <w:r w:rsidRPr="00995D02">
        <w:rPr>
          <w:b/>
          <w:bCs/>
          <w:sz w:val="22"/>
          <w:szCs w:val="22"/>
          <w:u w:val="single"/>
        </w:rPr>
        <w:t>1 pojazdu</w:t>
      </w:r>
      <w:r>
        <w:rPr>
          <w:sz w:val="22"/>
          <w:szCs w:val="22"/>
        </w:rPr>
        <w:t xml:space="preserve"> wynosi: 1.906.500 </w:t>
      </w:r>
      <w:r w:rsidRPr="00995D02">
        <w:rPr>
          <w:sz w:val="22"/>
          <w:szCs w:val="22"/>
        </w:rPr>
        <w:t>złotych</w:t>
      </w:r>
    </w:p>
    <w:p w:rsidR="00B420DE" w:rsidRPr="00995D02" w:rsidRDefault="00B420DE" w:rsidP="00EE5121">
      <w:pPr>
        <w:autoSpaceDE w:val="0"/>
        <w:ind w:left="284"/>
        <w:jc w:val="both"/>
        <w:rPr>
          <w:sz w:val="22"/>
          <w:szCs w:val="22"/>
        </w:rPr>
      </w:pPr>
    </w:p>
    <w:p w:rsidR="00B420DE" w:rsidRPr="00995D02" w:rsidRDefault="00B420DE" w:rsidP="00EE5121">
      <w:pPr>
        <w:autoSpaceDE w:val="0"/>
        <w:ind w:left="284"/>
        <w:jc w:val="both"/>
        <w:rPr>
          <w:b/>
          <w:bCs/>
          <w:sz w:val="22"/>
          <w:szCs w:val="22"/>
        </w:rPr>
      </w:pPr>
      <w:r w:rsidRPr="00995D02">
        <w:rPr>
          <w:b/>
          <w:bCs/>
          <w:sz w:val="22"/>
          <w:szCs w:val="22"/>
        </w:rPr>
        <w:t xml:space="preserve">Całkowita cena oferty </w:t>
      </w:r>
      <w:r w:rsidRPr="00995D02">
        <w:rPr>
          <w:b/>
          <w:bCs/>
          <w:i/>
          <w:iCs/>
          <w:sz w:val="22"/>
          <w:szCs w:val="22"/>
        </w:rPr>
        <w:t>(</w:t>
      </w:r>
      <w:r w:rsidRPr="00995D02">
        <w:rPr>
          <w:b/>
          <w:bCs/>
          <w:i/>
          <w:iCs/>
          <w:sz w:val="22"/>
          <w:szCs w:val="22"/>
          <w:u w:val="single"/>
        </w:rPr>
        <w:t>cena 1 szt. pojazdu x 5 sztuk zamawianych pojazdów</w:t>
      </w:r>
      <w:r w:rsidRPr="00995D02">
        <w:rPr>
          <w:b/>
          <w:bCs/>
          <w:i/>
          <w:iCs/>
          <w:sz w:val="22"/>
          <w:szCs w:val="22"/>
        </w:rPr>
        <w:t>)</w:t>
      </w:r>
      <w:r w:rsidRPr="00995D02">
        <w:rPr>
          <w:b/>
          <w:bCs/>
          <w:sz w:val="22"/>
          <w:szCs w:val="22"/>
        </w:rPr>
        <w:t xml:space="preserve"> wynosi: </w:t>
      </w:r>
    </w:p>
    <w:p w:rsidR="00B420DE" w:rsidRPr="00995D02" w:rsidRDefault="00B420DE" w:rsidP="00EE5121">
      <w:pPr>
        <w:autoSpaceDE w:val="0"/>
        <w:ind w:left="284"/>
        <w:jc w:val="both"/>
        <w:rPr>
          <w:b/>
          <w:bCs/>
          <w:sz w:val="22"/>
          <w:szCs w:val="22"/>
        </w:rPr>
      </w:pPr>
    </w:p>
    <w:p w:rsidR="00B420DE" w:rsidRPr="00995D02" w:rsidRDefault="00B420DE" w:rsidP="00EE5121">
      <w:pPr>
        <w:autoSpaceDE w:val="0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9.532.500 </w:t>
      </w:r>
      <w:r w:rsidRPr="00995D02">
        <w:rPr>
          <w:b/>
          <w:bCs/>
          <w:sz w:val="22"/>
          <w:szCs w:val="22"/>
        </w:rPr>
        <w:t>złotych brutto.</w:t>
      </w:r>
    </w:p>
    <w:p w:rsidR="00B420DE" w:rsidRPr="00995D02" w:rsidRDefault="00B420DE" w:rsidP="00EE5121">
      <w:pPr>
        <w:ind w:left="284"/>
        <w:jc w:val="both"/>
        <w:rPr>
          <w:sz w:val="22"/>
          <w:szCs w:val="22"/>
        </w:rPr>
      </w:pPr>
    </w:p>
    <w:p w:rsidR="00B420DE" w:rsidRPr="00995D02" w:rsidRDefault="00B420DE" w:rsidP="00EE5121">
      <w:pPr>
        <w:spacing w:line="360" w:lineRule="auto"/>
        <w:ind w:left="284"/>
        <w:jc w:val="both"/>
        <w:rPr>
          <w:i/>
          <w:iCs/>
          <w:sz w:val="22"/>
          <w:szCs w:val="22"/>
        </w:rPr>
      </w:pPr>
      <w:r w:rsidRPr="00995D02">
        <w:rPr>
          <w:i/>
          <w:iCs/>
          <w:sz w:val="22"/>
          <w:szCs w:val="22"/>
        </w:rPr>
        <w:t>(słownie złotych brutto za 5 sztuk po</w:t>
      </w:r>
      <w:r>
        <w:rPr>
          <w:i/>
          <w:iCs/>
          <w:sz w:val="22"/>
          <w:szCs w:val="22"/>
        </w:rPr>
        <w:t>jazdów: dziewięć milionów pięćset trzydzieści dwa tysiące pięćset złotych</w:t>
      </w:r>
      <w:r w:rsidRPr="00995D02">
        <w:rPr>
          <w:i/>
          <w:iCs/>
          <w:sz w:val="22"/>
          <w:szCs w:val="22"/>
        </w:rPr>
        <w:t>)</w:t>
      </w:r>
    </w:p>
    <w:p w:rsidR="00B420DE" w:rsidRPr="00995D02" w:rsidRDefault="00B420DE" w:rsidP="00EE5121">
      <w:pPr>
        <w:ind w:left="426" w:hanging="426"/>
        <w:jc w:val="both"/>
        <w:rPr>
          <w:sz w:val="22"/>
          <w:szCs w:val="22"/>
        </w:rPr>
      </w:pPr>
      <w:r w:rsidRPr="00995D02">
        <w:rPr>
          <w:sz w:val="22"/>
          <w:szCs w:val="22"/>
        </w:rPr>
        <w:tab/>
      </w:r>
    </w:p>
    <w:p w:rsidR="00B420DE" w:rsidRPr="00995D02" w:rsidRDefault="00B420DE" w:rsidP="00EE5121">
      <w:pPr>
        <w:numPr>
          <w:ilvl w:val="0"/>
          <w:numId w:val="22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Pojazdy jakie zostały </w:t>
      </w:r>
      <w:r w:rsidRPr="00995D02">
        <w:rPr>
          <w:sz w:val="22"/>
          <w:szCs w:val="22"/>
        </w:rPr>
        <w:t xml:space="preserve"> zaoferowane to autobusy hybrydowe:</w:t>
      </w:r>
    </w:p>
    <w:p w:rsidR="00B420DE" w:rsidRPr="00995D02" w:rsidRDefault="00B420DE" w:rsidP="00EE5121">
      <w:pPr>
        <w:autoSpaceDE w:val="0"/>
        <w:ind w:left="284"/>
        <w:jc w:val="both"/>
        <w:rPr>
          <w:sz w:val="22"/>
          <w:szCs w:val="22"/>
        </w:rPr>
      </w:pPr>
    </w:p>
    <w:p w:rsidR="00B420DE" w:rsidRPr="006A637F" w:rsidRDefault="00B420DE" w:rsidP="00EE5121">
      <w:pPr>
        <w:autoSpaceDE w:val="0"/>
        <w:spacing w:line="360" w:lineRule="auto"/>
        <w:ind w:left="284"/>
        <w:jc w:val="both"/>
        <w:rPr>
          <w:sz w:val="22"/>
          <w:szCs w:val="22"/>
          <w:lang w:val="en-US"/>
        </w:rPr>
      </w:pPr>
      <w:r w:rsidRPr="006A637F">
        <w:rPr>
          <w:sz w:val="22"/>
          <w:szCs w:val="22"/>
          <w:lang w:val="en-US"/>
        </w:rPr>
        <w:t>-</w:t>
      </w:r>
      <w:r w:rsidRPr="006A637F">
        <w:rPr>
          <w:sz w:val="22"/>
          <w:szCs w:val="22"/>
          <w:lang w:val="en-US"/>
        </w:rPr>
        <w:tab/>
        <w:t xml:space="preserve"> </w:t>
      </w:r>
      <w:r w:rsidRPr="006A637F">
        <w:rPr>
          <w:b/>
          <w:bCs/>
          <w:sz w:val="22"/>
          <w:szCs w:val="22"/>
          <w:lang w:val="en-US"/>
        </w:rPr>
        <w:t>marka MAN</w:t>
      </w:r>
    </w:p>
    <w:p w:rsidR="00B420DE" w:rsidRPr="006A637F" w:rsidRDefault="00B420DE" w:rsidP="00EE5121">
      <w:pPr>
        <w:autoSpaceDE w:val="0"/>
        <w:spacing w:line="360" w:lineRule="auto"/>
        <w:ind w:left="284"/>
        <w:jc w:val="both"/>
        <w:rPr>
          <w:sz w:val="22"/>
          <w:szCs w:val="22"/>
          <w:lang w:val="en-US"/>
        </w:rPr>
      </w:pPr>
      <w:r w:rsidRPr="006A637F">
        <w:rPr>
          <w:sz w:val="22"/>
          <w:szCs w:val="22"/>
          <w:lang w:val="en-US"/>
        </w:rPr>
        <w:t>-</w:t>
      </w:r>
      <w:r w:rsidRPr="006A637F">
        <w:rPr>
          <w:sz w:val="22"/>
          <w:szCs w:val="22"/>
          <w:lang w:val="en-US"/>
        </w:rPr>
        <w:tab/>
      </w:r>
      <w:r w:rsidRPr="006A637F">
        <w:rPr>
          <w:b/>
          <w:bCs/>
          <w:sz w:val="22"/>
          <w:szCs w:val="22"/>
          <w:lang w:val="en-US"/>
        </w:rPr>
        <w:t xml:space="preserve"> typ</w:t>
      </w:r>
      <w:r w:rsidRPr="006A637F">
        <w:rPr>
          <w:sz w:val="22"/>
          <w:szCs w:val="22"/>
          <w:lang w:val="en-US"/>
        </w:rPr>
        <w:t xml:space="preserve"> I Lion’s City</w:t>
      </w:r>
    </w:p>
    <w:p w:rsidR="00B420DE" w:rsidRPr="00995D02" w:rsidRDefault="00B420DE" w:rsidP="00EE5121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 xml:space="preserve"> </w:t>
      </w:r>
      <w:r w:rsidRPr="00995D02">
        <w:rPr>
          <w:b/>
          <w:bCs/>
          <w:sz w:val="22"/>
          <w:szCs w:val="22"/>
        </w:rPr>
        <w:t>pojemność</w:t>
      </w:r>
      <w:r>
        <w:rPr>
          <w:sz w:val="22"/>
          <w:szCs w:val="22"/>
        </w:rPr>
        <w:t xml:space="preserve"> 6,87 </w:t>
      </w:r>
      <w:r w:rsidRPr="00995D02">
        <w:rPr>
          <w:sz w:val="22"/>
          <w:szCs w:val="22"/>
        </w:rPr>
        <w:t>dm</w:t>
      </w:r>
      <w:r w:rsidRPr="00995D02">
        <w:rPr>
          <w:sz w:val="22"/>
          <w:szCs w:val="22"/>
          <w:vertAlign w:val="superscript"/>
        </w:rPr>
        <w:t>3</w:t>
      </w:r>
    </w:p>
    <w:p w:rsidR="00B420DE" w:rsidRPr="00995D02" w:rsidRDefault="00B420DE" w:rsidP="00EE5121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995D02">
        <w:rPr>
          <w:b/>
          <w:bCs/>
          <w:sz w:val="22"/>
          <w:szCs w:val="22"/>
        </w:rPr>
        <w:t>-</w:t>
      </w:r>
      <w:r w:rsidRPr="00995D02">
        <w:rPr>
          <w:b/>
          <w:bCs/>
          <w:sz w:val="22"/>
          <w:szCs w:val="22"/>
        </w:rPr>
        <w:tab/>
        <w:t xml:space="preserve"> moc silnika</w:t>
      </w:r>
      <w:r>
        <w:rPr>
          <w:sz w:val="22"/>
          <w:szCs w:val="22"/>
        </w:rPr>
        <w:t xml:space="preserve"> 184 kW 250 </w:t>
      </w:r>
      <w:r w:rsidRPr="00995D02">
        <w:rPr>
          <w:sz w:val="22"/>
          <w:szCs w:val="22"/>
        </w:rPr>
        <w:t>KM</w:t>
      </w:r>
    </w:p>
    <w:p w:rsidR="00B420DE" w:rsidRPr="00995D02" w:rsidRDefault="00B420DE" w:rsidP="00EE5121">
      <w:pPr>
        <w:numPr>
          <w:ilvl w:val="0"/>
          <w:numId w:val="22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sz w:val="22"/>
          <w:szCs w:val="22"/>
        </w:rPr>
      </w:pPr>
      <w:r w:rsidRPr="00995D02">
        <w:rPr>
          <w:sz w:val="22"/>
          <w:szCs w:val="22"/>
        </w:rPr>
        <w:t xml:space="preserve">Zgodnie z zastosowanymi przez Zamawiającego kryteriami oceny ofert w zakresie </w:t>
      </w:r>
      <w:r w:rsidRPr="00995D02">
        <w:rPr>
          <w:b/>
          <w:bCs/>
          <w:sz w:val="22"/>
          <w:szCs w:val="22"/>
        </w:rPr>
        <w:t>parametrów techniczno eksploatacyjnych</w:t>
      </w:r>
      <w:r w:rsidRPr="00995D02"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  <w:u w:val="single"/>
        </w:rPr>
        <w:t>zaoferowano</w:t>
      </w:r>
      <w:r w:rsidRPr="00995D02">
        <w:rPr>
          <w:b/>
          <w:bCs/>
          <w:sz w:val="22"/>
          <w:szCs w:val="22"/>
          <w:u w:val="single"/>
        </w:rPr>
        <w:t xml:space="preserve"> następujące rozwiązania </w:t>
      </w:r>
      <w:r w:rsidRPr="00995D02">
        <w:rPr>
          <w:sz w:val="22"/>
          <w:szCs w:val="22"/>
        </w:rPr>
        <w:t>poprzez wskazanie w tabeli poniżej odpowiedzi TAK:</w:t>
      </w:r>
    </w:p>
    <w:p w:rsidR="00B420DE" w:rsidRPr="00995D02" w:rsidRDefault="00B420DE" w:rsidP="00EE5121">
      <w:pPr>
        <w:numPr>
          <w:ilvl w:val="1"/>
          <w:numId w:val="23"/>
        </w:numPr>
        <w:autoSpaceDE w:val="0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Dla autobusów „MAXI”- dwunastometrowych</w:t>
      </w:r>
    </w:p>
    <w:p w:rsidR="00B420DE" w:rsidRPr="00995D02" w:rsidRDefault="00B420DE" w:rsidP="00EE5121">
      <w:pPr>
        <w:rPr>
          <w:b/>
          <w:bCs/>
          <w:sz w:val="22"/>
          <w:szCs w:val="22"/>
          <w:u w:val="single"/>
        </w:rPr>
      </w:pPr>
    </w:p>
    <w:tbl>
      <w:tblPr>
        <w:tblW w:w="986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85"/>
        <w:gridCol w:w="28"/>
        <w:gridCol w:w="55"/>
        <w:gridCol w:w="17"/>
        <w:gridCol w:w="2595"/>
        <w:gridCol w:w="3136"/>
        <w:gridCol w:w="23"/>
        <w:gridCol w:w="33"/>
        <w:gridCol w:w="884"/>
        <w:gridCol w:w="14"/>
        <w:gridCol w:w="1694"/>
      </w:tblGrid>
      <w:tr w:rsidR="00B420DE" w:rsidRPr="00995D02">
        <w:trPr>
          <w:trHeight w:val="425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0DE" w:rsidRPr="00995D02" w:rsidRDefault="00B420DE" w:rsidP="00CA758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1 (T1)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Wykonanie antykorozyjne nadwozia /podwozia.</w:t>
            </w:r>
          </w:p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Elementy szkieletu i nadwozia / podwozia wykonane w  technologii zapewniającej minimum dwunastoletni okres eksploatacji bez wykonywania ich napraw spowodowanych korozją.</w:t>
            </w:r>
          </w:p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Zamawiający wymaga wykonania elementów podwozia i elementów szkieletu nadwozia z aluminium, stali nierdzewnej lub innej pod warunkiem zastosowania zabezpieczenia antykorozyjnego gwarantującego skuteczne zabezpieczenie antykorozyjne na cały okres eksploatacji bez konieczności ponoszenia przez Zamawiającego dodatkowych kosztów na okresowe zabiegi konserwacyjne.</w:t>
            </w:r>
          </w:p>
          <w:p w:rsidR="00B420DE" w:rsidRPr="00995D02" w:rsidRDefault="00B420DE" w:rsidP="00CA7582">
            <w:pPr>
              <w:jc w:val="both"/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 xml:space="preserve">Określa wykonawca wskazując 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 xml:space="preserve">TAK </w:t>
            </w:r>
          </w:p>
          <w:p w:rsidR="00B420DE" w:rsidRPr="00995D02" w:rsidRDefault="00B420DE" w:rsidP="00CA7582">
            <w:pPr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 xml:space="preserve"> na zaproponowane przez siebie rozwiązanie</w:t>
            </w:r>
          </w:p>
        </w:tc>
      </w:tr>
      <w:tr w:rsidR="00B420DE" w:rsidRPr="00995D02">
        <w:trPr>
          <w:trHeight w:val="814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jc w:val="both"/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Autobus, w którym nie występuje konieczność zabezpieczenia antykorozyjnego profili zamkniętych i przestrzeni wewnętrznych nadwozia / podwozia w okresie min.12 lat eksploatacji otrzyma:</w:t>
            </w:r>
          </w:p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 xml:space="preserve">Okres gwarancji w tym przypadku wynosi min. 12 lat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3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TAK</w:t>
            </w:r>
          </w:p>
        </w:tc>
      </w:tr>
      <w:tr w:rsidR="00B420DE" w:rsidRPr="00995D02">
        <w:trPr>
          <w:trHeight w:val="814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jc w:val="both"/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Autobus, w którym konieczne jest w trakcie eksploatacji, w ramach czynności obsługowych lub uwarunkowań gwarancyjnych, okresowe kontrolowanie i odnawianie zabezpieczenia antykorozyjnego profili zamkniętych i przestrzeni wewnętrznych nadwozia / podwozia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0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</w:tr>
      <w:tr w:rsidR="00B420DE" w:rsidRPr="00995D02">
        <w:trPr>
          <w:trHeight w:val="129"/>
        </w:trPr>
        <w:tc>
          <w:tcPr>
            <w:tcW w:w="1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0DE" w:rsidRPr="00995D02" w:rsidRDefault="00B420DE" w:rsidP="00CA758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2 (T2)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/>
          <w:p w:rsidR="00B420DE" w:rsidRPr="00995D02" w:rsidRDefault="00B420DE" w:rsidP="00CA7582">
            <w:r w:rsidRPr="00995D02">
              <w:rPr>
                <w:sz w:val="22"/>
                <w:szCs w:val="22"/>
              </w:rPr>
              <w:t>Zużycie paliwa:</w:t>
            </w:r>
          </w:p>
          <w:p w:rsidR="00B420DE" w:rsidRPr="00995D02" w:rsidRDefault="00B420DE" w:rsidP="00CA7582"/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Autobusy muszą spełniać warunki maksymalnego zużycia oleju napędowego na podstawie testu SORT-2 nie większego niż 30 litrów/100 km.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 w:rsidRPr="00995D02">
        <w:trPr>
          <w:trHeight w:val="129"/>
        </w:trPr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Spalanie w wysokości poniżej 26  l/100 km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7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129"/>
        </w:trPr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Spalanie w wysokości poniżej 27,5  l/100 km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129"/>
        </w:trPr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Spalanie w wysokości poniżej 29,5  l/100 km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>
              <w:t>2,5</w:t>
            </w:r>
            <w:r w:rsidRPr="00995D02">
              <w:t xml:space="preserve">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129"/>
        </w:trPr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Spalanie w wysokości powyżej 29,5  l/100 km lecz nie więcej niż 30 l/100km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0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TAK</w:t>
            </w:r>
          </w:p>
        </w:tc>
      </w:tr>
      <w:tr w:rsidR="00B420DE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B420DE" w:rsidRPr="00995D02">
        <w:trPr>
          <w:trHeight w:val="13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0DE" w:rsidRPr="00995D02" w:rsidRDefault="00B420DE" w:rsidP="00CA758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3 (T3)</w:t>
            </w:r>
          </w:p>
        </w:tc>
        <w:tc>
          <w:tcPr>
            <w:tcW w:w="2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ind w:left="1418" w:hanging="1418"/>
              <w:jc w:val="center"/>
            </w:pPr>
          </w:p>
          <w:p w:rsidR="00B420DE" w:rsidRPr="00995D02" w:rsidRDefault="00B420DE" w:rsidP="00CA7582">
            <w:pPr>
              <w:ind w:left="1418" w:hanging="1418"/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Oświetlenie LED.</w:t>
            </w:r>
          </w:p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 w:rsidRPr="00995D02">
        <w:trPr>
          <w:trHeight w:val="12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1418" w:hanging="1418"/>
              <w:jc w:val="both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Autobus w 100% z oświetleniem w technologii LED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12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1418" w:hanging="1418"/>
              <w:jc w:val="both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Wykonane w systemie mieszanym</w:t>
            </w:r>
          </w:p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(LED plus inne)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4,5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TAK</w:t>
            </w:r>
          </w:p>
        </w:tc>
      </w:tr>
      <w:tr w:rsidR="00B420DE" w:rsidRPr="00995D02">
        <w:trPr>
          <w:trHeight w:val="12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1418" w:hanging="1418"/>
              <w:jc w:val="both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Wykonane bez użycia systemu LED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0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B420DE" w:rsidRPr="00995D02">
        <w:trPr>
          <w:trHeight w:val="277"/>
        </w:trPr>
        <w:tc>
          <w:tcPr>
            <w:tcW w:w="14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0DE" w:rsidRPr="00995D02" w:rsidRDefault="00B420DE" w:rsidP="00CA758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4 (T4)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0DE" w:rsidRPr="00995D02" w:rsidRDefault="00B420DE" w:rsidP="00CA7582">
            <w:pPr>
              <w:ind w:hanging="10"/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 xml:space="preserve">System magazynowania energii elektrycznej. </w:t>
            </w:r>
          </w:p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 w:rsidRPr="00995D02">
        <w:trPr>
          <w:trHeight w:val="276"/>
        </w:trPr>
        <w:tc>
          <w:tcPr>
            <w:tcW w:w="1485" w:type="dxa"/>
            <w:gridSpan w:val="4"/>
            <w:vMerge/>
            <w:tcBorders>
              <w:lef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Superkondensatory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TAK</w:t>
            </w:r>
          </w:p>
        </w:tc>
      </w:tr>
      <w:tr w:rsidR="00B420DE" w:rsidRPr="00995D02">
        <w:trPr>
          <w:trHeight w:val="276"/>
        </w:trPr>
        <w:tc>
          <w:tcPr>
            <w:tcW w:w="1485" w:type="dxa"/>
            <w:gridSpan w:val="4"/>
            <w:vMerge/>
            <w:tcBorders>
              <w:lef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Akumulatory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4,5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276"/>
        </w:trPr>
        <w:tc>
          <w:tcPr>
            <w:tcW w:w="148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Inne rozwiązania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0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B420DE" w:rsidRPr="00995D02">
        <w:trPr>
          <w:trHeight w:val="399"/>
        </w:trPr>
        <w:tc>
          <w:tcPr>
            <w:tcW w:w="14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Podkryterium 5 (T5)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Realizacja napędu hybrydowego.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 w:rsidRPr="00995D02">
        <w:trPr>
          <w:trHeight w:val="285"/>
        </w:trPr>
        <w:tc>
          <w:tcPr>
            <w:tcW w:w="1485" w:type="dxa"/>
            <w:gridSpan w:val="4"/>
            <w:vMerge/>
            <w:tcBorders>
              <w:lef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 xml:space="preserve">Szeregowy 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TAK</w:t>
            </w:r>
          </w:p>
        </w:tc>
      </w:tr>
      <w:tr w:rsidR="00B420DE" w:rsidRPr="00995D02">
        <w:trPr>
          <w:trHeight w:val="340"/>
        </w:trPr>
        <w:tc>
          <w:tcPr>
            <w:tcW w:w="1485" w:type="dxa"/>
            <w:gridSpan w:val="4"/>
            <w:vMerge/>
            <w:tcBorders>
              <w:lef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Szeregowo-równoległy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4,5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336"/>
        </w:trPr>
        <w:tc>
          <w:tcPr>
            <w:tcW w:w="148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Równoległy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0 pkt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B420DE" w:rsidRPr="00995D02">
        <w:trPr>
          <w:trHeight w:val="281"/>
        </w:trPr>
        <w:tc>
          <w:tcPr>
            <w:tcW w:w="14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0DE" w:rsidRPr="00995D02" w:rsidRDefault="00B420DE" w:rsidP="00CA758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6 (T6)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Realizacja napędu – skrzynia biegów.</w:t>
            </w:r>
          </w:p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B420DE" w:rsidRPr="00995D02" w:rsidRDefault="00B420DE" w:rsidP="00CA7582">
            <w:pPr>
              <w:ind w:hanging="17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 w:rsidRPr="00995D02">
        <w:trPr>
          <w:trHeight w:val="343"/>
        </w:trPr>
        <w:tc>
          <w:tcPr>
            <w:tcW w:w="14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Napęd realizowany bez zastosowania skrzyni biegów</w:t>
            </w: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r w:rsidRPr="00995D02">
              <w:t>5 pkt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TAK</w:t>
            </w:r>
          </w:p>
        </w:tc>
      </w:tr>
      <w:tr w:rsidR="00B420DE" w:rsidRPr="00995D02">
        <w:trPr>
          <w:trHeight w:val="263"/>
        </w:trPr>
        <w:tc>
          <w:tcPr>
            <w:tcW w:w="14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ind w:left="33" w:hanging="33"/>
              <w:jc w:val="center"/>
            </w:pPr>
            <w:r w:rsidRPr="00995D02">
              <w:rPr>
                <w:sz w:val="22"/>
                <w:szCs w:val="22"/>
              </w:rPr>
              <w:t>Napęd realizowany z zastosowaniem skrzyni biegów</w:t>
            </w: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/>
          <w:p w:rsidR="00B420DE" w:rsidRPr="00995D02" w:rsidRDefault="00B420DE" w:rsidP="00CA7582">
            <w:r w:rsidRPr="00995D02">
              <w:t>0 pkt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</w:tbl>
    <w:p w:rsidR="00B420DE" w:rsidRPr="00995D02" w:rsidRDefault="00B420DE" w:rsidP="00EE5121">
      <w:pPr>
        <w:rPr>
          <w:b/>
          <w:bCs/>
          <w:sz w:val="22"/>
          <w:szCs w:val="22"/>
          <w:u w:val="single"/>
        </w:rPr>
      </w:pPr>
    </w:p>
    <w:p w:rsidR="00B420DE" w:rsidRPr="00995D02" w:rsidRDefault="00B420DE" w:rsidP="00EE5121">
      <w:pPr>
        <w:numPr>
          <w:ilvl w:val="0"/>
          <w:numId w:val="22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sz w:val="22"/>
          <w:szCs w:val="22"/>
        </w:rPr>
      </w:pPr>
      <w:r w:rsidRPr="00995D02">
        <w:rPr>
          <w:sz w:val="22"/>
          <w:szCs w:val="22"/>
        </w:rPr>
        <w:t xml:space="preserve">Zgodnie z zastosowanymi przez Zamawiającego kryteriami oceny ofert w zakresie </w:t>
      </w:r>
      <w:r w:rsidRPr="00995D02">
        <w:rPr>
          <w:b/>
          <w:bCs/>
          <w:sz w:val="22"/>
          <w:szCs w:val="22"/>
        </w:rPr>
        <w:t>gwarancji</w:t>
      </w:r>
      <w:r w:rsidRPr="00995D02"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zaoferowano</w:t>
      </w:r>
      <w:r w:rsidRPr="00995D02">
        <w:rPr>
          <w:b/>
          <w:bCs/>
          <w:sz w:val="22"/>
          <w:szCs w:val="22"/>
        </w:rPr>
        <w:t xml:space="preserve"> następujące rozwiązania</w:t>
      </w:r>
      <w:r w:rsidRPr="00995D02">
        <w:rPr>
          <w:sz w:val="22"/>
          <w:szCs w:val="22"/>
        </w:rPr>
        <w:t xml:space="preserve"> poprzez wskazanie w tabeli poniżej odpowiedzi TAK:</w:t>
      </w:r>
    </w:p>
    <w:p w:rsidR="00B420DE" w:rsidRPr="00995D02" w:rsidRDefault="00B420DE" w:rsidP="00EE5121">
      <w:pPr>
        <w:autoSpaceDE w:val="0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5.1. Dla autobusów „MAXI”- dwunastometrowych</w:t>
      </w:r>
    </w:p>
    <w:p w:rsidR="00B420DE" w:rsidRPr="00995D02" w:rsidRDefault="00B420DE" w:rsidP="00EE5121">
      <w:pPr>
        <w:autoSpaceDE w:val="0"/>
        <w:jc w:val="both"/>
        <w:rPr>
          <w:sz w:val="22"/>
          <w:szCs w:val="22"/>
        </w:rPr>
      </w:pPr>
    </w:p>
    <w:tbl>
      <w:tblPr>
        <w:tblW w:w="9863" w:type="dxa"/>
        <w:tblInd w:w="-106" w:type="dxa"/>
        <w:tblLayout w:type="fixed"/>
        <w:tblLook w:val="0000"/>
      </w:tblPr>
      <w:tblGrid>
        <w:gridCol w:w="1463"/>
        <w:gridCol w:w="4897"/>
        <w:gridCol w:w="854"/>
        <w:gridCol w:w="7"/>
        <w:gridCol w:w="21"/>
        <w:gridCol w:w="475"/>
        <w:gridCol w:w="785"/>
        <w:gridCol w:w="14"/>
        <w:gridCol w:w="1347"/>
      </w:tblGrid>
      <w:tr w:rsidR="00B420DE" w:rsidRPr="00995D02">
        <w:trPr>
          <w:trHeight w:val="211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Pr="00995D02" w:rsidRDefault="00B420DE" w:rsidP="00CA758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1 (G1)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420DE" w:rsidRPr="00995D02" w:rsidRDefault="00B420DE" w:rsidP="00CA7582">
            <w:pPr>
              <w:ind w:left="34" w:hanging="34"/>
              <w:jc w:val="center"/>
            </w:pPr>
            <w:r w:rsidRPr="00995D02">
              <w:rPr>
                <w:sz w:val="22"/>
                <w:szCs w:val="22"/>
              </w:rPr>
              <w:t>Gwarancja na szkielet kratownicy nadwozia oraz kratownicę/ramę podwozia, trwałość konstrukcji nośnej, perforację nadwozia.</w:t>
            </w:r>
          </w:p>
          <w:p w:rsidR="00B420DE" w:rsidRPr="00995D02" w:rsidRDefault="00B420DE" w:rsidP="00CA7582">
            <w:pPr>
              <w:ind w:left="1418" w:hanging="1418"/>
            </w:pPr>
            <w:r w:rsidRPr="00995D02">
              <w:rPr>
                <w:sz w:val="22"/>
                <w:szCs w:val="22"/>
              </w:rPr>
              <w:t>UWAGI !</w:t>
            </w:r>
          </w:p>
          <w:p w:rsidR="00B420DE" w:rsidRPr="00995D02" w:rsidRDefault="00B420DE" w:rsidP="00CA7582">
            <w:pPr>
              <w:ind w:left="34" w:hanging="34"/>
            </w:pPr>
            <w:r w:rsidRPr="00995D02">
              <w:rPr>
                <w:sz w:val="22"/>
                <w:szCs w:val="22"/>
              </w:rPr>
              <w:t>- Okres gwarancji nie jest uzależniony od przebiegu kilometrów.</w:t>
            </w:r>
          </w:p>
          <w:p w:rsidR="00B420DE" w:rsidRPr="00995D02" w:rsidRDefault="00B420DE" w:rsidP="00CA7582">
            <w:pPr>
              <w:ind w:left="34" w:hanging="34"/>
            </w:pPr>
            <w:r w:rsidRPr="00995D02">
              <w:rPr>
                <w:sz w:val="22"/>
                <w:szCs w:val="22"/>
              </w:rPr>
              <w:t>- Zamawiający ustala, że maksymalny okres gwarancji oceniany w tym kryterium wynosi 12 lat.</w:t>
            </w:r>
          </w:p>
          <w:p w:rsidR="00B420DE" w:rsidRPr="00995D02" w:rsidRDefault="00B420DE" w:rsidP="00CA7582">
            <w:pPr>
              <w:ind w:left="34" w:hanging="34"/>
            </w:pPr>
            <w:r w:rsidRPr="00995D02">
              <w:rPr>
                <w:sz w:val="22"/>
                <w:szCs w:val="22"/>
              </w:rPr>
              <w:t>- Zamawiający ustala, że minimalny okres gwarancji  w tym kryterium nie może być mniejszy niż okres 10 lat.</w:t>
            </w:r>
          </w:p>
          <w:p w:rsidR="00B420DE" w:rsidRPr="00995D02" w:rsidRDefault="00B420DE" w:rsidP="00CA7582">
            <w:pPr>
              <w:ind w:left="34" w:hanging="34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Jeżeli wykonawca wybierze w Podkryterium 1 (T1) 12-to letni okres zabezpieczenia antykorozyjnego musi udzielić 12-to letniej gwarancji.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420DE" w:rsidRPr="00995D02" w:rsidRDefault="00B420DE" w:rsidP="00CA7582">
            <w:pPr>
              <w:ind w:left="34" w:hanging="34"/>
              <w:rPr>
                <w:b/>
                <w:bCs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 xml:space="preserve">na zaproponowane przez siebie rozwiązanie </w:t>
            </w:r>
          </w:p>
        </w:tc>
      </w:tr>
      <w:tr w:rsidR="00B420DE" w:rsidRPr="00995D02">
        <w:trPr>
          <w:trHeight w:val="25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34" w:hanging="34"/>
              <w:jc w:val="center"/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12 lat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3 pkt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TAK</w:t>
            </w:r>
          </w:p>
        </w:tc>
      </w:tr>
      <w:tr w:rsidR="00B420DE" w:rsidRPr="00995D02">
        <w:trPr>
          <w:trHeight w:val="24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34" w:hanging="34"/>
              <w:jc w:val="center"/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11 lat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2 pkt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24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34" w:hanging="34"/>
              <w:jc w:val="center"/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10 lat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0 pkt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284"/>
        </w:trPr>
        <w:tc>
          <w:tcPr>
            <w:tcW w:w="9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</w:tr>
      <w:tr w:rsidR="00B420DE" w:rsidRPr="00995D02">
        <w:trPr>
          <w:trHeight w:val="34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Pr="00995D02" w:rsidRDefault="00B420DE" w:rsidP="00CA758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2 (G2)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420DE" w:rsidRPr="00995D02" w:rsidRDefault="00B420DE" w:rsidP="00CA7582">
            <w:pPr>
              <w:ind w:left="34" w:hanging="34"/>
              <w:jc w:val="center"/>
            </w:pPr>
            <w:r w:rsidRPr="00995D02">
              <w:rPr>
                <w:sz w:val="22"/>
                <w:szCs w:val="22"/>
              </w:rPr>
              <w:t>Gwarancja na powłoki lakiernicze, uszczelnienia okien, drzwi.</w:t>
            </w:r>
          </w:p>
          <w:p w:rsidR="00B420DE" w:rsidRPr="00995D02" w:rsidRDefault="00B420DE" w:rsidP="00CA7582">
            <w:pPr>
              <w:ind w:left="1418" w:hanging="1418"/>
              <w:jc w:val="both"/>
            </w:pPr>
            <w:r w:rsidRPr="00995D02">
              <w:rPr>
                <w:sz w:val="22"/>
                <w:szCs w:val="22"/>
              </w:rPr>
              <w:t xml:space="preserve">UWAGI ! </w:t>
            </w:r>
          </w:p>
          <w:p w:rsidR="00B420DE" w:rsidRPr="00995D02" w:rsidRDefault="00B420DE" w:rsidP="00CA7582">
            <w:pPr>
              <w:ind w:left="176" w:hanging="176"/>
              <w:jc w:val="both"/>
            </w:pPr>
            <w:r w:rsidRPr="00995D02">
              <w:rPr>
                <w:sz w:val="22"/>
                <w:szCs w:val="22"/>
              </w:rPr>
              <w:t>- Okres gwarancji nie jest uzależniony od przebiegu kilometrów.</w:t>
            </w:r>
          </w:p>
          <w:p w:rsidR="00B420DE" w:rsidRPr="00995D02" w:rsidRDefault="00B420DE" w:rsidP="00CA7582">
            <w:pPr>
              <w:ind w:left="176" w:hanging="176"/>
              <w:jc w:val="both"/>
            </w:pPr>
            <w:r w:rsidRPr="00995D02">
              <w:rPr>
                <w:sz w:val="22"/>
                <w:szCs w:val="22"/>
              </w:rPr>
              <w:t>- Zamawiający ustala, że maksymalny okres gwarancji oceniany w tym kryterium wynosi 7  lat.</w:t>
            </w:r>
          </w:p>
          <w:p w:rsidR="00B420DE" w:rsidRPr="00995D02" w:rsidRDefault="00B420DE" w:rsidP="00CA7582">
            <w:pPr>
              <w:ind w:left="176" w:hanging="176"/>
              <w:jc w:val="both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- Zamawiający ustala, że minimalny okres gwarancji w tym kryterium nie może być mniejszy niż okres 5 lat.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E" w:rsidRPr="00995D02" w:rsidRDefault="00B420DE" w:rsidP="00CA7582">
            <w:pPr>
              <w:ind w:left="33" w:hanging="33"/>
              <w:jc w:val="center"/>
              <w:rPr>
                <w:b/>
                <w:bCs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B420DE" w:rsidRPr="00995D02" w:rsidRDefault="00B420DE" w:rsidP="00CA7582">
            <w:pPr>
              <w:ind w:left="33" w:hanging="33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 w:rsidRPr="00995D02">
        <w:trPr>
          <w:trHeight w:val="28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34" w:hanging="34"/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7 lat</w:t>
            </w:r>
          </w:p>
        </w:tc>
        <w:tc>
          <w:tcPr>
            <w:tcW w:w="1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3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TAK</w:t>
            </w:r>
          </w:p>
        </w:tc>
      </w:tr>
      <w:tr w:rsidR="00B420DE" w:rsidRPr="00995D02">
        <w:trPr>
          <w:trHeight w:val="28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34" w:hanging="34"/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6 lat</w:t>
            </w:r>
          </w:p>
        </w:tc>
        <w:tc>
          <w:tcPr>
            <w:tcW w:w="1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2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28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34" w:hanging="34"/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5 lat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284"/>
        </w:trPr>
        <w:tc>
          <w:tcPr>
            <w:tcW w:w="9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</w:tr>
      <w:tr w:rsidR="00B420DE" w:rsidRPr="00995D02">
        <w:trPr>
          <w:trHeight w:val="489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Pr="00995D02" w:rsidRDefault="00B420DE" w:rsidP="00CA758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3 (G3)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420DE" w:rsidRPr="00995D02" w:rsidRDefault="00B420DE" w:rsidP="00CA7582">
            <w:pPr>
              <w:ind w:left="34" w:hanging="34"/>
              <w:jc w:val="center"/>
            </w:pPr>
            <w:r w:rsidRPr="00995D02">
              <w:rPr>
                <w:sz w:val="22"/>
                <w:szCs w:val="22"/>
              </w:rPr>
              <w:t>Gwarancja na pozostałe zespoły, układy i elementy autobusu</w:t>
            </w:r>
          </w:p>
          <w:p w:rsidR="00B420DE" w:rsidRPr="00995D02" w:rsidRDefault="00B420DE" w:rsidP="00CA7582">
            <w:pPr>
              <w:ind w:left="1418" w:hanging="1418"/>
            </w:pPr>
            <w:r w:rsidRPr="00995D02">
              <w:rPr>
                <w:sz w:val="22"/>
                <w:szCs w:val="22"/>
              </w:rPr>
              <w:t>UWAGI:</w:t>
            </w:r>
          </w:p>
          <w:p w:rsidR="00B420DE" w:rsidRPr="00995D02" w:rsidRDefault="00B420DE" w:rsidP="00CA7582">
            <w:pPr>
              <w:jc w:val="both"/>
            </w:pPr>
            <w:r w:rsidRPr="00995D02">
              <w:rPr>
                <w:sz w:val="22"/>
                <w:szCs w:val="22"/>
              </w:rPr>
              <w:t>- okres gwarancji liczony jest w latach, jak również uzależniony jest od przebiegu każdego autobusu, począwszy od pierwszego dnia następującego po dniu, w którym dokonano odbioru autobusu.</w:t>
            </w:r>
          </w:p>
          <w:p w:rsidR="00B420DE" w:rsidRPr="00995D02" w:rsidRDefault="00B420DE" w:rsidP="00CA7582">
            <w:pPr>
              <w:jc w:val="both"/>
            </w:pPr>
          </w:p>
          <w:p w:rsidR="00B420DE" w:rsidRPr="00995D02" w:rsidRDefault="00B420DE" w:rsidP="00CA7582">
            <w:pPr>
              <w:ind w:left="34" w:hanging="34"/>
              <w:jc w:val="both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 xml:space="preserve">Zamawiający ustala, że minimalny okres gwarancji w tym kryterium nie może być mniejszy niż 5 lat i ogranicza się go do  400 000 km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420DE" w:rsidRPr="00995D02" w:rsidRDefault="00B420DE" w:rsidP="00CA7582">
            <w:pPr>
              <w:jc w:val="both"/>
              <w:rPr>
                <w:b/>
                <w:bCs/>
              </w:rPr>
            </w:pPr>
          </w:p>
        </w:tc>
        <w:tc>
          <w:tcPr>
            <w:tcW w:w="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Pr="00995D02" w:rsidRDefault="00B420DE" w:rsidP="00CA758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B420DE" w:rsidRPr="00995D02" w:rsidRDefault="00B420DE" w:rsidP="00CA7582">
            <w:pPr>
              <w:ind w:left="33" w:hanging="33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 w:rsidRPr="00995D02">
        <w:trPr>
          <w:trHeight w:val="48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34" w:hanging="34"/>
              <w:jc w:val="center"/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 xml:space="preserve">7 lat </w:t>
            </w:r>
          </w:p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(z limitem 560 000 km)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4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jc w:val="center"/>
            </w:pPr>
          </w:p>
          <w:p w:rsidR="00B420DE" w:rsidRPr="00995D02" w:rsidRDefault="00B420DE" w:rsidP="00CA7582">
            <w:pPr>
              <w:jc w:val="center"/>
            </w:pPr>
            <w:r>
              <w:t>NIE</w:t>
            </w:r>
          </w:p>
        </w:tc>
      </w:tr>
      <w:tr w:rsidR="00B420DE" w:rsidRPr="00995D02">
        <w:trPr>
          <w:trHeight w:val="505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ind w:left="34" w:hanging="34"/>
              <w:jc w:val="center"/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 xml:space="preserve">6 lat </w:t>
            </w:r>
          </w:p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(z limitem 480 000 km)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3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Pr="00995D02" w:rsidRDefault="00B420DE" w:rsidP="00CA7582">
            <w:pPr>
              <w:snapToGrid w:val="0"/>
              <w:jc w:val="center"/>
            </w:pPr>
            <w:r>
              <w:t>NIE</w:t>
            </w:r>
          </w:p>
          <w:p w:rsidR="00B420DE" w:rsidRPr="00995D02" w:rsidRDefault="00B420DE" w:rsidP="00CA7582">
            <w:pPr>
              <w:jc w:val="center"/>
            </w:pPr>
          </w:p>
        </w:tc>
      </w:tr>
      <w:tr w:rsidR="00B420DE" w:rsidRPr="00995D02">
        <w:trPr>
          <w:trHeight w:val="28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Pr="00995D02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Pr="00995D02" w:rsidRDefault="00B420DE" w:rsidP="00CA7582">
            <w:pPr>
              <w:ind w:left="34" w:hanging="34"/>
              <w:jc w:val="both"/>
            </w:pPr>
            <w:r w:rsidRPr="00995D02">
              <w:rPr>
                <w:sz w:val="22"/>
                <w:szCs w:val="22"/>
              </w:rPr>
              <w:t xml:space="preserve"> przebiegu każdego autobusu  </w:t>
            </w:r>
            <w:r w:rsidRPr="00995D02">
              <w:t xml:space="preserve">(przy rocznym limicie 80 000 km) </w:t>
            </w:r>
            <w:r w:rsidRPr="00995D02">
              <w:rPr>
                <w:sz w:val="22"/>
                <w:szCs w:val="22"/>
              </w:rPr>
              <w:t>w zależności, który z warunków wcześniej zostanie spełniony. W przypadku wydłużenia gwarancji przez Wykonawcę, wskazany limit ulega proporcjonalnemu wydłużeniu (tj. 480 000 km przy 6 latach, 560 000 km przy 7 latach);</w:t>
            </w:r>
          </w:p>
          <w:p w:rsidR="00B420DE" w:rsidRPr="00995D02" w:rsidRDefault="00B420DE" w:rsidP="00CA7582">
            <w:pPr>
              <w:jc w:val="both"/>
            </w:pPr>
            <w:r w:rsidRPr="00995D02">
              <w:rPr>
                <w:sz w:val="22"/>
                <w:szCs w:val="22"/>
              </w:rPr>
              <w:t xml:space="preserve">- </w:t>
            </w:r>
            <w:r w:rsidRPr="00995D02">
              <w:rPr>
                <w:sz w:val="22"/>
                <w:szCs w:val="22"/>
                <w:shd w:val="clear" w:color="auto" w:fill="FFFFFF"/>
              </w:rPr>
              <w:t>powyżej 2 roku eksploatacji gwarancja na cały autobus obejmuje spełnienie przez Wykonawcę wszystkich warunków gwarancji opisanych w SIWZ za wyjątkiem pokrycia kosztów robocizny pracowników Zamawiającego, o ile prace wykonywane są u Zamawiającego. W przypadku napraw zewnętrznych – tj. dokonywanych bezpośrednio przez Wykonawcę, poza siedzibą Zamawiającego, wszelkie koszty z tym związane (w tym koszty robocizny) pozostają po stronie Wykonawcy przez cały okres gwarancji.</w:t>
            </w: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 xml:space="preserve">5 lat </w:t>
            </w:r>
          </w:p>
          <w:p w:rsidR="00B420DE" w:rsidRPr="00995D02" w:rsidRDefault="00B420DE" w:rsidP="00CA7582">
            <w:pPr>
              <w:jc w:val="center"/>
            </w:pPr>
            <w:r w:rsidRPr="00995D02">
              <w:rPr>
                <w:sz w:val="22"/>
                <w:szCs w:val="22"/>
              </w:rPr>
              <w:t>(z limitem 400 000 km)</w:t>
            </w:r>
          </w:p>
          <w:p w:rsidR="00B420DE" w:rsidRPr="00995D02" w:rsidRDefault="00B420DE" w:rsidP="00CA7582">
            <w:pPr>
              <w:snapToGrid w:val="0"/>
              <w:jc w:val="center"/>
            </w:pPr>
          </w:p>
          <w:p w:rsidR="00B420DE" w:rsidRPr="00995D02" w:rsidRDefault="00B420DE" w:rsidP="00CA7582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 w:rsidRPr="00995D02">
              <w:t>0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Pr="00995D02" w:rsidRDefault="00B420DE" w:rsidP="00CA7582">
            <w:pPr>
              <w:jc w:val="center"/>
            </w:pPr>
            <w:r>
              <w:t>TAK</w:t>
            </w:r>
          </w:p>
        </w:tc>
      </w:tr>
    </w:tbl>
    <w:p w:rsidR="00B420DE" w:rsidRPr="00995D02" w:rsidRDefault="00B420DE" w:rsidP="00EE5121">
      <w:pPr>
        <w:rPr>
          <w:rFonts w:ascii="Calibri" w:hAnsi="Calibri" w:cs="Calibri"/>
          <w:sz w:val="22"/>
          <w:szCs w:val="22"/>
        </w:rPr>
      </w:pPr>
    </w:p>
    <w:p w:rsidR="00B420DE" w:rsidRDefault="00B420DE" w:rsidP="00EE5121"/>
    <w:p w:rsidR="00B420DE" w:rsidRDefault="00B420DE" w:rsidP="00EE5121"/>
    <w:p w:rsidR="00B420DE" w:rsidRDefault="00B420DE" w:rsidP="00EE5121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</w:p>
    <w:p w:rsidR="00B420DE" w:rsidRDefault="00B420DE" w:rsidP="00EE5121">
      <w:pPr>
        <w:autoSpaceDE w:val="0"/>
        <w:ind w:left="142"/>
        <w:jc w:val="both"/>
        <w:rPr>
          <w:b/>
          <w:bCs/>
          <w:sz w:val="22"/>
          <w:szCs w:val="22"/>
        </w:rPr>
      </w:pPr>
    </w:p>
    <w:p w:rsidR="00B420DE" w:rsidRPr="00C42DA7" w:rsidRDefault="00B420DE" w:rsidP="00EE5121">
      <w:pPr>
        <w:autoSpaceDE w:val="0"/>
        <w:jc w:val="both"/>
        <w:rPr>
          <w:b/>
          <w:bCs/>
          <w:sz w:val="22"/>
          <w:szCs w:val="22"/>
          <w:u w:val="single"/>
        </w:rPr>
      </w:pPr>
      <w:r w:rsidRPr="00C42DA7">
        <w:rPr>
          <w:b/>
          <w:bCs/>
          <w:sz w:val="22"/>
          <w:szCs w:val="22"/>
          <w:u w:val="single"/>
        </w:rPr>
        <w:t>Oferta nr 1</w:t>
      </w:r>
    </w:p>
    <w:p w:rsidR="00B420DE" w:rsidRDefault="00B420DE" w:rsidP="00EE5121">
      <w:pPr>
        <w:autoSpaceDE w:val="0"/>
        <w:jc w:val="both"/>
        <w:rPr>
          <w:b/>
          <w:bCs/>
          <w:sz w:val="22"/>
          <w:szCs w:val="22"/>
        </w:rPr>
      </w:pPr>
    </w:p>
    <w:p w:rsidR="00B420DE" w:rsidRDefault="00B420DE" w:rsidP="00EE5121">
      <w:pPr>
        <w:autoSpaceDE w:val="0"/>
        <w:jc w:val="both"/>
        <w:rPr>
          <w:b/>
          <w:bCs/>
          <w:sz w:val="22"/>
          <w:szCs w:val="22"/>
        </w:rPr>
      </w:pPr>
      <w:r w:rsidRPr="00BD5AE5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Mi</w:t>
      </w:r>
      <w:r w:rsidRPr="00BD5AE5">
        <w:rPr>
          <w:b/>
          <w:bCs/>
          <w:sz w:val="22"/>
          <w:szCs w:val="22"/>
        </w:rPr>
        <w:t xml:space="preserve"> Sp. </w:t>
      </w:r>
      <w:r>
        <w:rPr>
          <w:b/>
          <w:bCs/>
          <w:sz w:val="22"/>
          <w:szCs w:val="22"/>
        </w:rPr>
        <w:t>z o.o</w:t>
      </w:r>
    </w:p>
    <w:p w:rsidR="00B420DE" w:rsidRDefault="00B420DE" w:rsidP="00EE5121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Zbyszewo 2</w:t>
      </w:r>
    </w:p>
    <w:p w:rsidR="00B420DE" w:rsidRPr="00BD5AE5" w:rsidRDefault="00B420DE" w:rsidP="00EE5121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76-251 Zbyszewo</w:t>
      </w:r>
    </w:p>
    <w:p w:rsidR="00B420DE" w:rsidRPr="00C42DA7" w:rsidRDefault="00B420DE" w:rsidP="00EE5121">
      <w:pPr>
        <w:autoSpaceDE w:val="0"/>
        <w:ind w:left="142"/>
        <w:jc w:val="both"/>
        <w:rPr>
          <w:b/>
          <w:bCs/>
          <w:sz w:val="22"/>
          <w:szCs w:val="22"/>
        </w:rPr>
      </w:pPr>
    </w:p>
    <w:p w:rsidR="00B420DE" w:rsidRPr="00C42DA7" w:rsidRDefault="00B420DE" w:rsidP="00EE5121">
      <w:pPr>
        <w:autoSpaceDE w:val="0"/>
        <w:ind w:left="142"/>
        <w:jc w:val="both"/>
        <w:rPr>
          <w:b/>
          <w:bCs/>
          <w:sz w:val="22"/>
          <w:szCs w:val="22"/>
        </w:rPr>
      </w:pPr>
    </w:p>
    <w:p w:rsidR="00B420DE" w:rsidRDefault="00B420DE" w:rsidP="00EE5121">
      <w:pPr>
        <w:numPr>
          <w:ilvl w:val="0"/>
          <w:numId w:val="24"/>
        </w:num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Cena brutto </w:t>
      </w:r>
      <w:r>
        <w:rPr>
          <w:b/>
          <w:bCs/>
          <w:sz w:val="22"/>
          <w:szCs w:val="22"/>
          <w:u w:val="single"/>
        </w:rPr>
        <w:t>1 pojazdu</w:t>
      </w:r>
      <w:r>
        <w:rPr>
          <w:sz w:val="22"/>
          <w:szCs w:val="22"/>
        </w:rPr>
        <w:t xml:space="preserve"> wynosi:762.600 złotych</w:t>
      </w:r>
    </w:p>
    <w:p w:rsidR="00B420DE" w:rsidRDefault="00B420DE" w:rsidP="00EE5121">
      <w:pPr>
        <w:autoSpaceDE w:val="0"/>
        <w:ind w:left="284"/>
        <w:jc w:val="both"/>
        <w:rPr>
          <w:sz w:val="22"/>
          <w:szCs w:val="22"/>
        </w:rPr>
      </w:pPr>
    </w:p>
    <w:p w:rsidR="00B420DE" w:rsidRDefault="00B420DE" w:rsidP="00EE5121">
      <w:pPr>
        <w:autoSpaceDE w:val="0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Całkowita cena oferty </w:t>
      </w:r>
      <w:r>
        <w:rPr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  <w:u w:val="single"/>
        </w:rPr>
        <w:t>cena 1 szt. pojazdu x 3 sztuki  zamawianych pojazdów</w:t>
      </w:r>
      <w:r>
        <w:rPr>
          <w:b/>
          <w:bCs/>
          <w:i/>
          <w:i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wynosi: </w:t>
      </w:r>
    </w:p>
    <w:p w:rsidR="00B420DE" w:rsidRDefault="00B420DE" w:rsidP="00EE5121">
      <w:pPr>
        <w:autoSpaceDE w:val="0"/>
        <w:ind w:left="284"/>
        <w:jc w:val="both"/>
        <w:rPr>
          <w:b/>
          <w:bCs/>
          <w:sz w:val="22"/>
          <w:szCs w:val="22"/>
        </w:rPr>
      </w:pPr>
    </w:p>
    <w:p w:rsidR="00B420DE" w:rsidRDefault="00B420DE" w:rsidP="00EE5121">
      <w:pPr>
        <w:autoSpaceDE w:val="0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2.287.800,- złotych brutto.</w:t>
      </w:r>
    </w:p>
    <w:p w:rsidR="00B420DE" w:rsidRDefault="00B420DE" w:rsidP="00EE5121">
      <w:pPr>
        <w:ind w:left="284"/>
        <w:jc w:val="both"/>
        <w:rPr>
          <w:sz w:val="22"/>
          <w:szCs w:val="22"/>
        </w:rPr>
      </w:pPr>
    </w:p>
    <w:p w:rsidR="00B420DE" w:rsidRDefault="00B420DE" w:rsidP="00EE5121">
      <w:pPr>
        <w:spacing w:line="360" w:lineRule="auto"/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(słownie złotych brutto za 3 sztuki pojazdów: dwa miliony dwieście osiemdziesiąt siedem tysięcy osiemset złotych.)</w:t>
      </w:r>
    </w:p>
    <w:p w:rsidR="00B420DE" w:rsidRDefault="00B420DE" w:rsidP="00EE5121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420DE" w:rsidRDefault="00B420DE" w:rsidP="00EE5121">
      <w:pPr>
        <w:numPr>
          <w:ilvl w:val="0"/>
          <w:numId w:val="24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Pojazdy jakie zostały  zaoferowane to autobusy:</w:t>
      </w:r>
    </w:p>
    <w:p w:rsidR="00B420DE" w:rsidRDefault="00B420DE" w:rsidP="00EE5121">
      <w:pPr>
        <w:autoSpaceDE w:val="0"/>
        <w:ind w:left="284"/>
        <w:jc w:val="both"/>
        <w:rPr>
          <w:sz w:val="22"/>
          <w:szCs w:val="22"/>
        </w:rPr>
      </w:pPr>
    </w:p>
    <w:p w:rsidR="00B420DE" w:rsidRDefault="00B420DE" w:rsidP="00EE5121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marka</w:t>
      </w:r>
      <w:r>
        <w:rPr>
          <w:sz w:val="22"/>
          <w:szCs w:val="22"/>
        </w:rPr>
        <w:t xml:space="preserve"> MMI</w:t>
      </w:r>
    </w:p>
    <w:p w:rsidR="00B420DE" w:rsidRDefault="00B420DE" w:rsidP="00EE5121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typ</w:t>
      </w:r>
      <w:r>
        <w:rPr>
          <w:sz w:val="22"/>
          <w:szCs w:val="22"/>
        </w:rPr>
        <w:t xml:space="preserve"> IVECO 72C URBY</w:t>
      </w:r>
    </w:p>
    <w:p w:rsidR="00B420DE" w:rsidRDefault="00B420DE" w:rsidP="00EE5121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pojemność</w:t>
      </w:r>
      <w:r>
        <w:rPr>
          <w:sz w:val="22"/>
          <w:szCs w:val="22"/>
        </w:rPr>
        <w:t xml:space="preserve"> 2998dm</w:t>
      </w:r>
      <w:r>
        <w:rPr>
          <w:sz w:val="22"/>
          <w:szCs w:val="22"/>
          <w:vertAlign w:val="superscript"/>
        </w:rPr>
        <w:t>3</w:t>
      </w:r>
    </w:p>
    <w:p w:rsidR="00B420DE" w:rsidRDefault="00B420DE" w:rsidP="00EE5121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  <w:t xml:space="preserve"> moc silnika</w:t>
      </w:r>
      <w:r>
        <w:rPr>
          <w:sz w:val="22"/>
          <w:szCs w:val="22"/>
        </w:rPr>
        <w:t xml:space="preserve"> 132 kW 180 KM</w:t>
      </w:r>
    </w:p>
    <w:p w:rsidR="00B420DE" w:rsidRDefault="00B420DE" w:rsidP="00EE5121">
      <w:pPr>
        <w:autoSpaceDE w:val="0"/>
        <w:spacing w:line="360" w:lineRule="auto"/>
        <w:jc w:val="both"/>
        <w:rPr>
          <w:sz w:val="22"/>
          <w:szCs w:val="22"/>
        </w:rPr>
      </w:pPr>
    </w:p>
    <w:p w:rsidR="00B420DE" w:rsidRDefault="00B420DE" w:rsidP="00EE5121">
      <w:pPr>
        <w:numPr>
          <w:ilvl w:val="0"/>
          <w:numId w:val="24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zastosowanymi przez Zamawiającego kryteriami oceny ofert w zakresie </w:t>
      </w:r>
      <w:r>
        <w:rPr>
          <w:b/>
          <w:bCs/>
          <w:sz w:val="22"/>
          <w:szCs w:val="22"/>
        </w:rPr>
        <w:t>parametrów techniczno eksploatacyjnych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  <w:u w:val="single"/>
        </w:rPr>
        <w:t xml:space="preserve">zaoferowano następujące rozwiązania </w:t>
      </w:r>
      <w:r>
        <w:rPr>
          <w:sz w:val="22"/>
          <w:szCs w:val="22"/>
        </w:rPr>
        <w:t>poprzez wskazanie w tabeli poniżej odpowiedzi TAK:</w:t>
      </w:r>
    </w:p>
    <w:p w:rsidR="00B420DE" w:rsidRDefault="00B420DE" w:rsidP="00EE5121">
      <w:pPr>
        <w:rPr>
          <w:sz w:val="22"/>
          <w:szCs w:val="22"/>
        </w:rPr>
      </w:pPr>
      <w:r>
        <w:rPr>
          <w:sz w:val="22"/>
          <w:szCs w:val="22"/>
        </w:rPr>
        <w:t>4.1. Dla autobusów „MINI”- ośmiometrowych</w:t>
      </w:r>
    </w:p>
    <w:p w:rsidR="00B420DE" w:rsidRDefault="00B420DE" w:rsidP="00EE5121">
      <w:pPr>
        <w:ind w:left="426" w:hanging="426"/>
        <w:rPr>
          <w:b/>
          <w:bCs/>
          <w:sz w:val="22"/>
          <w:szCs w:val="22"/>
          <w:u w:val="single"/>
        </w:rPr>
      </w:pPr>
    </w:p>
    <w:p w:rsidR="00B420DE" w:rsidRDefault="00B420DE" w:rsidP="00EE5121">
      <w:pPr>
        <w:ind w:left="426" w:hanging="426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457"/>
        <w:gridCol w:w="2625"/>
        <w:gridCol w:w="3175"/>
        <w:gridCol w:w="34"/>
        <w:gridCol w:w="935"/>
        <w:gridCol w:w="1637"/>
      </w:tblGrid>
      <w:tr w:rsidR="00B420DE">
        <w:trPr>
          <w:trHeight w:val="425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Podkryterium 1 (T1)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jc w:val="center"/>
            </w:pPr>
            <w:r>
              <w:t>Pojemność skokowa silnika. Max 3,0 dm3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jc w:val="center"/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  <w:p w:rsidR="00B420DE" w:rsidRDefault="00B420DE" w:rsidP="00CA758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>
        <w:trPr>
          <w:trHeight w:val="56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r>
              <w:t>Powyżej 2,5 dm3 nie więcej niż 3,0 dm3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r>
              <w:t>3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t>TAK</w:t>
            </w:r>
          </w:p>
        </w:tc>
      </w:tr>
      <w:tr w:rsidR="00B420DE">
        <w:trPr>
          <w:trHeight w:val="56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r>
              <w:t xml:space="preserve">Poniżej 2,5 dm3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r>
              <w:t>0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170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</w:tr>
      <w:tr w:rsidR="00B420DE">
        <w:trPr>
          <w:trHeight w:val="28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ind w:left="426" w:hanging="426"/>
              <w:jc w:val="center"/>
            </w:pPr>
            <w:r>
              <w:rPr>
                <w:b/>
                <w:bCs/>
                <w:sz w:val="22"/>
                <w:szCs w:val="22"/>
              </w:rPr>
              <w:t>Podkryterium 2 (T2)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napToGrid w:val="0"/>
              <w:jc w:val="center"/>
            </w:pP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Podatność obsługowo-naprawcza.</w:t>
            </w:r>
          </w:p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  <w:p w:rsidR="00B420DE" w:rsidRDefault="00B420DE" w:rsidP="00CA7582">
            <w:pPr>
              <w:ind w:firstLine="1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>
        <w:trPr>
          <w:trHeight w:val="39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Poszycie boczne zewnętrzne dzielone w pionie mocowane na wkręty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0DE" w:rsidRDefault="00B420DE" w:rsidP="00CA7582">
            <w:r>
              <w:t>3,5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39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Poszycie boczne zewnętrzne dzielone w pionie mocowane metodą klejenia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0DE" w:rsidRDefault="00B420DE" w:rsidP="00CA7582">
            <w:r>
              <w:t>2,5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t>TAK</w:t>
            </w:r>
          </w:p>
        </w:tc>
      </w:tr>
      <w:tr w:rsidR="00B420DE">
        <w:trPr>
          <w:trHeight w:val="39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Poszycie boczne zewnętrzne dzielone w pionie mocowane za pomocą spawania, nitowania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r>
              <w:t>0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170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B420DE">
        <w:trPr>
          <w:trHeight w:val="12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Podkryterium 3 (T3)</w:t>
            </w:r>
          </w:p>
          <w:p w:rsidR="00B420DE" w:rsidRDefault="00B420DE" w:rsidP="00CA7582">
            <w:pPr>
              <w:ind w:left="426" w:hanging="426"/>
              <w:jc w:val="center"/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Zużycie paliwa:</w:t>
            </w:r>
          </w:p>
          <w:p w:rsidR="00B420DE" w:rsidRDefault="00B420DE" w:rsidP="00CA7582">
            <w:pPr>
              <w:jc w:val="center"/>
            </w:pP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Autobusy muszą spełniać warunki maksymalnego zużycia oleju napędowego na podstawie testu SORT-2 nie większego niż 20 litrów/100 km.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Punkty zostaną przyznane wg następujących zasad: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Spalanie w wysokości poniżej 15  l/100 km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3,5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right"/>
            </w:pPr>
          </w:p>
        </w:tc>
      </w:tr>
      <w:tr w:rsidR="00B420DE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Spalanie w wysokości poniżej 17  l/100 km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2,5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right"/>
            </w:pPr>
          </w:p>
        </w:tc>
      </w:tr>
      <w:tr w:rsidR="00B420DE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Spalanie w wysokości poniżej 19,5  l/100 km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1,5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t>TAK</w:t>
            </w:r>
          </w:p>
        </w:tc>
      </w:tr>
      <w:tr w:rsidR="00B420DE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Spalanie w wysokości powyżej 19,5  l/100 km lecz nie więcej niż 20 l/100km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right"/>
            </w:pPr>
          </w:p>
        </w:tc>
      </w:tr>
      <w:tr w:rsidR="00B420DE">
        <w:trPr>
          <w:trHeight w:val="170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B420DE">
        <w:trPr>
          <w:trHeight w:val="13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Default="00B420DE" w:rsidP="00CA7582">
            <w:pPr>
              <w:ind w:left="426" w:hanging="426"/>
              <w:jc w:val="center"/>
            </w:pPr>
            <w:r>
              <w:rPr>
                <w:b/>
                <w:bCs/>
                <w:sz w:val="22"/>
                <w:szCs w:val="22"/>
              </w:rPr>
              <w:t>Podkryterium 4 (T4)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ind w:hanging="1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Ilość miejsc ogółem min.34 (siedzące plus stojące). </w:t>
            </w:r>
          </w:p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Punkty zostaną przyznane wg następujących zasad:</w:t>
            </w:r>
          </w:p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t>Powyżej 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t>3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t>Między 36 - 40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t>1,5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t>TAK</w:t>
            </w:r>
          </w:p>
        </w:tc>
      </w:tr>
      <w:tr w:rsidR="00B420DE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t>Poniżej 36 lecz nie mniej niż 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t>0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170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B420DE">
        <w:trPr>
          <w:trHeight w:val="13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DE" w:rsidRDefault="00B420DE" w:rsidP="00CA7582">
            <w:pPr>
              <w:ind w:left="426" w:hanging="426"/>
              <w:jc w:val="center"/>
            </w:pPr>
            <w:r>
              <w:rPr>
                <w:b/>
                <w:bCs/>
                <w:sz w:val="22"/>
                <w:szCs w:val="22"/>
              </w:rPr>
              <w:t>Podkryterium 5 (T5)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ind w:hanging="1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Podłoga pojazdu płaska na całej długości autobusu (bez stopni wejściowych we wszystkich drzwiach oraz bez stopni poprzecznych w przejściu wewnątrz autobusu na całej długości)</w:t>
            </w:r>
          </w:p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Punkty zostaną przyznane wg następujących zasad:</w:t>
            </w:r>
          </w:p>
          <w:p w:rsidR="00B420DE" w:rsidRDefault="00B420DE" w:rsidP="00CA758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ind w:left="33" w:hanging="33"/>
              <w:jc w:val="center"/>
            </w:pPr>
            <w:r>
              <w:rPr>
                <w:sz w:val="22"/>
                <w:szCs w:val="22"/>
              </w:rPr>
              <w:t>Spełnienie warunku niskiej podłogi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22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ind w:left="33" w:hanging="33"/>
              <w:jc w:val="center"/>
            </w:pPr>
            <w:r>
              <w:rPr>
                <w:sz w:val="22"/>
                <w:szCs w:val="22"/>
              </w:rPr>
              <w:t>Niespełnienie warunku niskiej podłogi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t>TAK</w:t>
            </w:r>
          </w:p>
        </w:tc>
      </w:tr>
    </w:tbl>
    <w:p w:rsidR="00B420DE" w:rsidRDefault="00B420DE" w:rsidP="00EE5121">
      <w:pPr>
        <w:ind w:left="426" w:hanging="426"/>
        <w:rPr>
          <w:b/>
          <w:bCs/>
          <w:sz w:val="22"/>
          <w:szCs w:val="22"/>
          <w:u w:val="single"/>
        </w:rPr>
      </w:pPr>
    </w:p>
    <w:p w:rsidR="00B420DE" w:rsidRDefault="00B420DE" w:rsidP="00EE5121">
      <w:pPr>
        <w:numPr>
          <w:ilvl w:val="0"/>
          <w:numId w:val="24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zastosowanymi przez Zamawiającego kryteriami oceny ofert w zakresie </w:t>
      </w:r>
      <w:r>
        <w:rPr>
          <w:b/>
          <w:bCs/>
          <w:sz w:val="22"/>
          <w:szCs w:val="22"/>
        </w:rPr>
        <w:t>gwarancji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zaoferowano następujące rozwiązania</w:t>
      </w:r>
      <w:r>
        <w:rPr>
          <w:sz w:val="22"/>
          <w:szCs w:val="22"/>
        </w:rPr>
        <w:t xml:space="preserve"> poprzez wskazanie w tabeli poniżej odpowiedzi TAK:</w:t>
      </w:r>
    </w:p>
    <w:p w:rsidR="00B420DE" w:rsidRDefault="00B420DE" w:rsidP="00EE5121">
      <w:pPr>
        <w:autoSpaceDE w:val="0"/>
        <w:jc w:val="both"/>
        <w:rPr>
          <w:sz w:val="22"/>
          <w:szCs w:val="22"/>
        </w:rPr>
      </w:pPr>
    </w:p>
    <w:p w:rsidR="00B420DE" w:rsidRDefault="00B420DE" w:rsidP="00EE512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5.1. Dla autobusów „MINI”- ośmiometrowych</w:t>
      </w:r>
    </w:p>
    <w:p w:rsidR="00B420DE" w:rsidRDefault="00B420DE" w:rsidP="00EE5121">
      <w:pPr>
        <w:autoSpaceDE w:val="0"/>
        <w:jc w:val="both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59"/>
        <w:gridCol w:w="4932"/>
        <w:gridCol w:w="776"/>
        <w:gridCol w:w="1247"/>
        <w:gridCol w:w="75"/>
        <w:gridCol w:w="36"/>
        <w:gridCol w:w="1339"/>
      </w:tblGrid>
      <w:tr w:rsidR="00B420DE">
        <w:trPr>
          <w:trHeight w:val="211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ind w:left="426" w:hanging="426"/>
              <w:jc w:val="center"/>
            </w:pPr>
            <w:r>
              <w:rPr>
                <w:b/>
                <w:bCs/>
                <w:sz w:val="22"/>
                <w:szCs w:val="22"/>
              </w:rPr>
              <w:t>Podkryterium 1 (G1)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Gwarancja na szkielet kratownicy nadwozia oraz kratownicę/ramę podwozia, trwałość konstrukcji nośnej, perforację nadwozia.</w:t>
            </w:r>
          </w:p>
          <w:p w:rsidR="00B420DE" w:rsidRDefault="00B420DE" w:rsidP="00CA7582">
            <w:pPr>
              <w:ind w:left="1418" w:hanging="1418"/>
            </w:pPr>
            <w:r>
              <w:rPr>
                <w:sz w:val="22"/>
                <w:szCs w:val="22"/>
              </w:rPr>
              <w:t>UWAGI !</w:t>
            </w:r>
          </w:p>
          <w:p w:rsidR="00B420DE" w:rsidRDefault="00B420DE" w:rsidP="00CA7582">
            <w:pPr>
              <w:ind w:left="34" w:hanging="34"/>
            </w:pPr>
            <w:r>
              <w:rPr>
                <w:sz w:val="22"/>
                <w:szCs w:val="22"/>
              </w:rPr>
              <w:t>- Okres gwarancji nie jest uzależniony od przebiegu kilometrów,</w:t>
            </w:r>
          </w:p>
          <w:p w:rsidR="00B420DE" w:rsidRDefault="00B420DE" w:rsidP="00CA7582">
            <w:pPr>
              <w:ind w:left="34" w:hanging="34"/>
            </w:pPr>
            <w:r>
              <w:rPr>
                <w:sz w:val="22"/>
                <w:szCs w:val="22"/>
              </w:rPr>
              <w:t>- Zamawiający ustala, że maksymalny okres gwarancji oceniany w tym kryterium wynosi 12 lat,</w:t>
            </w:r>
          </w:p>
          <w:p w:rsidR="00B420DE" w:rsidRDefault="00B420DE" w:rsidP="00CA7582">
            <w:pPr>
              <w:ind w:left="34" w:hanging="34"/>
            </w:pPr>
            <w:r>
              <w:rPr>
                <w:sz w:val="22"/>
                <w:szCs w:val="22"/>
              </w:rPr>
              <w:t>- Zamawiający ustala, że minimalny okres gwarancji  w tym kryterium nie może być mniejszy niż okres 10 lat.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  <w:rPr>
                <w:b/>
                <w:bCs/>
              </w:rPr>
            </w:pP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>
        <w:trPr>
          <w:trHeight w:val="25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min.</w:t>
            </w:r>
          </w:p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12 lat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1,5 pkt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248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min.</w:t>
            </w:r>
          </w:p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11 lat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248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min.</w:t>
            </w:r>
          </w:p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10 lat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t>TAK</w:t>
            </w:r>
          </w:p>
        </w:tc>
      </w:tr>
      <w:tr w:rsidR="00B420DE">
        <w:trPr>
          <w:trHeight w:val="170"/>
        </w:trPr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</w:tr>
      <w:tr w:rsidR="00B420DE">
        <w:trPr>
          <w:trHeight w:val="284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ind w:left="426" w:hanging="426"/>
              <w:jc w:val="center"/>
            </w:pPr>
            <w:r>
              <w:rPr>
                <w:b/>
                <w:bCs/>
                <w:sz w:val="22"/>
                <w:szCs w:val="22"/>
              </w:rPr>
              <w:t>Podkryterium 2 (G2)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Gwarancja na powłoki lakiernicze, uszczelnienia okien, drzwi.</w:t>
            </w:r>
          </w:p>
          <w:p w:rsidR="00B420DE" w:rsidRDefault="00B420DE" w:rsidP="00CA7582">
            <w:pPr>
              <w:ind w:left="1418" w:hanging="1418"/>
              <w:jc w:val="both"/>
            </w:pPr>
            <w:r>
              <w:rPr>
                <w:sz w:val="22"/>
                <w:szCs w:val="22"/>
              </w:rPr>
              <w:t xml:space="preserve">UWAGI ! </w:t>
            </w:r>
          </w:p>
          <w:p w:rsidR="00B420DE" w:rsidRDefault="00B420DE" w:rsidP="00CA7582">
            <w:pPr>
              <w:ind w:left="176" w:hanging="176"/>
              <w:jc w:val="both"/>
            </w:pPr>
            <w:r>
              <w:rPr>
                <w:sz w:val="22"/>
                <w:szCs w:val="22"/>
              </w:rPr>
              <w:t xml:space="preserve">- okres gwarancji nie jest uzależniony od przebiegu kilometrów, </w:t>
            </w:r>
          </w:p>
          <w:p w:rsidR="00B420DE" w:rsidRDefault="00B420DE" w:rsidP="00CA7582">
            <w:pPr>
              <w:ind w:left="176" w:hanging="176"/>
              <w:jc w:val="both"/>
            </w:pPr>
            <w:r>
              <w:rPr>
                <w:sz w:val="22"/>
                <w:szCs w:val="22"/>
              </w:rPr>
              <w:t>- Zamawiający ustala, że maksymalny okres gwarancji oceniany w tym kryterium wynosi 7 lat.</w:t>
            </w:r>
          </w:p>
          <w:p w:rsidR="00B420DE" w:rsidRDefault="00B420DE" w:rsidP="00CA7582">
            <w:pPr>
              <w:ind w:left="105" w:hanging="142"/>
              <w:rPr>
                <w:b/>
                <w:bCs/>
              </w:rPr>
            </w:pPr>
            <w:r>
              <w:rPr>
                <w:sz w:val="22"/>
                <w:szCs w:val="22"/>
              </w:rPr>
              <w:t>- Zamawiający ustala, że minimalny okres gwarancji w tym kryterium nie może być mniejszy niż okres 5 lat.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ind w:left="33" w:hanging="33"/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  <w:p w:rsidR="00B420DE" w:rsidRDefault="00B420DE" w:rsidP="00CA7582">
            <w:pPr>
              <w:ind w:left="33" w:hanging="3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>
        <w:trPr>
          <w:trHeight w:val="284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7 lat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1,5 pkt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284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6 lat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284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DE" w:rsidRDefault="00B420DE" w:rsidP="00CA7582">
            <w:pPr>
              <w:jc w:val="center"/>
            </w:pPr>
            <w:r>
              <w:t>TAK</w:t>
            </w:r>
          </w:p>
        </w:tc>
      </w:tr>
      <w:tr w:rsidR="00B420DE">
        <w:trPr>
          <w:trHeight w:val="170"/>
        </w:trPr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20DE" w:rsidRDefault="00B420DE" w:rsidP="00CA758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</w:tr>
      <w:tr w:rsidR="00B420DE">
        <w:trPr>
          <w:trHeight w:val="735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ind w:left="426" w:hanging="426"/>
              <w:jc w:val="center"/>
            </w:pPr>
            <w:r>
              <w:rPr>
                <w:b/>
                <w:bCs/>
                <w:sz w:val="22"/>
                <w:szCs w:val="22"/>
              </w:rPr>
              <w:t>Podkryterium 3 (G3)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Gwarancja na pozostałe zespoły, układy i elementy autobusu</w:t>
            </w:r>
          </w:p>
          <w:p w:rsidR="00B420DE" w:rsidRDefault="00B420DE" w:rsidP="00CA7582">
            <w:pPr>
              <w:ind w:left="1418" w:hanging="1418"/>
            </w:pPr>
            <w:r>
              <w:rPr>
                <w:sz w:val="22"/>
                <w:szCs w:val="22"/>
              </w:rPr>
              <w:t>UWAGI:</w:t>
            </w:r>
          </w:p>
          <w:p w:rsidR="00B420DE" w:rsidRDefault="00B420DE" w:rsidP="00CA7582">
            <w:pPr>
              <w:jc w:val="both"/>
            </w:pPr>
            <w:r>
              <w:rPr>
                <w:sz w:val="22"/>
                <w:szCs w:val="22"/>
              </w:rPr>
              <w:t>- okres gwarancji liczony jest w latach, jak również uzależniony jest od przebiegu każdego autobusu, począwszy od pierwszego dnia następującego po dniu, w którym dokonano odbioru autobusu.</w:t>
            </w:r>
          </w:p>
          <w:p w:rsidR="00B420DE" w:rsidRDefault="00B420DE" w:rsidP="00CA7582">
            <w:pPr>
              <w:jc w:val="both"/>
            </w:pPr>
          </w:p>
          <w:p w:rsidR="00B420DE" w:rsidRDefault="00B420DE" w:rsidP="00CA7582">
            <w:pPr>
              <w:ind w:left="34" w:hanging="34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Zamawiający ustala, że minimalny okres gwarancji w tym kryterium nie może być mniejszy niż 3 lata i ogranicza się go do  240 000 km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przebiegu każdego autobusu  (przy rocznym limicie 80 000 km) w zależności, który z warunków wcześniej zostanie spełniony. W przypadku wydłużenia gwarancji przez Wykonawcę, wskazany limit ulega proporcjonalnemu wydłużeniu (tj. 320 000 km przy 4 latach, 400 000 km przy 5 latach);</w:t>
            </w:r>
          </w:p>
          <w:p w:rsidR="00B420DE" w:rsidRDefault="00B420DE" w:rsidP="00CA7582">
            <w:pPr>
              <w:ind w:left="34" w:hanging="34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shd w:val="clear" w:color="auto" w:fill="FFFFFF"/>
              </w:rPr>
              <w:t>powyżej 2 roku eksploatacji gwarancja na cały autobus obejmuje spełnienie przez Wykonawcę wszystkich warunków gwarancji opisanych w SIWZ za wyjątkiem pokrycia kosztów robocizny pracowników Zamawiającego, o ile prace wykonywane są u Zamawiającego. W przypadku napraw zewnętrznych – tj. dokonywanych bezpośrednio przez Wykonawcę, poza siedzibą Zamawiającego, wszelkie koszty z tym związane (w tym koszty robocizny) pozostają po stronie Wykonawcy przez cały okres gwarancji.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ind w:left="33" w:hanging="33"/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B420DE" w:rsidRDefault="00B420DE" w:rsidP="00CA7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  <w:p w:rsidR="00B420DE" w:rsidRDefault="00B420DE" w:rsidP="00CA7582">
            <w:pPr>
              <w:ind w:left="33" w:hanging="3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B420DE">
        <w:trPr>
          <w:trHeight w:val="397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 xml:space="preserve">min. </w:t>
            </w:r>
          </w:p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2 pkt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397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 xml:space="preserve">min. </w:t>
            </w:r>
          </w:p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4 lata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jc w:val="center"/>
            </w:pPr>
          </w:p>
        </w:tc>
      </w:tr>
      <w:tr w:rsidR="00B420DE">
        <w:trPr>
          <w:trHeight w:val="397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0DE" w:rsidRDefault="00B420DE" w:rsidP="00CA7582">
            <w:pPr>
              <w:suppressAutoHyphens w:val="0"/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suppressAutoHyphens w:val="0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 xml:space="preserve">min. </w:t>
            </w:r>
          </w:p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3 lata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20DE" w:rsidRDefault="00B420DE" w:rsidP="00CA7582">
            <w:pPr>
              <w:jc w:val="center"/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DE" w:rsidRDefault="00B420DE" w:rsidP="00CA7582">
            <w:pPr>
              <w:jc w:val="center"/>
            </w:pPr>
            <w:r>
              <w:t>TAK</w:t>
            </w:r>
          </w:p>
        </w:tc>
      </w:tr>
    </w:tbl>
    <w:p w:rsidR="00B420DE" w:rsidRPr="00BA7700" w:rsidRDefault="00B420DE" w:rsidP="00EE5121">
      <w:pPr>
        <w:ind w:left="426" w:hanging="426"/>
        <w:rPr>
          <w:b/>
          <w:bCs/>
          <w:sz w:val="22"/>
          <w:szCs w:val="22"/>
          <w:u w:val="single"/>
        </w:rPr>
      </w:pPr>
    </w:p>
    <w:p w:rsidR="00B420DE" w:rsidRPr="00BA7700" w:rsidRDefault="00B420DE" w:rsidP="00BA7700">
      <w:pPr>
        <w:ind w:left="1080" w:right="-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BA7700">
        <w:rPr>
          <w:sz w:val="22"/>
          <w:szCs w:val="22"/>
        </w:rPr>
        <w:t>Z up. Burmistrza</w:t>
      </w:r>
    </w:p>
    <w:p w:rsidR="00B420DE" w:rsidRPr="00BA7700" w:rsidRDefault="00B420DE" w:rsidP="00BA7700">
      <w:pPr>
        <w:ind w:left="1080" w:right="-1"/>
        <w:rPr>
          <w:sz w:val="22"/>
          <w:szCs w:val="22"/>
        </w:rPr>
      </w:pP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  <w:t>mgr inż. Jarosław Rekowski</w:t>
      </w:r>
    </w:p>
    <w:p w:rsidR="00B420DE" w:rsidRPr="00BA7700" w:rsidRDefault="00B420DE" w:rsidP="00BA7700">
      <w:pPr>
        <w:ind w:left="1080" w:right="-1"/>
        <w:rPr>
          <w:sz w:val="22"/>
          <w:szCs w:val="22"/>
        </w:rPr>
      </w:pPr>
    </w:p>
    <w:p w:rsidR="00B420DE" w:rsidRPr="00BA7700" w:rsidRDefault="00B420DE" w:rsidP="00BA7700">
      <w:pPr>
        <w:ind w:left="1080" w:right="-1"/>
        <w:rPr>
          <w:sz w:val="22"/>
          <w:szCs w:val="22"/>
        </w:rPr>
      </w:pP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  <w:t>Dyrektor Wydziału</w:t>
      </w:r>
    </w:p>
    <w:p w:rsidR="00B420DE" w:rsidRPr="00BA7700" w:rsidRDefault="00B420DE" w:rsidP="00BA7700">
      <w:pPr>
        <w:ind w:left="1080" w:right="-1"/>
        <w:rPr>
          <w:rFonts w:ascii="Verdana" w:hAnsi="Verdana" w:cs="Verdana"/>
          <w:b/>
          <w:bCs/>
          <w:sz w:val="22"/>
          <w:szCs w:val="22"/>
        </w:rPr>
      </w:pP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  <w:t>Gospodarki Komunalnej i Ochrony Środowiska</w:t>
      </w:r>
    </w:p>
    <w:p w:rsidR="00B420DE" w:rsidRPr="00847DA8" w:rsidRDefault="00B420DE" w:rsidP="00BA7700"/>
    <w:sectPr w:rsidR="00B420DE" w:rsidRPr="00847DA8" w:rsidSect="00E60A47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DE" w:rsidRDefault="00B420D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B420DE" w:rsidRDefault="00B420D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E" w:rsidRPr="00124D4A" w:rsidRDefault="00B420DE" w:rsidP="00124D4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2049" type="#_x0000_t75" alt="listownik-mono-Pomorskie-FE-UMWP-UE-EFSI-RPO2014-2020-2015-stop" style="position:absolute;margin-left:0;margin-top:785.3pt;width:553.05pt;height:15.3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E" w:rsidRDefault="00B420DE" w:rsidP="00B01F08">
    <w:pPr>
      <w:pStyle w:val="Footer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51" type="#_x0000_t75" alt="listownik-mono-Pomorskie-FE-UMWP-UE-EFSI-RPO2014-2020-2015-stop" style="position:absolute;margin-left:0;margin-top:779.25pt;width:541.5pt;height:15.05pt;z-index:25166438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  <w:p w:rsidR="00B420DE" w:rsidRPr="00B01F08" w:rsidRDefault="00B420DE" w:rsidP="00B01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DE" w:rsidRDefault="00B420D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B420DE" w:rsidRDefault="00B420D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E" w:rsidRDefault="00B420D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1" o:spid="_x0000_s2050" type="#_x0000_t75" alt="listownik-mono-Pomorskie-FE-UMWP-UE-EFRR-RPO2014-2020-2015-nag" style="position:absolute;margin-left:0;margin-top:19.85pt;width:552.75pt;height:59.25pt;z-index:25166233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color w:val="auto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 w:hint="default"/>
        <w:sz w:val="22"/>
        <w:szCs w:val="22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3">
      <w:start w:val="7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ahoma" w:hAnsi="Tahoma" w:cs="Tahoma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</w:abstractNum>
  <w:abstractNum w:abstractNumId="9">
    <w:nsid w:val="0000000A"/>
    <w:multiLevelType w:val="multilevel"/>
    <w:tmpl w:val="7B40E66C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 w:val="0"/>
        <w:bCs w:val="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0C"/>
    <w:multiLevelType w:val="singleLevel"/>
    <w:tmpl w:val="1D0807C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bCs/>
        <w:color w:val="auto"/>
        <w:sz w:val="22"/>
        <w:szCs w:val="22"/>
      </w:rPr>
    </w:lvl>
  </w:abstractNum>
  <w:abstractNum w:abstractNumId="13">
    <w:nsid w:val="0000000E"/>
    <w:multiLevelType w:val="multilevel"/>
    <w:tmpl w:val="0C8C990C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1134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</w:abstractNum>
  <w:abstractNum w:abstractNumId="16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705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44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80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216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b/>
        <w:bCs/>
        <w:sz w:val="22"/>
        <w:szCs w:val="22"/>
      </w:rPr>
    </w:lvl>
  </w:abstractNum>
  <w:abstractNum w:abstractNumId="18">
    <w:nsid w:val="00000013"/>
    <w:multiLevelType w:val="multilevel"/>
    <w:tmpl w:val="0FA213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19">
    <w:nsid w:val="00000014"/>
    <w:multiLevelType w:val="multilevel"/>
    <w:tmpl w:val="00000014"/>
    <w:name w:val="WW8Num2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/>
        <w:sz w:val="22"/>
        <w:szCs w:val="22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00" w:hanging="72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rFonts w:ascii="Tahoma" w:hAnsi="Tahoma"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1080"/>
      </w:pPr>
      <w:rPr>
        <w:rFonts w:ascii="Tahoma" w:hAnsi="Tahoma" w:cs="Tahom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rFonts w:ascii="Tahoma" w:hAnsi="Tahoma" w:cs="Tahoma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ascii="Tahoma" w:hAnsi="Tahoma" w:cs="Tahoma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rFonts w:ascii="Tahoma" w:hAnsi="Tahoma" w:cs="Tahoma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1800"/>
      </w:pPr>
      <w:rPr>
        <w:rFonts w:ascii="Tahoma" w:hAnsi="Tahoma" w:cs="Tahoma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rFonts w:ascii="Tahoma" w:hAnsi="Tahoma" w:cs="Tahoma"/>
        <w:sz w:val="22"/>
        <w:szCs w:val="22"/>
      </w:rPr>
    </w:lvl>
  </w:abstractNum>
  <w:abstractNum w:abstractNumId="21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</w:abstractNum>
  <w:abstractNum w:abstractNumId="22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1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hint="default"/>
        <w:color w:val="auto"/>
      </w:rPr>
    </w:lvl>
  </w:abstractNum>
  <w:abstractNum w:abstractNumId="24">
    <w:nsid w:val="024A6F14"/>
    <w:multiLevelType w:val="multilevel"/>
    <w:tmpl w:val="F9280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5">
    <w:nsid w:val="220128A3"/>
    <w:multiLevelType w:val="multilevel"/>
    <w:tmpl w:val="C0D2C5C4"/>
    <w:name w:val="WW8Num10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6">
    <w:nsid w:val="22D45961"/>
    <w:multiLevelType w:val="multilevel"/>
    <w:tmpl w:val="70A4DD64"/>
    <w:name w:val="WW8Num10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7">
    <w:nsid w:val="2A61159C"/>
    <w:multiLevelType w:val="multilevel"/>
    <w:tmpl w:val="269C7150"/>
    <w:name w:val="WW8Num10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8">
    <w:nsid w:val="2CA90F7F"/>
    <w:multiLevelType w:val="multilevel"/>
    <w:tmpl w:val="55BA24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29">
    <w:nsid w:val="3EE47E2D"/>
    <w:multiLevelType w:val="multilevel"/>
    <w:tmpl w:val="97449470"/>
    <w:name w:val="WW8Num10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0">
    <w:nsid w:val="3FA67D16"/>
    <w:multiLevelType w:val="multilevel"/>
    <w:tmpl w:val="305EDDEC"/>
    <w:name w:val="WW8Num10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1">
    <w:nsid w:val="434B4F63"/>
    <w:multiLevelType w:val="hybridMultilevel"/>
    <w:tmpl w:val="7B1680B4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4DCD068C"/>
    <w:multiLevelType w:val="multilevel"/>
    <w:tmpl w:val="711CC3C8"/>
    <w:name w:val="WW8Num10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4">
    <w:nsid w:val="4FD84F7A"/>
    <w:multiLevelType w:val="multilevel"/>
    <w:tmpl w:val="20B4DAB6"/>
    <w:name w:val="WW8Num10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5">
    <w:nsid w:val="53761E22"/>
    <w:multiLevelType w:val="hybridMultilevel"/>
    <w:tmpl w:val="871EF558"/>
    <w:lvl w:ilvl="0" w:tplc="0415000F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26B1C"/>
    <w:multiLevelType w:val="multilevel"/>
    <w:tmpl w:val="6D6A1934"/>
    <w:name w:val="WW8Num14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A232E24"/>
    <w:multiLevelType w:val="multilevel"/>
    <w:tmpl w:val="141E36D2"/>
    <w:name w:val="WW8Num1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8">
    <w:nsid w:val="5AFF3280"/>
    <w:multiLevelType w:val="multilevel"/>
    <w:tmpl w:val="612C2A1E"/>
    <w:name w:val="WW8Num10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9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E90688"/>
    <w:multiLevelType w:val="multilevel"/>
    <w:tmpl w:val="D7020B1C"/>
    <w:name w:val="WW8Num10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num w:numId="1">
    <w:abstractNumId w:val="35"/>
  </w:num>
  <w:num w:numId="2">
    <w:abstractNumId w:val="11"/>
  </w:num>
  <w:num w:numId="3">
    <w:abstractNumId w:val="13"/>
  </w:num>
  <w:num w:numId="4">
    <w:abstractNumId w:val="18"/>
  </w:num>
  <w:num w:numId="5">
    <w:abstractNumId w:val="36"/>
  </w:num>
  <w:num w:numId="6">
    <w:abstractNumId w:val="0"/>
  </w:num>
  <w:num w:numId="7">
    <w:abstractNumId w:val="24"/>
  </w:num>
  <w:num w:numId="8">
    <w:abstractNumId w:val="9"/>
  </w:num>
  <w:num w:numId="9">
    <w:abstractNumId w:val="37"/>
  </w:num>
  <w:num w:numId="10">
    <w:abstractNumId w:val="29"/>
  </w:num>
  <w:num w:numId="11">
    <w:abstractNumId w:val="40"/>
  </w:num>
  <w:num w:numId="12">
    <w:abstractNumId w:val="26"/>
  </w:num>
  <w:num w:numId="13">
    <w:abstractNumId w:val="27"/>
  </w:num>
  <w:num w:numId="14">
    <w:abstractNumId w:val="30"/>
  </w:num>
  <w:num w:numId="15">
    <w:abstractNumId w:val="33"/>
  </w:num>
  <w:num w:numId="16">
    <w:abstractNumId w:val="25"/>
  </w:num>
  <w:num w:numId="17">
    <w:abstractNumId w:val="38"/>
  </w:num>
  <w:num w:numId="18">
    <w:abstractNumId w:val="34"/>
  </w:num>
  <w:num w:numId="19">
    <w:abstractNumId w:val="28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7F"/>
    <w:rsid w:val="000269EF"/>
    <w:rsid w:val="00033D3B"/>
    <w:rsid w:val="00061F20"/>
    <w:rsid w:val="00080D83"/>
    <w:rsid w:val="000A3D1F"/>
    <w:rsid w:val="000D283E"/>
    <w:rsid w:val="000E08E0"/>
    <w:rsid w:val="000E4ED8"/>
    <w:rsid w:val="000E5C7C"/>
    <w:rsid w:val="00124D4A"/>
    <w:rsid w:val="001304E7"/>
    <w:rsid w:val="00130B23"/>
    <w:rsid w:val="001420C2"/>
    <w:rsid w:val="00144E72"/>
    <w:rsid w:val="001607B2"/>
    <w:rsid w:val="001A3F01"/>
    <w:rsid w:val="001A50B9"/>
    <w:rsid w:val="001B210F"/>
    <w:rsid w:val="001D4D9C"/>
    <w:rsid w:val="001D6B17"/>
    <w:rsid w:val="001E08A4"/>
    <w:rsid w:val="001F2ED3"/>
    <w:rsid w:val="001F35D5"/>
    <w:rsid w:val="002043E3"/>
    <w:rsid w:val="0021607F"/>
    <w:rsid w:val="002345E7"/>
    <w:rsid w:val="00241C1F"/>
    <w:rsid w:val="002425AE"/>
    <w:rsid w:val="002C6347"/>
    <w:rsid w:val="003017D1"/>
    <w:rsid w:val="0030243A"/>
    <w:rsid w:val="0030783B"/>
    <w:rsid w:val="00315901"/>
    <w:rsid w:val="00320AAC"/>
    <w:rsid w:val="00325198"/>
    <w:rsid w:val="003257AC"/>
    <w:rsid w:val="00334040"/>
    <w:rsid w:val="00352FFF"/>
    <w:rsid w:val="0035482A"/>
    <w:rsid w:val="00357C45"/>
    <w:rsid w:val="003600D4"/>
    <w:rsid w:val="003619F2"/>
    <w:rsid w:val="00365820"/>
    <w:rsid w:val="003814F5"/>
    <w:rsid w:val="003819A5"/>
    <w:rsid w:val="003A7D07"/>
    <w:rsid w:val="003C554F"/>
    <w:rsid w:val="003D0ECC"/>
    <w:rsid w:val="003E1E8F"/>
    <w:rsid w:val="0040149C"/>
    <w:rsid w:val="00411145"/>
    <w:rsid w:val="00414478"/>
    <w:rsid w:val="0041690A"/>
    <w:rsid w:val="00416B74"/>
    <w:rsid w:val="00432202"/>
    <w:rsid w:val="00483E93"/>
    <w:rsid w:val="00492BD3"/>
    <w:rsid w:val="004B70BD"/>
    <w:rsid w:val="004C577F"/>
    <w:rsid w:val="004F0E3C"/>
    <w:rsid w:val="0052111D"/>
    <w:rsid w:val="00522A60"/>
    <w:rsid w:val="00523067"/>
    <w:rsid w:val="0053283B"/>
    <w:rsid w:val="005373BC"/>
    <w:rsid w:val="005602BC"/>
    <w:rsid w:val="005760A9"/>
    <w:rsid w:val="00594464"/>
    <w:rsid w:val="00596AB9"/>
    <w:rsid w:val="005B0045"/>
    <w:rsid w:val="005B6B31"/>
    <w:rsid w:val="005B7371"/>
    <w:rsid w:val="005D4FBB"/>
    <w:rsid w:val="005D6136"/>
    <w:rsid w:val="005F0358"/>
    <w:rsid w:val="00612C31"/>
    <w:rsid w:val="00622781"/>
    <w:rsid w:val="00640BFF"/>
    <w:rsid w:val="00651993"/>
    <w:rsid w:val="00655E6F"/>
    <w:rsid w:val="0069621B"/>
    <w:rsid w:val="006A637F"/>
    <w:rsid w:val="006B09A4"/>
    <w:rsid w:val="006B4267"/>
    <w:rsid w:val="006E1CC3"/>
    <w:rsid w:val="006F0E4F"/>
    <w:rsid w:val="006F209E"/>
    <w:rsid w:val="00707850"/>
    <w:rsid w:val="00721E1B"/>
    <w:rsid w:val="00727F94"/>
    <w:rsid w:val="007337EB"/>
    <w:rsid w:val="00736F35"/>
    <w:rsid w:val="007414E7"/>
    <w:rsid w:val="007433DC"/>
    <w:rsid w:val="00743BB0"/>
    <w:rsid w:val="00745D18"/>
    <w:rsid w:val="00772DB0"/>
    <w:rsid w:val="0077616F"/>
    <w:rsid w:val="00776530"/>
    <w:rsid w:val="0078673C"/>
    <w:rsid w:val="00786847"/>
    <w:rsid w:val="00791371"/>
    <w:rsid w:val="00791E8E"/>
    <w:rsid w:val="007A0109"/>
    <w:rsid w:val="007A6155"/>
    <w:rsid w:val="007B2500"/>
    <w:rsid w:val="007C3A0C"/>
    <w:rsid w:val="007D61D6"/>
    <w:rsid w:val="007E1B19"/>
    <w:rsid w:val="007F3623"/>
    <w:rsid w:val="00827311"/>
    <w:rsid w:val="00834BB4"/>
    <w:rsid w:val="00835187"/>
    <w:rsid w:val="00847DA8"/>
    <w:rsid w:val="00863F4D"/>
    <w:rsid w:val="00873501"/>
    <w:rsid w:val="00876326"/>
    <w:rsid w:val="008945D9"/>
    <w:rsid w:val="008C058C"/>
    <w:rsid w:val="008C2C63"/>
    <w:rsid w:val="008E2D19"/>
    <w:rsid w:val="008F3EFF"/>
    <w:rsid w:val="00907BDC"/>
    <w:rsid w:val="00914E36"/>
    <w:rsid w:val="00940BDE"/>
    <w:rsid w:val="009446E0"/>
    <w:rsid w:val="009449AA"/>
    <w:rsid w:val="009520E0"/>
    <w:rsid w:val="00977CAC"/>
    <w:rsid w:val="00995D02"/>
    <w:rsid w:val="009D69AD"/>
    <w:rsid w:val="009D71C1"/>
    <w:rsid w:val="009F2CF0"/>
    <w:rsid w:val="00A018AA"/>
    <w:rsid w:val="00A04690"/>
    <w:rsid w:val="00A12D31"/>
    <w:rsid w:val="00A132D9"/>
    <w:rsid w:val="00A152D5"/>
    <w:rsid w:val="00A40DD3"/>
    <w:rsid w:val="00A41BE2"/>
    <w:rsid w:val="00A63509"/>
    <w:rsid w:val="00A8311B"/>
    <w:rsid w:val="00AC7D62"/>
    <w:rsid w:val="00AD1EFE"/>
    <w:rsid w:val="00AD228E"/>
    <w:rsid w:val="00B01F08"/>
    <w:rsid w:val="00B16E8F"/>
    <w:rsid w:val="00B30401"/>
    <w:rsid w:val="00B3723C"/>
    <w:rsid w:val="00B420DE"/>
    <w:rsid w:val="00B462E9"/>
    <w:rsid w:val="00B47A4E"/>
    <w:rsid w:val="00B6637D"/>
    <w:rsid w:val="00BA652C"/>
    <w:rsid w:val="00BA71A8"/>
    <w:rsid w:val="00BA7700"/>
    <w:rsid w:val="00BB76D0"/>
    <w:rsid w:val="00BC363C"/>
    <w:rsid w:val="00BD0524"/>
    <w:rsid w:val="00BD1FB3"/>
    <w:rsid w:val="00BD5AE5"/>
    <w:rsid w:val="00BE5163"/>
    <w:rsid w:val="00C10B1D"/>
    <w:rsid w:val="00C131CD"/>
    <w:rsid w:val="00C15B8F"/>
    <w:rsid w:val="00C2549C"/>
    <w:rsid w:val="00C378CB"/>
    <w:rsid w:val="00C42DA7"/>
    <w:rsid w:val="00C62C24"/>
    <w:rsid w:val="00C635B6"/>
    <w:rsid w:val="00C95649"/>
    <w:rsid w:val="00C957DC"/>
    <w:rsid w:val="00C9792C"/>
    <w:rsid w:val="00CA007F"/>
    <w:rsid w:val="00CA0556"/>
    <w:rsid w:val="00CA1E09"/>
    <w:rsid w:val="00CA5CBD"/>
    <w:rsid w:val="00CA7582"/>
    <w:rsid w:val="00CB0172"/>
    <w:rsid w:val="00CB2FFD"/>
    <w:rsid w:val="00CB307F"/>
    <w:rsid w:val="00CB4941"/>
    <w:rsid w:val="00CC77AB"/>
    <w:rsid w:val="00CE005B"/>
    <w:rsid w:val="00CE3060"/>
    <w:rsid w:val="00CF6633"/>
    <w:rsid w:val="00D0361A"/>
    <w:rsid w:val="00D27E67"/>
    <w:rsid w:val="00D30ADD"/>
    <w:rsid w:val="00D43A0D"/>
    <w:rsid w:val="00D46867"/>
    <w:rsid w:val="00D47969"/>
    <w:rsid w:val="00D526F3"/>
    <w:rsid w:val="00D7048F"/>
    <w:rsid w:val="00DA2034"/>
    <w:rsid w:val="00DB18CB"/>
    <w:rsid w:val="00DB5C39"/>
    <w:rsid w:val="00DC733E"/>
    <w:rsid w:val="00DF57BE"/>
    <w:rsid w:val="00E06500"/>
    <w:rsid w:val="00E11AE9"/>
    <w:rsid w:val="00E2599D"/>
    <w:rsid w:val="00E557CE"/>
    <w:rsid w:val="00E57060"/>
    <w:rsid w:val="00E60A47"/>
    <w:rsid w:val="00E70E45"/>
    <w:rsid w:val="00E82E63"/>
    <w:rsid w:val="00E87616"/>
    <w:rsid w:val="00EA57D8"/>
    <w:rsid w:val="00EA5C16"/>
    <w:rsid w:val="00EB4F12"/>
    <w:rsid w:val="00EC4D7C"/>
    <w:rsid w:val="00EE5121"/>
    <w:rsid w:val="00EE7851"/>
    <w:rsid w:val="00EF000D"/>
    <w:rsid w:val="00EF0B4B"/>
    <w:rsid w:val="00F032E7"/>
    <w:rsid w:val="00F25395"/>
    <w:rsid w:val="00F43E2D"/>
    <w:rsid w:val="00F545A3"/>
    <w:rsid w:val="00F55D2E"/>
    <w:rsid w:val="00F77D22"/>
    <w:rsid w:val="00F874C5"/>
    <w:rsid w:val="00FA01D6"/>
    <w:rsid w:val="00FB5706"/>
    <w:rsid w:val="00FE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018AA"/>
    <w:pPr>
      <w:keepNext/>
      <w:numPr>
        <w:numId w:val="1"/>
      </w:num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18A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018AA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D9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4D9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4D9C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0B4B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0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46E0"/>
    <w:pPr>
      <w:ind w:left="72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2FFD"/>
    <w:pPr>
      <w:spacing w:before="120"/>
      <w:jc w:val="both"/>
    </w:pPr>
    <w:rPr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2FF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E4ED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EC4D7C"/>
    <w:pPr>
      <w:spacing w:after="120"/>
      <w:ind w:left="283"/>
    </w:pPr>
    <w:rPr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4D7C"/>
    <w:rPr>
      <w:sz w:val="24"/>
      <w:szCs w:val="24"/>
    </w:rPr>
  </w:style>
  <w:style w:type="paragraph" w:customStyle="1" w:styleId="Akapitzlist1">
    <w:name w:val="Akapit z listą1"/>
    <w:basedOn w:val="Normal"/>
    <w:uiPriority w:val="99"/>
    <w:rsid w:val="003257AC"/>
    <w:pPr>
      <w:widowControl w:val="0"/>
      <w:ind w:left="720"/>
    </w:pPr>
    <w:rPr>
      <w:kern w:val="1"/>
    </w:rPr>
  </w:style>
  <w:style w:type="character" w:customStyle="1" w:styleId="WW8Num1z0">
    <w:name w:val="WW8Num1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z1">
    <w:name w:val="WW8Num1z1"/>
    <w:uiPriority w:val="99"/>
    <w:rsid w:val="00A018AA"/>
  </w:style>
  <w:style w:type="character" w:customStyle="1" w:styleId="WW8Num1z2">
    <w:name w:val="WW8Num1z2"/>
    <w:uiPriority w:val="99"/>
    <w:rsid w:val="00A018AA"/>
  </w:style>
  <w:style w:type="character" w:customStyle="1" w:styleId="WW8Num1z3">
    <w:name w:val="WW8Num1z3"/>
    <w:uiPriority w:val="99"/>
    <w:rsid w:val="00A018AA"/>
  </w:style>
  <w:style w:type="character" w:customStyle="1" w:styleId="WW8Num1z4">
    <w:name w:val="WW8Num1z4"/>
    <w:uiPriority w:val="99"/>
    <w:rsid w:val="00A018AA"/>
  </w:style>
  <w:style w:type="character" w:customStyle="1" w:styleId="WW8Num1z5">
    <w:name w:val="WW8Num1z5"/>
    <w:uiPriority w:val="99"/>
    <w:rsid w:val="00A018AA"/>
  </w:style>
  <w:style w:type="character" w:customStyle="1" w:styleId="WW8Num1z6">
    <w:name w:val="WW8Num1z6"/>
    <w:uiPriority w:val="99"/>
    <w:rsid w:val="00A018AA"/>
  </w:style>
  <w:style w:type="character" w:customStyle="1" w:styleId="WW8Num1z7">
    <w:name w:val="WW8Num1z7"/>
    <w:uiPriority w:val="99"/>
    <w:rsid w:val="00A018AA"/>
  </w:style>
  <w:style w:type="character" w:customStyle="1" w:styleId="WW8Num1z8">
    <w:name w:val="WW8Num1z8"/>
    <w:uiPriority w:val="99"/>
    <w:rsid w:val="00A018AA"/>
  </w:style>
  <w:style w:type="character" w:customStyle="1" w:styleId="WW8Num2z0">
    <w:name w:val="WW8Num2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A018AA"/>
    <w:rPr>
      <w:b/>
      <w:bCs/>
      <w:sz w:val="22"/>
      <w:szCs w:val="22"/>
      <w:lang w:val="pl-PL"/>
    </w:rPr>
  </w:style>
  <w:style w:type="character" w:customStyle="1" w:styleId="WW8Num3z1">
    <w:name w:val="WW8Num3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0">
    <w:name w:val="WW8Num4z0"/>
    <w:uiPriority w:val="99"/>
    <w:rsid w:val="00A018AA"/>
    <w:rPr>
      <w:sz w:val="22"/>
      <w:szCs w:val="22"/>
      <w:lang w:val="pl-PL"/>
    </w:rPr>
  </w:style>
  <w:style w:type="character" w:customStyle="1" w:styleId="WW8Num5z0">
    <w:name w:val="WW8Num5z0"/>
    <w:uiPriority w:val="99"/>
    <w:rsid w:val="00A018AA"/>
    <w:rPr>
      <w:i/>
      <w:iCs/>
      <w:color w:val="auto"/>
      <w:sz w:val="22"/>
      <w:szCs w:val="22"/>
      <w:lang w:val="pl-PL"/>
    </w:rPr>
  </w:style>
  <w:style w:type="character" w:customStyle="1" w:styleId="WW8Num6z0">
    <w:name w:val="WW8Num6z0"/>
    <w:uiPriority w:val="99"/>
    <w:rsid w:val="00A018AA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8z0">
    <w:name w:val="WW8Num8z0"/>
    <w:uiPriority w:val="99"/>
    <w:rsid w:val="00A018AA"/>
    <w:rPr>
      <w:sz w:val="22"/>
      <w:szCs w:val="22"/>
    </w:rPr>
  </w:style>
  <w:style w:type="character" w:customStyle="1" w:styleId="WW8Num9z0">
    <w:name w:val="WW8Num9z0"/>
    <w:uiPriority w:val="99"/>
    <w:rsid w:val="00A018AA"/>
    <w:rPr>
      <w:rFonts w:ascii="Tahoma" w:hAnsi="Tahoma" w:cs="Tahoma"/>
      <w:color w:val="auto"/>
      <w:sz w:val="22"/>
      <w:szCs w:val="22"/>
      <w:shd w:val="clear" w:color="auto" w:fill="FFFF00"/>
    </w:rPr>
  </w:style>
  <w:style w:type="character" w:customStyle="1" w:styleId="WW8Num10z0">
    <w:name w:val="WW8Num10z0"/>
    <w:uiPriority w:val="99"/>
    <w:rsid w:val="00A018AA"/>
  </w:style>
  <w:style w:type="character" w:customStyle="1" w:styleId="WW8Num11z0">
    <w:name w:val="WW8Num11z0"/>
    <w:uiPriority w:val="99"/>
    <w:rsid w:val="00A018AA"/>
  </w:style>
  <w:style w:type="character" w:customStyle="1" w:styleId="WW8Num12z0">
    <w:name w:val="WW8Num12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3z0">
    <w:name w:val="WW8Num13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4z0">
    <w:name w:val="WW8Num14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5z0">
    <w:name w:val="WW8Num15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5z1">
    <w:name w:val="WW8Num15z1"/>
    <w:uiPriority w:val="99"/>
    <w:rsid w:val="00A018AA"/>
    <w:rPr>
      <w:b/>
      <w:bCs/>
      <w:sz w:val="22"/>
      <w:szCs w:val="22"/>
    </w:rPr>
  </w:style>
  <w:style w:type="character" w:customStyle="1" w:styleId="WW8Num15z3">
    <w:name w:val="WW8Num15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15z4">
    <w:name w:val="WW8Num15z4"/>
    <w:uiPriority w:val="99"/>
    <w:rsid w:val="00A018AA"/>
    <w:rPr>
      <w:rFonts w:ascii="Tahoma" w:hAnsi="Tahoma" w:cs="Tahoma"/>
      <w:u w:val="none"/>
    </w:rPr>
  </w:style>
  <w:style w:type="character" w:customStyle="1" w:styleId="WW8Num16z0">
    <w:name w:val="WW8Num16z0"/>
    <w:uiPriority w:val="99"/>
    <w:rsid w:val="00A018AA"/>
    <w:rPr>
      <w:sz w:val="22"/>
      <w:szCs w:val="22"/>
    </w:rPr>
  </w:style>
  <w:style w:type="character" w:customStyle="1" w:styleId="WW8Num17z0">
    <w:name w:val="WW8Num17z0"/>
    <w:uiPriority w:val="99"/>
    <w:rsid w:val="00A018AA"/>
  </w:style>
  <w:style w:type="character" w:customStyle="1" w:styleId="WW8Num18z0">
    <w:name w:val="WW8Num18z0"/>
    <w:uiPriority w:val="99"/>
    <w:rsid w:val="00A018AA"/>
    <w:rPr>
      <w:b/>
      <w:bCs/>
      <w:sz w:val="22"/>
      <w:szCs w:val="22"/>
    </w:rPr>
  </w:style>
  <w:style w:type="character" w:customStyle="1" w:styleId="WW8Num19z0">
    <w:name w:val="WW8Num19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9z1">
    <w:name w:val="WW8Num19z1"/>
    <w:uiPriority w:val="99"/>
    <w:rsid w:val="00A018AA"/>
    <w:rPr>
      <w:rFonts w:ascii="Tahoma" w:hAnsi="Tahoma" w:cs="Tahoma"/>
      <w:b/>
      <w:bCs/>
    </w:rPr>
  </w:style>
  <w:style w:type="character" w:customStyle="1" w:styleId="WW8Num20z0">
    <w:name w:val="WW8Num20z0"/>
    <w:uiPriority w:val="99"/>
    <w:rsid w:val="00A018AA"/>
    <w:rPr>
      <w:sz w:val="22"/>
      <w:szCs w:val="22"/>
    </w:rPr>
  </w:style>
  <w:style w:type="character" w:customStyle="1" w:styleId="WW8Num21z0">
    <w:name w:val="WW8Num21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22z0">
    <w:name w:val="WW8Num22z0"/>
    <w:uiPriority w:val="99"/>
    <w:rsid w:val="00A018AA"/>
    <w:rPr>
      <w:rFonts w:ascii="Tahoma" w:hAnsi="Tahoma" w:cs="Tahoma"/>
    </w:rPr>
  </w:style>
  <w:style w:type="character" w:customStyle="1" w:styleId="WW8Num23z0">
    <w:name w:val="WW8Num23z0"/>
    <w:uiPriority w:val="99"/>
    <w:rsid w:val="00A018AA"/>
    <w:rPr>
      <w:rFonts w:ascii="Tahoma" w:hAnsi="Tahoma" w:cs="Tahoma"/>
    </w:rPr>
  </w:style>
  <w:style w:type="character" w:customStyle="1" w:styleId="WW8Num24z0">
    <w:name w:val="WW8Num24z0"/>
    <w:uiPriority w:val="99"/>
    <w:rsid w:val="00A018AA"/>
    <w:rPr>
      <w:color w:val="auto"/>
      <w:lang w:val="pl-PL"/>
    </w:rPr>
  </w:style>
  <w:style w:type="character" w:customStyle="1" w:styleId="WW8Num5z1">
    <w:name w:val="WW8Num5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15z2">
    <w:name w:val="WW8Num15z2"/>
    <w:uiPriority w:val="99"/>
    <w:rsid w:val="00A018AA"/>
    <w:rPr>
      <w:b/>
      <w:bCs/>
      <w:sz w:val="22"/>
      <w:szCs w:val="22"/>
    </w:rPr>
  </w:style>
  <w:style w:type="character" w:customStyle="1" w:styleId="WW8Num16z1">
    <w:name w:val="WW8Num16z1"/>
    <w:uiPriority w:val="99"/>
    <w:rsid w:val="00A018AA"/>
  </w:style>
  <w:style w:type="character" w:customStyle="1" w:styleId="WW8Num16z2">
    <w:name w:val="WW8Num16z2"/>
    <w:uiPriority w:val="99"/>
    <w:rsid w:val="00A018AA"/>
  </w:style>
  <w:style w:type="character" w:customStyle="1" w:styleId="WW8Num16z3">
    <w:name w:val="WW8Num16z3"/>
    <w:uiPriority w:val="99"/>
    <w:rsid w:val="00A018AA"/>
  </w:style>
  <w:style w:type="character" w:customStyle="1" w:styleId="WW8Num16z4">
    <w:name w:val="WW8Num16z4"/>
    <w:uiPriority w:val="99"/>
    <w:rsid w:val="00A018AA"/>
  </w:style>
  <w:style w:type="character" w:customStyle="1" w:styleId="WW8Num16z5">
    <w:name w:val="WW8Num16z5"/>
    <w:uiPriority w:val="99"/>
    <w:rsid w:val="00A018AA"/>
  </w:style>
  <w:style w:type="character" w:customStyle="1" w:styleId="WW8Num16z6">
    <w:name w:val="WW8Num16z6"/>
    <w:uiPriority w:val="99"/>
    <w:rsid w:val="00A018AA"/>
  </w:style>
  <w:style w:type="character" w:customStyle="1" w:styleId="WW8Num16z7">
    <w:name w:val="WW8Num16z7"/>
    <w:uiPriority w:val="99"/>
    <w:rsid w:val="00A018AA"/>
  </w:style>
  <w:style w:type="character" w:customStyle="1" w:styleId="WW8Num16z8">
    <w:name w:val="WW8Num16z8"/>
    <w:uiPriority w:val="99"/>
    <w:rsid w:val="00A018AA"/>
  </w:style>
  <w:style w:type="character" w:customStyle="1" w:styleId="WW8Num17z1">
    <w:name w:val="WW8Num17z1"/>
    <w:uiPriority w:val="99"/>
    <w:rsid w:val="00A018AA"/>
  </w:style>
  <w:style w:type="character" w:customStyle="1" w:styleId="WW8Num17z2">
    <w:name w:val="WW8Num17z2"/>
    <w:uiPriority w:val="99"/>
    <w:rsid w:val="00A018AA"/>
  </w:style>
  <w:style w:type="character" w:customStyle="1" w:styleId="WW8Num17z3">
    <w:name w:val="WW8Num17z3"/>
    <w:uiPriority w:val="99"/>
    <w:rsid w:val="00A018AA"/>
  </w:style>
  <w:style w:type="character" w:customStyle="1" w:styleId="WW8Num17z4">
    <w:name w:val="WW8Num17z4"/>
    <w:uiPriority w:val="99"/>
    <w:rsid w:val="00A018AA"/>
  </w:style>
  <w:style w:type="character" w:customStyle="1" w:styleId="WW8Num17z5">
    <w:name w:val="WW8Num17z5"/>
    <w:uiPriority w:val="99"/>
    <w:rsid w:val="00A018AA"/>
  </w:style>
  <w:style w:type="character" w:customStyle="1" w:styleId="WW8Num17z6">
    <w:name w:val="WW8Num17z6"/>
    <w:uiPriority w:val="99"/>
    <w:rsid w:val="00A018AA"/>
  </w:style>
  <w:style w:type="character" w:customStyle="1" w:styleId="WW8Num17z7">
    <w:name w:val="WW8Num17z7"/>
    <w:uiPriority w:val="99"/>
    <w:rsid w:val="00A018AA"/>
  </w:style>
  <w:style w:type="character" w:customStyle="1" w:styleId="WW8Num17z8">
    <w:name w:val="WW8Num17z8"/>
    <w:uiPriority w:val="99"/>
    <w:rsid w:val="00A018AA"/>
  </w:style>
  <w:style w:type="character" w:customStyle="1" w:styleId="WW8Num18z1">
    <w:name w:val="WW8Num18z1"/>
    <w:uiPriority w:val="99"/>
    <w:rsid w:val="00A018AA"/>
  </w:style>
  <w:style w:type="character" w:customStyle="1" w:styleId="WW8Num18z2">
    <w:name w:val="WW8Num18z2"/>
    <w:uiPriority w:val="99"/>
    <w:rsid w:val="00A018AA"/>
  </w:style>
  <w:style w:type="character" w:customStyle="1" w:styleId="WW8Num18z3">
    <w:name w:val="WW8Num18z3"/>
    <w:uiPriority w:val="99"/>
    <w:rsid w:val="00A018AA"/>
  </w:style>
  <w:style w:type="character" w:customStyle="1" w:styleId="WW8Num18z4">
    <w:name w:val="WW8Num18z4"/>
    <w:uiPriority w:val="99"/>
    <w:rsid w:val="00A018AA"/>
  </w:style>
  <w:style w:type="character" w:customStyle="1" w:styleId="WW8Num18z5">
    <w:name w:val="WW8Num18z5"/>
    <w:uiPriority w:val="99"/>
    <w:rsid w:val="00A018AA"/>
  </w:style>
  <w:style w:type="character" w:customStyle="1" w:styleId="WW8Num18z6">
    <w:name w:val="WW8Num18z6"/>
    <w:uiPriority w:val="99"/>
    <w:rsid w:val="00A018AA"/>
  </w:style>
  <w:style w:type="character" w:customStyle="1" w:styleId="WW8Num18z7">
    <w:name w:val="WW8Num18z7"/>
    <w:uiPriority w:val="99"/>
    <w:rsid w:val="00A018AA"/>
  </w:style>
  <w:style w:type="character" w:customStyle="1" w:styleId="WW8Num18z8">
    <w:name w:val="WW8Num18z8"/>
    <w:uiPriority w:val="99"/>
    <w:rsid w:val="00A018AA"/>
  </w:style>
  <w:style w:type="character" w:customStyle="1" w:styleId="WW8Num24z1">
    <w:name w:val="WW8Num24z1"/>
    <w:uiPriority w:val="99"/>
    <w:rsid w:val="00A018AA"/>
    <w:rPr>
      <w:color w:val="auto"/>
    </w:rPr>
  </w:style>
  <w:style w:type="character" w:customStyle="1" w:styleId="WW8Num25z0">
    <w:name w:val="WW8Num25z0"/>
    <w:uiPriority w:val="99"/>
    <w:rsid w:val="00A018AA"/>
    <w:rPr>
      <w:rFonts w:ascii="Tahoma" w:hAnsi="Tahoma" w:cs="Tahoma"/>
    </w:rPr>
  </w:style>
  <w:style w:type="character" w:customStyle="1" w:styleId="WW8Num26z0">
    <w:name w:val="WW8Num26z0"/>
    <w:uiPriority w:val="99"/>
    <w:rsid w:val="00A018AA"/>
    <w:rPr>
      <w:rFonts w:ascii="Wingdings" w:hAnsi="Wingdings" w:cs="Wingdings"/>
    </w:rPr>
  </w:style>
  <w:style w:type="character" w:customStyle="1" w:styleId="WW8Num26z1">
    <w:name w:val="WW8Num26z1"/>
    <w:uiPriority w:val="99"/>
    <w:rsid w:val="00A018A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A018AA"/>
    <w:rPr>
      <w:rFonts w:ascii="Symbol" w:hAnsi="Symbol" w:cs="Symbol"/>
    </w:rPr>
  </w:style>
  <w:style w:type="character" w:customStyle="1" w:styleId="WW8Num27z0">
    <w:name w:val="WW8Num27z0"/>
    <w:uiPriority w:val="99"/>
    <w:rsid w:val="00A018AA"/>
  </w:style>
  <w:style w:type="character" w:customStyle="1" w:styleId="WW8Num28z0">
    <w:name w:val="WW8Num28z0"/>
    <w:uiPriority w:val="99"/>
    <w:rsid w:val="00A018AA"/>
    <w:rPr>
      <w:rFonts w:ascii="Tahoma" w:hAnsi="Tahoma" w:cs="Tahoma"/>
    </w:rPr>
  </w:style>
  <w:style w:type="character" w:customStyle="1" w:styleId="WW8Num29z0">
    <w:name w:val="WW8Num29z0"/>
    <w:uiPriority w:val="99"/>
    <w:rsid w:val="00A018AA"/>
    <w:rPr>
      <w:b/>
      <w:bCs/>
      <w:u w:val="single"/>
    </w:rPr>
  </w:style>
  <w:style w:type="character" w:customStyle="1" w:styleId="WW8Num29z1">
    <w:name w:val="WW8Num29z1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3">
    <w:name w:val="WW8Num29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4">
    <w:name w:val="WW8Num29z4"/>
    <w:uiPriority w:val="99"/>
    <w:rsid w:val="00A018AA"/>
    <w:rPr>
      <w:rFonts w:ascii="Tahoma" w:hAnsi="Tahoma" w:cs="Tahoma"/>
      <w:u w:val="none"/>
    </w:rPr>
  </w:style>
  <w:style w:type="character" w:customStyle="1" w:styleId="WW8Num30z0">
    <w:name w:val="WW8Num30z0"/>
    <w:uiPriority w:val="99"/>
    <w:rsid w:val="00A018AA"/>
    <w:rPr>
      <w:rFonts w:ascii="Tahoma" w:hAnsi="Tahoma" w:cs="Tahoma"/>
    </w:rPr>
  </w:style>
  <w:style w:type="character" w:customStyle="1" w:styleId="WW8Num31z0">
    <w:name w:val="WW8Num31z0"/>
    <w:uiPriority w:val="99"/>
    <w:rsid w:val="00A018AA"/>
  </w:style>
  <w:style w:type="character" w:customStyle="1" w:styleId="WW8Num32z0">
    <w:name w:val="WW8Num32z0"/>
    <w:uiPriority w:val="99"/>
    <w:rsid w:val="00A018AA"/>
    <w:rPr>
      <w:rFonts w:ascii="Tahoma" w:hAnsi="Tahoma" w:cs="Tahoma"/>
    </w:rPr>
  </w:style>
  <w:style w:type="character" w:customStyle="1" w:styleId="WW8Num33z0">
    <w:name w:val="WW8Num33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34z0">
    <w:name w:val="WW8Num34z0"/>
    <w:uiPriority w:val="99"/>
    <w:rsid w:val="00A018AA"/>
    <w:rPr>
      <w:b/>
      <w:bCs/>
      <w:sz w:val="24"/>
      <w:szCs w:val="24"/>
      <w:u w:val="none"/>
    </w:rPr>
  </w:style>
  <w:style w:type="character" w:customStyle="1" w:styleId="WW8Num34z1">
    <w:name w:val="WW8Num34z1"/>
    <w:uiPriority w:val="99"/>
    <w:rsid w:val="00A018AA"/>
    <w:rPr>
      <w:rFonts w:ascii="Tahoma" w:hAnsi="Tahoma" w:cs="Tahoma"/>
      <w:b/>
      <w:bCs/>
    </w:rPr>
  </w:style>
  <w:style w:type="character" w:customStyle="1" w:styleId="WW8Num35z0">
    <w:name w:val="WW8Num35z0"/>
    <w:uiPriority w:val="99"/>
    <w:rsid w:val="00A018AA"/>
  </w:style>
  <w:style w:type="character" w:customStyle="1" w:styleId="WW8Num36z0">
    <w:name w:val="WW8Num36z0"/>
    <w:uiPriority w:val="99"/>
    <w:rsid w:val="00A018AA"/>
    <w:rPr>
      <w:color w:val="auto"/>
    </w:rPr>
  </w:style>
  <w:style w:type="character" w:customStyle="1" w:styleId="WW8Num36z1">
    <w:name w:val="WW8Num36z1"/>
    <w:uiPriority w:val="99"/>
    <w:rsid w:val="00A018AA"/>
    <w:rPr>
      <w:color w:val="auto"/>
    </w:rPr>
  </w:style>
  <w:style w:type="character" w:customStyle="1" w:styleId="WW8Num37z0">
    <w:name w:val="WW8Num37z0"/>
    <w:uiPriority w:val="99"/>
    <w:rsid w:val="00A018AA"/>
  </w:style>
  <w:style w:type="character" w:customStyle="1" w:styleId="WW8Num38z0">
    <w:name w:val="WW8Num38z0"/>
    <w:uiPriority w:val="99"/>
    <w:rsid w:val="00A018AA"/>
    <w:rPr>
      <w:rFonts w:ascii="Tahoma" w:hAnsi="Tahoma" w:cs="Tahoma"/>
    </w:rPr>
  </w:style>
  <w:style w:type="character" w:customStyle="1" w:styleId="WW8Num39z0">
    <w:name w:val="WW8Num39z0"/>
    <w:uiPriority w:val="99"/>
    <w:rsid w:val="00A018AA"/>
    <w:rPr>
      <w:rFonts w:ascii="Tahoma" w:hAnsi="Tahoma" w:cs="Tahoma"/>
    </w:rPr>
  </w:style>
  <w:style w:type="character" w:customStyle="1" w:styleId="WW8Num40z0">
    <w:name w:val="WW8Num40z0"/>
    <w:uiPriority w:val="99"/>
    <w:rsid w:val="00A018AA"/>
    <w:rPr>
      <w:rFonts w:ascii="Tahoma" w:hAnsi="Tahoma" w:cs="Tahoma"/>
    </w:rPr>
  </w:style>
  <w:style w:type="character" w:customStyle="1" w:styleId="WW8Num41z0">
    <w:name w:val="WW8Num41z0"/>
    <w:uiPriority w:val="99"/>
    <w:rsid w:val="00A018AA"/>
    <w:rPr>
      <w:rFonts w:ascii="Tahoma" w:hAnsi="Tahoma" w:cs="Tahoma"/>
      <w:sz w:val="22"/>
      <w:szCs w:val="22"/>
      <w:lang w:val="pl-PL"/>
    </w:rPr>
  </w:style>
  <w:style w:type="character" w:customStyle="1" w:styleId="WW8Num42z0">
    <w:name w:val="WW8Num42z0"/>
    <w:uiPriority w:val="99"/>
    <w:rsid w:val="00A018AA"/>
    <w:rPr>
      <w:color w:val="auto"/>
    </w:rPr>
  </w:style>
  <w:style w:type="character" w:customStyle="1" w:styleId="WW8Num42z1">
    <w:name w:val="WW8Num42z1"/>
    <w:uiPriority w:val="99"/>
    <w:rsid w:val="00A018AA"/>
    <w:rPr>
      <w:color w:val="auto"/>
    </w:rPr>
  </w:style>
  <w:style w:type="character" w:customStyle="1" w:styleId="Domylnaczcionkaakapitu2">
    <w:name w:val="Domyślna czcionka akapitu2"/>
    <w:uiPriority w:val="99"/>
    <w:rsid w:val="00A018AA"/>
  </w:style>
  <w:style w:type="character" w:customStyle="1" w:styleId="WW8Num20z1">
    <w:name w:val="WW8Num20z1"/>
    <w:uiPriority w:val="99"/>
    <w:rsid w:val="00A018AA"/>
    <w:rPr>
      <w:color w:val="auto"/>
    </w:rPr>
  </w:style>
  <w:style w:type="character" w:customStyle="1" w:styleId="WW8Num20z2">
    <w:name w:val="WW8Num20z2"/>
    <w:uiPriority w:val="99"/>
    <w:rsid w:val="00A018AA"/>
  </w:style>
  <w:style w:type="character" w:customStyle="1" w:styleId="WW8Num20z3">
    <w:name w:val="WW8Num20z3"/>
    <w:uiPriority w:val="99"/>
    <w:rsid w:val="00A018AA"/>
  </w:style>
  <w:style w:type="character" w:customStyle="1" w:styleId="WW8Num20z4">
    <w:name w:val="WW8Num20z4"/>
    <w:uiPriority w:val="99"/>
    <w:rsid w:val="00A018AA"/>
  </w:style>
  <w:style w:type="character" w:customStyle="1" w:styleId="WW8Num20z5">
    <w:name w:val="WW8Num20z5"/>
    <w:uiPriority w:val="99"/>
    <w:rsid w:val="00A018AA"/>
  </w:style>
  <w:style w:type="character" w:customStyle="1" w:styleId="WW8Num20z6">
    <w:name w:val="WW8Num20z6"/>
    <w:uiPriority w:val="99"/>
    <w:rsid w:val="00A018AA"/>
  </w:style>
  <w:style w:type="character" w:customStyle="1" w:styleId="WW8Num20z7">
    <w:name w:val="WW8Num20z7"/>
    <w:uiPriority w:val="99"/>
    <w:rsid w:val="00A018AA"/>
  </w:style>
  <w:style w:type="character" w:customStyle="1" w:styleId="WW8Num20z8">
    <w:name w:val="WW8Num20z8"/>
    <w:uiPriority w:val="99"/>
    <w:rsid w:val="00A018AA"/>
  </w:style>
  <w:style w:type="character" w:customStyle="1" w:styleId="WW8Num21z1">
    <w:name w:val="WW8Num21z1"/>
    <w:uiPriority w:val="99"/>
    <w:rsid w:val="00A018AA"/>
  </w:style>
  <w:style w:type="character" w:customStyle="1" w:styleId="WW8Num21z2">
    <w:name w:val="WW8Num21z2"/>
    <w:uiPriority w:val="99"/>
    <w:rsid w:val="00A018AA"/>
  </w:style>
  <w:style w:type="character" w:customStyle="1" w:styleId="WW8Num21z3">
    <w:name w:val="WW8Num21z3"/>
    <w:uiPriority w:val="99"/>
    <w:rsid w:val="00A018AA"/>
  </w:style>
  <w:style w:type="character" w:customStyle="1" w:styleId="WW8Num21z4">
    <w:name w:val="WW8Num21z4"/>
    <w:uiPriority w:val="99"/>
    <w:rsid w:val="00A018AA"/>
  </w:style>
  <w:style w:type="character" w:customStyle="1" w:styleId="WW8Num21z5">
    <w:name w:val="WW8Num21z5"/>
    <w:uiPriority w:val="99"/>
    <w:rsid w:val="00A018AA"/>
  </w:style>
  <w:style w:type="character" w:customStyle="1" w:styleId="WW8Num21z6">
    <w:name w:val="WW8Num21z6"/>
    <w:uiPriority w:val="99"/>
    <w:rsid w:val="00A018AA"/>
  </w:style>
  <w:style w:type="character" w:customStyle="1" w:styleId="WW8Num21z7">
    <w:name w:val="WW8Num21z7"/>
    <w:uiPriority w:val="99"/>
    <w:rsid w:val="00A018AA"/>
  </w:style>
  <w:style w:type="character" w:customStyle="1" w:styleId="WW8Num21z8">
    <w:name w:val="WW8Num21z8"/>
    <w:uiPriority w:val="99"/>
    <w:rsid w:val="00A018AA"/>
  </w:style>
  <w:style w:type="character" w:customStyle="1" w:styleId="WW8Num22z1">
    <w:name w:val="WW8Num22z1"/>
    <w:uiPriority w:val="99"/>
    <w:rsid w:val="00A018AA"/>
  </w:style>
  <w:style w:type="character" w:customStyle="1" w:styleId="WW8Num22z2">
    <w:name w:val="WW8Num22z2"/>
    <w:uiPriority w:val="99"/>
    <w:rsid w:val="00A018AA"/>
  </w:style>
  <w:style w:type="character" w:customStyle="1" w:styleId="WW8Num22z3">
    <w:name w:val="WW8Num22z3"/>
    <w:uiPriority w:val="99"/>
    <w:rsid w:val="00A018AA"/>
  </w:style>
  <w:style w:type="character" w:customStyle="1" w:styleId="WW8Num22z4">
    <w:name w:val="WW8Num22z4"/>
    <w:uiPriority w:val="99"/>
    <w:rsid w:val="00A018AA"/>
  </w:style>
  <w:style w:type="character" w:customStyle="1" w:styleId="WW8Num22z5">
    <w:name w:val="WW8Num22z5"/>
    <w:uiPriority w:val="99"/>
    <w:rsid w:val="00A018AA"/>
  </w:style>
  <w:style w:type="character" w:customStyle="1" w:styleId="WW8Num22z6">
    <w:name w:val="WW8Num22z6"/>
    <w:uiPriority w:val="99"/>
    <w:rsid w:val="00A018AA"/>
  </w:style>
  <w:style w:type="character" w:customStyle="1" w:styleId="WW8Num22z7">
    <w:name w:val="WW8Num22z7"/>
    <w:uiPriority w:val="99"/>
    <w:rsid w:val="00A018AA"/>
  </w:style>
  <w:style w:type="character" w:customStyle="1" w:styleId="WW8Num22z8">
    <w:name w:val="WW8Num22z8"/>
    <w:uiPriority w:val="99"/>
    <w:rsid w:val="00A018AA"/>
  </w:style>
  <w:style w:type="character" w:customStyle="1" w:styleId="Domylnaczcionkaakapitu1">
    <w:name w:val="Domyślna czcionka akapitu1"/>
    <w:uiPriority w:val="99"/>
    <w:rsid w:val="00A018AA"/>
  </w:style>
  <w:style w:type="character" w:customStyle="1" w:styleId="Nagwek1Znak">
    <w:name w:val="Nagłówek 1 Znak"/>
    <w:uiPriority w:val="99"/>
    <w:rsid w:val="00A018AA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A018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A018AA"/>
    <w:rPr>
      <w:rFonts w:ascii="Cambria" w:hAnsi="Cambria" w:cs="Cambria"/>
      <w:b/>
      <w:bCs/>
      <w:sz w:val="26"/>
      <w:szCs w:val="26"/>
    </w:rPr>
  </w:style>
  <w:style w:type="character" w:customStyle="1" w:styleId="Tekstpodstawowy3Znak">
    <w:name w:val="Tekst podstawow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A018A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A018AA"/>
  </w:style>
  <w:style w:type="character" w:customStyle="1" w:styleId="Tekstpodstawowy2Znak">
    <w:name w:val="Tekst podstawow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MapadokumentuZnak">
    <w:name w:val="Mapa dokumentu Znak"/>
    <w:uiPriority w:val="99"/>
    <w:rsid w:val="00A018AA"/>
    <w:rPr>
      <w:sz w:val="2"/>
      <w:szCs w:val="2"/>
    </w:rPr>
  </w:style>
  <w:style w:type="character" w:customStyle="1" w:styleId="TekstdymkaZnak">
    <w:name w:val="Tekst dymka Znak"/>
    <w:uiPriority w:val="99"/>
    <w:rsid w:val="00A018AA"/>
    <w:rPr>
      <w:sz w:val="2"/>
      <w:szCs w:val="2"/>
    </w:rPr>
  </w:style>
  <w:style w:type="character" w:customStyle="1" w:styleId="PlainTextChar">
    <w:name w:val="Plain Text Char"/>
    <w:uiPriority w:val="99"/>
    <w:rsid w:val="00A018AA"/>
    <w:rPr>
      <w:rFonts w:ascii="Consolas" w:hAnsi="Consolas" w:cs="Consolas"/>
    </w:rPr>
  </w:style>
  <w:style w:type="character" w:customStyle="1" w:styleId="ZwykytekstZnak">
    <w:name w:val="Zwykły tekst Znak"/>
    <w:uiPriority w:val="99"/>
    <w:rsid w:val="00A018AA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A018AA"/>
    <w:rPr>
      <w:rFonts w:ascii="Courier New" w:hAnsi="Courier New" w:cs="Courier New"/>
      <w:sz w:val="20"/>
      <w:szCs w:val="20"/>
    </w:rPr>
  </w:style>
  <w:style w:type="character" w:customStyle="1" w:styleId="PrzesunityChar">
    <w:name w:val="Przesunięty Char"/>
    <w:uiPriority w:val="99"/>
    <w:rsid w:val="00A018AA"/>
    <w:rPr>
      <w:sz w:val="24"/>
      <w:szCs w:val="24"/>
      <w:lang w:val="pl-PL"/>
    </w:rPr>
  </w:style>
  <w:style w:type="character" w:customStyle="1" w:styleId="OdpowiedZnak">
    <w:name w:val="Odpowiedź Znak"/>
    <w:uiPriority w:val="99"/>
    <w:rsid w:val="00A018AA"/>
    <w:rPr>
      <w:rFonts w:ascii="Calibri" w:hAnsi="Calibri" w:cs="Calibri"/>
      <w:color w:val="FF0000"/>
      <w:sz w:val="22"/>
      <w:szCs w:val="22"/>
      <w:lang w:val="pl-PL"/>
    </w:rPr>
  </w:style>
  <w:style w:type="character" w:customStyle="1" w:styleId="TekstprzypisukocowegoZnak">
    <w:name w:val="Tekst przypisu końcowego Znak"/>
    <w:uiPriority w:val="99"/>
    <w:rsid w:val="00A018AA"/>
    <w:rPr>
      <w:rFonts w:ascii="Arial" w:hAnsi="Arial" w:cs="Arial"/>
    </w:rPr>
  </w:style>
  <w:style w:type="character" w:customStyle="1" w:styleId="EndnoteCharacters">
    <w:name w:val="Endnote Characters"/>
    <w:uiPriority w:val="99"/>
    <w:rsid w:val="00A018AA"/>
    <w:rPr>
      <w:vertAlign w:val="superscript"/>
    </w:rPr>
  </w:style>
  <w:style w:type="character" w:customStyle="1" w:styleId="Odwoaniedokomentarza1">
    <w:name w:val="Odwołanie do komentarza1"/>
    <w:uiPriority w:val="99"/>
    <w:rsid w:val="00A018AA"/>
    <w:rPr>
      <w:sz w:val="16"/>
      <w:szCs w:val="16"/>
    </w:rPr>
  </w:style>
  <w:style w:type="character" w:customStyle="1" w:styleId="TekstkomentarzaZnak">
    <w:name w:val="Tekst komentarza Znak"/>
    <w:uiPriority w:val="99"/>
    <w:rsid w:val="00A018AA"/>
    <w:rPr>
      <w:rFonts w:ascii="Arial" w:hAnsi="Arial" w:cs="Arial"/>
    </w:rPr>
  </w:style>
  <w:style w:type="character" w:customStyle="1" w:styleId="TematkomentarzaZnak">
    <w:name w:val="Temat komentarza Znak"/>
    <w:uiPriority w:val="99"/>
    <w:rsid w:val="00A018AA"/>
    <w:rPr>
      <w:rFonts w:ascii="Arial" w:hAnsi="Arial" w:cs="Arial"/>
      <w:b/>
      <w:bCs/>
    </w:rPr>
  </w:style>
  <w:style w:type="character" w:customStyle="1" w:styleId="st1">
    <w:name w:val="st1"/>
    <w:uiPriority w:val="99"/>
    <w:rsid w:val="00A018AA"/>
  </w:style>
  <w:style w:type="character" w:customStyle="1" w:styleId="h11">
    <w:name w:val="h11"/>
    <w:uiPriority w:val="99"/>
    <w:rsid w:val="00A018AA"/>
    <w:rPr>
      <w:rFonts w:ascii="Verdana" w:hAnsi="Verdana" w:cs="Verdana"/>
      <w:b/>
      <w:bCs/>
      <w:sz w:val="17"/>
      <w:szCs w:val="17"/>
    </w:rPr>
  </w:style>
  <w:style w:type="character" w:styleId="Strong">
    <w:name w:val="Strong"/>
    <w:basedOn w:val="DefaultParagraphFont"/>
    <w:uiPriority w:val="99"/>
    <w:qFormat/>
    <w:locked/>
    <w:rsid w:val="00A018AA"/>
    <w:rPr>
      <w:b/>
      <w:bCs/>
    </w:rPr>
  </w:style>
  <w:style w:type="character" w:customStyle="1" w:styleId="A4">
    <w:name w:val="A4"/>
    <w:uiPriority w:val="99"/>
    <w:rsid w:val="00A018AA"/>
    <w:rPr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rsid w:val="00A018AA"/>
    <w:rPr>
      <w:color w:val="0000FF"/>
      <w:u w:val="single"/>
    </w:rPr>
  </w:style>
  <w:style w:type="character" w:customStyle="1" w:styleId="NumberingSymbols">
    <w:name w:val="Numbering Symbols"/>
    <w:uiPriority w:val="99"/>
    <w:rsid w:val="00A018AA"/>
  </w:style>
  <w:style w:type="character" w:customStyle="1" w:styleId="Bullets">
    <w:name w:val="Bullets"/>
    <w:uiPriority w:val="99"/>
    <w:rsid w:val="00A018AA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A018AA"/>
  </w:style>
  <w:style w:type="paragraph" w:customStyle="1" w:styleId="Nagwek1">
    <w:name w:val="Nagłówek1"/>
    <w:basedOn w:val="Normal"/>
    <w:next w:val="BodyText"/>
    <w:uiPriority w:val="99"/>
    <w:rsid w:val="00A01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Podpis1">
    <w:name w:val="Podpis1"/>
    <w:basedOn w:val="Normal"/>
    <w:uiPriority w:val="99"/>
    <w:rsid w:val="00A018A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"/>
    <w:next w:val="BodyText"/>
    <w:uiPriority w:val="99"/>
    <w:rsid w:val="00A018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5F035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A018AA"/>
    <w:pPr>
      <w:jc w:val="center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"/>
    <w:uiPriority w:val="99"/>
    <w:rsid w:val="00A018AA"/>
    <w:pPr>
      <w:ind w:left="709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"/>
    <w:uiPriority w:val="99"/>
    <w:rsid w:val="00A018AA"/>
    <w:pPr>
      <w:ind w:left="3544"/>
      <w:jc w:val="both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A018AA"/>
    <w:pPr>
      <w:jc w:val="both"/>
    </w:pPr>
    <w:rPr>
      <w:rFonts w:ascii="Arial" w:hAnsi="Arial" w:cs="Arial"/>
    </w:rPr>
  </w:style>
  <w:style w:type="paragraph" w:customStyle="1" w:styleId="Plandokumentu1">
    <w:name w:val="Plan dokumentu1"/>
    <w:basedOn w:val="Normal"/>
    <w:uiPriority w:val="99"/>
    <w:rsid w:val="00A018AA"/>
    <w:pPr>
      <w:shd w:val="clear" w:color="auto" w:fill="000080"/>
    </w:pPr>
    <w:rPr>
      <w:sz w:val="2"/>
      <w:szCs w:val="2"/>
    </w:rPr>
  </w:style>
  <w:style w:type="paragraph" w:customStyle="1" w:styleId="Zwykytekst1">
    <w:name w:val="Zwykły tekst1"/>
    <w:basedOn w:val="Normal"/>
    <w:uiPriority w:val="99"/>
    <w:rsid w:val="00A018AA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A01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zesunity">
    <w:name w:val="Przesunięty"/>
    <w:basedOn w:val="Normal"/>
    <w:uiPriority w:val="99"/>
    <w:rsid w:val="00A018AA"/>
    <w:pPr>
      <w:spacing w:before="280" w:after="280"/>
      <w:ind w:firstLine="709"/>
      <w:jc w:val="both"/>
    </w:pPr>
  </w:style>
  <w:style w:type="paragraph" w:customStyle="1" w:styleId="Odpowied">
    <w:name w:val="Odpowiedź"/>
    <w:basedOn w:val="Normal"/>
    <w:uiPriority w:val="99"/>
    <w:rsid w:val="00A018AA"/>
    <w:pPr>
      <w:jc w:val="both"/>
    </w:pPr>
    <w:rPr>
      <w:rFonts w:ascii="Calibri" w:hAnsi="Calibri" w:cs="Calibri"/>
      <w:color w:val="FF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A01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D4D9C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A018AA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01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D9C"/>
    <w:rPr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A018AA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D9C"/>
    <w:rPr>
      <w:b/>
      <w:bCs/>
    </w:rPr>
  </w:style>
  <w:style w:type="paragraph" w:customStyle="1" w:styleId="celp">
    <w:name w:val="cel_p"/>
    <w:basedOn w:val="Normal"/>
    <w:uiPriority w:val="99"/>
    <w:rsid w:val="00A018AA"/>
    <w:pPr>
      <w:spacing w:after="12"/>
      <w:ind w:left="12" w:right="12"/>
      <w:jc w:val="both"/>
      <w:textAlignment w:val="top"/>
    </w:pPr>
  </w:style>
  <w:style w:type="paragraph" w:customStyle="1" w:styleId="Pa3">
    <w:name w:val="Pa3"/>
    <w:basedOn w:val="WW-Default"/>
    <w:next w:val="WW-Default"/>
    <w:uiPriority w:val="99"/>
    <w:rsid w:val="00A018A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A018AA"/>
    <w:pPr>
      <w:spacing w:before="280" w:after="119"/>
    </w:pPr>
  </w:style>
  <w:style w:type="paragraph" w:customStyle="1" w:styleId="Framecontents">
    <w:name w:val="Frame contents"/>
    <w:basedOn w:val="BodyText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Default">
    <w:name w:val="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BodyText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Styl1">
    <w:name w:val="Styl1"/>
    <w:basedOn w:val="Normal"/>
    <w:uiPriority w:val="99"/>
    <w:rsid w:val="00C9792C"/>
    <w:pPr>
      <w:widowControl w:val="0"/>
      <w:spacing w:before="24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C9792C"/>
    <w:pPr>
      <w:widowControl w:val="0"/>
      <w:autoSpaceDE w:val="0"/>
      <w:ind w:left="426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0556"/>
    <w:rPr>
      <w:sz w:val="16"/>
      <w:szCs w:val="16"/>
      <w:lang w:eastAsia="ar-SA" w:bidi="ar-SA"/>
    </w:rPr>
  </w:style>
  <w:style w:type="character" w:customStyle="1" w:styleId="BodyText3Char1">
    <w:name w:val="Body Text 3 Char1"/>
    <w:uiPriority w:val="99"/>
    <w:locked/>
    <w:rsid w:val="005D6136"/>
    <w:rPr>
      <w:sz w:val="16"/>
      <w:szCs w:val="16"/>
      <w:lang w:val="pl-PL" w:eastAsia="ar-SA" w:bidi="ar-SA"/>
    </w:rPr>
  </w:style>
  <w:style w:type="paragraph" w:styleId="BodyText3">
    <w:name w:val="Body Text 3"/>
    <w:basedOn w:val="Normal"/>
    <w:link w:val="BodyText3Char"/>
    <w:uiPriority w:val="99"/>
    <w:rsid w:val="005D6136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3F01"/>
    <w:rPr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7</Pages>
  <Words>1743</Words>
  <Characters>10463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FR1</dc:creator>
  <cp:keywords/>
  <dc:description/>
  <cp:lastModifiedBy>beata</cp:lastModifiedBy>
  <cp:revision>65</cp:revision>
  <cp:lastPrinted>2017-10-09T08:36:00Z</cp:lastPrinted>
  <dcterms:created xsi:type="dcterms:W3CDTF">2016-06-14T07:16:00Z</dcterms:created>
  <dcterms:modified xsi:type="dcterms:W3CDTF">2017-10-09T08:40:00Z</dcterms:modified>
</cp:coreProperties>
</file>