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E531" w14:textId="77777777" w:rsidR="005C798D" w:rsidRPr="00E25529" w:rsidRDefault="00402F5B" w:rsidP="00E25529">
      <w:pPr>
        <w:spacing w:before="120" w:after="120" w:line="360" w:lineRule="auto"/>
        <w:ind w:left="1418" w:hanging="425"/>
        <w:jc w:val="right"/>
        <w:rPr>
          <w:b/>
          <w:caps/>
          <w:spacing w:val="-9"/>
        </w:rPr>
      </w:pPr>
      <w:r w:rsidRPr="00E25529">
        <w:rPr>
          <w:b/>
          <w:caps/>
          <w:spacing w:val="-9"/>
        </w:rPr>
        <w:t>Załącznik nr 2</w:t>
      </w:r>
      <w:r w:rsidR="005C798D" w:rsidRPr="00E25529">
        <w:rPr>
          <w:b/>
          <w:caps/>
          <w:spacing w:val="-9"/>
        </w:rPr>
        <w:t xml:space="preserve"> do SIWZ </w:t>
      </w:r>
    </w:p>
    <w:p w14:paraId="03537573" w14:textId="77777777" w:rsidR="005C798D" w:rsidRPr="00E25529" w:rsidRDefault="005C798D" w:rsidP="00E25529">
      <w:pPr>
        <w:spacing w:before="120" w:after="120" w:line="360" w:lineRule="auto"/>
        <w:ind w:left="1418" w:hanging="425"/>
        <w:jc w:val="right"/>
        <w:rPr>
          <w:b/>
          <w:caps/>
          <w:spacing w:val="-9"/>
        </w:rPr>
      </w:pPr>
    </w:p>
    <w:p w14:paraId="33CD7ECA" w14:textId="77777777" w:rsidR="005C798D" w:rsidRPr="00E25529" w:rsidRDefault="005C798D" w:rsidP="00E25529">
      <w:pPr>
        <w:spacing w:before="120" w:after="120" w:line="360" w:lineRule="auto"/>
        <w:ind w:left="1418" w:hanging="425"/>
        <w:jc w:val="right"/>
        <w:rPr>
          <w:b/>
          <w:caps/>
          <w:spacing w:val="-9"/>
        </w:rPr>
      </w:pPr>
    </w:p>
    <w:p w14:paraId="6D85E632" w14:textId="77777777" w:rsidR="005C798D" w:rsidRPr="00E25529" w:rsidRDefault="005C798D" w:rsidP="00E25529">
      <w:pPr>
        <w:spacing w:before="120" w:after="120" w:line="360" w:lineRule="auto"/>
        <w:ind w:left="1418" w:hanging="425"/>
        <w:jc w:val="right"/>
        <w:rPr>
          <w:b/>
          <w:caps/>
          <w:spacing w:val="-9"/>
        </w:rPr>
      </w:pPr>
    </w:p>
    <w:p w14:paraId="44DD02B3" w14:textId="77777777" w:rsidR="005C798D" w:rsidRPr="00E25529" w:rsidRDefault="005C798D" w:rsidP="00E25529">
      <w:pPr>
        <w:spacing w:before="120" w:after="120" w:line="360" w:lineRule="auto"/>
        <w:ind w:left="1418" w:hanging="425"/>
        <w:jc w:val="right"/>
        <w:rPr>
          <w:b/>
          <w:caps/>
          <w:spacing w:val="-9"/>
        </w:rPr>
      </w:pPr>
    </w:p>
    <w:p w14:paraId="6DBD74A7" w14:textId="77777777" w:rsidR="005C798D" w:rsidRPr="00E25529" w:rsidRDefault="005C798D" w:rsidP="00E25529">
      <w:pPr>
        <w:spacing w:before="120" w:after="120" w:line="360" w:lineRule="auto"/>
        <w:ind w:left="1418" w:hanging="425"/>
        <w:jc w:val="right"/>
        <w:rPr>
          <w:b/>
          <w:caps/>
          <w:spacing w:val="-9"/>
        </w:rPr>
      </w:pPr>
    </w:p>
    <w:p w14:paraId="18310C87" w14:textId="77777777" w:rsidR="005C798D" w:rsidRPr="00E25529" w:rsidRDefault="005C798D" w:rsidP="00E25529">
      <w:pPr>
        <w:spacing w:before="120" w:after="120" w:line="360" w:lineRule="auto"/>
        <w:ind w:left="1418" w:hanging="425"/>
        <w:jc w:val="right"/>
        <w:rPr>
          <w:b/>
          <w:caps/>
          <w:spacing w:val="-9"/>
        </w:rPr>
      </w:pPr>
    </w:p>
    <w:p w14:paraId="2CBA5336" w14:textId="77777777" w:rsidR="005C798D" w:rsidRPr="00E25529" w:rsidRDefault="005C798D" w:rsidP="00E25529">
      <w:pPr>
        <w:spacing w:before="120" w:after="120" w:line="360" w:lineRule="auto"/>
        <w:ind w:left="1418" w:hanging="425"/>
        <w:jc w:val="right"/>
        <w:rPr>
          <w:b/>
          <w:caps/>
          <w:spacing w:val="-9"/>
        </w:rPr>
      </w:pPr>
    </w:p>
    <w:p w14:paraId="031712FE" w14:textId="77777777" w:rsidR="005C798D" w:rsidRPr="00E25529" w:rsidRDefault="005C798D" w:rsidP="00E25529">
      <w:pPr>
        <w:spacing w:before="120" w:after="120" w:line="360" w:lineRule="auto"/>
        <w:ind w:left="1418" w:hanging="425"/>
        <w:jc w:val="right"/>
        <w:rPr>
          <w:b/>
          <w:caps/>
          <w:spacing w:val="-9"/>
        </w:rPr>
      </w:pPr>
    </w:p>
    <w:p w14:paraId="27403B9E" w14:textId="77777777" w:rsidR="005C798D" w:rsidRPr="00E25529" w:rsidRDefault="005C798D" w:rsidP="00E25529">
      <w:pPr>
        <w:spacing w:before="120" w:after="120" w:line="360" w:lineRule="auto"/>
        <w:ind w:left="1418" w:hanging="425"/>
        <w:jc w:val="right"/>
        <w:rPr>
          <w:b/>
          <w:caps/>
          <w:spacing w:val="-9"/>
        </w:rPr>
      </w:pPr>
    </w:p>
    <w:p w14:paraId="663BEFB8" w14:textId="77777777" w:rsidR="005C798D" w:rsidRPr="00E25529" w:rsidRDefault="005C798D" w:rsidP="00E25529">
      <w:pPr>
        <w:spacing w:before="120" w:after="120" w:line="360" w:lineRule="auto"/>
        <w:jc w:val="center"/>
        <w:rPr>
          <w:b/>
          <w:caps/>
          <w:spacing w:val="-9"/>
        </w:rPr>
      </w:pPr>
      <w:r w:rsidRPr="00E25529">
        <w:rPr>
          <w:b/>
          <w:caps/>
          <w:spacing w:val="-9"/>
        </w:rPr>
        <w:t>wzór UMOWY (wu)</w:t>
      </w:r>
    </w:p>
    <w:p w14:paraId="24685617" w14:textId="77777777" w:rsidR="005C798D" w:rsidRPr="00E25529" w:rsidRDefault="005C798D" w:rsidP="00E25529">
      <w:pPr>
        <w:spacing w:before="120" w:after="120" w:line="360" w:lineRule="auto"/>
      </w:pPr>
    </w:p>
    <w:p w14:paraId="007F9BC1" w14:textId="77777777" w:rsidR="00D04B5D" w:rsidRDefault="005C798D" w:rsidP="00E25529">
      <w:pPr>
        <w:spacing w:before="120" w:after="120" w:line="360" w:lineRule="auto"/>
        <w:jc w:val="center"/>
        <w:rPr>
          <w:b/>
          <w:bCs/>
          <w:caps/>
          <w:spacing w:val="-7"/>
        </w:rPr>
      </w:pPr>
      <w:r w:rsidRPr="00D04B5D">
        <w:rPr>
          <w:spacing w:val="-7"/>
        </w:rPr>
        <w:t xml:space="preserve">dla przetargu nieograniczonego </w:t>
      </w:r>
      <w:r w:rsidRPr="00D04B5D">
        <w:rPr>
          <w:bCs/>
          <w:spacing w:val="-7"/>
        </w:rPr>
        <w:t>na</w:t>
      </w:r>
      <w:r w:rsidR="0001239C" w:rsidRPr="0001239C">
        <w:rPr>
          <w:b/>
          <w:bCs/>
          <w:caps/>
          <w:spacing w:val="-7"/>
        </w:rPr>
        <w:t xml:space="preserve"> </w:t>
      </w:r>
    </w:p>
    <w:p w14:paraId="0955DEA6" w14:textId="1FECD55F" w:rsidR="005C798D" w:rsidRPr="00E25529" w:rsidRDefault="00D04B5D" w:rsidP="00D04B5D">
      <w:pPr>
        <w:spacing w:before="120" w:after="120" w:line="360" w:lineRule="auto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SPRAWOWANIE</w:t>
      </w:r>
      <w:r w:rsidRPr="00E25529">
        <w:rPr>
          <w:b/>
          <w:bCs/>
          <w:spacing w:val="-7"/>
        </w:rPr>
        <w:t xml:space="preserve"> USŁUGI NADZORU INWESTORSKIEGO DLA PROJEKTU </w:t>
      </w:r>
      <w:r w:rsidR="005C798D" w:rsidRPr="00E25529">
        <w:rPr>
          <w:b/>
          <w:bCs/>
          <w:spacing w:val="-7"/>
        </w:rPr>
        <w:t>p.n.:</w:t>
      </w:r>
    </w:p>
    <w:p w14:paraId="4E1E1393" w14:textId="552BEB9B" w:rsidR="003B3404" w:rsidRDefault="00402F5B" w:rsidP="00D04B5D">
      <w:pPr>
        <w:spacing w:line="360" w:lineRule="auto"/>
        <w:jc w:val="center"/>
        <w:rPr>
          <w:rFonts w:eastAsia="Calibri"/>
          <w:b/>
          <w:lang w:eastAsia="en-US"/>
        </w:rPr>
      </w:pPr>
      <w:r w:rsidRPr="00706E09">
        <w:rPr>
          <w:b/>
          <w:i/>
        </w:rPr>
        <w:t>„</w:t>
      </w:r>
      <w:bookmarkStart w:id="0" w:name="_Hlk505157675"/>
      <w:bookmarkStart w:id="1" w:name="_Hlk514830109"/>
      <w:r w:rsidR="00D04B5D" w:rsidRPr="00706E09">
        <w:rPr>
          <w:rFonts w:eastAsia="Calibri"/>
          <w:b/>
          <w:lang w:eastAsia="en-US"/>
        </w:rPr>
        <w:t>TERMOMODERNIZAC</w:t>
      </w:r>
      <w:r w:rsidR="00D04B5D" w:rsidRPr="00E36B8C">
        <w:rPr>
          <w:rFonts w:eastAsia="Calibri"/>
          <w:b/>
          <w:lang w:eastAsia="en-US"/>
        </w:rPr>
        <w:t>J</w:t>
      </w:r>
      <w:r w:rsidR="00315A3D" w:rsidRPr="00E36B8C">
        <w:rPr>
          <w:rFonts w:eastAsia="Calibri"/>
          <w:b/>
          <w:lang w:eastAsia="en-US"/>
        </w:rPr>
        <w:t>A</w:t>
      </w:r>
      <w:r w:rsidR="00D04B5D" w:rsidRPr="00706E09">
        <w:rPr>
          <w:rFonts w:eastAsia="Calibri"/>
          <w:b/>
          <w:lang w:eastAsia="en-US"/>
        </w:rPr>
        <w:t xml:space="preserve"> WRAZ Z PRZEBUDOWĄ CHOJNICKIEGO CENTRUM KULTURY </w:t>
      </w:r>
      <w:r w:rsidR="00D04B5D">
        <w:rPr>
          <w:rFonts w:eastAsia="Calibri"/>
          <w:b/>
          <w:lang w:eastAsia="en-US"/>
        </w:rPr>
        <w:t>–</w:t>
      </w:r>
      <w:r w:rsidR="00D04B5D" w:rsidRPr="00706E09">
        <w:rPr>
          <w:rFonts w:eastAsia="Calibri"/>
          <w:b/>
          <w:lang w:eastAsia="en-US"/>
        </w:rPr>
        <w:t xml:space="preserve"> </w:t>
      </w:r>
    </w:p>
    <w:p w14:paraId="73111CF2" w14:textId="6C53798E" w:rsidR="00706E09" w:rsidRPr="00706E09" w:rsidRDefault="00D04B5D" w:rsidP="00D04B5D">
      <w:pPr>
        <w:spacing w:line="360" w:lineRule="auto"/>
        <w:jc w:val="center"/>
        <w:rPr>
          <w:rFonts w:eastAsia="Calibri"/>
          <w:b/>
          <w:lang w:eastAsia="en-US"/>
        </w:rPr>
      </w:pPr>
      <w:r w:rsidRPr="00706E09">
        <w:rPr>
          <w:rFonts w:eastAsia="Calibri"/>
          <w:b/>
          <w:u w:val="single"/>
          <w:lang w:eastAsia="en-US"/>
        </w:rPr>
        <w:t xml:space="preserve">DOKOŃCZENIE </w:t>
      </w:r>
      <w:r w:rsidRPr="00D04B5D">
        <w:rPr>
          <w:rFonts w:eastAsia="Calibri"/>
          <w:b/>
          <w:u w:val="single"/>
          <w:lang w:eastAsia="en-US"/>
        </w:rPr>
        <w:t>ROBÓT BUDOWLANYCH</w:t>
      </w:r>
      <w:r w:rsidR="00706E09" w:rsidRPr="00706E09">
        <w:rPr>
          <w:rFonts w:eastAsia="Calibri"/>
          <w:b/>
          <w:u w:val="single"/>
          <w:lang w:eastAsia="en-US"/>
        </w:rPr>
        <w:t>”</w:t>
      </w:r>
      <w:r w:rsidR="00706E09" w:rsidRPr="00706E09">
        <w:rPr>
          <w:rFonts w:eastAsia="Calibri"/>
          <w:b/>
          <w:lang w:eastAsia="en-US"/>
        </w:rPr>
        <w:t xml:space="preserve"> </w:t>
      </w:r>
    </w:p>
    <w:p w14:paraId="72906433" w14:textId="77777777" w:rsidR="00706E09" w:rsidRPr="00706E09" w:rsidRDefault="00706E09" w:rsidP="00D04B5D">
      <w:pPr>
        <w:spacing w:line="360" w:lineRule="auto"/>
        <w:jc w:val="center"/>
        <w:rPr>
          <w:b/>
          <w:i/>
        </w:rPr>
      </w:pPr>
      <w:r w:rsidRPr="00D04B5D">
        <w:rPr>
          <w:rFonts w:eastAsia="Calibri"/>
          <w:lang w:eastAsia="en-US"/>
        </w:rPr>
        <w:t>w ramach projektu</w:t>
      </w:r>
      <w:r w:rsidRPr="00706E09">
        <w:rPr>
          <w:rFonts w:eastAsia="Calibri"/>
          <w:lang w:eastAsia="en-US"/>
        </w:rPr>
        <w:t xml:space="preserve"> </w:t>
      </w:r>
      <w:r w:rsidRPr="00706E09">
        <w:rPr>
          <w:rFonts w:eastAsia="Calibri"/>
          <w:i/>
          <w:lang w:eastAsia="en-US"/>
        </w:rPr>
        <w:t>„Poprawa efektywności energetycznej oraz rozwój OZE  w Chojnicko – Człuchowskim Miejskim Obszarze Funkcjonalnym – termomodernizacja budynków użyteczności publicznej”</w:t>
      </w:r>
      <w:bookmarkEnd w:id="0"/>
    </w:p>
    <w:bookmarkEnd w:id="1"/>
    <w:p w14:paraId="3E4B40E6" w14:textId="7CDF0380" w:rsidR="005C798D" w:rsidRPr="00706E09" w:rsidRDefault="005C798D" w:rsidP="00D04B5D">
      <w:pPr>
        <w:spacing w:before="120" w:after="120" w:line="360" w:lineRule="auto"/>
        <w:jc w:val="center"/>
        <w:rPr>
          <w:color w:val="2E74B5"/>
          <w:lang w:eastAsia="en-US"/>
        </w:rPr>
      </w:pPr>
    </w:p>
    <w:p w14:paraId="6805930A" w14:textId="77777777" w:rsidR="00861849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caps/>
          <w:color w:val="D9D9D9"/>
          <w:spacing w:val="-7"/>
        </w:rPr>
      </w:pPr>
      <w:r w:rsidRPr="00E25529">
        <w:rPr>
          <w:b/>
          <w:caps/>
          <w:color w:val="D9D9D9"/>
          <w:spacing w:val="-7"/>
        </w:rPr>
        <w:br w:type="page"/>
      </w:r>
    </w:p>
    <w:p w14:paraId="38E6DE85" w14:textId="77777777" w:rsidR="00861849" w:rsidRPr="003660BC" w:rsidRDefault="00861849" w:rsidP="00E25529">
      <w:pPr>
        <w:autoSpaceDN w:val="0"/>
        <w:adjustRightInd w:val="0"/>
        <w:spacing w:before="120" w:after="120" w:line="360" w:lineRule="auto"/>
        <w:jc w:val="right"/>
        <w:rPr>
          <w:b/>
          <w:bCs/>
        </w:rPr>
      </w:pPr>
      <w:r w:rsidRPr="003660BC">
        <w:rPr>
          <w:b/>
          <w:bCs/>
        </w:rPr>
        <w:lastRenderedPageBreak/>
        <w:t>(wzór)</w:t>
      </w:r>
    </w:p>
    <w:p w14:paraId="0BF35FC6" w14:textId="77777777" w:rsidR="005C798D" w:rsidRPr="003660BC" w:rsidRDefault="005C798D" w:rsidP="00E25529">
      <w:pPr>
        <w:autoSpaceDN w:val="0"/>
        <w:adjustRightInd w:val="0"/>
        <w:spacing w:line="360" w:lineRule="auto"/>
        <w:jc w:val="center"/>
        <w:rPr>
          <w:b/>
          <w:bCs/>
        </w:rPr>
      </w:pPr>
      <w:r w:rsidRPr="003660BC">
        <w:rPr>
          <w:b/>
          <w:bCs/>
        </w:rPr>
        <w:t xml:space="preserve">UMOWA NR ………… </w:t>
      </w:r>
    </w:p>
    <w:p w14:paraId="12ADDF09" w14:textId="27EB91DA" w:rsidR="005C798D" w:rsidRPr="003B3404" w:rsidRDefault="003B3404" w:rsidP="00E25529">
      <w:pPr>
        <w:autoSpaceDN w:val="0"/>
        <w:adjustRightInd w:val="0"/>
        <w:spacing w:line="360" w:lineRule="auto"/>
        <w:jc w:val="center"/>
        <w:rPr>
          <w:bCs/>
        </w:rPr>
      </w:pPr>
      <w:r w:rsidRPr="003B3404">
        <w:rPr>
          <w:bCs/>
        </w:rPr>
        <w:t>w sprawie zamówienia publicznego na</w:t>
      </w:r>
    </w:p>
    <w:p w14:paraId="33522746" w14:textId="038C217C" w:rsidR="00861849" w:rsidRPr="003660BC" w:rsidRDefault="003B3404" w:rsidP="00E25529">
      <w:pPr>
        <w:spacing w:line="360" w:lineRule="auto"/>
        <w:ind w:left="425" w:hanging="425"/>
        <w:jc w:val="center"/>
        <w:rPr>
          <w:b/>
          <w:bCs/>
          <w:caps/>
          <w:spacing w:val="-7"/>
        </w:rPr>
      </w:pPr>
      <w:r>
        <w:rPr>
          <w:b/>
          <w:bCs/>
          <w:spacing w:val="-7"/>
        </w:rPr>
        <w:t xml:space="preserve">usługę pełnienia </w:t>
      </w:r>
      <w:r w:rsidRPr="003660BC">
        <w:rPr>
          <w:b/>
          <w:bCs/>
          <w:spacing w:val="-7"/>
        </w:rPr>
        <w:t xml:space="preserve">nadzoru inwestorskiego </w:t>
      </w:r>
    </w:p>
    <w:p w14:paraId="71B97B73" w14:textId="1A5B2AD7" w:rsidR="005C798D" w:rsidRPr="003B3404" w:rsidRDefault="003B3404" w:rsidP="00E25529">
      <w:pPr>
        <w:spacing w:line="360" w:lineRule="auto"/>
        <w:ind w:left="425" w:hanging="425"/>
        <w:jc w:val="center"/>
        <w:rPr>
          <w:bCs/>
          <w:caps/>
          <w:spacing w:val="-7"/>
        </w:rPr>
      </w:pPr>
      <w:r w:rsidRPr="003B3404">
        <w:rPr>
          <w:bCs/>
          <w:spacing w:val="-7"/>
        </w:rPr>
        <w:t>nad realizacją zadania inwestycyjnego</w:t>
      </w:r>
    </w:p>
    <w:p w14:paraId="0E47584D" w14:textId="77777777" w:rsidR="003B3404" w:rsidRDefault="00402F5B" w:rsidP="00E25529">
      <w:pPr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3B3404">
        <w:rPr>
          <w:rFonts w:ascii="Arial Narrow" w:hAnsi="Arial Narrow"/>
          <w:b/>
          <w:i/>
        </w:rPr>
        <w:t>„</w:t>
      </w:r>
      <w:r w:rsidR="00706E09" w:rsidRPr="003B3404">
        <w:rPr>
          <w:rFonts w:eastAsia="Calibri"/>
          <w:b/>
          <w:lang w:eastAsia="en-US"/>
        </w:rPr>
        <w:t>Termomodernizacja wraz z przebudową Chojnickiego Centrum Kultury</w:t>
      </w:r>
    </w:p>
    <w:p w14:paraId="148C1EBF" w14:textId="77777777" w:rsidR="003B3404" w:rsidRDefault="00706E09" w:rsidP="00E25529">
      <w:pPr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3B3404">
        <w:rPr>
          <w:rFonts w:eastAsia="Calibri"/>
          <w:b/>
          <w:lang w:eastAsia="en-US"/>
        </w:rPr>
        <w:t xml:space="preserve"> -</w:t>
      </w:r>
      <w:r w:rsidRPr="003B3404">
        <w:rPr>
          <w:rFonts w:eastAsia="Calibri"/>
          <w:b/>
          <w:u w:val="single"/>
          <w:lang w:eastAsia="en-US"/>
        </w:rPr>
        <w:t>dokończenie robót budowlanych</w:t>
      </w:r>
      <w:r w:rsidRPr="003B3404">
        <w:rPr>
          <w:rFonts w:eastAsia="Calibri"/>
          <w:b/>
          <w:lang w:eastAsia="en-US"/>
        </w:rPr>
        <w:t xml:space="preserve">” </w:t>
      </w:r>
      <w:r w:rsidRPr="003B3404">
        <w:rPr>
          <w:rFonts w:eastAsia="Calibri"/>
          <w:lang w:eastAsia="en-US"/>
        </w:rPr>
        <w:t>w ramach projektu</w:t>
      </w:r>
      <w:r w:rsidRPr="003B3404">
        <w:rPr>
          <w:rFonts w:eastAsia="Calibri"/>
          <w:b/>
          <w:lang w:eastAsia="en-US"/>
        </w:rPr>
        <w:t xml:space="preserve"> </w:t>
      </w:r>
    </w:p>
    <w:p w14:paraId="73C1CE81" w14:textId="62132C01" w:rsidR="005C798D" w:rsidRPr="003B3404" w:rsidRDefault="00706E09" w:rsidP="00E25529">
      <w:pPr>
        <w:autoSpaceDN w:val="0"/>
        <w:adjustRightInd w:val="0"/>
        <w:spacing w:line="360" w:lineRule="auto"/>
        <w:jc w:val="center"/>
        <w:rPr>
          <w:rFonts w:ascii="Arial Narrow" w:hAnsi="Arial Narrow"/>
        </w:rPr>
      </w:pPr>
      <w:r w:rsidRPr="003B3404">
        <w:rPr>
          <w:rFonts w:eastAsia="Calibri"/>
          <w:b/>
          <w:lang w:eastAsia="en-US"/>
        </w:rPr>
        <w:t>„Poprawa efektywności energetycznej oraz rozwój OZE  w Chojnicko – Człuchowskim Miejskim Obszarze Funkcjonalnym – termomodernizacja budynków użyteczności publicznej”</w:t>
      </w:r>
      <w:r w:rsidR="00402F5B" w:rsidRPr="003B3404">
        <w:rPr>
          <w:b/>
          <w:i/>
        </w:rPr>
        <w:t>”</w:t>
      </w:r>
    </w:p>
    <w:p w14:paraId="6D1C2212" w14:textId="77777777" w:rsidR="00402F5B" w:rsidRPr="00E25529" w:rsidRDefault="00402F5B" w:rsidP="00E25529">
      <w:pPr>
        <w:autoSpaceDN w:val="0"/>
        <w:adjustRightInd w:val="0"/>
        <w:spacing w:line="360" w:lineRule="auto"/>
        <w:jc w:val="center"/>
        <w:rPr>
          <w:color w:val="000000"/>
        </w:rPr>
      </w:pPr>
    </w:p>
    <w:p w14:paraId="6B540C70" w14:textId="77777777" w:rsidR="005C798D" w:rsidRPr="00E25529" w:rsidRDefault="005C798D" w:rsidP="00E25529">
      <w:pPr>
        <w:autoSpaceDN w:val="0"/>
        <w:adjustRightInd w:val="0"/>
        <w:spacing w:line="360" w:lineRule="auto"/>
        <w:jc w:val="center"/>
        <w:rPr>
          <w:color w:val="000000"/>
        </w:rPr>
      </w:pPr>
      <w:r w:rsidRPr="00E25529">
        <w:rPr>
          <w:color w:val="000000"/>
        </w:rPr>
        <w:t>zawarta w dniu ………….w Chojnicach, pomiędzy:</w:t>
      </w:r>
    </w:p>
    <w:p w14:paraId="126E274A" w14:textId="77777777" w:rsidR="005C798D" w:rsidRPr="00E25529" w:rsidRDefault="005C798D" w:rsidP="00E25529">
      <w:pPr>
        <w:autoSpaceDN w:val="0"/>
        <w:adjustRightInd w:val="0"/>
        <w:spacing w:line="360" w:lineRule="auto"/>
        <w:rPr>
          <w:color w:val="000000"/>
        </w:rPr>
      </w:pPr>
    </w:p>
    <w:p w14:paraId="26E60C70" w14:textId="77777777" w:rsidR="005C798D" w:rsidRPr="00E25529" w:rsidRDefault="005C798D" w:rsidP="00E25529">
      <w:pPr>
        <w:suppressAutoHyphens/>
        <w:spacing w:line="360" w:lineRule="auto"/>
        <w:ind w:left="360"/>
        <w:jc w:val="both"/>
        <w:rPr>
          <w:lang w:eastAsia="ar-SA"/>
        </w:rPr>
      </w:pPr>
      <w:r w:rsidRPr="00E25529">
        <w:rPr>
          <w:lang w:eastAsia="ar-SA"/>
        </w:rPr>
        <w:t>Gminą Miejską Chojnice, Stary Rynek 1, 89-600 Chojnice,</w:t>
      </w:r>
      <w:r w:rsidR="00861849" w:rsidRPr="00E25529">
        <w:rPr>
          <w:lang w:eastAsia="ar-SA"/>
        </w:rPr>
        <w:t xml:space="preserve"> NIP 555 19 29 639,</w:t>
      </w:r>
    </w:p>
    <w:p w14:paraId="6277F442" w14:textId="77777777" w:rsidR="005C798D" w:rsidRPr="00E25529" w:rsidRDefault="005C798D" w:rsidP="00E25529">
      <w:pPr>
        <w:spacing w:line="360" w:lineRule="auto"/>
        <w:ind w:left="360"/>
        <w:jc w:val="both"/>
        <w:rPr>
          <w:lang w:eastAsia="ar-SA"/>
        </w:rPr>
      </w:pPr>
      <w:r w:rsidRPr="00E25529">
        <w:rPr>
          <w:lang w:eastAsia="ar-SA"/>
        </w:rPr>
        <w:t xml:space="preserve">reprezentowaną przez </w:t>
      </w:r>
    </w:p>
    <w:p w14:paraId="2EE2846F" w14:textId="77777777" w:rsidR="005C798D" w:rsidRPr="00E25529" w:rsidRDefault="005C798D" w:rsidP="00E25529">
      <w:pPr>
        <w:spacing w:line="360" w:lineRule="auto"/>
        <w:ind w:left="360"/>
        <w:jc w:val="both"/>
        <w:rPr>
          <w:lang w:eastAsia="ar-SA"/>
        </w:rPr>
      </w:pPr>
      <w:r w:rsidRPr="00E25529">
        <w:rPr>
          <w:lang w:eastAsia="ar-SA"/>
        </w:rPr>
        <w:t xml:space="preserve">Burmistrza Miasta Chojnice </w:t>
      </w:r>
      <w:r w:rsidR="00402F5B" w:rsidRPr="00E25529">
        <w:rPr>
          <w:lang w:eastAsia="ar-SA"/>
        </w:rPr>
        <w:t>–</w:t>
      </w:r>
      <w:r w:rsidRPr="00E25529">
        <w:rPr>
          <w:lang w:eastAsia="ar-SA"/>
        </w:rPr>
        <w:t xml:space="preserve"> </w:t>
      </w:r>
      <w:r w:rsidR="00402F5B" w:rsidRPr="00E25529">
        <w:rPr>
          <w:lang w:eastAsia="ar-SA"/>
        </w:rPr>
        <w:t>Arseniusza Finster</w:t>
      </w:r>
      <w:r w:rsidRPr="00E25529">
        <w:rPr>
          <w:lang w:eastAsia="ar-SA"/>
        </w:rPr>
        <w:t>,</w:t>
      </w:r>
    </w:p>
    <w:p w14:paraId="42FF64D9" w14:textId="051FCD57" w:rsidR="005C798D" w:rsidRPr="00E36B8C" w:rsidRDefault="005C798D" w:rsidP="00E25529">
      <w:pPr>
        <w:spacing w:line="360" w:lineRule="auto"/>
        <w:ind w:left="360"/>
        <w:jc w:val="both"/>
        <w:rPr>
          <w:b/>
          <w:lang w:eastAsia="ar-SA"/>
        </w:rPr>
      </w:pPr>
      <w:r w:rsidRPr="00E36B8C">
        <w:rPr>
          <w:lang w:eastAsia="ar-SA"/>
        </w:rPr>
        <w:t xml:space="preserve">zwaną </w:t>
      </w:r>
      <w:r w:rsidR="00315A3D" w:rsidRPr="00E36B8C">
        <w:rPr>
          <w:lang w:eastAsia="ar-SA"/>
        </w:rPr>
        <w:t>w dalszej części umowy</w:t>
      </w:r>
      <w:r w:rsidRPr="00E36B8C">
        <w:rPr>
          <w:lang w:eastAsia="ar-SA"/>
        </w:rPr>
        <w:t xml:space="preserve"> Zamawiającym </w:t>
      </w:r>
    </w:p>
    <w:p w14:paraId="5ACCC075" w14:textId="77777777" w:rsidR="005C798D" w:rsidRPr="00E25529" w:rsidRDefault="005C798D" w:rsidP="00E25529">
      <w:pPr>
        <w:spacing w:line="360" w:lineRule="auto"/>
        <w:ind w:left="360"/>
        <w:jc w:val="both"/>
        <w:rPr>
          <w:lang w:eastAsia="ar-SA"/>
        </w:rPr>
      </w:pPr>
      <w:r w:rsidRPr="00E25529">
        <w:rPr>
          <w:lang w:eastAsia="ar-SA"/>
        </w:rPr>
        <w:t>a</w:t>
      </w:r>
    </w:p>
    <w:p w14:paraId="7C002A5B" w14:textId="77777777" w:rsidR="005C798D" w:rsidRPr="00E25529" w:rsidRDefault="005C798D" w:rsidP="00E25529">
      <w:pPr>
        <w:spacing w:line="360" w:lineRule="auto"/>
        <w:ind w:left="360"/>
        <w:jc w:val="both"/>
        <w:rPr>
          <w:lang w:eastAsia="ar-SA"/>
        </w:rPr>
      </w:pPr>
      <w:r w:rsidRPr="00E25529">
        <w:rPr>
          <w:lang w:eastAsia="ar-SA"/>
        </w:rPr>
        <w:t>........................................</w:t>
      </w:r>
    </w:p>
    <w:p w14:paraId="2D65EDCE" w14:textId="77777777" w:rsidR="004F3D3C" w:rsidRPr="00E25529" w:rsidRDefault="004F3D3C" w:rsidP="00E25529">
      <w:pPr>
        <w:spacing w:line="360" w:lineRule="auto"/>
        <w:ind w:left="360"/>
        <w:jc w:val="both"/>
        <w:rPr>
          <w:lang w:eastAsia="ar-SA"/>
        </w:rPr>
      </w:pPr>
      <w:r w:rsidRPr="00E25529">
        <w:rPr>
          <w:lang w:eastAsia="ar-SA"/>
        </w:rPr>
        <w:t>........................................</w:t>
      </w:r>
    </w:p>
    <w:p w14:paraId="3A60BE58" w14:textId="77777777" w:rsidR="005C798D" w:rsidRPr="00E25529" w:rsidRDefault="005C798D" w:rsidP="00E25529">
      <w:pPr>
        <w:spacing w:line="360" w:lineRule="auto"/>
        <w:ind w:left="360"/>
        <w:rPr>
          <w:lang w:eastAsia="ar-SA"/>
        </w:rPr>
      </w:pPr>
      <w:r w:rsidRPr="00E25529">
        <w:rPr>
          <w:lang w:eastAsia="ar-SA"/>
        </w:rPr>
        <w:t xml:space="preserve">zwana(y) w dalszej części umowy Wykonawcą </w:t>
      </w:r>
      <w:r w:rsidRPr="00E25529">
        <w:rPr>
          <w:lang w:eastAsia="ar-SA"/>
        </w:rPr>
        <w:br/>
        <w:t>[łącznie Wykonawca i Zamawiający określani są mianem Stron]</w:t>
      </w:r>
    </w:p>
    <w:p w14:paraId="2C730CE3" w14:textId="77777777" w:rsidR="004F3D3C" w:rsidRPr="003660BC" w:rsidRDefault="004F3D3C" w:rsidP="00E25529">
      <w:pPr>
        <w:spacing w:line="360" w:lineRule="auto"/>
        <w:ind w:left="360"/>
        <w:rPr>
          <w:lang w:eastAsia="ar-SA"/>
        </w:rPr>
      </w:pPr>
      <w:r w:rsidRPr="003660BC">
        <w:rPr>
          <w:lang w:eastAsia="ar-SA"/>
        </w:rPr>
        <w:t>o następującej treści</w:t>
      </w:r>
    </w:p>
    <w:p w14:paraId="54C22EEA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rPr>
          <w:color w:val="000000"/>
        </w:rPr>
      </w:pPr>
    </w:p>
    <w:p w14:paraId="388EA7AB" w14:textId="77777777" w:rsidR="005C798D" w:rsidRPr="00E25529" w:rsidRDefault="005C798D" w:rsidP="00E25529">
      <w:pPr>
        <w:spacing w:before="120" w:after="120" w:line="360" w:lineRule="auto"/>
        <w:jc w:val="center"/>
        <w:rPr>
          <w:b/>
          <w:bCs/>
        </w:rPr>
      </w:pPr>
      <w:r w:rsidRPr="00E25529">
        <w:rPr>
          <w:b/>
          <w:bCs/>
        </w:rPr>
        <w:t>Przedmiot umowy</w:t>
      </w:r>
    </w:p>
    <w:p w14:paraId="53C30ABC" w14:textId="77777777" w:rsidR="005C798D" w:rsidRPr="00E25529" w:rsidRDefault="005C798D" w:rsidP="00E25529">
      <w:pPr>
        <w:spacing w:before="120" w:after="120" w:line="360" w:lineRule="auto"/>
        <w:jc w:val="center"/>
      </w:pPr>
      <w:r w:rsidRPr="00E25529">
        <w:rPr>
          <w:b/>
          <w:bCs/>
        </w:rPr>
        <w:t>§ 1</w:t>
      </w:r>
    </w:p>
    <w:p w14:paraId="602ACCCD" w14:textId="56761E60" w:rsidR="00706E09" w:rsidRPr="00315A3D" w:rsidRDefault="005C798D" w:rsidP="00315A3D">
      <w:pPr>
        <w:pStyle w:val="Akapitzlist"/>
        <w:numPr>
          <w:ilvl w:val="0"/>
          <w:numId w:val="46"/>
        </w:numPr>
        <w:autoSpaceDN w:val="0"/>
        <w:adjustRightInd w:val="0"/>
        <w:spacing w:line="360" w:lineRule="auto"/>
        <w:jc w:val="both"/>
      </w:pPr>
      <w:r w:rsidRPr="003660BC">
        <w:t xml:space="preserve">Przedmiotem umowy </w:t>
      </w:r>
      <w:r w:rsidRPr="00706E09">
        <w:rPr>
          <w:bCs/>
        </w:rPr>
        <w:t xml:space="preserve">jest sprawowanie </w:t>
      </w:r>
      <w:r w:rsidR="00395813" w:rsidRPr="00706E09">
        <w:rPr>
          <w:bCs/>
        </w:rPr>
        <w:t>n</w:t>
      </w:r>
      <w:r w:rsidRPr="00706E09">
        <w:rPr>
          <w:bCs/>
        </w:rPr>
        <w:t xml:space="preserve">adzoru </w:t>
      </w:r>
      <w:r w:rsidR="00395813" w:rsidRPr="00706E09">
        <w:rPr>
          <w:bCs/>
        </w:rPr>
        <w:t>i</w:t>
      </w:r>
      <w:r w:rsidRPr="00706E09">
        <w:rPr>
          <w:bCs/>
        </w:rPr>
        <w:t xml:space="preserve">nwestorskiego </w:t>
      </w:r>
      <w:r w:rsidR="00402F5B" w:rsidRPr="00706E09">
        <w:rPr>
          <w:bCs/>
        </w:rPr>
        <w:t>dla zadania</w:t>
      </w:r>
      <w:r w:rsidRPr="00706E09">
        <w:rPr>
          <w:bCs/>
        </w:rPr>
        <w:t xml:space="preserve"> </w:t>
      </w:r>
      <w:r w:rsidRPr="003660BC">
        <w:t xml:space="preserve">pn. </w:t>
      </w:r>
      <w:r w:rsidR="00402F5B" w:rsidRPr="00706E09">
        <w:rPr>
          <w:i/>
        </w:rPr>
        <w:t>„</w:t>
      </w:r>
      <w:r w:rsidR="00706E09" w:rsidRPr="00706E09">
        <w:rPr>
          <w:rFonts w:eastAsia="Calibri"/>
          <w:b/>
          <w:lang w:eastAsia="en-US"/>
        </w:rPr>
        <w:t>Termomodernizacja wraz z przebudową Chojnickiego Centrum Kultury -</w:t>
      </w:r>
      <w:r w:rsidR="00706E09" w:rsidRPr="00706E09">
        <w:rPr>
          <w:rFonts w:eastAsia="Calibri"/>
          <w:b/>
          <w:u w:val="single"/>
          <w:lang w:eastAsia="en-US"/>
        </w:rPr>
        <w:t>dokończenie robót budowlanych</w:t>
      </w:r>
      <w:r w:rsidR="00706E09" w:rsidRPr="00706E09">
        <w:rPr>
          <w:rFonts w:eastAsia="Calibri"/>
          <w:b/>
          <w:lang w:eastAsia="en-US"/>
        </w:rPr>
        <w:t xml:space="preserve">” </w:t>
      </w:r>
      <w:r w:rsidR="00706E09" w:rsidRPr="00706E09">
        <w:rPr>
          <w:rFonts w:eastAsia="Calibri"/>
          <w:lang w:eastAsia="en-US"/>
        </w:rPr>
        <w:t>w ramach projektu „Poprawa efektywności energetycznej oraz rozwój OZE  w Chojnicko – Człuchowskim Miejskim Obszarze Funkcjonalnym – termomodernizacja budynków użyteczności publicznej”</w:t>
      </w:r>
      <w:r w:rsidR="00706E09" w:rsidRPr="00706E09">
        <w:rPr>
          <w:i/>
        </w:rPr>
        <w:t>”</w:t>
      </w:r>
    </w:p>
    <w:p w14:paraId="0B2A50CC" w14:textId="0C781FF2" w:rsidR="00395813" w:rsidRPr="00706E09" w:rsidRDefault="00395813" w:rsidP="00706E09">
      <w:pPr>
        <w:pStyle w:val="Akapitzlist"/>
        <w:numPr>
          <w:ilvl w:val="0"/>
          <w:numId w:val="46"/>
        </w:numPr>
        <w:spacing w:before="120" w:after="120" w:line="360" w:lineRule="auto"/>
        <w:jc w:val="both"/>
        <w:rPr>
          <w:bCs/>
        </w:rPr>
      </w:pPr>
      <w:r w:rsidRPr="00706E09">
        <w:rPr>
          <w:bCs/>
        </w:rPr>
        <w:lastRenderedPageBreak/>
        <w:t xml:space="preserve">Szczegółowy opis przedmiotu zamówienia znajduje się w </w:t>
      </w:r>
      <w:r w:rsidRPr="00706E09">
        <w:rPr>
          <w:b/>
          <w:bCs/>
        </w:rPr>
        <w:t>Załącznik</w:t>
      </w:r>
      <w:r w:rsidR="00315A3D" w:rsidRPr="00E36B8C">
        <w:rPr>
          <w:b/>
          <w:bCs/>
        </w:rPr>
        <w:t>u</w:t>
      </w:r>
      <w:r w:rsidRPr="00706E09">
        <w:rPr>
          <w:bCs/>
        </w:rPr>
        <w:t xml:space="preserve"> </w:t>
      </w:r>
      <w:r w:rsidRPr="00706E09">
        <w:rPr>
          <w:b/>
          <w:bCs/>
        </w:rPr>
        <w:t>Nr 9</w:t>
      </w:r>
      <w:r w:rsidRPr="00706E09">
        <w:rPr>
          <w:bCs/>
        </w:rPr>
        <w:t xml:space="preserve"> do SIWZ – OPZ </w:t>
      </w:r>
    </w:p>
    <w:p w14:paraId="67A25CE8" w14:textId="77777777" w:rsidR="00E25529" w:rsidRPr="00E25529" w:rsidRDefault="00E25529" w:rsidP="00E25529">
      <w:pPr>
        <w:spacing w:before="120" w:after="120" w:line="360" w:lineRule="auto"/>
        <w:jc w:val="both"/>
        <w:rPr>
          <w:bCs/>
        </w:rPr>
      </w:pPr>
    </w:p>
    <w:p w14:paraId="3FD4C562" w14:textId="2E2FFE09" w:rsidR="005C798D" w:rsidRPr="00E25529" w:rsidRDefault="005C798D" w:rsidP="00E25529">
      <w:pPr>
        <w:spacing w:before="120" w:after="120" w:line="360" w:lineRule="auto"/>
        <w:jc w:val="center"/>
        <w:rPr>
          <w:b/>
          <w:bCs/>
        </w:rPr>
      </w:pPr>
      <w:r w:rsidRPr="00E25529">
        <w:rPr>
          <w:b/>
          <w:bCs/>
        </w:rPr>
        <w:t>Obowiązki Wykonawcy i zakres robót objęty</w:t>
      </w:r>
      <w:r w:rsidR="00395813">
        <w:rPr>
          <w:b/>
          <w:bCs/>
        </w:rPr>
        <w:t>ch</w:t>
      </w:r>
      <w:r w:rsidRPr="00E25529">
        <w:rPr>
          <w:b/>
          <w:bCs/>
        </w:rPr>
        <w:t xml:space="preserve"> usługą</w:t>
      </w:r>
    </w:p>
    <w:p w14:paraId="60A51E69" w14:textId="77777777" w:rsidR="005C798D" w:rsidRPr="00E25529" w:rsidRDefault="005C798D" w:rsidP="00E25529">
      <w:pPr>
        <w:spacing w:before="120" w:after="120" w:line="360" w:lineRule="auto"/>
        <w:jc w:val="center"/>
      </w:pPr>
      <w:r w:rsidRPr="00E25529">
        <w:rPr>
          <w:b/>
          <w:bCs/>
        </w:rPr>
        <w:t>§ 2</w:t>
      </w:r>
    </w:p>
    <w:p w14:paraId="398C8BDE" w14:textId="77777777" w:rsidR="005C798D" w:rsidRPr="00E25529" w:rsidRDefault="005C798D" w:rsidP="00FD03E6">
      <w:pPr>
        <w:pStyle w:val="Akapitzlist"/>
        <w:numPr>
          <w:ilvl w:val="0"/>
          <w:numId w:val="18"/>
        </w:numPr>
        <w:suppressAutoHyphens/>
        <w:spacing w:before="120" w:after="120" w:line="360" w:lineRule="auto"/>
        <w:ind w:left="426" w:hanging="426"/>
        <w:contextualSpacing w:val="0"/>
        <w:jc w:val="both"/>
        <w:rPr>
          <w:bCs/>
        </w:rPr>
      </w:pPr>
      <w:r w:rsidRPr="00E25529">
        <w:rPr>
          <w:bCs/>
        </w:rPr>
        <w:t xml:space="preserve">Do obowiązków Wykonawcy należy w szczególności: </w:t>
      </w:r>
    </w:p>
    <w:p w14:paraId="7BFEA28D" w14:textId="393EADBA" w:rsidR="00367603" w:rsidRPr="003660BC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>Pełnienie Nadzoru Inwestorskiego zgodnie z obowiązującymi przepisami</w:t>
      </w:r>
      <w:r w:rsidR="00395813">
        <w:t xml:space="preserve"> </w:t>
      </w:r>
    </w:p>
    <w:p w14:paraId="46EC8AD0" w14:textId="3A73E4F8" w:rsidR="00E36B8C" w:rsidRDefault="00E36B8C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>
        <w:t xml:space="preserve">Kompleksowa obsługa kontraktu w zakresie jego rozliczania, monitoringu i sprawozdawczości rzeczowo-finansowej </w:t>
      </w:r>
    </w:p>
    <w:p w14:paraId="72AEF281" w14:textId="5493D8AF" w:rsidR="00367603" w:rsidRPr="003660BC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>Dbanie o interesy Zleceniodawcy i wysoką jakość robót</w:t>
      </w:r>
      <w:r w:rsidR="00AA1BC2" w:rsidRPr="003660BC">
        <w:t>;</w:t>
      </w:r>
    </w:p>
    <w:p w14:paraId="3C9A45A9" w14:textId="267249AD" w:rsidR="00AA1BC2" w:rsidRPr="003660BC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>Sprawdzanie i egzekwowanie od Wykonawcy</w:t>
      </w:r>
      <w:r w:rsidR="00AA1BC2" w:rsidRPr="003660BC">
        <w:t xml:space="preserve"> Robót</w:t>
      </w:r>
      <w:r w:rsidRPr="003660BC">
        <w:t xml:space="preserve"> zgodności realizacji robót </w:t>
      </w:r>
      <w:r w:rsidRPr="003660BC">
        <w:br/>
        <w:t xml:space="preserve">z dokumentacją projektową i przetargową oraz specyfikacją </w:t>
      </w:r>
      <w:r w:rsidR="00395813">
        <w:t>techniczn</w:t>
      </w:r>
      <w:r w:rsidR="00315A3D">
        <w:rPr>
          <w:color w:val="FF0000"/>
        </w:rPr>
        <w:t>ą</w:t>
      </w:r>
      <w:r w:rsidR="00395813">
        <w:t xml:space="preserve"> </w:t>
      </w:r>
      <w:r w:rsidRPr="003660BC">
        <w:t xml:space="preserve">wykonania </w:t>
      </w:r>
      <w:r w:rsidR="00315A3D">
        <w:br/>
      </w:r>
      <w:r w:rsidRPr="003660BC">
        <w:t>i odbioru robót, a także sprawowanie kontroli prawidłowości robót budowlanych pod względem technicznym oraz zgodności z normami i zasadami wiedzy technicznej</w:t>
      </w:r>
      <w:r w:rsidR="00AA1BC2" w:rsidRPr="003660BC">
        <w:t>;</w:t>
      </w:r>
    </w:p>
    <w:p w14:paraId="056F358C" w14:textId="3AACD0E3" w:rsidR="00367603" w:rsidRPr="003660BC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 xml:space="preserve">Sprawdzanie jakości wykonanych robót i wbudowanych materiałów budowlanych, </w:t>
      </w:r>
      <w:r w:rsidRPr="003660BC">
        <w:br/>
        <w:t>a w szczególności zapobieganie zastosowania wyrobów i materiałów budowalnych wadliwych i nie dopuszczonych do stosowania w budownictwie</w:t>
      </w:r>
      <w:r w:rsidR="00706E09">
        <w:t>;</w:t>
      </w:r>
    </w:p>
    <w:p w14:paraId="1665E479" w14:textId="77777777" w:rsidR="00367603" w:rsidRPr="003660BC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>Informowanie Zleceniodawcy o wszelkich zauważonych nieprawidłowościach na budowie</w:t>
      </w:r>
      <w:r w:rsidR="00AA1BC2" w:rsidRPr="003660BC">
        <w:t>;</w:t>
      </w:r>
    </w:p>
    <w:p w14:paraId="5DFABAAA" w14:textId="1BD2A69F" w:rsidR="00367603" w:rsidRPr="003660BC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>Kontrola budowy w trakcie wykonywania robót</w:t>
      </w:r>
      <w:r w:rsidR="00BD62B6">
        <w:t xml:space="preserve"> </w:t>
      </w:r>
      <w:r w:rsidR="00706E09">
        <w:t>;</w:t>
      </w:r>
    </w:p>
    <w:p w14:paraId="76D7FB40" w14:textId="17A86707" w:rsidR="00367603" w:rsidRPr="003660BC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 xml:space="preserve">Uczestnictwo w </w:t>
      </w:r>
      <w:r w:rsidR="00395813">
        <w:t>naradach koordynacyjnych;</w:t>
      </w:r>
    </w:p>
    <w:p w14:paraId="56CEAAE1" w14:textId="77777777" w:rsidR="00367603" w:rsidRPr="003660BC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>Informowanie o nieprawidłowościach i zakłóceniach w trakcie wykonywania robót</w:t>
      </w:r>
      <w:r w:rsidR="00AA1BC2" w:rsidRPr="003660BC">
        <w:t>;</w:t>
      </w:r>
    </w:p>
    <w:p w14:paraId="517E517B" w14:textId="26B4ED56" w:rsidR="00367603" w:rsidRPr="003660BC" w:rsidRDefault="00367603" w:rsidP="00315A3D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>Pełna koordynacja działań</w:t>
      </w:r>
      <w:r w:rsidR="00706E09">
        <w:t xml:space="preserve"> </w:t>
      </w:r>
      <w:r w:rsidRPr="003660BC">
        <w:t xml:space="preserve">w przypadku wystąpienia jakichkolwiek  trudności </w:t>
      </w:r>
      <w:r w:rsidR="00315A3D">
        <w:br/>
      </w:r>
      <w:r w:rsidRPr="003660BC">
        <w:t xml:space="preserve">w realizacji robót budowlanych wg zatwierdzonej dokumentacji technicznej </w:t>
      </w:r>
      <w:r w:rsidR="00315A3D">
        <w:br/>
      </w:r>
      <w:r w:rsidRPr="003660BC">
        <w:t>i konieczności zatwierdzenia rozwiązań zamiennych</w:t>
      </w:r>
      <w:r w:rsidR="00AA1BC2" w:rsidRPr="003660BC">
        <w:t>;</w:t>
      </w:r>
    </w:p>
    <w:p w14:paraId="7608AA0E" w14:textId="0B17E800" w:rsidR="00367603" w:rsidRPr="003660BC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 xml:space="preserve">Wykonanie odbiorów robót zanikających i ulegających zakryciu, uczestniczenie </w:t>
      </w:r>
      <w:r w:rsidR="00A82564" w:rsidRPr="003660BC">
        <w:br/>
      </w:r>
      <w:r w:rsidRPr="003660BC">
        <w:t xml:space="preserve">w próbach i odbiorach technicznych instalacji </w:t>
      </w:r>
      <w:r w:rsidR="00AA1BC2" w:rsidRPr="003660BC">
        <w:t xml:space="preserve">i </w:t>
      </w:r>
      <w:r w:rsidRPr="003660BC">
        <w:t>urządzeń technicznych</w:t>
      </w:r>
      <w:r w:rsidR="00706E09">
        <w:t>;</w:t>
      </w:r>
    </w:p>
    <w:p w14:paraId="4570DB23" w14:textId="0601B8B7" w:rsidR="00367603" w:rsidRPr="003660BC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lastRenderedPageBreak/>
        <w:t>Sprawdzanie certyfikatów materiałów budowlanych, użytych przez Wykonawcę</w:t>
      </w:r>
      <w:r w:rsidR="00AA1BC2" w:rsidRPr="003660BC">
        <w:t xml:space="preserve"> Robót</w:t>
      </w:r>
      <w:r w:rsidRPr="003660BC">
        <w:t>. Certyfikaty należy załączyć do protokołu odbioru</w:t>
      </w:r>
      <w:r w:rsidR="00706E09">
        <w:t>;</w:t>
      </w:r>
    </w:p>
    <w:p w14:paraId="1593B7E4" w14:textId="16DDE156" w:rsidR="00367603" w:rsidRPr="003660BC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 xml:space="preserve">Sprawdzanie faktur Wykonawców </w:t>
      </w:r>
      <w:r w:rsidR="00AA1BC2" w:rsidRPr="003660BC">
        <w:t xml:space="preserve">Robót </w:t>
      </w:r>
      <w:r w:rsidRPr="003660BC">
        <w:t>i ich akceptacja</w:t>
      </w:r>
      <w:r w:rsidR="00AA1BC2" w:rsidRPr="003660BC">
        <w:t>;</w:t>
      </w:r>
    </w:p>
    <w:p w14:paraId="5F026810" w14:textId="77777777" w:rsidR="00367603" w:rsidRPr="003660BC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>Kompletowanie i kontrola wszelkich dokumentów wymaganych od Wykonawcy</w:t>
      </w:r>
      <w:r w:rsidR="00AA1BC2" w:rsidRPr="003660BC">
        <w:t xml:space="preserve"> Robót</w:t>
      </w:r>
      <w:r w:rsidRPr="003660BC">
        <w:t xml:space="preserve"> koniecznych do odbior</w:t>
      </w:r>
      <w:r w:rsidR="00AA1BC2" w:rsidRPr="003660BC">
        <w:t>u;</w:t>
      </w:r>
    </w:p>
    <w:p w14:paraId="5401A238" w14:textId="0DE0ED21" w:rsidR="00AA1BC2" w:rsidRDefault="00367603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 w:rsidRPr="003660BC">
        <w:t xml:space="preserve">Sporządzenie </w:t>
      </w:r>
      <w:r w:rsidR="00395813">
        <w:t>oceny technicznej w dniu odbiorów częściowych i końcowego inwestycji;</w:t>
      </w:r>
    </w:p>
    <w:p w14:paraId="1575AF00" w14:textId="45EB0287" w:rsidR="00BD62B6" w:rsidRDefault="00BD62B6" w:rsidP="00FD03E6">
      <w:pPr>
        <w:pStyle w:val="Akapitzlist"/>
        <w:numPr>
          <w:ilvl w:val="0"/>
          <w:numId w:val="21"/>
        </w:numPr>
        <w:spacing w:before="120" w:after="120" w:line="360" w:lineRule="auto"/>
        <w:ind w:left="851" w:hanging="425"/>
        <w:contextualSpacing w:val="0"/>
        <w:jc w:val="both"/>
      </w:pPr>
      <w:r>
        <w:t xml:space="preserve">Egzekwowanie przestrzegania przez wykonawcę robót obowiązków wynikających </w:t>
      </w:r>
      <w:r w:rsidR="00315A3D">
        <w:br/>
      </w:r>
      <w:r>
        <w:t>z przepisów ochrony środowiska i przepisów z zakresu bezpieczeństwa;</w:t>
      </w:r>
    </w:p>
    <w:p w14:paraId="678E38BF" w14:textId="1488A54D" w:rsidR="00A82564" w:rsidRPr="003660BC" w:rsidRDefault="00A82564" w:rsidP="00FD03E6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426" w:hanging="426"/>
        <w:contextualSpacing w:val="0"/>
        <w:jc w:val="both"/>
      </w:pPr>
      <w:r w:rsidRPr="003B3404">
        <w:t>Jeżeli w okresie realizacji</w:t>
      </w:r>
      <w:r w:rsidRPr="003660BC">
        <w:t xml:space="preserve"> robót budowlanych zajdzie konieczność wykonania robót dodatkowych nieprzewidzianych w umowie z Wykonawcą Robót, to Wykonawca powinien niezwłocznie zawiadomić o tym Zamawiającego celem podjęcia decyzji co do ich zlecenia Wykonawcy </w:t>
      </w:r>
      <w:r w:rsidR="003B3404">
        <w:t>R</w:t>
      </w:r>
      <w:r w:rsidRPr="003660BC">
        <w:t>obót.</w:t>
      </w:r>
    </w:p>
    <w:p w14:paraId="5623E455" w14:textId="4A336485" w:rsidR="00A82564" w:rsidRPr="003660BC" w:rsidRDefault="00A82564" w:rsidP="00FD03E6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426" w:hanging="426"/>
        <w:contextualSpacing w:val="0"/>
        <w:jc w:val="both"/>
      </w:pPr>
      <w:r w:rsidRPr="003660BC">
        <w:t>Bez zgody Zamawiającego, Wykonawca nie jest upoważniony do wydania Wykonawcy Robót polecenia wykonania robót dodatkowych.</w:t>
      </w:r>
    </w:p>
    <w:p w14:paraId="0848AFD5" w14:textId="3E0AF3E9" w:rsidR="00A82564" w:rsidRPr="003660BC" w:rsidRDefault="00A82564" w:rsidP="00FD03E6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426" w:hanging="426"/>
        <w:contextualSpacing w:val="0"/>
        <w:jc w:val="both"/>
      </w:pPr>
      <w:r w:rsidRPr="003660BC">
        <w:t>Wykonawca jest zobowiązany do przedstawienia Zamawiającemu swojej opinii w sprawie możliwości wprowadzania rozwiązań zamiennych, wnioskowanych przez Wykonawcę Robót. Bez osobnego upoważnienia Wykonawca nie jest upoważniony do podejmowania decyzji w tych sprawach.</w:t>
      </w:r>
    </w:p>
    <w:p w14:paraId="7CBD4662" w14:textId="73A8DE66" w:rsidR="00B6099A" w:rsidRDefault="005C798D" w:rsidP="00B6099A">
      <w:pPr>
        <w:pStyle w:val="Akapitzlist"/>
        <w:numPr>
          <w:ilvl w:val="0"/>
          <w:numId w:val="18"/>
        </w:numPr>
        <w:shd w:val="clear" w:color="auto" w:fill="FFFFFF"/>
        <w:suppressAutoHyphens/>
        <w:spacing w:before="120" w:after="120" w:line="360" w:lineRule="auto"/>
        <w:ind w:left="426" w:hanging="426"/>
        <w:contextualSpacing w:val="0"/>
        <w:jc w:val="both"/>
      </w:pPr>
      <w:r w:rsidRPr="00E25529">
        <w:t xml:space="preserve">Zadaniem Nadzoru Inwestorskiego jest sprawowanie efektywnego nadzoru nad realizacją projektu zapewniającego prawidłowe </w:t>
      </w:r>
      <w:r w:rsidR="00D04B5D">
        <w:t xml:space="preserve">jego </w:t>
      </w:r>
      <w:r w:rsidRPr="00E25529">
        <w:t>wykonanie i uzyskanie zaplanowanych efektów użytkowych, finansowych, przy zachowaniu maksymalnej ochrony środowiska w trakcie realizacji.</w:t>
      </w:r>
    </w:p>
    <w:p w14:paraId="042533F6" w14:textId="77777777" w:rsidR="00B6099A" w:rsidRPr="00B6099A" w:rsidRDefault="005C798D" w:rsidP="00B6099A">
      <w:pPr>
        <w:pStyle w:val="Akapitzlist"/>
        <w:numPr>
          <w:ilvl w:val="0"/>
          <w:numId w:val="18"/>
        </w:numPr>
        <w:shd w:val="clear" w:color="auto" w:fill="FFFFFF"/>
        <w:suppressAutoHyphens/>
        <w:spacing w:before="120" w:after="120" w:line="360" w:lineRule="auto"/>
        <w:ind w:left="426" w:hanging="426"/>
        <w:contextualSpacing w:val="0"/>
        <w:jc w:val="both"/>
      </w:pPr>
      <w:r w:rsidRPr="00B6099A">
        <w:rPr>
          <w:bCs/>
        </w:rPr>
        <w:t>Zakres Zadania inwestycyjnego, nad któ</w:t>
      </w:r>
      <w:r w:rsidR="00BD62B6" w:rsidRPr="00B6099A">
        <w:rPr>
          <w:bCs/>
        </w:rPr>
        <w:t>rym Wykonawca będzie świadczył u</w:t>
      </w:r>
      <w:r w:rsidRPr="00B6099A">
        <w:rPr>
          <w:bCs/>
        </w:rPr>
        <w:t xml:space="preserve">sługę </w:t>
      </w:r>
      <w:r w:rsidR="00BD62B6" w:rsidRPr="00B6099A">
        <w:rPr>
          <w:bCs/>
        </w:rPr>
        <w:t>n</w:t>
      </w:r>
      <w:r w:rsidRPr="00B6099A">
        <w:rPr>
          <w:bCs/>
        </w:rPr>
        <w:t xml:space="preserve">adzoru </w:t>
      </w:r>
      <w:r w:rsidR="00BD62B6" w:rsidRPr="00B6099A">
        <w:rPr>
          <w:bCs/>
        </w:rPr>
        <w:t>i</w:t>
      </w:r>
      <w:r w:rsidRPr="00B6099A">
        <w:rPr>
          <w:bCs/>
        </w:rPr>
        <w:t xml:space="preserve">nwestorskiego obejmuje </w:t>
      </w:r>
      <w:r w:rsidR="00B6099A" w:rsidRPr="00B6099A">
        <w:rPr>
          <w:bCs/>
        </w:rPr>
        <w:t>:</w:t>
      </w:r>
    </w:p>
    <w:p w14:paraId="1A48C64D" w14:textId="0D465AE8" w:rsidR="00B6099A" w:rsidRPr="00B6099A" w:rsidRDefault="00B6099A" w:rsidP="00B6099A">
      <w:pPr>
        <w:pStyle w:val="Akapitzlist"/>
        <w:shd w:val="clear" w:color="auto" w:fill="FFFFFF"/>
        <w:suppressAutoHyphens/>
        <w:spacing w:before="120" w:after="120" w:line="360" w:lineRule="auto"/>
        <w:ind w:left="426"/>
        <w:contextualSpacing w:val="0"/>
        <w:jc w:val="both"/>
        <w:rPr>
          <w:rFonts w:eastAsia="Calibri" w:cs="Arial"/>
          <w:b/>
          <w:i/>
          <w:u w:val="single"/>
          <w:lang w:eastAsia="en-US"/>
        </w:rPr>
      </w:pPr>
      <w:r w:rsidRPr="00B6099A">
        <w:rPr>
          <w:b/>
          <w:bCs/>
          <w:lang w:eastAsia="x-none"/>
        </w:rPr>
        <w:t xml:space="preserve">  </w:t>
      </w:r>
      <w:r w:rsidRPr="00B6099A">
        <w:rPr>
          <w:rFonts w:cs="Arial"/>
          <w:bCs/>
          <w:i/>
          <w:lang w:val="x-none" w:eastAsia="x-none"/>
        </w:rPr>
        <w:t xml:space="preserve"> </w:t>
      </w:r>
      <w:r w:rsidRPr="00B6099A">
        <w:rPr>
          <w:rFonts w:eastAsia="Calibri" w:cs="Arial"/>
          <w:b/>
          <w:i/>
          <w:u w:val="single"/>
          <w:lang w:eastAsia="en-US"/>
        </w:rPr>
        <w:t>Zagospodarowanie terenu</w:t>
      </w:r>
    </w:p>
    <w:p w14:paraId="107E8162" w14:textId="77777777" w:rsidR="00B6099A" w:rsidRPr="00B6099A" w:rsidRDefault="00B6099A" w:rsidP="00B6099A">
      <w:pPr>
        <w:pStyle w:val="Akapitzlist"/>
        <w:shd w:val="clear" w:color="auto" w:fill="FFFFFF"/>
        <w:suppressAutoHyphens/>
        <w:ind w:left="426"/>
        <w:contextualSpacing w:val="0"/>
        <w:jc w:val="both"/>
        <w:rPr>
          <w:rFonts w:eastAsia="Calibri" w:cs="Arial"/>
          <w:lang w:eastAsia="en-US"/>
        </w:rPr>
      </w:pPr>
      <w:r w:rsidRPr="00B6099A">
        <w:rPr>
          <w:rFonts w:eastAsia="Calibri"/>
          <w:lang w:eastAsia="en-US"/>
        </w:rPr>
        <w:t xml:space="preserve"> </w:t>
      </w:r>
      <w:r w:rsidRPr="00B6099A">
        <w:rPr>
          <w:rFonts w:eastAsia="Calibri" w:cs="Arial"/>
          <w:lang w:eastAsia="en-US"/>
        </w:rPr>
        <w:t>- roboty ziemne</w:t>
      </w:r>
    </w:p>
    <w:p w14:paraId="7EB9C02C" w14:textId="77777777" w:rsidR="00D04B5D" w:rsidRDefault="00B6099A" w:rsidP="00D04B5D">
      <w:pPr>
        <w:pStyle w:val="Akapitzlist"/>
        <w:shd w:val="clear" w:color="auto" w:fill="FFFFFF"/>
        <w:suppressAutoHyphens/>
        <w:ind w:left="426"/>
        <w:contextualSpacing w:val="0"/>
        <w:jc w:val="both"/>
        <w:rPr>
          <w:rFonts w:eastAsia="Calibri" w:cs="Arial"/>
          <w:lang w:eastAsia="en-US"/>
        </w:rPr>
      </w:pPr>
      <w:r w:rsidRPr="00B6099A">
        <w:rPr>
          <w:rFonts w:eastAsia="Calibri" w:cs="Arial"/>
          <w:lang w:eastAsia="en-US"/>
        </w:rPr>
        <w:t xml:space="preserve">- </w:t>
      </w:r>
      <w:r w:rsidR="00D04B5D">
        <w:rPr>
          <w:rFonts w:eastAsia="Calibri" w:cs="Arial"/>
          <w:lang w:eastAsia="en-US"/>
        </w:rPr>
        <w:t xml:space="preserve"> uzbrojenie</w:t>
      </w:r>
      <w:r w:rsidRPr="00B6099A">
        <w:rPr>
          <w:rFonts w:eastAsia="Calibri" w:cs="Arial"/>
          <w:lang w:eastAsia="en-US"/>
        </w:rPr>
        <w:t xml:space="preserve"> do wykonania</w:t>
      </w:r>
      <w:r w:rsidR="00D04B5D">
        <w:rPr>
          <w:rFonts w:eastAsia="Calibri" w:cs="Arial"/>
          <w:lang w:eastAsia="en-US"/>
        </w:rPr>
        <w:t>: dokończenie</w:t>
      </w:r>
      <w:r w:rsidRPr="00B6099A">
        <w:rPr>
          <w:rFonts w:eastAsia="Calibri" w:cs="Arial"/>
          <w:lang w:eastAsia="en-US"/>
        </w:rPr>
        <w:t xml:space="preserve"> kanalizacj</w:t>
      </w:r>
      <w:r w:rsidR="00D04B5D">
        <w:rPr>
          <w:rFonts w:eastAsia="Calibri" w:cs="Arial"/>
          <w:lang w:eastAsia="en-US"/>
        </w:rPr>
        <w:t>i</w:t>
      </w:r>
      <w:r w:rsidRPr="00B6099A">
        <w:rPr>
          <w:rFonts w:eastAsia="Calibri" w:cs="Arial"/>
          <w:lang w:eastAsia="en-US"/>
        </w:rPr>
        <w:t xml:space="preserve"> deszczow</w:t>
      </w:r>
      <w:r w:rsidR="00D04B5D">
        <w:rPr>
          <w:rFonts w:eastAsia="Calibri" w:cs="Arial"/>
          <w:lang w:eastAsia="en-US"/>
        </w:rPr>
        <w:t>ej</w:t>
      </w:r>
      <w:r w:rsidRPr="00B6099A">
        <w:rPr>
          <w:rFonts w:eastAsia="Calibri" w:cs="Arial"/>
          <w:lang w:eastAsia="en-US"/>
        </w:rPr>
        <w:t xml:space="preserve">, kanalizacja </w:t>
      </w:r>
    </w:p>
    <w:p w14:paraId="7F013255" w14:textId="733623CC" w:rsidR="00B6099A" w:rsidRPr="00D04B5D" w:rsidRDefault="00D04B5D" w:rsidP="00D04B5D">
      <w:pPr>
        <w:pStyle w:val="Akapitzlist"/>
        <w:shd w:val="clear" w:color="auto" w:fill="FFFFFF"/>
        <w:suppressAutoHyphens/>
        <w:ind w:left="426"/>
        <w:contextualSpacing w:val="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</w:t>
      </w:r>
      <w:r w:rsidR="00B6099A" w:rsidRPr="00B6099A">
        <w:rPr>
          <w:rFonts w:eastAsia="Calibri" w:cs="Arial"/>
          <w:lang w:eastAsia="en-US"/>
        </w:rPr>
        <w:t xml:space="preserve">teletechniczna, </w:t>
      </w:r>
      <w:r w:rsidR="00B6099A" w:rsidRPr="00D04B5D">
        <w:rPr>
          <w:rFonts w:eastAsia="Calibri" w:cs="Arial"/>
          <w:lang w:eastAsia="en-US"/>
        </w:rPr>
        <w:t xml:space="preserve">oświetlenie </w:t>
      </w:r>
    </w:p>
    <w:p w14:paraId="60C9F9FA" w14:textId="0DAE9E72" w:rsidR="00B6099A" w:rsidRPr="00B6099A" w:rsidRDefault="00B6099A" w:rsidP="00B6099A">
      <w:pPr>
        <w:pStyle w:val="Akapitzlist"/>
        <w:shd w:val="clear" w:color="auto" w:fill="FFFFFF"/>
        <w:suppressAutoHyphens/>
        <w:ind w:left="426"/>
        <w:contextualSpacing w:val="0"/>
        <w:jc w:val="both"/>
      </w:pPr>
      <w:r w:rsidRPr="00B6099A">
        <w:rPr>
          <w:rFonts w:eastAsia="Calibri" w:cs="Arial"/>
          <w:lang w:eastAsia="en-US"/>
        </w:rPr>
        <w:t xml:space="preserve">- elementy małej architektury, murki oporowe, schody, parkingi, drogi chodniki, </w:t>
      </w:r>
    </w:p>
    <w:p w14:paraId="3F87D0C0" w14:textId="7A30F30F" w:rsidR="00B6099A" w:rsidRPr="00B6099A" w:rsidRDefault="00B6099A" w:rsidP="00B6099A">
      <w:pPr>
        <w:tabs>
          <w:tab w:val="left" w:pos="0"/>
        </w:tabs>
        <w:suppressAutoHyphens/>
        <w:rPr>
          <w:rFonts w:eastAsia="Calibri" w:cs="Arial"/>
          <w:lang w:eastAsia="en-US"/>
        </w:rPr>
      </w:pPr>
      <w:r w:rsidRPr="00B6099A">
        <w:rPr>
          <w:rFonts w:eastAsia="Calibri" w:cs="Arial"/>
          <w:lang w:eastAsia="en-US"/>
        </w:rPr>
        <w:t xml:space="preserve">        - zieleń </w:t>
      </w:r>
    </w:p>
    <w:p w14:paraId="05817D7D" w14:textId="77777777" w:rsidR="00B6099A" w:rsidRDefault="00B6099A" w:rsidP="00B6099A">
      <w:pPr>
        <w:tabs>
          <w:tab w:val="left" w:pos="0"/>
        </w:tabs>
        <w:suppressAutoHyphens/>
        <w:rPr>
          <w:rFonts w:eastAsia="Calibri"/>
          <w:lang w:eastAsia="en-US"/>
        </w:rPr>
      </w:pPr>
    </w:p>
    <w:p w14:paraId="7B28BB61" w14:textId="22A5C5D0" w:rsidR="00B6099A" w:rsidRPr="00B6099A" w:rsidRDefault="00B6099A" w:rsidP="00B6099A">
      <w:pPr>
        <w:tabs>
          <w:tab w:val="left" w:pos="0"/>
        </w:tabs>
        <w:suppressAutoHyphens/>
        <w:rPr>
          <w:rFonts w:eastAsia="Calibri" w:cs="Arial"/>
          <w:b/>
          <w:i/>
          <w:u w:val="single"/>
          <w:lang w:eastAsia="en-US"/>
        </w:rPr>
      </w:pPr>
      <w:r w:rsidRPr="00B6099A">
        <w:rPr>
          <w:rFonts w:eastAsia="Calibri" w:cs="Arial"/>
          <w:b/>
          <w:i/>
          <w:lang w:eastAsia="en-US"/>
        </w:rPr>
        <w:t xml:space="preserve">           </w:t>
      </w:r>
      <w:r w:rsidRPr="00B6099A">
        <w:rPr>
          <w:rFonts w:eastAsia="Calibri" w:cs="Arial"/>
          <w:b/>
          <w:i/>
          <w:u w:val="single"/>
          <w:lang w:eastAsia="en-US"/>
        </w:rPr>
        <w:t xml:space="preserve">Budynek </w:t>
      </w:r>
    </w:p>
    <w:p w14:paraId="331C9C59" w14:textId="77777777" w:rsidR="00B6099A" w:rsidRPr="00B6099A" w:rsidRDefault="00B6099A" w:rsidP="00B6099A">
      <w:pPr>
        <w:tabs>
          <w:tab w:val="left" w:pos="0"/>
        </w:tabs>
        <w:suppressAutoHyphens/>
        <w:rPr>
          <w:rFonts w:eastAsia="Calibri" w:cs="Arial"/>
          <w:b/>
          <w:i/>
          <w:u w:val="single"/>
          <w:lang w:eastAsia="en-US"/>
        </w:rPr>
      </w:pPr>
    </w:p>
    <w:p w14:paraId="33CC2847" w14:textId="7F082F62" w:rsidR="00B6099A" w:rsidRPr="00B6099A" w:rsidRDefault="00B6099A" w:rsidP="00B6099A">
      <w:pPr>
        <w:tabs>
          <w:tab w:val="left" w:pos="0"/>
        </w:tabs>
        <w:suppressAutoHyphens/>
        <w:rPr>
          <w:rFonts w:eastAsia="Calibri" w:cs="Arial"/>
          <w:lang w:eastAsia="en-US"/>
        </w:rPr>
      </w:pPr>
      <w:r w:rsidRPr="00B6099A">
        <w:rPr>
          <w:rFonts w:eastAsia="Calibri" w:cs="Arial"/>
          <w:lang w:eastAsia="en-US"/>
        </w:rPr>
        <w:t xml:space="preserve">           - branża budowlana </w:t>
      </w:r>
    </w:p>
    <w:p w14:paraId="0032BC9E" w14:textId="75B303B7" w:rsidR="00B6099A" w:rsidRPr="00B6099A" w:rsidRDefault="00B6099A" w:rsidP="00B6099A">
      <w:pPr>
        <w:tabs>
          <w:tab w:val="left" w:pos="0"/>
        </w:tabs>
        <w:suppressAutoHyphens/>
        <w:rPr>
          <w:rFonts w:eastAsia="Calibri" w:cs="Arial"/>
          <w:lang w:eastAsia="en-US"/>
        </w:rPr>
      </w:pPr>
      <w:r w:rsidRPr="00B6099A">
        <w:rPr>
          <w:rFonts w:eastAsia="Calibri" w:cs="Arial"/>
          <w:lang w:eastAsia="en-US"/>
        </w:rPr>
        <w:t xml:space="preserve">           - instalacje elektryczne (p.poż., oświetlenie, niskoprądowe)</w:t>
      </w:r>
    </w:p>
    <w:p w14:paraId="78187E4D" w14:textId="77777777" w:rsidR="00B6099A" w:rsidRPr="00B6099A" w:rsidRDefault="00B6099A" w:rsidP="00B6099A">
      <w:pPr>
        <w:tabs>
          <w:tab w:val="left" w:pos="0"/>
        </w:tabs>
        <w:suppressAutoHyphens/>
        <w:rPr>
          <w:rFonts w:eastAsia="Calibri" w:cs="Arial"/>
          <w:lang w:eastAsia="en-US"/>
        </w:rPr>
      </w:pPr>
      <w:r w:rsidRPr="00B6099A">
        <w:rPr>
          <w:rFonts w:eastAsia="Calibri" w:cs="Arial"/>
          <w:lang w:eastAsia="en-US"/>
        </w:rPr>
        <w:t xml:space="preserve">           - technologia sceny </w:t>
      </w:r>
    </w:p>
    <w:p w14:paraId="40A283E4" w14:textId="4701EC13" w:rsidR="00B6099A" w:rsidRPr="00B6099A" w:rsidRDefault="00B6099A" w:rsidP="00B6099A">
      <w:pPr>
        <w:tabs>
          <w:tab w:val="left" w:pos="0"/>
        </w:tabs>
        <w:suppressAutoHyphens/>
        <w:rPr>
          <w:rFonts w:eastAsia="Calibri" w:cs="Arial"/>
          <w:lang w:eastAsia="en-US"/>
        </w:rPr>
      </w:pPr>
      <w:r w:rsidRPr="00B6099A">
        <w:rPr>
          <w:rFonts w:eastAsia="Calibri" w:cs="Arial"/>
          <w:lang w:eastAsia="en-US"/>
        </w:rPr>
        <w:t xml:space="preserve">           - instalacje sanitarne (C.O., wentylacja, </w:t>
      </w:r>
      <w:proofErr w:type="spellStart"/>
      <w:r w:rsidRPr="00B6099A">
        <w:rPr>
          <w:rFonts w:eastAsia="Calibri" w:cs="Arial"/>
          <w:lang w:eastAsia="en-US"/>
        </w:rPr>
        <w:t>wod</w:t>
      </w:r>
      <w:proofErr w:type="spellEnd"/>
      <w:r w:rsidRPr="00B6099A">
        <w:rPr>
          <w:rFonts w:eastAsia="Calibri" w:cs="Arial"/>
          <w:lang w:eastAsia="en-US"/>
        </w:rPr>
        <w:t>. – kan.)</w:t>
      </w:r>
    </w:p>
    <w:p w14:paraId="0A09C7DB" w14:textId="77777777" w:rsidR="00B6099A" w:rsidRPr="00B6099A" w:rsidRDefault="00B6099A" w:rsidP="00B6099A">
      <w:pPr>
        <w:tabs>
          <w:tab w:val="left" w:pos="0"/>
        </w:tabs>
        <w:suppressAutoHyphens/>
        <w:rPr>
          <w:rFonts w:eastAsia="Calibri" w:cs="Arial"/>
          <w:lang w:eastAsia="en-US"/>
        </w:rPr>
      </w:pPr>
      <w:r w:rsidRPr="00B6099A">
        <w:rPr>
          <w:rFonts w:eastAsia="Calibri" w:cs="Arial"/>
          <w:lang w:eastAsia="en-US"/>
        </w:rPr>
        <w:t xml:space="preserve">           - wyposażenie podstawowe </w:t>
      </w:r>
    </w:p>
    <w:p w14:paraId="6147B067" w14:textId="38B31DBC" w:rsidR="00B6099A" w:rsidRPr="007666EC" w:rsidRDefault="00B6099A" w:rsidP="007666EC">
      <w:pPr>
        <w:tabs>
          <w:tab w:val="left" w:pos="0"/>
        </w:tabs>
        <w:suppressAutoHyphens/>
        <w:rPr>
          <w:rFonts w:eastAsia="Calibri" w:cs="Arial"/>
          <w:lang w:eastAsia="en-US"/>
        </w:rPr>
      </w:pPr>
      <w:r w:rsidRPr="00B6099A">
        <w:rPr>
          <w:rFonts w:eastAsia="Calibri" w:cs="Arial"/>
          <w:lang w:eastAsia="en-US"/>
        </w:rPr>
        <w:t xml:space="preserve">           - BMS</w:t>
      </w:r>
    </w:p>
    <w:p w14:paraId="75636809" w14:textId="3A207861" w:rsidR="005C798D" w:rsidRPr="007666EC" w:rsidRDefault="005C798D" w:rsidP="00315A3D">
      <w:pPr>
        <w:pStyle w:val="Akapitzlist"/>
        <w:numPr>
          <w:ilvl w:val="0"/>
          <w:numId w:val="18"/>
        </w:numPr>
        <w:shd w:val="clear" w:color="auto" w:fill="FFFFFF"/>
        <w:suppressAutoHyphens/>
        <w:spacing w:before="120" w:after="120"/>
        <w:ind w:left="426" w:hanging="426"/>
        <w:jc w:val="both"/>
      </w:pPr>
      <w:r w:rsidRPr="007666EC">
        <w:t xml:space="preserve">Szczegółowy zakres  </w:t>
      </w:r>
      <w:r w:rsidR="00D04B5D">
        <w:t>robót budowlanych, których dotyczyć będzie pełnienie nadzoru inwestorskiego</w:t>
      </w:r>
      <w:r w:rsidRPr="007666EC">
        <w:t xml:space="preserve"> </w:t>
      </w:r>
      <w:r w:rsidR="00B6099A" w:rsidRPr="007666EC">
        <w:t>opisany jest w:</w:t>
      </w:r>
    </w:p>
    <w:p w14:paraId="11343AC2" w14:textId="54455CB8" w:rsidR="00B6099A" w:rsidRPr="007666EC" w:rsidRDefault="00D04B5D" w:rsidP="00B6099A">
      <w:pPr>
        <w:pStyle w:val="Tekstpodstawowy"/>
        <w:spacing w:before="0"/>
        <w:jc w:val="left"/>
        <w:rPr>
          <w:rFonts w:eastAsia="Calibri" w:cs="Arial"/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B6099A" w:rsidRPr="007666EC">
        <w:rPr>
          <w:color w:val="000000" w:themeColor="text1"/>
        </w:rPr>
        <w:t xml:space="preserve">- </w:t>
      </w:r>
      <w:r>
        <w:rPr>
          <w:rFonts w:eastAsia="Calibri" w:cs="Arial"/>
          <w:color w:val="000000" w:themeColor="text1"/>
        </w:rPr>
        <w:t>D</w:t>
      </w:r>
      <w:r w:rsidR="00B6099A" w:rsidRPr="007666EC">
        <w:rPr>
          <w:rFonts w:eastAsia="Calibri" w:cs="Arial"/>
          <w:color w:val="000000" w:themeColor="text1"/>
        </w:rPr>
        <w:t xml:space="preserve">okumentacji projektowej </w:t>
      </w:r>
      <w:r w:rsidR="007666EC" w:rsidRPr="007666EC">
        <w:rPr>
          <w:rFonts w:eastAsia="Calibri" w:cs="Arial"/>
          <w:color w:val="000000" w:themeColor="text1"/>
        </w:rPr>
        <w:t>–</w:t>
      </w:r>
      <w:r w:rsidR="00B6099A" w:rsidRPr="007666EC">
        <w:rPr>
          <w:rFonts w:eastAsia="Calibri" w:cs="Arial"/>
          <w:color w:val="000000" w:themeColor="text1"/>
        </w:rPr>
        <w:t xml:space="preserve"> </w:t>
      </w:r>
      <w:r w:rsidR="007666EC" w:rsidRPr="007666EC">
        <w:rPr>
          <w:rFonts w:eastAsia="Calibri" w:cs="Arial"/>
          <w:b/>
          <w:color w:val="000000" w:themeColor="text1"/>
          <w:sz w:val="22"/>
          <w:szCs w:val="22"/>
        </w:rPr>
        <w:t>Załącznik Nr 7</w:t>
      </w:r>
      <w:r w:rsidR="007666EC" w:rsidRPr="007666EC">
        <w:rPr>
          <w:rFonts w:eastAsia="Calibri" w:cs="Arial"/>
          <w:color w:val="000000" w:themeColor="text1"/>
          <w:sz w:val="22"/>
          <w:szCs w:val="22"/>
        </w:rPr>
        <w:t xml:space="preserve"> do SIWZ</w:t>
      </w:r>
    </w:p>
    <w:p w14:paraId="541E1A5A" w14:textId="32B1D9EA" w:rsidR="007666EC" w:rsidRPr="007666EC" w:rsidRDefault="00D04B5D" w:rsidP="007666EC">
      <w:pPr>
        <w:widowControl w:val="0"/>
        <w:tabs>
          <w:tab w:val="left" w:pos="709"/>
        </w:tabs>
        <w:suppressAutoHyphens/>
        <w:rPr>
          <w:rFonts w:eastAsia="Calibri" w:cs="Arial"/>
          <w:color w:val="000000" w:themeColor="text1"/>
          <w:kern w:val="1"/>
          <w:lang w:eastAsia="en-US"/>
        </w:rPr>
      </w:pPr>
      <w:r>
        <w:rPr>
          <w:rFonts w:eastAsia="Calibri" w:cs="Arial"/>
          <w:color w:val="000000" w:themeColor="text1"/>
          <w:kern w:val="1"/>
          <w:lang w:eastAsia="en-US"/>
        </w:rPr>
        <w:t xml:space="preserve">           </w:t>
      </w:r>
      <w:r w:rsidR="007666EC" w:rsidRPr="007666EC">
        <w:rPr>
          <w:rFonts w:eastAsia="Calibri" w:cs="Arial"/>
          <w:color w:val="000000" w:themeColor="text1"/>
          <w:kern w:val="1"/>
          <w:lang w:eastAsia="en-US"/>
        </w:rPr>
        <w:t xml:space="preserve">- </w:t>
      </w:r>
      <w:r>
        <w:rPr>
          <w:rFonts w:eastAsia="Calibri" w:cs="Arial"/>
          <w:color w:val="000000" w:themeColor="text1"/>
          <w:kern w:val="1"/>
          <w:lang w:eastAsia="en-US"/>
        </w:rPr>
        <w:t>S</w:t>
      </w:r>
      <w:r w:rsidR="007666EC" w:rsidRPr="007666EC">
        <w:rPr>
          <w:rFonts w:eastAsia="Calibri" w:cs="Arial"/>
          <w:color w:val="000000" w:themeColor="text1"/>
          <w:kern w:val="1"/>
          <w:lang w:eastAsia="en-US"/>
        </w:rPr>
        <w:t xml:space="preserve">pecyfikacji technicznej wykonania i odbioru robót – </w:t>
      </w:r>
      <w:r w:rsidR="007666EC" w:rsidRPr="007666EC">
        <w:rPr>
          <w:rFonts w:eastAsia="Calibri" w:cs="Arial"/>
          <w:b/>
          <w:color w:val="000000" w:themeColor="text1"/>
          <w:kern w:val="1"/>
          <w:sz w:val="22"/>
          <w:lang w:eastAsia="en-US"/>
        </w:rPr>
        <w:t>Załącznik Nr 10</w:t>
      </w:r>
      <w:r w:rsidR="007666EC" w:rsidRPr="007666EC">
        <w:rPr>
          <w:rFonts w:eastAsia="Calibri" w:cs="Arial"/>
          <w:color w:val="000000" w:themeColor="text1"/>
          <w:kern w:val="1"/>
          <w:sz w:val="22"/>
          <w:lang w:eastAsia="en-US"/>
        </w:rPr>
        <w:t xml:space="preserve"> do SIWZ</w:t>
      </w:r>
    </w:p>
    <w:p w14:paraId="16567EDE" w14:textId="3AB8A6EF" w:rsidR="007666EC" w:rsidRPr="007666EC" w:rsidRDefault="00D04B5D" w:rsidP="007666EC">
      <w:pPr>
        <w:widowControl w:val="0"/>
        <w:tabs>
          <w:tab w:val="left" w:pos="709"/>
        </w:tabs>
        <w:suppressAutoHyphens/>
        <w:rPr>
          <w:rFonts w:eastAsia="Calibri" w:cs="Arial"/>
          <w:color w:val="000000" w:themeColor="text1"/>
          <w:kern w:val="1"/>
          <w:lang w:eastAsia="en-US"/>
        </w:rPr>
      </w:pPr>
      <w:r>
        <w:rPr>
          <w:rFonts w:eastAsia="Calibri" w:cs="Arial"/>
          <w:color w:val="000000" w:themeColor="text1"/>
          <w:kern w:val="1"/>
          <w:lang w:eastAsia="en-US"/>
        </w:rPr>
        <w:t xml:space="preserve">           </w:t>
      </w:r>
      <w:r w:rsidR="007666EC" w:rsidRPr="007666EC">
        <w:rPr>
          <w:rFonts w:eastAsia="Calibri" w:cs="Arial"/>
          <w:color w:val="000000" w:themeColor="text1"/>
          <w:kern w:val="1"/>
          <w:lang w:eastAsia="en-US"/>
        </w:rPr>
        <w:t xml:space="preserve">- </w:t>
      </w:r>
      <w:r>
        <w:rPr>
          <w:rFonts w:eastAsia="Calibri" w:cs="Arial"/>
          <w:bCs/>
          <w:color w:val="000000" w:themeColor="text1"/>
          <w:lang w:eastAsia="en-US"/>
        </w:rPr>
        <w:t>O</w:t>
      </w:r>
      <w:r w:rsidR="007666EC" w:rsidRPr="007666EC">
        <w:rPr>
          <w:rFonts w:eastAsia="Calibri" w:cs="Arial"/>
          <w:bCs/>
          <w:color w:val="000000" w:themeColor="text1"/>
          <w:lang w:eastAsia="en-US"/>
        </w:rPr>
        <w:t>pis</w:t>
      </w:r>
      <w:r>
        <w:rPr>
          <w:rFonts w:eastAsia="Calibri" w:cs="Arial"/>
          <w:bCs/>
          <w:color w:val="000000" w:themeColor="text1"/>
          <w:lang w:eastAsia="en-US"/>
        </w:rPr>
        <w:t>ie</w:t>
      </w:r>
      <w:r w:rsidR="007666EC" w:rsidRPr="007666EC">
        <w:rPr>
          <w:rFonts w:eastAsia="Calibri" w:cs="Arial"/>
          <w:bCs/>
          <w:color w:val="000000" w:themeColor="text1"/>
          <w:lang w:eastAsia="en-US"/>
        </w:rPr>
        <w:t xml:space="preserve"> robót pozostałych do wykonania -</w:t>
      </w:r>
      <w:r w:rsidR="007666EC" w:rsidRPr="007666EC">
        <w:rPr>
          <w:rFonts w:eastAsia="Calibri" w:cs="Arial"/>
          <w:b/>
          <w:bCs/>
          <w:color w:val="000000" w:themeColor="text1"/>
          <w:sz w:val="22"/>
          <w:lang w:eastAsia="en-US"/>
        </w:rPr>
        <w:t xml:space="preserve"> Załącznik Nr 11</w:t>
      </w:r>
      <w:r w:rsidR="007666EC" w:rsidRPr="007666EC">
        <w:rPr>
          <w:rFonts w:eastAsia="Calibri" w:cs="Arial"/>
          <w:bCs/>
          <w:color w:val="000000" w:themeColor="text1"/>
          <w:sz w:val="22"/>
          <w:lang w:eastAsia="en-US"/>
        </w:rPr>
        <w:t xml:space="preserve"> do SIWZ   </w:t>
      </w:r>
    </w:p>
    <w:p w14:paraId="044BE04B" w14:textId="77777777" w:rsidR="007666EC" w:rsidRPr="00B6099A" w:rsidRDefault="007666EC" w:rsidP="00B6099A">
      <w:pPr>
        <w:pStyle w:val="Tekstpodstawowy"/>
        <w:spacing w:before="0"/>
        <w:jc w:val="left"/>
        <w:rPr>
          <w:rFonts w:eastAsia="Calibri" w:cs="Arial"/>
          <w:color w:val="FF0000"/>
          <w:sz w:val="22"/>
          <w:szCs w:val="22"/>
        </w:rPr>
      </w:pPr>
    </w:p>
    <w:p w14:paraId="371DDF25" w14:textId="77777777" w:rsidR="005C798D" w:rsidRPr="00E25529" w:rsidRDefault="005C798D" w:rsidP="00530B11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 w:rsidRPr="00E25529">
        <w:rPr>
          <w:b/>
          <w:bCs/>
          <w:color w:val="000000"/>
        </w:rPr>
        <w:t>Terminy</w:t>
      </w:r>
    </w:p>
    <w:p w14:paraId="1006527B" w14:textId="77777777" w:rsidR="005C798D" w:rsidRPr="003660BC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 w:rsidRPr="003660BC">
        <w:rPr>
          <w:b/>
          <w:bCs/>
        </w:rPr>
        <w:t>§ 3</w:t>
      </w:r>
    </w:p>
    <w:p w14:paraId="5D96F4ED" w14:textId="77777777" w:rsidR="005C798D" w:rsidRPr="003660BC" w:rsidRDefault="005C798D" w:rsidP="00FD03E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rPr>
          <w:bCs/>
        </w:rPr>
      </w:pPr>
      <w:r w:rsidRPr="003660BC">
        <w:rPr>
          <w:bCs/>
        </w:rPr>
        <w:t xml:space="preserve">Termin rozpoczęcia następuje z dniem podpisania umowy. </w:t>
      </w:r>
    </w:p>
    <w:p w14:paraId="581EBE7D" w14:textId="601AD6B1" w:rsidR="00E36B8C" w:rsidRDefault="005C798D" w:rsidP="00E36B8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rPr>
          <w:bCs/>
        </w:rPr>
      </w:pPr>
      <w:r w:rsidRPr="008E4CDD">
        <w:t xml:space="preserve">Termin zakończenia umowy – </w:t>
      </w:r>
      <w:r w:rsidR="008E4CDD" w:rsidRPr="008E4CDD">
        <w:rPr>
          <w:b/>
          <w:bCs/>
        </w:rPr>
        <w:t>30.1</w:t>
      </w:r>
      <w:r w:rsidR="00D04B5D">
        <w:rPr>
          <w:b/>
          <w:bCs/>
        </w:rPr>
        <w:t>2</w:t>
      </w:r>
      <w:r w:rsidR="008E4CDD" w:rsidRPr="008E4CDD">
        <w:rPr>
          <w:b/>
          <w:bCs/>
        </w:rPr>
        <w:t>.2018 r.</w:t>
      </w:r>
      <w:r w:rsidR="008E4CDD" w:rsidRPr="008E4CDD">
        <w:rPr>
          <w:b/>
          <w:bCs/>
          <w:i/>
        </w:rPr>
        <w:t xml:space="preserve"> </w:t>
      </w:r>
      <w:r w:rsidR="00E36B8C">
        <w:rPr>
          <w:bCs/>
        </w:rPr>
        <w:t xml:space="preserve"> tj. </w:t>
      </w:r>
      <w:r w:rsidR="00E36B8C" w:rsidRPr="003660BC">
        <w:rPr>
          <w:bCs/>
        </w:rPr>
        <w:t>do dnia zakończenia wykonywania Robót (wystawienia Protokołu odbioru końcowego) i rozliczenia całego Projektu przez</w:t>
      </w:r>
      <w:r w:rsidR="00E36B8C">
        <w:rPr>
          <w:bCs/>
        </w:rPr>
        <w:t xml:space="preserve"> </w:t>
      </w:r>
      <w:r w:rsidR="00E36B8C" w:rsidRPr="003660BC">
        <w:rPr>
          <w:bCs/>
        </w:rPr>
        <w:t>Zamawiającego, z tym że</w:t>
      </w:r>
      <w:r w:rsidR="00E36B8C">
        <w:rPr>
          <w:bCs/>
        </w:rPr>
        <w:t xml:space="preserve"> roboty budowlane wykonywane przez Wykonawcę Robót budowlanych </w:t>
      </w:r>
      <w:r w:rsidR="00E36B8C" w:rsidRPr="00992D09">
        <w:rPr>
          <w:bCs/>
        </w:rPr>
        <w:t xml:space="preserve">nie mogą być zrealizowane później niż w terminie </w:t>
      </w:r>
      <w:r w:rsidR="00E36B8C" w:rsidRPr="00E36B8C">
        <w:rPr>
          <w:b/>
          <w:bCs/>
        </w:rPr>
        <w:t>5 miesięcy</w:t>
      </w:r>
      <w:r w:rsidR="00E36B8C">
        <w:rPr>
          <w:bCs/>
        </w:rPr>
        <w:t xml:space="preserve"> od dnia podpisania umowy.</w:t>
      </w:r>
    </w:p>
    <w:p w14:paraId="2373A346" w14:textId="12CE21A4" w:rsidR="00917A26" w:rsidRPr="00315A3D" w:rsidRDefault="00992D09" w:rsidP="00315A3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bCs/>
        </w:rPr>
      </w:pPr>
      <w:r w:rsidRPr="003660BC">
        <w:t xml:space="preserve">W przypadku wydłużenia czasu wykonywania robót budowlanych ponad termin wskazany w ust. 2, termin i okres wykonywania usług Nadzoru Inwestorskiego w tym </w:t>
      </w:r>
      <w:r w:rsidRPr="00315A3D">
        <w:rPr>
          <w:color w:val="000000"/>
        </w:rPr>
        <w:t>zakresie ulegnie stosownemu przedłużeniu</w:t>
      </w:r>
      <w:r w:rsidRPr="00E25529">
        <w:t xml:space="preserve">, na zasadach określonych w </w:t>
      </w:r>
      <w:r w:rsidRPr="00315A3D">
        <w:rPr>
          <w:bCs/>
        </w:rPr>
        <w:t>§ 15</w:t>
      </w:r>
      <w:r w:rsidRPr="00E25529">
        <w:t xml:space="preserve">. </w:t>
      </w:r>
    </w:p>
    <w:p w14:paraId="5E8FBF50" w14:textId="42567196" w:rsidR="005C798D" w:rsidRPr="00315A3D" w:rsidRDefault="005C798D" w:rsidP="00315A3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bCs/>
        </w:rPr>
      </w:pPr>
      <w:r w:rsidRPr="00E25529">
        <w:t xml:space="preserve">Wykonawca zobowiązany jest do uczestnictwa w przeglądach gwarancyjnych dotyczących Robót Budowlanych wykonanych pod jego nadzorem oraz do nadzoru nad usuwaniem przez </w:t>
      </w:r>
      <w:r w:rsidR="008E4CDD">
        <w:t>W</w:t>
      </w:r>
      <w:r w:rsidRPr="00E25529">
        <w:t>ykonawc</w:t>
      </w:r>
      <w:r w:rsidR="008E4CDD">
        <w:t>ę</w:t>
      </w:r>
      <w:r w:rsidRPr="00E25529">
        <w:t xml:space="preserve"> robót</w:t>
      </w:r>
      <w:r w:rsidR="008E4CDD">
        <w:t xml:space="preserve"> </w:t>
      </w:r>
      <w:r w:rsidRPr="00E25529">
        <w:t>stwierdzonych na przeglądach wad</w:t>
      </w:r>
      <w:r w:rsidR="008E4CDD">
        <w:t>,</w:t>
      </w:r>
      <w:r w:rsidR="00315A3D">
        <w:t xml:space="preserve"> </w:t>
      </w:r>
      <w:r w:rsidR="008E4CDD">
        <w:t>w trakcie trwania</w:t>
      </w:r>
      <w:r w:rsidR="008E4CDD" w:rsidRPr="008E4CDD">
        <w:t xml:space="preserve"> </w:t>
      </w:r>
      <w:r w:rsidRPr="008E4CDD">
        <w:t>gwarancji</w:t>
      </w:r>
      <w:r w:rsidR="008E4CDD" w:rsidRPr="008E4CDD">
        <w:t xml:space="preserve"> udzielonej Zamawiającemu przez Wykonawcę Robót.</w:t>
      </w:r>
      <w:r w:rsidRPr="008E4CDD">
        <w:t xml:space="preserve"> </w:t>
      </w:r>
    </w:p>
    <w:p w14:paraId="095A7EE8" w14:textId="00AB3872" w:rsidR="00291A96" w:rsidRDefault="00291A96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</w:p>
    <w:p w14:paraId="43A10F5B" w14:textId="14D6FAC4" w:rsidR="00E36B8C" w:rsidRDefault="00E36B8C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</w:p>
    <w:p w14:paraId="165EF4F1" w14:textId="53E77CD1" w:rsidR="00E36B8C" w:rsidRDefault="00E36B8C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</w:p>
    <w:p w14:paraId="72AC51C3" w14:textId="77777777" w:rsidR="00E36B8C" w:rsidRDefault="00E36B8C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</w:p>
    <w:p w14:paraId="4BAB36C1" w14:textId="42191399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 w:rsidRPr="00E25529">
        <w:rPr>
          <w:b/>
          <w:bCs/>
        </w:rPr>
        <w:lastRenderedPageBreak/>
        <w:t>Wykonawca - Oświadczenia</w:t>
      </w:r>
    </w:p>
    <w:p w14:paraId="02606A07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 w:rsidRPr="00E25529">
        <w:rPr>
          <w:b/>
          <w:bCs/>
        </w:rPr>
        <w:t>§ 4</w:t>
      </w:r>
    </w:p>
    <w:p w14:paraId="47D02ED6" w14:textId="77777777" w:rsidR="005C798D" w:rsidRPr="00E25529" w:rsidRDefault="005C798D" w:rsidP="00E25529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57" w:hanging="357"/>
        <w:jc w:val="both"/>
      </w:pPr>
      <w:r w:rsidRPr="00E25529">
        <w:t>Wykonawca, po zapoznaniu się z sytuacją faktyczną, w tym w szczególności ze stanem technicznym i warunkami lokalnymi, zapewnia, że będzie w stanie należycie wykonać usługi na warunkach określonych w umowie.</w:t>
      </w:r>
    </w:p>
    <w:p w14:paraId="18A1AC9A" w14:textId="7482A554" w:rsidR="005C798D" w:rsidRDefault="005C798D" w:rsidP="00E25529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57" w:hanging="357"/>
        <w:jc w:val="both"/>
      </w:pPr>
      <w:r w:rsidRPr="00E25529">
        <w:t>Wykonawca oświadcza, że posiada ubezpieczenie od odpowiedzialności cywilnej w wysokości wymaganej na etapie postępowania przetargowego i że będzie ono kontynuowane co najmniej do daty zakończenia realizacji usługi.</w:t>
      </w:r>
    </w:p>
    <w:p w14:paraId="530D8CBD" w14:textId="3F626AC2" w:rsidR="005C5ACA" w:rsidRPr="00E36B8C" w:rsidRDefault="005C5ACA" w:rsidP="00E25529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57" w:hanging="357"/>
        <w:jc w:val="both"/>
      </w:pPr>
      <w:r w:rsidRPr="00E36B8C">
        <w:t>Wykonawca przedstawi Zamawiającemu kopie ww. dokumentów ubezpieczeniowych w dniu podpisania umowy.</w:t>
      </w:r>
    </w:p>
    <w:p w14:paraId="0D6746CC" w14:textId="245BCAA0" w:rsidR="005C798D" w:rsidRPr="00E25529" w:rsidRDefault="005C798D" w:rsidP="00E2552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</w:pPr>
      <w:r w:rsidRPr="00E25529">
        <w:t xml:space="preserve">W okresie realizacji umowy </w:t>
      </w:r>
      <w:r w:rsidR="0000420E" w:rsidRPr="003660BC">
        <w:t>Wykonawca</w:t>
      </w:r>
      <w:r w:rsidRPr="003660BC">
        <w:t xml:space="preserve"> po </w:t>
      </w:r>
      <w:r w:rsidRPr="00E25529">
        <w:t>zapłaceniu przedłuż</w:t>
      </w:r>
      <w:r w:rsidRPr="00E36B8C">
        <w:t>eni</w:t>
      </w:r>
      <w:r w:rsidR="005C5ACA" w:rsidRPr="00E36B8C">
        <w:t>a</w:t>
      </w:r>
      <w:r w:rsidRPr="00E36B8C">
        <w:t xml:space="preserve"> </w:t>
      </w:r>
      <w:r w:rsidRPr="00E25529">
        <w:t>polis, o których mowa w ust. 2 przedłoży Zamawiającemu kopię polisy.</w:t>
      </w:r>
    </w:p>
    <w:p w14:paraId="7C545E74" w14:textId="77777777" w:rsidR="00E25529" w:rsidRPr="00E25529" w:rsidRDefault="00E25529" w:rsidP="00E25529">
      <w:pPr>
        <w:autoSpaceDN w:val="0"/>
        <w:adjustRightInd w:val="0"/>
        <w:spacing w:before="120" w:after="120" w:line="360" w:lineRule="auto"/>
        <w:jc w:val="center"/>
      </w:pPr>
    </w:p>
    <w:p w14:paraId="64A3D5C0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 w:rsidRPr="00E25529">
        <w:rPr>
          <w:b/>
          <w:bCs/>
        </w:rPr>
        <w:t>§ 5</w:t>
      </w:r>
    </w:p>
    <w:p w14:paraId="7C4C05D5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both"/>
      </w:pPr>
      <w:r w:rsidRPr="00E25529">
        <w:t>Wykonawca zobowiązany jest do:</w:t>
      </w:r>
    </w:p>
    <w:p w14:paraId="0B88A97A" w14:textId="77777777" w:rsidR="005C798D" w:rsidRPr="00E25529" w:rsidRDefault="005C798D" w:rsidP="00FD03E6">
      <w:pPr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jc w:val="both"/>
      </w:pPr>
      <w:r w:rsidRPr="00E25529">
        <w:t>Przestrzegania w toku wykonywania przedmiotu umowy:</w:t>
      </w:r>
    </w:p>
    <w:p w14:paraId="14DA72C8" w14:textId="07077646" w:rsidR="005C798D" w:rsidRPr="00E25529" w:rsidRDefault="005C798D" w:rsidP="00E25529">
      <w:pPr>
        <w:numPr>
          <w:ilvl w:val="1"/>
          <w:numId w:val="4"/>
        </w:numPr>
        <w:tabs>
          <w:tab w:val="clear" w:pos="2103"/>
        </w:tabs>
        <w:autoSpaceDE w:val="0"/>
        <w:autoSpaceDN w:val="0"/>
        <w:adjustRightInd w:val="0"/>
        <w:spacing w:before="120" w:after="120" w:line="360" w:lineRule="auto"/>
        <w:ind w:left="720" w:hanging="360"/>
        <w:jc w:val="both"/>
        <w:rPr>
          <w:color w:val="000000"/>
        </w:rPr>
      </w:pPr>
      <w:r w:rsidRPr="00E25529">
        <w:t xml:space="preserve">należytej staranności jakiej można oczekiwać od profesjonalisty działającego na rynku w zakresie wykonywania nadzoru, najlepszej wiedzy technicznej, </w:t>
      </w:r>
      <w:r w:rsidR="00A61BB4">
        <w:t xml:space="preserve">egzekwowania </w:t>
      </w:r>
      <w:r w:rsidRPr="00E25529">
        <w:t>wymagań dotyczących stosowania materiałów,</w:t>
      </w:r>
      <w:r w:rsidR="000024EB">
        <w:t xml:space="preserve"> wyrobów i urządzeń oraz robót </w:t>
      </w:r>
      <w:r w:rsidRPr="00E25529">
        <w:t>z</w:t>
      </w:r>
      <w:r w:rsidR="000024EB">
        <w:t xml:space="preserve">godnie z PFU, </w:t>
      </w:r>
      <w:r w:rsidRPr="00E25529">
        <w:t>projektami budowlanymi</w:t>
      </w:r>
      <w:r w:rsidRPr="00E25529">
        <w:rPr>
          <w:color w:val="000000"/>
        </w:rPr>
        <w:t>, wykonawczymi oraz specyfikacjami technicznymi wykonania i odbioru robót budowlanych.</w:t>
      </w:r>
    </w:p>
    <w:p w14:paraId="1B7224BF" w14:textId="77777777" w:rsidR="005C798D" w:rsidRPr="00E25529" w:rsidRDefault="005C798D" w:rsidP="00E25529">
      <w:pPr>
        <w:numPr>
          <w:ilvl w:val="1"/>
          <w:numId w:val="4"/>
        </w:numPr>
        <w:tabs>
          <w:tab w:val="clear" w:pos="2103"/>
          <w:tab w:val="num" w:pos="360"/>
        </w:tabs>
        <w:autoSpaceDE w:val="0"/>
        <w:autoSpaceDN w:val="0"/>
        <w:adjustRightInd w:val="0"/>
        <w:spacing w:before="120" w:after="120" w:line="360" w:lineRule="auto"/>
        <w:ind w:left="720" w:hanging="360"/>
        <w:jc w:val="both"/>
        <w:rPr>
          <w:color w:val="000000"/>
        </w:rPr>
      </w:pPr>
      <w:r w:rsidRPr="00E25529">
        <w:rPr>
          <w:color w:val="000000"/>
        </w:rPr>
        <w:t xml:space="preserve">wymogów jakości w zakresie przedmiotu umowy, w tym wynikających z ustawy z dnia </w:t>
      </w:r>
      <w:r w:rsidR="0000420E" w:rsidRPr="00E25529">
        <w:rPr>
          <w:color w:val="000000"/>
        </w:rPr>
        <w:t>7 lipca</w:t>
      </w:r>
      <w:r w:rsidRPr="00E25529">
        <w:rPr>
          <w:color w:val="000000"/>
        </w:rPr>
        <w:t xml:space="preserve"> 1994r. Prawo </w:t>
      </w:r>
      <w:r w:rsidRPr="00E25529">
        <w:t>budowlane (</w:t>
      </w:r>
      <w:proofErr w:type="spellStart"/>
      <w:r w:rsidRPr="00E25529">
        <w:t>t.j</w:t>
      </w:r>
      <w:proofErr w:type="spellEnd"/>
      <w:r w:rsidRPr="00E25529">
        <w:t>. Dz.U. z 2017 r.  poz. 1332</w:t>
      </w:r>
      <w:r w:rsidR="0000420E" w:rsidRPr="00E25529">
        <w:t xml:space="preserve"> ze zm.</w:t>
      </w:r>
      <w:r w:rsidRPr="00E25529">
        <w:t>), a dla</w:t>
      </w:r>
      <w:r w:rsidRPr="00E25529">
        <w:rPr>
          <w:color w:val="000000"/>
        </w:rPr>
        <w:t xml:space="preserve"> materiałów stosowanych w budownictwie wynikających z ustawy z dnia 30</w:t>
      </w:r>
      <w:r w:rsidR="00E86554" w:rsidRPr="00E25529">
        <w:rPr>
          <w:color w:val="000000"/>
        </w:rPr>
        <w:t xml:space="preserve"> sierpnia </w:t>
      </w:r>
      <w:r w:rsidRPr="00E25529">
        <w:rPr>
          <w:color w:val="000000"/>
        </w:rPr>
        <w:t>2002 r. o systemie oceny zgodności (</w:t>
      </w:r>
      <w:proofErr w:type="spellStart"/>
      <w:r w:rsidRPr="00E25529">
        <w:t>t.j</w:t>
      </w:r>
      <w:proofErr w:type="spellEnd"/>
      <w:r w:rsidRPr="00E25529">
        <w:t xml:space="preserve">. </w:t>
      </w:r>
      <w:r w:rsidRPr="00E25529">
        <w:rPr>
          <w:shd w:val="clear" w:color="auto" w:fill="FFFFFF"/>
        </w:rPr>
        <w:t>Dz.U. z 2017 r. poz. 1226</w:t>
      </w:r>
      <w:r w:rsidRPr="00E25529">
        <w:t>)</w:t>
      </w:r>
    </w:p>
    <w:p w14:paraId="04F86ECF" w14:textId="57C99EFF" w:rsidR="005C798D" w:rsidRPr="00E25529" w:rsidRDefault="005C798D" w:rsidP="00FD03E6">
      <w:pPr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jc w:val="both"/>
      </w:pPr>
      <w:r w:rsidRPr="00E25529">
        <w:t xml:space="preserve">Nadzorowania i potwierdzania przestrzegania przez Wykonawcę robót </w:t>
      </w:r>
      <w:r w:rsidR="00A61BB4">
        <w:t xml:space="preserve">budowlanych </w:t>
      </w:r>
      <w:r w:rsidRPr="00E25529">
        <w:t>wymogów jakości,  w czasie całego procesu realizacji Projektu</w:t>
      </w:r>
      <w:r w:rsidR="00D04B5D">
        <w:t>.</w:t>
      </w:r>
      <w:r w:rsidRPr="00E25529">
        <w:t xml:space="preserve"> Wykonawca będzie przestrzegał oraz zapobiegał nie stosowaniu </w:t>
      </w:r>
      <w:r w:rsidR="00D04B5D">
        <w:t xml:space="preserve">się </w:t>
      </w:r>
      <w:r w:rsidRPr="00E25529">
        <w:t xml:space="preserve">przez Wykonawcę robót </w:t>
      </w:r>
      <w:r w:rsidR="00A61BB4">
        <w:t xml:space="preserve">budowlanych </w:t>
      </w:r>
      <w:r w:rsidR="00D04B5D">
        <w:t xml:space="preserve">do </w:t>
      </w:r>
      <w:r w:rsidRPr="00E25529">
        <w:lastRenderedPageBreak/>
        <w:t>regulacji prawnych wynikających w szczególności z prawa budowlanego, cywilnego, zamówień publicznych, umowy o dofinansowanie.</w:t>
      </w:r>
    </w:p>
    <w:p w14:paraId="49BFB040" w14:textId="77777777" w:rsidR="005C798D" w:rsidRPr="00E25529" w:rsidRDefault="005C798D" w:rsidP="00FD03E6">
      <w:pPr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jc w:val="both"/>
      </w:pPr>
      <w:r w:rsidRPr="00E25529">
        <w:t>Uzgadnianie z Zamawiającym każdego projektu dokumentu dotyczącego spraw finansowych i technicznych przed ich podpisaniem, w tym tabel elementów skończonych, protokołów odbiorów elementów robót, faktur.</w:t>
      </w:r>
    </w:p>
    <w:p w14:paraId="59D951CD" w14:textId="3DA67390" w:rsidR="005C798D" w:rsidRDefault="005C798D" w:rsidP="00FD03E6">
      <w:pPr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jc w:val="both"/>
      </w:pPr>
      <w:r w:rsidRPr="00E25529">
        <w:t>Współpracy i wspierania Zamawiającego przy wypełnianiu jego obowiązków wynikających z umowy o dofinansowanie z Europejskiego Funduszu Rozwoju Regionalnego w ramach Regionalnego Programu Operacyjnego Województwa Pomorskiego na lata 2014 – 2020</w:t>
      </w:r>
      <w:r w:rsidR="00291A96">
        <w:t>.</w:t>
      </w:r>
    </w:p>
    <w:p w14:paraId="35AC220C" w14:textId="27A2EBD2" w:rsidR="005C5ACA" w:rsidRDefault="005C5ACA" w:rsidP="005C5ACA">
      <w:p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jc w:val="both"/>
      </w:pPr>
    </w:p>
    <w:p w14:paraId="303D9961" w14:textId="77777777" w:rsidR="005C5ACA" w:rsidRPr="00E25529" w:rsidRDefault="005C5ACA" w:rsidP="005C5ACA">
      <w:p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jc w:val="both"/>
      </w:pPr>
    </w:p>
    <w:p w14:paraId="613C613C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 w:rsidRPr="00E25529">
        <w:rPr>
          <w:b/>
          <w:bCs/>
          <w:color w:val="000000"/>
        </w:rPr>
        <w:t>Personel</w:t>
      </w:r>
    </w:p>
    <w:p w14:paraId="646B2FAF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 w:rsidRPr="00E25529">
        <w:rPr>
          <w:b/>
          <w:bCs/>
          <w:color w:val="000000"/>
        </w:rPr>
        <w:t>§ 6</w:t>
      </w:r>
    </w:p>
    <w:p w14:paraId="7F113FA9" w14:textId="2226EEC1" w:rsidR="005C798D" w:rsidRPr="00E25529" w:rsidRDefault="005C798D" w:rsidP="00E2552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  <w:rPr>
          <w:color w:val="000000"/>
        </w:rPr>
      </w:pPr>
      <w:r w:rsidRPr="00E25529">
        <w:t xml:space="preserve">Wykonawca wykona przedmiot umowy pracą osób posiadających odpowiednie kwalifikacje i spełniających wymagania określone stosownymi przepisami prawa oraz zapisami specyfikacji istotnych warunków zamówienia na etapie postępowania przetargowego, w tym </w:t>
      </w:r>
      <w:r w:rsidRPr="00E25529">
        <w:rPr>
          <w:u w:val="single"/>
        </w:rPr>
        <w:t>osobami wykazanymi w ofercie.</w:t>
      </w:r>
      <w:r w:rsidR="00A61BB4" w:rsidRPr="00A61BB4">
        <w:t xml:space="preserve"> </w:t>
      </w:r>
      <w:r w:rsidRPr="00E25529">
        <w:t>Kwalifika</w:t>
      </w:r>
      <w:r w:rsidR="00A61BB4">
        <w:t>cje te muszą być udokumentowane.</w:t>
      </w:r>
    </w:p>
    <w:p w14:paraId="53C43699" w14:textId="77777777" w:rsidR="005C798D" w:rsidRPr="00E25529" w:rsidRDefault="005C798D" w:rsidP="00E2552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  <w:rPr>
          <w:color w:val="000000"/>
        </w:rPr>
      </w:pPr>
      <w:r w:rsidRPr="00E25529">
        <w:rPr>
          <w:color w:val="000000"/>
        </w:rPr>
        <w:t>Wykonawca odpowiada względem Zamawiającego za dobór swojego Personelu oraz za ich odpowiednią liczbę, za ich kwalifikacje, umiejętności, uprawnienia i doświadczenie w odpowiednich branżach.</w:t>
      </w:r>
    </w:p>
    <w:p w14:paraId="296F5D55" w14:textId="59715DE2" w:rsidR="005C798D" w:rsidRPr="00E25529" w:rsidRDefault="005C798D" w:rsidP="00E2552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  <w:rPr>
          <w:color w:val="000000"/>
        </w:rPr>
      </w:pPr>
      <w:r w:rsidRPr="00E25529">
        <w:rPr>
          <w:color w:val="000000"/>
        </w:rPr>
        <w:t>Osoby, którymi Wykonawca posłuży się w czasie realizacji umowy muszą posiadać dobrą znajomość języka polskiego, aby mogły wykonywać swoje obowiązki bez trudności. W przypadku, gdy osoba taka</w:t>
      </w:r>
      <w:r w:rsidR="00620E80">
        <w:rPr>
          <w:color w:val="000000"/>
        </w:rPr>
        <w:t>/</w:t>
      </w:r>
      <w:r w:rsidRPr="00E25529">
        <w:rPr>
          <w:color w:val="000000"/>
        </w:rPr>
        <w:t xml:space="preserve"> osoby nie włada biegle językiem polskim Wykonawca zapewni we własnym zakresie i w ramach wynagrodzenia wskazanego w § 8 potrzebne tłumaczenie na ten język.</w:t>
      </w:r>
    </w:p>
    <w:p w14:paraId="305C3FE0" w14:textId="1350607F" w:rsidR="005C798D" w:rsidRPr="00E25529" w:rsidRDefault="005C798D" w:rsidP="00E2552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  <w:rPr>
          <w:color w:val="000000"/>
        </w:rPr>
      </w:pPr>
      <w:r w:rsidRPr="00E25529">
        <w:rPr>
          <w:color w:val="000000"/>
        </w:rPr>
        <w:t xml:space="preserve">Osobą koordynującą pracę Personelu stałego i zmiennego oraz kierującą wykonywaniem usług składających się na przedmiot umowy jest </w:t>
      </w:r>
      <w:r w:rsidR="00917A26" w:rsidRPr="00E25529">
        <w:rPr>
          <w:color w:val="000000"/>
        </w:rPr>
        <w:t>Kierownik</w:t>
      </w:r>
      <w:r w:rsidR="00A61BB4">
        <w:rPr>
          <w:color w:val="000000"/>
        </w:rPr>
        <w:t xml:space="preserve"> Zespoł</w:t>
      </w:r>
      <w:r w:rsidR="00331047">
        <w:rPr>
          <w:color w:val="000000"/>
        </w:rPr>
        <w:t>u</w:t>
      </w:r>
      <w:r w:rsidRPr="00E25529">
        <w:rPr>
          <w:color w:val="000000"/>
        </w:rPr>
        <w:t>.</w:t>
      </w:r>
    </w:p>
    <w:p w14:paraId="5E0B3E7A" w14:textId="5C56B6D6" w:rsidR="005C798D" w:rsidRPr="00331047" w:rsidRDefault="005C798D" w:rsidP="00E2552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</w:pPr>
      <w:r w:rsidRPr="00331047">
        <w:t xml:space="preserve">Wykonawca </w:t>
      </w:r>
      <w:r w:rsidR="00331047" w:rsidRPr="00331047">
        <w:t>na</w:t>
      </w:r>
      <w:r w:rsidRPr="00331047">
        <w:t xml:space="preserve"> 3 dni </w:t>
      </w:r>
      <w:r w:rsidR="00331047" w:rsidRPr="00331047">
        <w:t>przed</w:t>
      </w:r>
      <w:r w:rsidRPr="00331047">
        <w:t xml:space="preserve"> podpisani</w:t>
      </w:r>
      <w:r w:rsidR="00331047" w:rsidRPr="00331047">
        <w:t>em</w:t>
      </w:r>
      <w:r w:rsidRPr="00331047">
        <w:t xml:space="preserve"> umowy przekaże Zamawiającemu wykaz Personelu Wykonawcy, zawierający informacje o jego składzie, personaliach </w:t>
      </w:r>
      <w:r w:rsidRPr="00331047">
        <w:lastRenderedPageBreak/>
        <w:t>poszczególnych osób oraz posiadanym wykształceniu i doświadczeniu, potwierdzający wymagania postawione przez Zamawiającego na etapie postępowania przetargowego</w:t>
      </w:r>
      <w:r w:rsidR="00A61BB4" w:rsidRPr="00331047">
        <w:t xml:space="preserve"> oraz w złożonej ofercie</w:t>
      </w:r>
      <w:r w:rsidRPr="00331047">
        <w:t>.</w:t>
      </w:r>
    </w:p>
    <w:p w14:paraId="7DB9B404" w14:textId="2BF21A35" w:rsidR="005C798D" w:rsidRPr="00331047" w:rsidRDefault="005C798D" w:rsidP="00E2552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</w:pPr>
      <w:r w:rsidRPr="00331047">
        <w:t xml:space="preserve">Zamawiający ma prawo w ciągu 7 dni roboczych od otrzymania wykazu, o którym mowa w ust. 5, zgłosić na piśmie swoje zastrzeżenia do proponowanego składu Personelu Wykonawcy, lub zatwierdzi go bez uwag. W przypadku zgłoszenia zastrzeżeń Wykonawca przedłoży stosowne, pisemne wyjaśnienia lub dokona zmiany w składzie Personelu w ciągu 7 dni od otrzymania zastrzeżeń Zamawiającego. </w:t>
      </w:r>
    </w:p>
    <w:p w14:paraId="583BF02B" w14:textId="77777777" w:rsidR="005C798D" w:rsidRPr="00E25529" w:rsidRDefault="005C798D" w:rsidP="00E2552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  <w:rPr>
          <w:color w:val="000000"/>
        </w:rPr>
      </w:pPr>
      <w:r w:rsidRPr="00E25529">
        <w:rPr>
          <w:color w:val="000000"/>
        </w:rPr>
        <w:t>Każde proponowane zastąpienie osoby opisane powyżej możliwe będzie jedynie wtedy, kiedy odnośne kwalifikacje i doświadczenie proponowanej osoby, będą takie same lub wyższe niż osoby zastępowanej.</w:t>
      </w:r>
    </w:p>
    <w:p w14:paraId="0E797F0F" w14:textId="01E42831" w:rsidR="005C798D" w:rsidRPr="00E25529" w:rsidRDefault="005C798D" w:rsidP="00E2552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</w:pPr>
      <w:r w:rsidRPr="00E25529">
        <w:t>Po każdej zmianie w wykazach, o których mowa w ust. 5, Wykonawca dokona aktualizacji całych wykazów w zakresie spełniania wymogów posiadania odpowiednich uprawnień i kwalifikacji.</w:t>
      </w:r>
    </w:p>
    <w:p w14:paraId="660C2954" w14:textId="396697A4" w:rsidR="005C798D" w:rsidRPr="00E25529" w:rsidRDefault="005C798D" w:rsidP="00E2552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  <w:rPr>
          <w:color w:val="000000"/>
        </w:rPr>
      </w:pPr>
      <w:r w:rsidRPr="00E25529">
        <w:rPr>
          <w:color w:val="000000"/>
        </w:rPr>
        <w:t xml:space="preserve">Podczas nieobecności którejkolwiek osoby wymienionej w ust. </w:t>
      </w:r>
      <w:r w:rsidRPr="00E25529">
        <w:t>5</w:t>
      </w:r>
      <w:r w:rsidRPr="00E25529">
        <w:rPr>
          <w:color w:val="000000"/>
        </w:rPr>
        <w:t xml:space="preserve">, wynikającej z okresu urlopowego lub choroby, Wykonawca ma zapewnić zastępstwo krótkoterminowe, na cały okres założonej pracy danej osoby dla uniknięcia opóźnień w realizacji robót oraz w celu zgłoszenia tej zmiany przez </w:t>
      </w:r>
      <w:r w:rsidRPr="00E25529">
        <w:t xml:space="preserve">Zamawiającego do właściwego Inspektoratu </w:t>
      </w:r>
      <w:r w:rsidRPr="00E25529">
        <w:rPr>
          <w:color w:val="000000"/>
        </w:rPr>
        <w:t>Nadzoru Budowlanego.</w:t>
      </w:r>
    </w:p>
    <w:p w14:paraId="7B9A7545" w14:textId="0177DD73" w:rsidR="005C798D" w:rsidRPr="00E25529" w:rsidRDefault="005C798D" w:rsidP="00E2552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  <w:rPr>
          <w:color w:val="000000"/>
        </w:rPr>
      </w:pPr>
      <w:r w:rsidRPr="00E25529">
        <w:rPr>
          <w:color w:val="000000"/>
        </w:rPr>
        <w:t xml:space="preserve">O zaaprobowanie zmiany osób, o których mowa w ust. </w:t>
      </w:r>
      <w:r w:rsidRPr="00E25529">
        <w:t>5</w:t>
      </w:r>
      <w:r w:rsidRPr="00E25529">
        <w:rPr>
          <w:color w:val="000000"/>
        </w:rPr>
        <w:t>, w przypadkach opisanych w ust. </w:t>
      </w:r>
      <w:r w:rsidR="005C5ACA">
        <w:rPr>
          <w:color w:val="FF0000"/>
        </w:rPr>
        <w:t>6</w:t>
      </w:r>
      <w:r w:rsidRPr="00E25529">
        <w:rPr>
          <w:color w:val="000000"/>
        </w:rPr>
        <w:t xml:space="preserve"> i </w:t>
      </w:r>
      <w:r w:rsidR="00230537">
        <w:rPr>
          <w:color w:val="000000"/>
        </w:rPr>
        <w:t>9</w:t>
      </w:r>
      <w:r w:rsidRPr="00E25529">
        <w:rPr>
          <w:color w:val="000000"/>
        </w:rPr>
        <w:t xml:space="preserve">, Wykonawca zobowiązany jest na piśmie zwrócić się do Zamawiającego w terminie co najmniej 7 dni roboczych przed planowaną zmianą. Zamawiający podejmie decyzję w tej sprawie w ciągu 5 dni roboczych od otrzymania stosownego wniosku, </w:t>
      </w:r>
      <w:r w:rsidR="00A82564">
        <w:rPr>
          <w:color w:val="000000"/>
        </w:rPr>
        <w:br/>
      </w:r>
      <w:r w:rsidRPr="00E25529">
        <w:rPr>
          <w:color w:val="000000"/>
        </w:rPr>
        <w:t xml:space="preserve">a w przypadkach nagłych, nieprzewidzianych w ciągu 2 dni roboczych od wystąpienia okoliczności. </w:t>
      </w:r>
    </w:p>
    <w:p w14:paraId="6F91DEA3" w14:textId="7B1F42BE" w:rsidR="005C798D" w:rsidRPr="00E25529" w:rsidRDefault="005C798D" w:rsidP="00E2552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  <w:rPr>
          <w:color w:val="000000"/>
        </w:rPr>
      </w:pPr>
      <w:r w:rsidRPr="00E25529">
        <w:rPr>
          <w:color w:val="000000"/>
        </w:rPr>
        <w:t xml:space="preserve">Jeżeli Zamawiający zwróci się do Wykonawcy z żądaniem usunięcia osoby opisanej </w:t>
      </w:r>
      <w:r w:rsidR="00A82564">
        <w:rPr>
          <w:color w:val="000000"/>
        </w:rPr>
        <w:br/>
      </w:r>
      <w:r w:rsidRPr="00E25529">
        <w:rPr>
          <w:color w:val="000000"/>
        </w:rPr>
        <w:t xml:space="preserve">w ust. </w:t>
      </w:r>
      <w:r w:rsidR="00E030CC" w:rsidRPr="00E25529">
        <w:rPr>
          <w:color w:val="000000"/>
        </w:rPr>
        <w:t xml:space="preserve">5 </w:t>
      </w:r>
      <w:r w:rsidRPr="00E25529">
        <w:rPr>
          <w:color w:val="000000"/>
        </w:rPr>
        <w:t xml:space="preserve">lub innej osoby, która należy do Personelu oraz uzasadni swoje żądanie, to Wykonawca spowoduje, że osoba ta w ciągu 1 dnia od zgłoszenia opuści teren budowy </w:t>
      </w:r>
      <w:r w:rsidR="00A82564">
        <w:rPr>
          <w:color w:val="000000"/>
        </w:rPr>
        <w:br/>
      </w:r>
      <w:r w:rsidRPr="00E25529">
        <w:rPr>
          <w:color w:val="000000"/>
        </w:rPr>
        <w:t xml:space="preserve">i nie będzie miała żadnego dalszego wpływu i związku z czynnościami związanymi </w:t>
      </w:r>
      <w:r w:rsidR="00A82564">
        <w:rPr>
          <w:color w:val="000000"/>
        </w:rPr>
        <w:br/>
      </w:r>
      <w:r w:rsidRPr="00E25529">
        <w:rPr>
          <w:color w:val="000000"/>
        </w:rPr>
        <w:t>z wykonywaniem umowy, a Wykonawca zastąpi tę osobę kimś o tych samych lub wyższych kwalifikacjach.</w:t>
      </w:r>
    </w:p>
    <w:p w14:paraId="4A16F5BF" w14:textId="33EBE3B5" w:rsidR="005C798D" w:rsidRPr="00E25529" w:rsidRDefault="005C798D" w:rsidP="00E2552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  <w:rPr>
          <w:color w:val="000000"/>
        </w:rPr>
      </w:pPr>
      <w:r w:rsidRPr="00E25529">
        <w:rPr>
          <w:color w:val="000000"/>
        </w:rPr>
        <w:lastRenderedPageBreak/>
        <w:t xml:space="preserve">Wykonawca oraz osoby wymienione w ust. </w:t>
      </w:r>
      <w:r w:rsidR="00A61BB4">
        <w:t>5</w:t>
      </w:r>
      <w:r w:rsidRPr="00E25529">
        <w:rPr>
          <w:color w:val="000000"/>
        </w:rPr>
        <w:t xml:space="preserve"> w zakresie powierzonych obowiązków i uprawnień wydają swoje polecenia na piśmie. Jeżeli zaistni</w:t>
      </w:r>
      <w:r w:rsidR="00E36B8C">
        <w:rPr>
          <w:color w:val="000000"/>
        </w:rPr>
        <w:t>eje</w:t>
      </w:r>
      <w:bookmarkStart w:id="2" w:name="_GoBack"/>
      <w:bookmarkEnd w:id="2"/>
      <w:r w:rsidRPr="00E25529">
        <w:rPr>
          <w:color w:val="000000"/>
        </w:rPr>
        <w:t xml:space="preserve"> konieczność wydania polecenia ustnie, należy potwierdzić je na piśmie, tak szybko jak to możliwe.</w:t>
      </w:r>
    </w:p>
    <w:p w14:paraId="7C3301FA" w14:textId="161E569A" w:rsidR="00F80A61" w:rsidRPr="00F80A61" w:rsidRDefault="00A61BB4" w:rsidP="005C5AC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jc w:val="both"/>
        <w:rPr>
          <w:color w:val="000000"/>
        </w:rPr>
      </w:pPr>
      <w:r>
        <w:rPr>
          <w:color w:val="000000"/>
        </w:rPr>
        <w:t>Kierownik Zespoł</w:t>
      </w:r>
      <w:r w:rsidR="00331047">
        <w:rPr>
          <w:color w:val="000000"/>
        </w:rPr>
        <w:t>u</w:t>
      </w:r>
      <w:r w:rsidR="00F80A61">
        <w:rPr>
          <w:color w:val="000000"/>
        </w:rPr>
        <w:t xml:space="preserve"> </w:t>
      </w:r>
      <w:r>
        <w:rPr>
          <w:color w:val="000000"/>
        </w:rPr>
        <w:t>będ</w:t>
      </w:r>
      <w:r w:rsidR="00F80A61">
        <w:rPr>
          <w:color w:val="000000"/>
        </w:rPr>
        <w:t>zie</w:t>
      </w:r>
      <w:r>
        <w:rPr>
          <w:color w:val="000000"/>
        </w:rPr>
        <w:t xml:space="preserve"> obecn</w:t>
      </w:r>
      <w:r w:rsidR="00F80A61">
        <w:rPr>
          <w:color w:val="000000"/>
        </w:rPr>
        <w:t>y</w:t>
      </w:r>
      <w:r>
        <w:rPr>
          <w:color w:val="000000"/>
        </w:rPr>
        <w:t xml:space="preserve"> na terenie budowy</w:t>
      </w:r>
      <w:r w:rsidR="00F80A61">
        <w:rPr>
          <w:color w:val="000000"/>
        </w:rPr>
        <w:t xml:space="preserve"> (</w:t>
      </w:r>
      <w:r w:rsidR="005C798D" w:rsidRPr="00E25529">
        <w:t xml:space="preserve">lub w innym miejscu związanym </w:t>
      </w:r>
      <w:r w:rsidR="005C5ACA">
        <w:br/>
      </w:r>
      <w:r w:rsidR="005C798D" w:rsidRPr="00E25529">
        <w:t>z realizacją Projektu ustalonym z Zamawiającym</w:t>
      </w:r>
      <w:r w:rsidR="00F80A61">
        <w:t>)</w:t>
      </w:r>
      <w:r w:rsidR="005C798D" w:rsidRPr="00E25529">
        <w:t xml:space="preserve"> przez cały czas wykonywania robót budowlan</w:t>
      </w:r>
      <w:r w:rsidR="00F80A61">
        <w:t xml:space="preserve">ych </w:t>
      </w:r>
      <w:r w:rsidR="00F80A61" w:rsidRPr="00F80A61">
        <w:t xml:space="preserve">taką ilość dni w tygodniu, jaka została zawarta w ofercie Wykonawcy. </w:t>
      </w:r>
    </w:p>
    <w:p w14:paraId="0A34DE0F" w14:textId="4707401A" w:rsidR="005C798D" w:rsidRPr="00E25529" w:rsidRDefault="005C798D" w:rsidP="00F80A6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 w:hanging="357"/>
        <w:rPr>
          <w:color w:val="000000"/>
        </w:rPr>
      </w:pPr>
      <w:r w:rsidRPr="00E25529">
        <w:rPr>
          <w:color w:val="000000"/>
        </w:rPr>
        <w:t>Inspektorzy nadzoru wszystkich branż zobowiązani są do:</w:t>
      </w:r>
    </w:p>
    <w:p w14:paraId="29378E70" w14:textId="24ECFD55" w:rsidR="005C798D" w:rsidRPr="00E25529" w:rsidRDefault="005C798D" w:rsidP="00FD03E6">
      <w:pPr>
        <w:pStyle w:val="Akapitzlist"/>
        <w:numPr>
          <w:ilvl w:val="1"/>
          <w:numId w:val="23"/>
        </w:numPr>
        <w:autoSpaceDN w:val="0"/>
        <w:adjustRightInd w:val="0"/>
        <w:spacing w:before="120" w:after="120" w:line="360" w:lineRule="auto"/>
        <w:contextualSpacing w:val="0"/>
        <w:jc w:val="both"/>
        <w:rPr>
          <w:color w:val="000000"/>
        </w:rPr>
      </w:pPr>
      <w:r w:rsidRPr="00E25529">
        <w:t xml:space="preserve">skutecznego nadzorowania </w:t>
      </w:r>
      <w:r w:rsidR="00A61BB4">
        <w:t>robót budowlanych</w:t>
      </w:r>
      <w:r w:rsidR="005C5ACA">
        <w:t>,</w:t>
      </w:r>
    </w:p>
    <w:p w14:paraId="53601FE0" w14:textId="6552FAAC" w:rsidR="005C798D" w:rsidRPr="00E25529" w:rsidRDefault="005C798D" w:rsidP="00FD03E6">
      <w:pPr>
        <w:pStyle w:val="Akapitzlist"/>
        <w:numPr>
          <w:ilvl w:val="1"/>
          <w:numId w:val="23"/>
        </w:numPr>
        <w:autoSpaceDN w:val="0"/>
        <w:adjustRightInd w:val="0"/>
        <w:spacing w:before="120" w:after="120" w:line="360" w:lineRule="auto"/>
        <w:contextualSpacing w:val="0"/>
        <w:jc w:val="both"/>
        <w:rPr>
          <w:color w:val="000000"/>
        </w:rPr>
      </w:pPr>
      <w:r w:rsidRPr="00E25529">
        <w:rPr>
          <w:color w:val="000000"/>
        </w:rPr>
        <w:t xml:space="preserve">uczestnictwa w naradach koordynacyjnych </w:t>
      </w:r>
      <w:r w:rsidR="003968F8" w:rsidRPr="00E25529">
        <w:rPr>
          <w:color w:val="000000"/>
        </w:rPr>
        <w:t xml:space="preserve">–Inspektorów branżowych, </w:t>
      </w:r>
      <w:r w:rsidRPr="00E25529">
        <w:rPr>
          <w:color w:val="000000"/>
        </w:rPr>
        <w:t xml:space="preserve">jeżeli wykonywane są roboty ich branży, natomiast </w:t>
      </w:r>
      <w:r w:rsidR="00A61BB4">
        <w:rPr>
          <w:color w:val="000000"/>
        </w:rPr>
        <w:t>K</w:t>
      </w:r>
      <w:r w:rsidR="003968F8" w:rsidRPr="00E25529">
        <w:rPr>
          <w:color w:val="000000"/>
        </w:rPr>
        <w:t>ierownik Zespoł</w:t>
      </w:r>
      <w:r w:rsidR="00F80A61">
        <w:rPr>
          <w:color w:val="000000"/>
        </w:rPr>
        <w:t>u</w:t>
      </w:r>
      <w:r w:rsidRPr="00E25529">
        <w:rPr>
          <w:color w:val="000000"/>
        </w:rPr>
        <w:t xml:space="preserve"> zobowiązany jest do uczestnictwa w każdej naradzie koordynacyjnej</w:t>
      </w:r>
      <w:r w:rsidR="003968F8" w:rsidRPr="00E25529">
        <w:rPr>
          <w:color w:val="000000"/>
        </w:rPr>
        <w:t>.</w:t>
      </w:r>
      <w:r w:rsidRPr="00E25529">
        <w:rPr>
          <w:color w:val="000000"/>
        </w:rPr>
        <w:t xml:space="preserve"> </w:t>
      </w:r>
    </w:p>
    <w:p w14:paraId="29B3AF44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</w:p>
    <w:p w14:paraId="6D5783D7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 w:rsidRPr="00E25529">
        <w:rPr>
          <w:b/>
          <w:bCs/>
          <w:color w:val="000000"/>
        </w:rPr>
        <w:t>Obowiązki Zamawiającego</w:t>
      </w:r>
    </w:p>
    <w:p w14:paraId="5169BB87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 w:rsidRPr="00E25529">
        <w:rPr>
          <w:b/>
          <w:bCs/>
          <w:color w:val="000000"/>
        </w:rPr>
        <w:t>§ 7</w:t>
      </w:r>
    </w:p>
    <w:p w14:paraId="604BFD96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E25529">
        <w:rPr>
          <w:color w:val="000000"/>
        </w:rPr>
        <w:t>Zamawiający zobowiązuje się do:</w:t>
      </w:r>
    </w:p>
    <w:p w14:paraId="5E4C51A3" w14:textId="304D4B87" w:rsidR="005C798D" w:rsidRPr="00E25529" w:rsidRDefault="005C798D" w:rsidP="00FD03E6">
      <w:pPr>
        <w:numPr>
          <w:ilvl w:val="0"/>
          <w:numId w:val="24"/>
        </w:numPr>
        <w:tabs>
          <w:tab w:val="num" w:pos="48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E25529">
        <w:rPr>
          <w:color w:val="000000"/>
        </w:rPr>
        <w:t xml:space="preserve">Stałej współpracy z Wykonawcą w zakresie, w jakim będzie wymagała tego realizacja przedmiotu umowy, przy czym </w:t>
      </w:r>
      <w:r w:rsidR="00E030CC" w:rsidRPr="00E25529">
        <w:rPr>
          <w:color w:val="000000"/>
        </w:rPr>
        <w:t xml:space="preserve">Wykonawca w uzgodnieniu z Zamawiającym </w:t>
      </w:r>
      <w:r w:rsidRPr="00E25529">
        <w:rPr>
          <w:color w:val="000000"/>
        </w:rPr>
        <w:t>określ</w:t>
      </w:r>
      <w:r w:rsidR="00E030CC" w:rsidRPr="00E25529">
        <w:rPr>
          <w:color w:val="000000"/>
        </w:rPr>
        <w:t>i</w:t>
      </w:r>
      <w:r w:rsidRPr="00E25529">
        <w:rPr>
          <w:color w:val="000000"/>
        </w:rPr>
        <w:t xml:space="preserve"> t</w:t>
      </w:r>
      <w:r w:rsidR="00E030CC" w:rsidRPr="00E25529">
        <w:rPr>
          <w:color w:val="000000"/>
        </w:rPr>
        <w:t>e</w:t>
      </w:r>
      <w:r w:rsidRPr="00E25529">
        <w:rPr>
          <w:color w:val="000000"/>
        </w:rPr>
        <w:t xml:space="preserve"> sfer</w:t>
      </w:r>
      <w:r w:rsidR="00E030CC" w:rsidRPr="00E25529">
        <w:rPr>
          <w:color w:val="000000"/>
        </w:rPr>
        <w:t>y</w:t>
      </w:r>
      <w:r w:rsidRPr="00E25529">
        <w:rPr>
          <w:color w:val="000000"/>
        </w:rPr>
        <w:t xml:space="preserve">, kiedy takie współdziałanie będzie konieczne, </w:t>
      </w:r>
    </w:p>
    <w:p w14:paraId="30E4B481" w14:textId="77777777" w:rsidR="005C798D" w:rsidRPr="00E25529" w:rsidRDefault="005C798D" w:rsidP="00FD03E6">
      <w:pPr>
        <w:numPr>
          <w:ilvl w:val="0"/>
          <w:numId w:val="24"/>
        </w:numPr>
        <w:tabs>
          <w:tab w:val="num" w:pos="48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E25529">
        <w:rPr>
          <w:color w:val="000000"/>
        </w:rPr>
        <w:t>Zapłaty Wykonawcy wynagrodzenia za wykonanie przedmiotu umowy zgodnie z § 8 niniejszej umowy.</w:t>
      </w:r>
    </w:p>
    <w:p w14:paraId="70B17554" w14:textId="77777777" w:rsidR="003660BC" w:rsidRDefault="003660BC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</w:p>
    <w:p w14:paraId="1AA39118" w14:textId="77777777" w:rsidR="005C798D" w:rsidRPr="00F80A61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 w:rsidRPr="00F80A61">
        <w:rPr>
          <w:b/>
          <w:bCs/>
          <w:color w:val="000000"/>
        </w:rPr>
        <w:t>Wynagrodzenie</w:t>
      </w:r>
    </w:p>
    <w:p w14:paraId="1001FC58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 w:rsidRPr="00F80A61">
        <w:rPr>
          <w:b/>
          <w:bCs/>
          <w:color w:val="000000"/>
        </w:rPr>
        <w:t>§ 8</w:t>
      </w:r>
    </w:p>
    <w:p w14:paraId="373A7F68" w14:textId="77777777" w:rsidR="005C798D" w:rsidRPr="00E25529" w:rsidRDefault="005C798D" w:rsidP="00FD03E6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spacing w:before="120" w:after="120" w:line="360" w:lineRule="auto"/>
        <w:ind w:right="109"/>
        <w:contextualSpacing w:val="0"/>
        <w:jc w:val="both"/>
      </w:pPr>
      <w:r w:rsidRPr="00E25529">
        <w:t>Za należyte wykonanie przedmiotu niniejszej umowy Wykonawcy przysługuje wynagrodzenie ryczałtowe: brutto (z podatkiem VAT): ......................... zł (słownie złotych...................................... ), w tym:</w:t>
      </w:r>
    </w:p>
    <w:p w14:paraId="5A367E8A" w14:textId="77777777" w:rsidR="005C798D" w:rsidRPr="00E25529" w:rsidRDefault="005C798D" w:rsidP="00E25529">
      <w:pPr>
        <w:pStyle w:val="Akapitzlist"/>
        <w:widowControl w:val="0"/>
        <w:tabs>
          <w:tab w:val="left" w:pos="474"/>
        </w:tabs>
        <w:spacing w:before="120" w:after="120" w:line="360" w:lineRule="auto"/>
        <w:ind w:left="473" w:right="109"/>
      </w:pPr>
      <w:r w:rsidRPr="00E25529">
        <w:t>a) wynagrodzenie netto …………………………………………… zł (słownie: ……………………………………… zł),</w:t>
      </w:r>
    </w:p>
    <w:p w14:paraId="77A15217" w14:textId="77777777" w:rsidR="005C798D" w:rsidRPr="00E25529" w:rsidRDefault="005C798D" w:rsidP="00E25529">
      <w:pPr>
        <w:pStyle w:val="Akapitzlist"/>
        <w:widowControl w:val="0"/>
        <w:tabs>
          <w:tab w:val="left" w:pos="474"/>
        </w:tabs>
        <w:spacing w:before="120" w:after="120" w:line="360" w:lineRule="auto"/>
        <w:ind w:left="473" w:right="109"/>
      </w:pPr>
      <w:r w:rsidRPr="00E25529">
        <w:lastRenderedPageBreak/>
        <w:t>b) podatek VAT ….. % w kwocie …………………………. zł (słownie:……………………………….. zł)</w:t>
      </w:r>
    </w:p>
    <w:p w14:paraId="02D73405" w14:textId="50DCA91F" w:rsidR="005C798D" w:rsidRPr="00E25529" w:rsidRDefault="005C798D" w:rsidP="00FD03E6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spacing w:before="120" w:after="120" w:line="360" w:lineRule="auto"/>
        <w:ind w:right="111"/>
        <w:contextualSpacing w:val="0"/>
        <w:jc w:val="both"/>
      </w:pPr>
      <w:r w:rsidRPr="00E25529">
        <w:t xml:space="preserve">Wynagrodzenie, o którym mowa w ust. 1 obejmuje wszystkie koszty Wykonawcy konieczne do wykonania przedmiotu zamówienia określonego dokumentacją przetargową, jak koszty osobowe, organizacyjne, koszty transportu, sprzętu </w:t>
      </w:r>
      <w:r w:rsidR="00A82564">
        <w:br/>
      </w:r>
      <w:r w:rsidRPr="00E25529">
        <w:t>i wyposażenia, opłat, ryzyka oraz zysk Wykonawcy.</w:t>
      </w:r>
    </w:p>
    <w:p w14:paraId="31D82AF4" w14:textId="12BFE83C" w:rsidR="00DA18AA" w:rsidRPr="00106D98" w:rsidRDefault="005C798D" w:rsidP="00106D98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spacing w:before="120" w:after="120" w:line="360" w:lineRule="auto"/>
        <w:contextualSpacing w:val="0"/>
        <w:jc w:val="both"/>
      </w:pPr>
      <w:r w:rsidRPr="00E25529">
        <w:t>Rozliczenie wynagrodzenia Wykonawcy będzie następowało</w:t>
      </w:r>
      <w:r w:rsidR="00874DAC">
        <w:t xml:space="preserve"> na podstawie faktur częściowych</w:t>
      </w:r>
      <w:r w:rsidRPr="00E25529">
        <w:t xml:space="preserve"> </w:t>
      </w:r>
      <w:r w:rsidR="00DA18AA" w:rsidRPr="00106D98">
        <w:t>wystawianych nie częściej niż raz w miesiącu</w:t>
      </w:r>
      <w:r w:rsidR="00BD62B6" w:rsidRPr="00106D98">
        <w:t>. W</w:t>
      </w:r>
      <w:r w:rsidR="00874DAC" w:rsidRPr="00106D98">
        <w:t xml:space="preserve">artość </w:t>
      </w:r>
      <w:r w:rsidR="00DA18AA" w:rsidRPr="00106D98">
        <w:t xml:space="preserve">faktury częściowej </w:t>
      </w:r>
      <w:r w:rsidR="00874DAC" w:rsidRPr="00106D98">
        <w:t xml:space="preserve">liczona </w:t>
      </w:r>
      <w:r w:rsidR="00DA18AA" w:rsidRPr="00106D98">
        <w:t xml:space="preserve">będzie </w:t>
      </w:r>
      <w:r w:rsidR="00874DAC" w:rsidRPr="00106D98">
        <w:t>wskaźnikiem procentowym, określającym zaawansowanie robót</w:t>
      </w:r>
      <w:r w:rsidR="00F80A61" w:rsidRPr="00106D98">
        <w:t xml:space="preserve"> budowlanych</w:t>
      </w:r>
      <w:r w:rsidR="00874DAC" w:rsidRPr="00106D98">
        <w:t xml:space="preserve">, potwierdzonych przez Inspektorów nadzoru inwestorskiego </w:t>
      </w:r>
      <w:r w:rsidR="00DA18AA" w:rsidRPr="00106D98">
        <w:t xml:space="preserve">w danym okresie rozliczeniowym w stosunku do wartości kontraktowej nadzorowanego zadania. </w:t>
      </w:r>
    </w:p>
    <w:p w14:paraId="1FD8EC2C" w14:textId="32BF5FE0" w:rsidR="005C798D" w:rsidRPr="00F35DF3" w:rsidRDefault="005C798D" w:rsidP="00E47EDE">
      <w:pPr>
        <w:pStyle w:val="Akapitzlist"/>
        <w:widowControl w:val="0"/>
        <w:numPr>
          <w:ilvl w:val="0"/>
          <w:numId w:val="13"/>
        </w:numPr>
        <w:spacing w:before="120" w:after="120" w:line="360" w:lineRule="auto"/>
        <w:ind w:right="110"/>
        <w:contextualSpacing w:val="0"/>
        <w:jc w:val="both"/>
      </w:pPr>
      <w:r w:rsidRPr="00F35DF3">
        <w:t xml:space="preserve">Płatności wynagrodzenia Wykonawcy Nadzoru Inwestorskiego następować będą okresowo, jak płatności Wykonawcy robót, z uwzględnieniem zapisów </w:t>
      </w:r>
      <w:r w:rsidRPr="00620E80">
        <w:t xml:space="preserve">ust. </w:t>
      </w:r>
      <w:r w:rsidR="003968F8" w:rsidRPr="00620E80">
        <w:t>3</w:t>
      </w:r>
      <w:r w:rsidR="00E25529" w:rsidRPr="00620E80">
        <w:t>.</w:t>
      </w:r>
      <w:r w:rsidRPr="00F35DF3">
        <w:t xml:space="preserve"> </w:t>
      </w:r>
    </w:p>
    <w:p w14:paraId="5FE928E0" w14:textId="77777777" w:rsidR="005C798D" w:rsidRPr="00E25529" w:rsidRDefault="005C798D" w:rsidP="00FD03E6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spacing w:before="120" w:after="120" w:line="360" w:lineRule="auto"/>
        <w:ind w:right="110"/>
        <w:contextualSpacing w:val="0"/>
        <w:jc w:val="both"/>
      </w:pPr>
      <w:r w:rsidRPr="00E25529">
        <w:t>Zapłata wynagrodzenia należnego Wykonawcy dokonywana będzie na rachunek bankowy Wykonawcy wskazany na fakturze, w terminie do 30 dni od daty otrzymania przez Zamawiającego prawidłowo wystawionej faktury.</w:t>
      </w:r>
    </w:p>
    <w:p w14:paraId="0ED211DD" w14:textId="3FACC7C2" w:rsidR="005C798D" w:rsidRPr="00E25529" w:rsidRDefault="005C798D" w:rsidP="00FD03E6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spacing w:before="120" w:after="120" w:line="360" w:lineRule="auto"/>
        <w:ind w:right="110"/>
        <w:contextualSpacing w:val="0"/>
        <w:jc w:val="both"/>
      </w:pPr>
      <w:r w:rsidRPr="00E25529">
        <w:t>F</w:t>
      </w:r>
      <w:r w:rsidRPr="00E25529">
        <w:rPr>
          <w:spacing w:val="-2"/>
        </w:rPr>
        <w:t xml:space="preserve">aktury będą wystawiane przez Wykonawcę </w:t>
      </w:r>
      <w:r w:rsidR="003968F8" w:rsidRPr="00E25529">
        <w:rPr>
          <w:spacing w:val="-2"/>
        </w:rPr>
        <w:t>na: Gminę Miejską Chojnice,  Stary Rynek 1,</w:t>
      </w:r>
      <w:r w:rsidR="003968F8" w:rsidRPr="00E25529">
        <w:t xml:space="preserve"> 89-600 Chojnice, NIP 555-19-29-639, odbiorca Urząd Miejski w Chojnicach</w:t>
      </w:r>
      <w:r w:rsidR="00E25529" w:rsidRPr="00E25529">
        <w:t>.</w:t>
      </w:r>
    </w:p>
    <w:p w14:paraId="2C0401C2" w14:textId="77777777" w:rsidR="005C798D" w:rsidRPr="00E25529" w:rsidRDefault="005C798D" w:rsidP="00FD03E6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spacing w:before="120" w:after="120" w:line="360" w:lineRule="auto"/>
        <w:ind w:right="115"/>
        <w:contextualSpacing w:val="0"/>
        <w:jc w:val="both"/>
      </w:pPr>
      <w:r w:rsidRPr="00E25529">
        <w:t>W przypadku doręczenia Zamawiającemu faktury VAT wystawionej niezgodnie z obowiązującymi przepisami lub postawieniami umowy, jej zapłata zostanie wstrzymana do czasu otrzymania przez Zamawiającego faktury korygującej.</w:t>
      </w:r>
    </w:p>
    <w:p w14:paraId="30C44B57" w14:textId="2CE00B16" w:rsidR="005C798D" w:rsidRPr="00E25529" w:rsidRDefault="005C798D" w:rsidP="00FD03E6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spacing w:before="120" w:after="120" w:line="360" w:lineRule="auto"/>
        <w:ind w:right="111"/>
        <w:contextualSpacing w:val="0"/>
        <w:jc w:val="both"/>
      </w:pPr>
      <w:r w:rsidRPr="00E25529">
        <w:t>Podstawą do wystawienia faktur końcowych przez Wykonawcę, będzie końcowy protokół odbioru usługi wskazujący na zakończenie robót budowlanych, końcowe rozliczenie um</w:t>
      </w:r>
      <w:r w:rsidR="00E25529" w:rsidRPr="00E25529">
        <w:t>o</w:t>
      </w:r>
      <w:r w:rsidRPr="00E25529">
        <w:t>w</w:t>
      </w:r>
      <w:r w:rsidR="00E25529" w:rsidRPr="00E25529">
        <w:t>y</w:t>
      </w:r>
      <w:r w:rsidRPr="00E25529">
        <w:t xml:space="preserve"> na roboty budowlane i wywiązanie się Wykonawcy niniejszej umowy z obowiązków sprawozdawczych oraz rozliczeniowych.</w:t>
      </w:r>
    </w:p>
    <w:p w14:paraId="73EF1584" w14:textId="5F85B1AC" w:rsidR="005C798D" w:rsidRPr="00E25529" w:rsidRDefault="005C798D" w:rsidP="00FD03E6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spacing w:before="120" w:after="120" w:line="360" w:lineRule="auto"/>
        <w:ind w:right="112"/>
        <w:contextualSpacing w:val="0"/>
        <w:jc w:val="both"/>
      </w:pPr>
      <w:r w:rsidRPr="00E25529">
        <w:t xml:space="preserve">W przypadku powierzenia przez Wykonawcę realizacji usług podwykonawcy, podstawą do dokonania płatności jest protokół odbioru sporządzony przez Zamawiającego, Wykonawcę </w:t>
      </w:r>
      <w:r w:rsidRPr="003660BC">
        <w:t>oraz Podwykonawcę</w:t>
      </w:r>
      <w:r w:rsidR="00E25529" w:rsidRPr="003660BC">
        <w:t xml:space="preserve">, a także pisemne potwierdzenie od Podwykonawców, iż dokonano zapłaty wszystkich </w:t>
      </w:r>
      <w:r w:rsidR="005C5ACA" w:rsidRPr="00E36B8C">
        <w:t>wymagalnych</w:t>
      </w:r>
      <w:r w:rsidR="00E25529" w:rsidRPr="00E36B8C">
        <w:t xml:space="preserve"> w</w:t>
      </w:r>
      <w:r w:rsidR="00E25529" w:rsidRPr="003660BC">
        <w:t>obec nich należności za okres, którego dotyczy faktura</w:t>
      </w:r>
      <w:r w:rsidRPr="003660BC">
        <w:t>.</w:t>
      </w:r>
    </w:p>
    <w:p w14:paraId="361967A8" w14:textId="0569E511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 w:rsidRPr="00E25529">
        <w:rPr>
          <w:b/>
          <w:bCs/>
          <w:color w:val="000000"/>
        </w:rPr>
        <w:lastRenderedPageBreak/>
        <w:t>Kary umowne</w:t>
      </w:r>
    </w:p>
    <w:p w14:paraId="07AA77DE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 w:rsidRPr="00E25529">
        <w:rPr>
          <w:b/>
          <w:bCs/>
          <w:color w:val="000000"/>
        </w:rPr>
        <w:t>§ 9</w:t>
      </w:r>
    </w:p>
    <w:p w14:paraId="31C53F57" w14:textId="77777777" w:rsidR="005C798D" w:rsidRPr="00E25529" w:rsidRDefault="005C798D" w:rsidP="00FD03E6">
      <w:pPr>
        <w:numPr>
          <w:ilvl w:val="0"/>
          <w:numId w:val="6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480"/>
        <w:jc w:val="both"/>
        <w:rPr>
          <w:color w:val="000000"/>
        </w:rPr>
      </w:pPr>
      <w:r w:rsidRPr="00E25529">
        <w:rPr>
          <w:color w:val="000000"/>
        </w:rPr>
        <w:t>Poza sytuacjami przewidzianymi w innych uregulowaniach umowy przewiduje się następujące kary umowne.</w:t>
      </w:r>
    </w:p>
    <w:p w14:paraId="771BAF37" w14:textId="77777777" w:rsidR="005C798D" w:rsidRPr="00E25529" w:rsidRDefault="005C798D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color w:val="000000"/>
        </w:rPr>
      </w:pPr>
      <w:r w:rsidRPr="00E25529">
        <w:rPr>
          <w:color w:val="000000"/>
        </w:rPr>
        <w:t xml:space="preserve">w przypadku opóźnienia Wykonawcy w wykonaniu któregokolwiek z obowiązków wynikających z umowy, Zamawiający może żądać od Wykonawcy zapłacenia kary umownej w wysokości </w:t>
      </w:r>
      <w:r w:rsidRPr="00E25529">
        <w:t xml:space="preserve">200 </w:t>
      </w:r>
      <w:r w:rsidRPr="00E25529">
        <w:rPr>
          <w:color w:val="000000"/>
        </w:rPr>
        <w:t>zł [dwieście złotych], za każdy dzień  opóźnienia.</w:t>
      </w:r>
    </w:p>
    <w:p w14:paraId="7C1DBD2C" w14:textId="099B84F8" w:rsidR="005C798D" w:rsidRPr="00E25529" w:rsidRDefault="005C798D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color w:val="000000"/>
        </w:rPr>
      </w:pPr>
      <w:r w:rsidRPr="00E25529">
        <w:rPr>
          <w:color w:val="000000"/>
        </w:rPr>
        <w:t xml:space="preserve">za odstąpienie od umowy z przyczyn, które wystąpiły po stronie Wykonawcy </w:t>
      </w:r>
      <w:r w:rsidR="00A82564">
        <w:rPr>
          <w:color w:val="000000"/>
        </w:rPr>
        <w:br/>
      </w:r>
      <w:r w:rsidRPr="00E25529">
        <w:rPr>
          <w:color w:val="000000"/>
        </w:rPr>
        <w:t xml:space="preserve">w wysokości 10% wynagrodzenia łącznego opisanego w § 8 ust.1. </w:t>
      </w:r>
    </w:p>
    <w:p w14:paraId="1BEF4C47" w14:textId="2E48DD09" w:rsidR="005C798D" w:rsidRPr="00E25529" w:rsidRDefault="005C798D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color w:val="000000"/>
        </w:rPr>
      </w:pPr>
      <w:r w:rsidRPr="00E25529">
        <w:rPr>
          <w:color w:val="000000"/>
        </w:rPr>
        <w:t xml:space="preserve">za rozwiązanie umowy z przyczyn, które wystąpiły po stronie Wykonawcy </w:t>
      </w:r>
      <w:r w:rsidR="00A82564">
        <w:rPr>
          <w:color w:val="000000"/>
        </w:rPr>
        <w:br/>
      </w:r>
      <w:r w:rsidRPr="00E25529">
        <w:rPr>
          <w:color w:val="000000"/>
        </w:rPr>
        <w:t>- w wysokości 10% wynagrodzenia łącznego opisanego w § 8 ust 1.</w:t>
      </w:r>
    </w:p>
    <w:p w14:paraId="464E0D0B" w14:textId="3C546BED" w:rsidR="005C798D" w:rsidRPr="00E25529" w:rsidRDefault="005C798D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</w:pPr>
      <w:r w:rsidRPr="003B7820">
        <w:t>w wysokości 500 zł [</w:t>
      </w:r>
      <w:r w:rsidRPr="00E25529">
        <w:t xml:space="preserve">słownie: pięćset złotych] za każdy nieuzasadniony dzień nieobecności </w:t>
      </w:r>
      <w:r w:rsidR="003968F8" w:rsidRPr="00E25529">
        <w:t xml:space="preserve">kierownika Zespołu na terenie budowy </w:t>
      </w:r>
      <w:r w:rsidRPr="00E25529">
        <w:t xml:space="preserve">lub w miejscu uzgodnionym </w:t>
      </w:r>
      <w:r w:rsidR="00A82564">
        <w:br/>
      </w:r>
      <w:r w:rsidRPr="00E25529">
        <w:t>z Zamawiającym oraz za każdą nieuzasadnioną i nieusprawiedliwiona nieobec</w:t>
      </w:r>
      <w:r w:rsidR="003968F8" w:rsidRPr="00E25529">
        <w:t>ność na naradzie koordynacyjnej.</w:t>
      </w:r>
    </w:p>
    <w:p w14:paraId="3B574340" w14:textId="084E4C87" w:rsidR="005C798D" w:rsidRPr="00E25529" w:rsidRDefault="005C798D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color w:val="000000"/>
        </w:rPr>
      </w:pPr>
      <w:r w:rsidRPr="00E25529">
        <w:t xml:space="preserve">w wysokości 500 zł [słownie: pięćset złotych] za każdą nieusprawiedliwioną nieobecność inspektora nadzoru podczas trwania robót budowlano – montażowych </w:t>
      </w:r>
      <w:r w:rsidR="00A82564">
        <w:br/>
      </w:r>
      <w:r w:rsidRPr="00E25529">
        <w:t xml:space="preserve">w okresie wykonywania robót danej branży, mającą niekorzystny wpływ na prowadzone roboty budowlane, oraz za każdą nieuzasadnioną i nieusprawiedliwioną nieobecność na naradzie koordynacyjnej, w której obecność danego inspektora nadzoru była wymagana. </w:t>
      </w:r>
    </w:p>
    <w:p w14:paraId="1DBBC971" w14:textId="77777777" w:rsidR="005C798D" w:rsidRPr="00E25529" w:rsidRDefault="005C798D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color w:val="000000"/>
        </w:rPr>
      </w:pPr>
      <w:r w:rsidRPr="00E25529">
        <w:t xml:space="preserve">w wysokości 200 zł [słownie: dwieście złotych] za każde nieuzasadnione opóźnienie w przekazywaniu Zamawiającemu dokumentów, dla których wyznaczono termin dostarczenia, liczone za każdy dzień opóźnienia. </w:t>
      </w:r>
    </w:p>
    <w:p w14:paraId="482BA9B3" w14:textId="1F209289" w:rsidR="005C798D" w:rsidRPr="00E25529" w:rsidRDefault="005C798D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</w:pPr>
      <w:r w:rsidRPr="00E25529">
        <w:t xml:space="preserve">w wysokości 1.000 zł [słownie: tysiąc złotych] za dopuszczenie do wykonywania obowiązków przez osoby Personelu Wykonawcy z naruszeniem zasad określonych </w:t>
      </w:r>
      <w:r w:rsidR="00A82564">
        <w:br/>
      </w:r>
      <w:r w:rsidRPr="003B7820">
        <w:t>§ 6 ust.</w:t>
      </w:r>
      <w:r w:rsidR="00CC1FAD" w:rsidRPr="003B7820">
        <w:t xml:space="preserve"> </w:t>
      </w:r>
      <w:r w:rsidR="00230537" w:rsidRPr="003B7820">
        <w:t>5</w:t>
      </w:r>
      <w:r w:rsidRPr="003B7820">
        <w:t xml:space="preserve"> lub </w:t>
      </w:r>
      <w:r w:rsidRPr="00E25529">
        <w:t>dokonanie przez Wykonawcę zmiany w składzie Personelu bez uzyskania zgody Zamawiającego – liczone za każdy taki przypadek.</w:t>
      </w:r>
    </w:p>
    <w:p w14:paraId="597CBFB3" w14:textId="77777777" w:rsidR="005C798D" w:rsidRPr="00E25529" w:rsidRDefault="005C798D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color w:val="000000"/>
        </w:rPr>
      </w:pPr>
      <w:r w:rsidRPr="00E25529">
        <w:lastRenderedPageBreak/>
        <w:t>w wysokości 5.000 zł [słownie: pięć tysięcy złotych] za każde nieprawidłowe potwierdzenie kwoty kontraktowej wartości zrealizowanych robót budowlanych lub nieprawidłowe potwierdzenie kwoty, która bezspornie należy się wykonawcy robót;</w:t>
      </w:r>
    </w:p>
    <w:p w14:paraId="21D30F1F" w14:textId="77777777" w:rsidR="005C798D" w:rsidRPr="00E25529" w:rsidRDefault="005C798D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color w:val="000000"/>
        </w:rPr>
      </w:pPr>
      <w:r w:rsidRPr="00E25529">
        <w:t xml:space="preserve">w wysokości </w:t>
      </w:r>
      <w:bookmarkStart w:id="3" w:name="_Hlk512586124"/>
      <w:r w:rsidRPr="00E25529">
        <w:t xml:space="preserve">2.000 zł [słownie: dwa tysiące złotych] </w:t>
      </w:r>
      <w:bookmarkEnd w:id="3"/>
      <w:r w:rsidRPr="00E25529">
        <w:t>za każde nieuzasadnione potwierdzenie gotowości obiektu do odbioru, skutkujące niemożnością odbioru;</w:t>
      </w:r>
    </w:p>
    <w:p w14:paraId="38F7CA9D" w14:textId="5779DC59" w:rsidR="005C798D" w:rsidRDefault="005C798D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</w:pPr>
      <w:r w:rsidRPr="00E25529">
        <w:t xml:space="preserve">za dopuszczenie do wykonywania robót na budowie osób nie zatrudnionych na podstawie umowy o pracę, w stosunku do których istnieje taki obowiązek na podstawie zapisów SIWZ, lub uchylanie się przez Wykonawcę od przedłożenia dokumentów potwierdzających zatrudnienie na umowę o pracę, po dwukrotnym pisemnym wezwaniu Zamawiającego do przedłożenia takich dokumentów </w:t>
      </w:r>
      <w:r w:rsidR="00A82564">
        <w:br/>
      </w:r>
      <w:r w:rsidRPr="00E25529">
        <w:t xml:space="preserve">– w wysokości 2.000 zł [słownie: dwa tysiące złotych] </w:t>
      </w:r>
      <w:bookmarkStart w:id="4" w:name="_Hlk512586139"/>
      <w:r w:rsidRPr="00E25529">
        <w:t>za każdy stwierdzony przypadek</w:t>
      </w:r>
      <w:bookmarkEnd w:id="4"/>
      <w:r w:rsidRPr="00E25529">
        <w:t>;</w:t>
      </w:r>
    </w:p>
    <w:p w14:paraId="533396DF" w14:textId="3F700ACF" w:rsidR="00CC1FAD" w:rsidRPr="003660BC" w:rsidRDefault="00CC1FAD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</w:pPr>
      <w:r w:rsidRPr="003660BC">
        <w:rPr>
          <w:bCs/>
        </w:rPr>
        <w:t xml:space="preserve">w przypadku braku zapłaty wynagrodzenia należnego podwykonawcom lub dalszym podwykonawcom w wysokości 2.000 </w:t>
      </w:r>
      <w:r w:rsidRPr="003660BC">
        <w:t xml:space="preserve">[słownie: dwa tysiące złotych] </w:t>
      </w:r>
      <w:r w:rsidRPr="003660BC">
        <w:rPr>
          <w:bCs/>
        </w:rPr>
        <w:t>za każdy przypadek braku zapłaty;</w:t>
      </w:r>
    </w:p>
    <w:p w14:paraId="7D2FC851" w14:textId="07FD6136" w:rsidR="00CC1FAD" w:rsidRPr="003660BC" w:rsidRDefault="00CC1FAD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</w:pPr>
      <w:r w:rsidRPr="003660BC">
        <w:rPr>
          <w:bCs/>
        </w:rPr>
        <w:t xml:space="preserve">w przypadku nieterminowej zapłaty wynagrodzenia należnego podwykonawcom lub dalszym podwykonawcom w wysokości </w:t>
      </w:r>
      <w:r w:rsidRPr="003660BC">
        <w:t>200 zł [słownie: dwieście złotych]</w:t>
      </w:r>
      <w:r w:rsidRPr="003660BC">
        <w:rPr>
          <w:bCs/>
        </w:rPr>
        <w:t xml:space="preserve"> za każdy dzień opóźnienia</w:t>
      </w:r>
      <w:r w:rsidR="00471DE4" w:rsidRPr="003660BC">
        <w:rPr>
          <w:bCs/>
        </w:rPr>
        <w:t>;</w:t>
      </w:r>
    </w:p>
    <w:p w14:paraId="0E00BE42" w14:textId="2D5A1AC7" w:rsidR="00C127C4" w:rsidRPr="003660BC" w:rsidRDefault="00C127C4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</w:pPr>
      <w:r w:rsidRPr="003660BC">
        <w:rPr>
          <w:bCs/>
        </w:rPr>
        <w:t>w przypadku</w:t>
      </w:r>
      <w:r w:rsidRPr="003660BC">
        <w:t xml:space="preserve"> </w:t>
      </w:r>
      <w:r w:rsidRPr="003660BC">
        <w:rPr>
          <w:bCs/>
        </w:rPr>
        <w:t xml:space="preserve">nieprzedłożenia do zaakceptowania projektu umowy </w:t>
      </w:r>
      <w:r w:rsidRPr="003660BC">
        <w:rPr>
          <w:bCs/>
        </w:rPr>
        <w:br/>
        <w:t xml:space="preserve">o podwykonawstwo lub projektu jej zmiany w wysokości </w:t>
      </w:r>
      <w:r w:rsidRPr="003660BC">
        <w:t>2.000 zł [słownie: dwa tysiące złotych] za każdy stwierdzony przypadek;</w:t>
      </w:r>
    </w:p>
    <w:p w14:paraId="77E9AE21" w14:textId="6F36379F" w:rsidR="00CC1FAD" w:rsidRPr="003660BC" w:rsidRDefault="00C127C4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</w:pPr>
      <w:r w:rsidRPr="003660BC">
        <w:rPr>
          <w:bCs/>
        </w:rPr>
        <w:t xml:space="preserve">w przypadku </w:t>
      </w:r>
      <w:r w:rsidR="00CC1FAD" w:rsidRPr="003660BC">
        <w:rPr>
          <w:bCs/>
        </w:rPr>
        <w:t xml:space="preserve">nieprzedłożenia poświadczonej za zgodność z oryginałem kopii umowy o podwykonawstwo lub jej zmiany w wysokości </w:t>
      </w:r>
      <w:r w:rsidR="00CC1FAD" w:rsidRPr="003660BC">
        <w:t>2.000 zł [słownie: dwa tysiące złotych] za każdy stwierdzony przypadek</w:t>
      </w:r>
      <w:r w:rsidR="00471DE4" w:rsidRPr="003660BC">
        <w:t>;</w:t>
      </w:r>
    </w:p>
    <w:p w14:paraId="22A26EB1" w14:textId="74C20C4C" w:rsidR="00CC1FAD" w:rsidRPr="003660BC" w:rsidRDefault="00C127C4" w:rsidP="00FD03E6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</w:pPr>
      <w:r w:rsidRPr="003660BC">
        <w:rPr>
          <w:bCs/>
        </w:rPr>
        <w:t xml:space="preserve">w przypadku </w:t>
      </w:r>
      <w:r w:rsidR="00CC1FAD" w:rsidRPr="003660BC">
        <w:rPr>
          <w:bCs/>
        </w:rPr>
        <w:t xml:space="preserve">braku zmiany umowy o podwykonawstwo w zakresie terminu zapłaty </w:t>
      </w:r>
      <w:r w:rsidRPr="003660BC">
        <w:rPr>
          <w:bCs/>
        </w:rPr>
        <w:br/>
      </w:r>
      <w:r w:rsidR="00CC1FAD" w:rsidRPr="003660BC">
        <w:rPr>
          <w:bCs/>
        </w:rPr>
        <w:t xml:space="preserve">w wysokości </w:t>
      </w:r>
      <w:r w:rsidR="00471DE4" w:rsidRPr="003660BC">
        <w:t>1.000 zł [słownie: tysiąc złotych] za każdy stwierdzony przypadek.</w:t>
      </w:r>
    </w:p>
    <w:p w14:paraId="444DC502" w14:textId="118B0B96" w:rsidR="00471DE4" w:rsidRPr="003660BC" w:rsidRDefault="00471DE4" w:rsidP="00FD03E6">
      <w:pPr>
        <w:numPr>
          <w:ilvl w:val="0"/>
          <w:numId w:val="6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480"/>
        <w:jc w:val="both"/>
      </w:pPr>
      <w:r w:rsidRPr="003660BC">
        <w:t xml:space="preserve">Zamawiający zapłaci Wykonawcy karę umowną za odstąpienie od umowy z przyczyn zależnych od Zamawiającego w wysokości 10% wynagrodzenia łącznego opisanego </w:t>
      </w:r>
      <w:r w:rsidRPr="003660BC">
        <w:br/>
        <w:t>w § 8 ust.1.</w:t>
      </w:r>
    </w:p>
    <w:p w14:paraId="3EB0D8E9" w14:textId="1893CDB1" w:rsidR="005C798D" w:rsidRPr="00E25529" w:rsidRDefault="00471DE4" w:rsidP="003B7820">
      <w:pPr>
        <w:numPr>
          <w:ilvl w:val="0"/>
          <w:numId w:val="6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480"/>
        <w:jc w:val="both"/>
      </w:pPr>
      <w:r>
        <w:lastRenderedPageBreak/>
        <w:t>Wykonawca zapłaci Zamawiającemu n</w:t>
      </w:r>
      <w:r w:rsidR="005C798D" w:rsidRPr="00E25529">
        <w:rPr>
          <w:iCs/>
        </w:rPr>
        <w:t>aliczone kary umowne</w:t>
      </w:r>
      <w:r>
        <w:rPr>
          <w:iCs/>
        </w:rPr>
        <w:t xml:space="preserve"> </w:t>
      </w:r>
      <w:r w:rsidR="005C798D" w:rsidRPr="00E25529">
        <w:rPr>
          <w:iCs/>
        </w:rPr>
        <w:t xml:space="preserve">w terminie </w:t>
      </w:r>
      <w:r>
        <w:rPr>
          <w:iCs/>
        </w:rPr>
        <w:t>14</w:t>
      </w:r>
      <w:r w:rsidR="005C798D" w:rsidRPr="00E25529">
        <w:rPr>
          <w:iCs/>
        </w:rPr>
        <w:t xml:space="preserve"> dni od dnia doręczenia Wykonawcy </w:t>
      </w:r>
      <w:r w:rsidR="003B7820">
        <w:rPr>
          <w:iCs/>
        </w:rPr>
        <w:t xml:space="preserve">noty księgowej z </w:t>
      </w:r>
      <w:r w:rsidR="005C798D" w:rsidRPr="00E25529">
        <w:rPr>
          <w:iCs/>
        </w:rPr>
        <w:t>naliczeni</w:t>
      </w:r>
      <w:r w:rsidR="003B7820">
        <w:rPr>
          <w:iCs/>
        </w:rPr>
        <w:t>em</w:t>
      </w:r>
      <w:r w:rsidR="005C798D" w:rsidRPr="00E25529">
        <w:rPr>
          <w:iCs/>
        </w:rPr>
        <w:t xml:space="preserve"> kar umownych. W przypadkach, </w:t>
      </w:r>
      <w:r w:rsidR="008A08C8">
        <w:rPr>
          <w:iCs/>
        </w:rPr>
        <w:br/>
      </w:r>
      <w:r w:rsidR="005C798D" w:rsidRPr="00E25529">
        <w:rPr>
          <w:iCs/>
        </w:rPr>
        <w:t>o których mowa w ust. 1 kary mogą być potrącane z przysługującego Wykonawcy wynagrodzenia, z dowolnych przysługujących Wykonawcy  płatności przejściowych.</w:t>
      </w:r>
    </w:p>
    <w:p w14:paraId="217E2B41" w14:textId="77777777" w:rsidR="005C798D" w:rsidRPr="00E25529" w:rsidRDefault="005C798D" w:rsidP="00FD03E6">
      <w:pPr>
        <w:numPr>
          <w:ilvl w:val="0"/>
          <w:numId w:val="6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480"/>
        <w:jc w:val="both"/>
        <w:rPr>
          <w:color w:val="000000"/>
        </w:rPr>
      </w:pPr>
      <w:r w:rsidRPr="00E25529">
        <w:rPr>
          <w:color w:val="000000"/>
        </w:rPr>
        <w:t xml:space="preserve">W przypadku, gdy wysokość kar umownych, o których mowa w ust. 1, wyniesie więcej niż równowartość 20 % wynagrodzenia (wraz z podatkiem VAT), wskazanego w § </w:t>
      </w:r>
      <w:r w:rsidRPr="00E25529">
        <w:rPr>
          <w:iCs/>
        </w:rPr>
        <w:t xml:space="preserve">8 </w:t>
      </w:r>
      <w:r w:rsidRPr="00E25529">
        <w:rPr>
          <w:color w:val="000000"/>
        </w:rPr>
        <w:t>ust.1, Zamawiający może rozwiązać umowę ze skutkiem natychmiastowym.</w:t>
      </w:r>
    </w:p>
    <w:p w14:paraId="004E1078" w14:textId="42E57A54" w:rsidR="005C798D" w:rsidRDefault="005C798D" w:rsidP="00FD03E6">
      <w:pPr>
        <w:numPr>
          <w:ilvl w:val="0"/>
          <w:numId w:val="6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480"/>
        <w:jc w:val="both"/>
        <w:rPr>
          <w:color w:val="000000"/>
        </w:rPr>
      </w:pPr>
      <w:r w:rsidRPr="00E25529">
        <w:rPr>
          <w:color w:val="000000"/>
        </w:rPr>
        <w:t>Przed naliczeniem kary, o której mowa w ust. 1, Zamawiający wezwie Wykonawcę do złożenia pisemnych wyjaśnień.</w:t>
      </w:r>
    </w:p>
    <w:p w14:paraId="28BBACEB" w14:textId="77777777" w:rsidR="00471DE4" w:rsidRPr="00471DE4" w:rsidRDefault="00471DE4" w:rsidP="00FD03E6">
      <w:pPr>
        <w:numPr>
          <w:ilvl w:val="0"/>
          <w:numId w:val="6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480"/>
        <w:jc w:val="both"/>
        <w:rPr>
          <w:color w:val="000000"/>
        </w:rPr>
      </w:pPr>
      <w:r>
        <w:t>Strony zastrzegają sobie prawo do odszkodowania na zasadach ogólnych, o ile wartość faktycznie poniesionych szkód przekracza wysokość kar umownych.</w:t>
      </w:r>
    </w:p>
    <w:p w14:paraId="59E175A1" w14:textId="4349A8CC" w:rsidR="00471DE4" w:rsidRDefault="00471DE4" w:rsidP="00471DE4">
      <w:pPr>
        <w:autoSpaceDN w:val="0"/>
        <w:adjustRightInd w:val="0"/>
        <w:spacing w:before="120" w:after="120" w:line="360" w:lineRule="auto"/>
        <w:jc w:val="both"/>
        <w:rPr>
          <w:color w:val="000000"/>
        </w:rPr>
      </w:pPr>
    </w:p>
    <w:p w14:paraId="7BDD7059" w14:textId="77777777" w:rsidR="003B7820" w:rsidRPr="00E25529" w:rsidRDefault="003B7820" w:rsidP="00471DE4">
      <w:pPr>
        <w:autoSpaceDN w:val="0"/>
        <w:adjustRightInd w:val="0"/>
        <w:spacing w:before="120" w:after="120" w:line="360" w:lineRule="auto"/>
        <w:jc w:val="both"/>
        <w:rPr>
          <w:color w:val="000000"/>
        </w:rPr>
      </w:pPr>
    </w:p>
    <w:p w14:paraId="64F19B71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 w:rsidRPr="00E25529">
        <w:rPr>
          <w:b/>
          <w:bCs/>
          <w:color w:val="000000"/>
        </w:rPr>
        <w:t>Rozwiązanie umowy i odstąpienie od umowy</w:t>
      </w:r>
    </w:p>
    <w:p w14:paraId="23E534BD" w14:textId="6ED5722D" w:rsidR="005C798D" w:rsidRPr="00E25529" w:rsidRDefault="00C55331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14:paraId="2B2505B6" w14:textId="3F571DC9" w:rsidR="005C798D" w:rsidRPr="00471DE4" w:rsidRDefault="005C798D" w:rsidP="00FD03E6">
      <w:pPr>
        <w:pStyle w:val="Akapitzlist"/>
        <w:numPr>
          <w:ilvl w:val="1"/>
          <w:numId w:val="36"/>
        </w:numPr>
        <w:autoSpaceDN w:val="0"/>
        <w:adjustRightInd w:val="0"/>
        <w:spacing w:before="120" w:after="120" w:line="360" w:lineRule="auto"/>
        <w:ind w:left="284" w:hanging="284"/>
        <w:rPr>
          <w:color w:val="000000"/>
        </w:rPr>
      </w:pPr>
      <w:r w:rsidRPr="00471DE4">
        <w:rPr>
          <w:color w:val="000000"/>
        </w:rPr>
        <w:t>Zamawiający może odstąpić od umowy:</w:t>
      </w:r>
    </w:p>
    <w:p w14:paraId="4658E2CB" w14:textId="0EA01EB0" w:rsidR="005C798D" w:rsidRPr="00E25529" w:rsidRDefault="00471DE4" w:rsidP="00FD03E6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</w:pPr>
      <w:r>
        <w:rPr>
          <w:color w:val="000000"/>
        </w:rPr>
        <w:t>w</w:t>
      </w:r>
      <w:r w:rsidR="005C798D" w:rsidRPr="00E25529">
        <w:rPr>
          <w:color w:val="000000"/>
        </w:rPr>
        <w:t xml:space="preserve"> razie wystąpienia istotnej zmiany okoliczności powodującej, że wykonanie umowy nie leży w interesie publicznym, czego nie można było przewidzieć w chwili zawarcia umowy, Zamawiający </w:t>
      </w:r>
      <w:r w:rsidR="005C798D" w:rsidRPr="00E25529">
        <w:t>może odstąpić od umowy w terminie 30 dni od powzięcia wiadomości o powyższych okolicznościach. W takim wypadku Wykonawca może żądać jedynie wynagrodzenia należnego mu z tytułu wykonania części umowy</w:t>
      </w:r>
      <w:r w:rsidR="006F6B2D">
        <w:t>;</w:t>
      </w:r>
    </w:p>
    <w:p w14:paraId="5B01711E" w14:textId="45F8624A" w:rsidR="005C798D" w:rsidRDefault="00471DE4" w:rsidP="00FD03E6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</w:pPr>
      <w:r>
        <w:t>w</w:t>
      </w:r>
      <w:r w:rsidR="005C798D" w:rsidRPr="00E25529">
        <w:t xml:space="preserve"> przypadku zmiany personelu kluczowego z naruszeniem postanowień §</w:t>
      </w:r>
      <w:r>
        <w:t xml:space="preserve"> 6</w:t>
      </w:r>
      <w:r w:rsidR="005C798D" w:rsidRPr="00E25529">
        <w:t xml:space="preserve">. </w:t>
      </w:r>
      <w:bookmarkStart w:id="5" w:name="_Hlk512587222"/>
      <w:r w:rsidR="005C798D" w:rsidRPr="00E25529">
        <w:t>W tej sytuacji Zamawiający może wykonać prawo odstąpienia w terminie 30 dni od powzięcia wiadomości o powyższych okolicznościach</w:t>
      </w:r>
      <w:r w:rsidR="006F6B2D">
        <w:t>;</w:t>
      </w:r>
    </w:p>
    <w:bookmarkEnd w:id="5"/>
    <w:p w14:paraId="7BCF0132" w14:textId="7FCB617B" w:rsidR="00471DE4" w:rsidRPr="00C55331" w:rsidRDefault="00471DE4" w:rsidP="00FD03E6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C55331">
        <w:t xml:space="preserve">w przypadku wykonywania umowy przez Wykonawcę w sposób niezgodny </w:t>
      </w:r>
      <w:r w:rsidR="00A82564" w:rsidRPr="00C55331">
        <w:br/>
      </w:r>
      <w:r w:rsidRPr="00C55331">
        <w:t xml:space="preserve">z obowiązującymi przepisami, lub w przypadku niezgodności z postanowieniami niniejszej Umowy. W tej sytuacji Zamawiający może wykonać prawo odstąpienia </w:t>
      </w:r>
      <w:r w:rsidR="00A82564" w:rsidRPr="00C55331">
        <w:br/>
      </w:r>
      <w:r w:rsidRPr="00C55331">
        <w:t>w terminie 30 dni od powzięcia wiadomości o powyższych okolicznościach</w:t>
      </w:r>
      <w:r w:rsidR="006F6B2D" w:rsidRPr="00C55331">
        <w:t>;</w:t>
      </w:r>
    </w:p>
    <w:p w14:paraId="3098E447" w14:textId="1521568B" w:rsidR="006F6B2D" w:rsidRPr="00C55331" w:rsidRDefault="006F6B2D" w:rsidP="00FD03E6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C55331">
        <w:lastRenderedPageBreak/>
        <w:t>w przypadku, gdy konieczność zapłaty bezpośredniego wynagrodzenia podwykonawcom zaistnieje przynajmniej 3 razy lub, gdy suma wypłaconych przez zamawiającego bezpośrednio podwykonawcom wynagrodzeń przekroczy 5% wartości umowy. W tej sytuacji Zamawiający może wykonać prawo odstąpienia w terminie 30 dni od powzięcia wiadomości o powyższych okolicznościach.</w:t>
      </w:r>
    </w:p>
    <w:p w14:paraId="615D70E6" w14:textId="568FA68B" w:rsidR="005C798D" w:rsidRDefault="005C798D" w:rsidP="00471D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E25529">
        <w:t xml:space="preserve">Niezależnie od sytuacji określonych w ust.1 Zamawiający jest uprawniony do odstąpienia od umowy w sytuacji odstąpienia od Umowy na Roboty Zamawiającego z Wykonawcą robót budowlanych. W tej sytuacji Zamawiający może wykonać prawo odstąpienia </w:t>
      </w:r>
      <w:r w:rsidR="00CC1D85">
        <w:br/>
      </w:r>
      <w:r w:rsidRPr="00E25529">
        <w:t>w terminie 60 dni od daty odstąpienia od Umowy zawartej z Wykonawcą Robót.</w:t>
      </w:r>
    </w:p>
    <w:p w14:paraId="3D64145C" w14:textId="6EB07FC3" w:rsidR="00471DE4" w:rsidRPr="00C55331" w:rsidRDefault="00471DE4" w:rsidP="00471D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C55331">
        <w:t xml:space="preserve">Odstąpienie od umowy, pod rygorem nieważności, wymaga zachowania formy pisemnej </w:t>
      </w:r>
      <w:r w:rsidRPr="00C55331">
        <w:br/>
        <w:t>z podaniem uzasadnienia.</w:t>
      </w:r>
    </w:p>
    <w:p w14:paraId="436DF2A6" w14:textId="321A9B14" w:rsidR="00471DE4" w:rsidRPr="00C55331" w:rsidRDefault="00471DE4" w:rsidP="00471D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C55331">
        <w:t>Odstąpienie od umowy ma skutek ex nunc i odnosi się do niespełnionej przed złożeniem oświadczenia części świadczeń stron.</w:t>
      </w:r>
    </w:p>
    <w:p w14:paraId="6C02B35A" w14:textId="70907A6A" w:rsidR="00471DE4" w:rsidRPr="00C55331" w:rsidRDefault="00471DE4" w:rsidP="00471D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C55331">
        <w:t>W przypadku odstąpienia od umowy Wykonawca może żądać wyłącznie wynagrodzenia należnego z tytułu wykonania części umowy, według stanu zaawansowania</w:t>
      </w:r>
      <w:r w:rsidR="004C0D9D">
        <w:t xml:space="preserve"> robót</w:t>
      </w:r>
      <w:r w:rsidRPr="00C55331">
        <w:t xml:space="preserve"> wykonanych przez Wykonawcę</w:t>
      </w:r>
      <w:r w:rsidR="004C0D9D">
        <w:t xml:space="preserve">, </w:t>
      </w:r>
      <w:r w:rsidRPr="00C55331">
        <w:t>na dzień doręczenia oświadczenia o odstąpieniu od umowy.</w:t>
      </w:r>
    </w:p>
    <w:p w14:paraId="58C12210" w14:textId="69C0C783" w:rsidR="005C798D" w:rsidRPr="00E25529" w:rsidRDefault="00C55331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044498FB" w14:textId="1A798454" w:rsidR="005C798D" w:rsidRPr="00E25529" w:rsidRDefault="005C798D" w:rsidP="00E25529">
      <w:pPr>
        <w:numPr>
          <w:ilvl w:val="2"/>
          <w:numId w:val="2"/>
        </w:numPr>
        <w:tabs>
          <w:tab w:val="clear" w:pos="2160"/>
          <w:tab w:val="num" w:pos="284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</w:pPr>
      <w:r w:rsidRPr="00E25529">
        <w:t>Poza sytuacją opisaną w §1</w:t>
      </w:r>
      <w:r w:rsidR="00255135">
        <w:t>0</w:t>
      </w:r>
      <w:r w:rsidRPr="00E25529">
        <w:t>, Zamawiający i Wykonawca mogą rozwiązać umowę, jednostronnie poprzez jej wypowiedzenie, z zachowaniem 30 dniowego terminu, z ważnych przyczyn, za które uważa się naruszenie w sposób podstawowy i/lub powtarzający się postanowień umowy przez drugą Stronę, jak na przykład:</w:t>
      </w:r>
    </w:p>
    <w:p w14:paraId="5B40C2FA" w14:textId="3FA261A5" w:rsidR="005C798D" w:rsidRPr="00E25529" w:rsidRDefault="005C798D" w:rsidP="00FD03E6">
      <w:pPr>
        <w:pStyle w:val="Akapitzlist"/>
        <w:numPr>
          <w:ilvl w:val="0"/>
          <w:numId w:val="27"/>
        </w:numPr>
        <w:autoSpaceDN w:val="0"/>
        <w:adjustRightInd w:val="0"/>
        <w:spacing w:before="120" w:after="120" w:line="360" w:lineRule="auto"/>
        <w:contextualSpacing w:val="0"/>
        <w:jc w:val="both"/>
        <w:rPr>
          <w:color w:val="000000"/>
        </w:rPr>
      </w:pPr>
      <w:r w:rsidRPr="00E25529">
        <w:rPr>
          <w:color w:val="000000"/>
        </w:rPr>
        <w:t>Wykonawca zaprzestaje spłacania swoich długów,</w:t>
      </w:r>
    </w:p>
    <w:p w14:paraId="5E84E209" w14:textId="77777777" w:rsidR="005C798D" w:rsidRPr="00E25529" w:rsidRDefault="005C798D" w:rsidP="00FD03E6">
      <w:pPr>
        <w:pStyle w:val="Akapitzlist"/>
        <w:numPr>
          <w:ilvl w:val="0"/>
          <w:numId w:val="27"/>
        </w:numPr>
        <w:autoSpaceDN w:val="0"/>
        <w:adjustRightInd w:val="0"/>
        <w:spacing w:before="120" w:after="120" w:line="360" w:lineRule="auto"/>
        <w:contextualSpacing w:val="0"/>
        <w:jc w:val="both"/>
        <w:rPr>
          <w:color w:val="000000"/>
        </w:rPr>
      </w:pPr>
      <w:r w:rsidRPr="00E25529">
        <w:rPr>
          <w:color w:val="000000"/>
        </w:rPr>
        <w:t>Wykonawca wstrzymuje wykonanie usług na czas co najmniej 14 dni,</w:t>
      </w:r>
    </w:p>
    <w:p w14:paraId="2AE05EB8" w14:textId="77777777" w:rsidR="005C798D" w:rsidRPr="00E25529" w:rsidRDefault="005C798D" w:rsidP="00FD03E6">
      <w:pPr>
        <w:pStyle w:val="Akapitzlist"/>
        <w:numPr>
          <w:ilvl w:val="0"/>
          <w:numId w:val="27"/>
        </w:numPr>
        <w:autoSpaceDN w:val="0"/>
        <w:adjustRightInd w:val="0"/>
        <w:spacing w:before="120" w:after="120" w:line="360" w:lineRule="auto"/>
        <w:contextualSpacing w:val="0"/>
        <w:jc w:val="both"/>
        <w:rPr>
          <w:color w:val="000000"/>
        </w:rPr>
      </w:pPr>
      <w:r w:rsidRPr="00E25529">
        <w:rPr>
          <w:color w:val="000000"/>
        </w:rPr>
        <w:t>Przeciwko Wykonawcy toczą się postępowania egzekucyjne, które utrudniają należyte wykonanie niniejszej umowy</w:t>
      </w:r>
    </w:p>
    <w:p w14:paraId="7C9E7E73" w14:textId="77777777" w:rsidR="005C798D" w:rsidRPr="00E25529" w:rsidRDefault="005C798D" w:rsidP="00FD03E6">
      <w:pPr>
        <w:pStyle w:val="Akapitzlist"/>
        <w:numPr>
          <w:ilvl w:val="0"/>
          <w:numId w:val="27"/>
        </w:numPr>
        <w:autoSpaceDN w:val="0"/>
        <w:adjustRightInd w:val="0"/>
        <w:spacing w:before="120" w:after="120" w:line="360" w:lineRule="auto"/>
        <w:contextualSpacing w:val="0"/>
        <w:jc w:val="both"/>
        <w:rPr>
          <w:color w:val="000000"/>
        </w:rPr>
      </w:pPr>
      <w:r w:rsidRPr="00E25529">
        <w:rPr>
          <w:color w:val="000000"/>
        </w:rPr>
        <w:t>Wykonawca nie zrealizował zobo</w:t>
      </w:r>
      <w:r w:rsidR="00A33F43" w:rsidRPr="00E25529">
        <w:rPr>
          <w:color w:val="000000"/>
        </w:rPr>
        <w:t>wiązań umownych opisanych w § 2</w:t>
      </w:r>
    </w:p>
    <w:p w14:paraId="6765F829" w14:textId="77777777" w:rsidR="005C798D" w:rsidRPr="00E25529" w:rsidRDefault="005C798D" w:rsidP="00FD03E6">
      <w:pPr>
        <w:pStyle w:val="Akapitzlist"/>
        <w:numPr>
          <w:ilvl w:val="0"/>
          <w:numId w:val="27"/>
        </w:numPr>
        <w:autoSpaceDN w:val="0"/>
        <w:adjustRightInd w:val="0"/>
        <w:spacing w:before="120" w:after="120" w:line="360" w:lineRule="auto"/>
        <w:contextualSpacing w:val="0"/>
        <w:jc w:val="both"/>
        <w:rPr>
          <w:color w:val="000000"/>
        </w:rPr>
      </w:pPr>
      <w:r w:rsidRPr="00E25529">
        <w:rPr>
          <w:color w:val="000000"/>
        </w:rPr>
        <w:t>Wykonawca nie przestrzega terminów zakreślonych dla realizacji przez niego zobowiązań umownych.</w:t>
      </w:r>
    </w:p>
    <w:p w14:paraId="4DEE3CCC" w14:textId="77777777" w:rsidR="005C798D" w:rsidRPr="00E25529" w:rsidRDefault="005C798D" w:rsidP="00E25529">
      <w:pPr>
        <w:numPr>
          <w:ilvl w:val="2"/>
          <w:numId w:val="2"/>
        </w:numPr>
        <w:tabs>
          <w:tab w:val="clear" w:pos="2160"/>
          <w:tab w:val="num" w:pos="284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</w:pPr>
      <w:r w:rsidRPr="00E25529">
        <w:lastRenderedPageBreak/>
        <w:t>Zamawiający może rozwiązać umowę, jeżeli zachodzi co najmniej jedna z następujących okoliczności:</w:t>
      </w:r>
    </w:p>
    <w:p w14:paraId="479F3A45" w14:textId="77777777" w:rsidR="005C798D" w:rsidRPr="00E25529" w:rsidRDefault="005C798D" w:rsidP="00FD03E6">
      <w:pPr>
        <w:pStyle w:val="Akapitzlist"/>
        <w:numPr>
          <w:ilvl w:val="0"/>
          <w:numId w:val="29"/>
        </w:numPr>
        <w:autoSpaceDN w:val="0"/>
        <w:adjustRightInd w:val="0"/>
        <w:spacing w:before="120" w:after="120" w:line="360" w:lineRule="auto"/>
        <w:contextualSpacing w:val="0"/>
        <w:jc w:val="both"/>
      </w:pPr>
      <w:r w:rsidRPr="00E25529">
        <w:t>zmiana umowy została dokonana z naruszeniem art. 144 ust. 1–1b, 1d i 1e ustawy Prawo zamówień publicznych;</w:t>
      </w:r>
    </w:p>
    <w:p w14:paraId="428B52F1" w14:textId="77777777" w:rsidR="005C798D" w:rsidRPr="00E25529" w:rsidRDefault="005C798D" w:rsidP="00FD03E6">
      <w:pPr>
        <w:pStyle w:val="Akapitzlist"/>
        <w:numPr>
          <w:ilvl w:val="0"/>
          <w:numId w:val="29"/>
        </w:numPr>
        <w:autoSpaceDN w:val="0"/>
        <w:adjustRightInd w:val="0"/>
        <w:spacing w:before="120" w:after="120" w:line="360" w:lineRule="auto"/>
        <w:contextualSpacing w:val="0"/>
        <w:jc w:val="both"/>
      </w:pPr>
      <w:r w:rsidRPr="00E25529">
        <w:t>wykonawca w chwili zawarcia umowy podlegał wykluczeniu z postępowania na podstawie art. 24 ust. 1 ustawy Prawo zamówień publicznych;</w:t>
      </w:r>
    </w:p>
    <w:p w14:paraId="75F9B446" w14:textId="77777777" w:rsidR="005C798D" w:rsidRPr="00E25529" w:rsidRDefault="005C798D" w:rsidP="00FD03E6">
      <w:pPr>
        <w:pStyle w:val="Akapitzlist"/>
        <w:numPr>
          <w:ilvl w:val="0"/>
          <w:numId w:val="29"/>
        </w:numPr>
        <w:autoSpaceDN w:val="0"/>
        <w:adjustRightInd w:val="0"/>
        <w:spacing w:before="120" w:after="120" w:line="360" w:lineRule="auto"/>
        <w:contextualSpacing w:val="0"/>
        <w:jc w:val="both"/>
      </w:pPr>
      <w:r w:rsidRPr="00E25529"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48A5D1EA" w14:textId="591BD467" w:rsidR="00CC1D85" w:rsidRPr="00CC1D85" w:rsidRDefault="00CC1D85" w:rsidP="00CC1D85">
      <w:pPr>
        <w:pStyle w:val="Akapitzlist"/>
        <w:numPr>
          <w:ilvl w:val="2"/>
          <w:numId w:val="2"/>
        </w:numPr>
        <w:tabs>
          <w:tab w:val="clear" w:pos="2160"/>
          <w:tab w:val="num" w:pos="284"/>
          <w:tab w:val="num" w:pos="480"/>
        </w:tabs>
        <w:autoSpaceDN w:val="0"/>
        <w:adjustRightInd w:val="0"/>
        <w:spacing w:before="120" w:after="120" w:line="360" w:lineRule="auto"/>
        <w:ind w:left="284" w:hanging="284"/>
        <w:jc w:val="both"/>
        <w:rPr>
          <w:b/>
          <w:bCs/>
          <w:color w:val="000000"/>
        </w:rPr>
      </w:pPr>
      <w:r w:rsidRPr="00CC1D85">
        <w:rPr>
          <w:bCs/>
          <w:color w:val="000000"/>
        </w:rPr>
        <w:t xml:space="preserve">W przypadku rozwiązania umowy wykonawca może </w:t>
      </w:r>
      <w:r>
        <w:t>żądać wyłącznie wynagrodzenia należnego z tytułu wykonania części umowy.</w:t>
      </w:r>
    </w:p>
    <w:p w14:paraId="7E508BAC" w14:textId="77777777" w:rsidR="00C552D1" w:rsidRDefault="00C552D1" w:rsidP="00E25529">
      <w:pPr>
        <w:tabs>
          <w:tab w:val="num" w:pos="480"/>
        </w:tabs>
        <w:autoSpaceDN w:val="0"/>
        <w:adjustRightInd w:val="0"/>
        <w:spacing w:before="120" w:after="120" w:line="360" w:lineRule="auto"/>
        <w:jc w:val="center"/>
        <w:rPr>
          <w:b/>
          <w:bCs/>
        </w:rPr>
      </w:pPr>
    </w:p>
    <w:p w14:paraId="1210079A" w14:textId="77777777" w:rsidR="00C552D1" w:rsidRDefault="00C552D1" w:rsidP="00E25529">
      <w:pPr>
        <w:tabs>
          <w:tab w:val="num" w:pos="480"/>
        </w:tabs>
        <w:autoSpaceDN w:val="0"/>
        <w:adjustRightInd w:val="0"/>
        <w:spacing w:before="120" w:after="120" w:line="360" w:lineRule="auto"/>
        <w:jc w:val="center"/>
        <w:rPr>
          <w:b/>
          <w:bCs/>
        </w:rPr>
      </w:pPr>
    </w:p>
    <w:p w14:paraId="362DD599" w14:textId="730B42D6" w:rsidR="005C798D" w:rsidRPr="00E25529" w:rsidRDefault="00C55331" w:rsidP="00E25529">
      <w:pPr>
        <w:tabs>
          <w:tab w:val="num" w:pos="480"/>
        </w:tabs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§ 12</w:t>
      </w:r>
    </w:p>
    <w:p w14:paraId="17682EF1" w14:textId="55DE4B28" w:rsidR="005C798D" w:rsidRPr="00E25529" w:rsidRDefault="005C798D" w:rsidP="00FD03E6">
      <w:pPr>
        <w:numPr>
          <w:ilvl w:val="0"/>
          <w:numId w:val="7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480"/>
        <w:jc w:val="both"/>
      </w:pPr>
      <w:r w:rsidRPr="00E25529">
        <w:t>W przypadku odstąpienia od umowy lub jej rozwiązania, Wykonawca zobowiązany jest  do dokonania i dostarczenia Zamawiającemu w terminie nie późniejszym niż 14 dni od odstąpienia od umowy lub otrzymania oświadczenia o jej wypowiedzeniu, inwentaryzacji nadzorowanych i wykonanych do dnia odstąpienia robót z udziałem Zamawiającego wg stanu na dzień odstąpienia lub do dnia rozwiązania umowy, potwierdzonej przez Zamawiającego.</w:t>
      </w:r>
    </w:p>
    <w:p w14:paraId="12DD9DA8" w14:textId="77777777" w:rsidR="005C798D" w:rsidRPr="00E25529" w:rsidRDefault="005C798D" w:rsidP="00FD03E6">
      <w:pPr>
        <w:numPr>
          <w:ilvl w:val="0"/>
          <w:numId w:val="7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480"/>
        <w:jc w:val="both"/>
      </w:pPr>
      <w:r w:rsidRPr="00E25529">
        <w:t>Na podstawie dokonanej inwentaryzacji Zamawiający wystawi oświadczenie obejmujące wartość wykonanych usług składających się na przedmiot umowy, stanowiącą podstawę do ustalenia rozliczenia między Stronami.</w:t>
      </w:r>
    </w:p>
    <w:p w14:paraId="5AF60228" w14:textId="4BF61ABE" w:rsidR="005C798D" w:rsidRDefault="005C798D" w:rsidP="00FD03E6">
      <w:pPr>
        <w:numPr>
          <w:ilvl w:val="0"/>
          <w:numId w:val="7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 w:after="120" w:line="360" w:lineRule="auto"/>
        <w:ind w:left="480" w:hanging="480"/>
        <w:jc w:val="both"/>
      </w:pPr>
      <w:r w:rsidRPr="00E25529">
        <w:t>Niewykonanie przez Wykonawcę obowiązku opisanego w ust. 1 w terminie w nim zakreślonym, upoważnia Zamawiającego do sporządzenia inwentaryzacji we własnym zakresie, która będzie wiążąca dla Stron dla potrzeb ustalenia rozliczenia między nimi.</w:t>
      </w:r>
    </w:p>
    <w:p w14:paraId="3B6CC35D" w14:textId="77777777" w:rsidR="00CC1D85" w:rsidRPr="00E25529" w:rsidRDefault="00CC1D85" w:rsidP="00CC1D85">
      <w:pPr>
        <w:autoSpaceDE w:val="0"/>
        <w:autoSpaceDN w:val="0"/>
        <w:adjustRightInd w:val="0"/>
        <w:spacing w:before="120" w:after="120" w:line="360" w:lineRule="auto"/>
        <w:ind w:left="480"/>
        <w:jc w:val="both"/>
      </w:pPr>
    </w:p>
    <w:p w14:paraId="2ABDA75A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 w:rsidRPr="00E25529">
        <w:rPr>
          <w:b/>
          <w:bCs/>
        </w:rPr>
        <w:lastRenderedPageBreak/>
        <w:t>Podwykonawstwo</w:t>
      </w:r>
    </w:p>
    <w:p w14:paraId="48C9F3F9" w14:textId="5110C7C2" w:rsidR="005C798D" w:rsidRPr="00E25529" w:rsidRDefault="00C55331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§ 13</w:t>
      </w:r>
    </w:p>
    <w:p w14:paraId="06A16DDA" w14:textId="77777777" w:rsidR="005C798D" w:rsidRPr="00E25529" w:rsidRDefault="005C798D" w:rsidP="00C127C4">
      <w:pPr>
        <w:pStyle w:val="Akapitzlist"/>
        <w:numPr>
          <w:ilvl w:val="3"/>
          <w:numId w:val="2"/>
        </w:numPr>
        <w:tabs>
          <w:tab w:val="clear" w:pos="2880"/>
        </w:tabs>
        <w:suppressAutoHyphens/>
        <w:autoSpaceDN w:val="0"/>
        <w:adjustRightInd w:val="0"/>
        <w:spacing w:before="120" w:after="120" w:line="360" w:lineRule="auto"/>
        <w:ind w:left="426" w:hanging="426"/>
        <w:contextualSpacing w:val="0"/>
        <w:jc w:val="both"/>
      </w:pPr>
      <w:r w:rsidRPr="00E25529">
        <w:t xml:space="preserve">Nadzór Inwestorski może powierzyć wykonanie umowy podwykonawcom w zakresie tej części przedmiotu umowy, która została wskazana przez niego w jego ofercie chyba, że uzyska zgodę Zamawiającego w zakresie powierzenia podwykonawcom innej części przedmiotu umowy na następujących zasadach: </w:t>
      </w:r>
    </w:p>
    <w:p w14:paraId="7A00083A" w14:textId="2A16F904" w:rsidR="005C798D" w:rsidRPr="00E25529" w:rsidRDefault="005C798D" w:rsidP="00FD03E6">
      <w:pPr>
        <w:pStyle w:val="Default"/>
        <w:numPr>
          <w:ilvl w:val="2"/>
          <w:numId w:val="28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25529">
        <w:rPr>
          <w:rFonts w:ascii="Times New Roman" w:hAnsi="Times New Roman" w:cs="Times New Roman"/>
          <w:color w:val="auto"/>
        </w:rPr>
        <w:t>Wykonawca przedkłada Zamawiającemu projekty umów (również projekty aneksów do umów), które będą zawarte z podwykonawcami. Projekty umów oraz aneksów winny określać</w:t>
      </w:r>
      <w:r w:rsidR="006F6B2D">
        <w:rPr>
          <w:rFonts w:ascii="Times New Roman" w:hAnsi="Times New Roman" w:cs="Times New Roman"/>
          <w:color w:val="auto"/>
        </w:rPr>
        <w:t xml:space="preserve"> w szczególności:</w:t>
      </w:r>
      <w:r w:rsidRPr="00E25529">
        <w:rPr>
          <w:rFonts w:ascii="Times New Roman" w:hAnsi="Times New Roman" w:cs="Times New Roman"/>
          <w:color w:val="auto"/>
        </w:rPr>
        <w:t xml:space="preserve"> zakres, wynagrodzenie, terminy realizacji, zasady dokonywania odbiorów - przy udziale Zamawiającego, Wykonawcy </w:t>
      </w:r>
      <w:r w:rsidR="008A08C8">
        <w:rPr>
          <w:rFonts w:ascii="Times New Roman" w:hAnsi="Times New Roman" w:cs="Times New Roman"/>
          <w:color w:val="auto"/>
        </w:rPr>
        <w:br/>
      </w:r>
      <w:r w:rsidRPr="00E25529">
        <w:rPr>
          <w:rFonts w:ascii="Times New Roman" w:hAnsi="Times New Roman" w:cs="Times New Roman"/>
          <w:color w:val="auto"/>
        </w:rPr>
        <w:t xml:space="preserve">i Podwykonawcy. </w:t>
      </w:r>
    </w:p>
    <w:p w14:paraId="6E489693" w14:textId="2EEE9A21" w:rsidR="005C798D" w:rsidRPr="00E25529" w:rsidRDefault="005C798D" w:rsidP="00FD03E6">
      <w:pPr>
        <w:pStyle w:val="Default"/>
        <w:numPr>
          <w:ilvl w:val="2"/>
          <w:numId w:val="28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25529">
        <w:rPr>
          <w:rFonts w:ascii="Times New Roman" w:hAnsi="Times New Roman" w:cs="Times New Roman"/>
          <w:color w:val="auto"/>
        </w:rPr>
        <w:t xml:space="preserve">Jeżeli Zamawiający, w terminie 14 dni roboczych od daty otrzymania projektu umowy lub aneksu, o którym mowa w pkt 1, nie zgłosi na piśmie sprzeciwu lub zastrzeżeń, uważa się, że wyraził zgodę na zawarcie umowy lub aneksu na warunkach określonych w projekcie. </w:t>
      </w:r>
    </w:p>
    <w:p w14:paraId="71C568D4" w14:textId="77777777" w:rsidR="005C798D" w:rsidRPr="00E25529" w:rsidRDefault="005C798D" w:rsidP="00FD03E6">
      <w:pPr>
        <w:pStyle w:val="Default"/>
        <w:numPr>
          <w:ilvl w:val="2"/>
          <w:numId w:val="28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25529">
        <w:rPr>
          <w:rFonts w:ascii="Times New Roman" w:hAnsi="Times New Roman" w:cs="Times New Roman"/>
          <w:color w:val="auto"/>
        </w:rPr>
        <w:t xml:space="preserve">Bez uprzedniej pisemnej zgody Zamawiającego, Wykonawca nie ma prawa, pod rygorem nieważności, zmienić postanowień umów z podwykonawcami. </w:t>
      </w:r>
    </w:p>
    <w:p w14:paraId="3D538EB8" w14:textId="20138D79" w:rsidR="005C798D" w:rsidRPr="00E25529" w:rsidRDefault="005C798D" w:rsidP="00FD03E6">
      <w:pPr>
        <w:pStyle w:val="Default"/>
        <w:numPr>
          <w:ilvl w:val="2"/>
          <w:numId w:val="28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25529">
        <w:rPr>
          <w:rFonts w:ascii="Times New Roman" w:hAnsi="Times New Roman" w:cs="Times New Roman"/>
          <w:color w:val="auto"/>
        </w:rPr>
        <w:t xml:space="preserve">W terminie 7 dni od dnia zawarcia umowy z podwykonawcami na warunkach określonych w pkt 1-3, Wykonawca przekazuje Zamawiającemu 1 egzemplarz zawartej umowy lub aneksu (wraz ze wszelkimi załącznikami i danymi) lub jej uwierzytelniony odpis. </w:t>
      </w:r>
    </w:p>
    <w:p w14:paraId="6E7180E2" w14:textId="7D26145F" w:rsidR="00C127C4" w:rsidRPr="00C55331" w:rsidRDefault="00C127C4" w:rsidP="00FD03E6">
      <w:pPr>
        <w:pStyle w:val="Default"/>
        <w:numPr>
          <w:ilvl w:val="0"/>
          <w:numId w:val="20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55331">
        <w:rPr>
          <w:rFonts w:ascii="Times New Roman" w:hAnsi="Times New Roman" w:cs="Times New Roman"/>
          <w:color w:val="auto"/>
        </w:rPr>
        <w:t xml:space="preserve">Termin zapłaty wynagrodzenia Podwykonawcy lub dalszemu Podwykonawcy przewidziany w umowie o podwykonawstwo nie może być dłuższy niż </w:t>
      </w:r>
      <w:r w:rsidRPr="00C55331">
        <w:rPr>
          <w:rFonts w:ascii="Times New Roman" w:hAnsi="Times New Roman"/>
          <w:color w:val="auto"/>
        </w:rPr>
        <w:t>30 dni od dnia doręczenia Wykonawcy, Podwykonawcy lub dalszemu Podwykonawcy faktury lub rachunku, potwierdzających wykonanie zleconej Podwykonawcy lub dalszemu Podwykonawcy usługi.</w:t>
      </w:r>
    </w:p>
    <w:p w14:paraId="38E87CBE" w14:textId="36819C13" w:rsidR="00C127C4" w:rsidRPr="00C55331" w:rsidRDefault="00C127C4" w:rsidP="00FD03E6">
      <w:pPr>
        <w:pStyle w:val="Default"/>
        <w:numPr>
          <w:ilvl w:val="0"/>
          <w:numId w:val="20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55331">
        <w:rPr>
          <w:rFonts w:ascii="Times New Roman" w:hAnsi="Times New Roman"/>
          <w:color w:val="auto"/>
        </w:rPr>
        <w:t xml:space="preserve">Jeżeli termin zapłaty wynagrodzenia jest dłuższy niż określony w ust. 2, Zamawiający informuje o tym Wykonawcę i wzywa go do doprowadzenia do zmiany tej umowy pod rygorem </w:t>
      </w:r>
      <w:r w:rsidRPr="00C55331">
        <w:rPr>
          <w:rFonts w:ascii="Times New Roman" w:hAnsi="Times New Roman" w:cs="Times New Roman"/>
          <w:color w:val="auto"/>
        </w:rPr>
        <w:t>wystąpienia o zapłatę kary umownej.</w:t>
      </w:r>
    </w:p>
    <w:p w14:paraId="1166F996" w14:textId="508B0F74" w:rsidR="00C127C4" w:rsidRPr="00C55331" w:rsidRDefault="00C127C4" w:rsidP="00FD03E6">
      <w:pPr>
        <w:pStyle w:val="Default"/>
        <w:numPr>
          <w:ilvl w:val="0"/>
          <w:numId w:val="20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55331">
        <w:rPr>
          <w:rFonts w:ascii="Times New Roman" w:hAnsi="Times New Roman" w:cs="Times New Roman"/>
          <w:color w:val="auto"/>
        </w:rPr>
        <w:lastRenderedPageBreak/>
        <w:t>Zamawiający dokona zapłaty wynagrodzenia Wykonawcy, pod warunkiem uprzedniego przedstawienia przez niego dowodów potwierdzających zapłatę wymagalnego wynagrodzenia Podwykonawcom lub dalszym Podwykonawcom.</w:t>
      </w:r>
    </w:p>
    <w:p w14:paraId="185A0553" w14:textId="118A5E97" w:rsidR="00C127C4" w:rsidRPr="00C55331" w:rsidRDefault="00C127C4" w:rsidP="00FD03E6">
      <w:pPr>
        <w:pStyle w:val="Default"/>
        <w:numPr>
          <w:ilvl w:val="0"/>
          <w:numId w:val="20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55331">
        <w:rPr>
          <w:rFonts w:ascii="Times New Roman" w:hAnsi="Times New Roman" w:cs="Times New Roman"/>
          <w:color w:val="auto"/>
        </w:rPr>
        <w:t>Zamawiający dokonuje bezpośredniej zapłaty wymagalnego wynagrodzenia przysługującego podwykonawcy lub dalszemu podwykonawcy, który zawarł zaakceptowaną przez zamawiającego umowę o podwykonawstwo, w przypadku uchylenia się od obowiązku zapłaty odpowiednio przez wykonawcę, podwykonawcę lub dalszego podwykonawcę.</w:t>
      </w:r>
    </w:p>
    <w:p w14:paraId="3978ADA1" w14:textId="7BA75BBB" w:rsidR="00C127C4" w:rsidRPr="00C55331" w:rsidRDefault="00C127C4" w:rsidP="00FD03E6">
      <w:pPr>
        <w:pStyle w:val="Default"/>
        <w:numPr>
          <w:ilvl w:val="0"/>
          <w:numId w:val="20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55331">
        <w:rPr>
          <w:rFonts w:ascii="Times New Roman" w:hAnsi="Times New Roman" w:cs="Times New Roman"/>
          <w:color w:val="auto"/>
        </w:rPr>
        <w:t xml:space="preserve">Wynagrodzenie, o którym mowa w ust. 5, dotyczy wyłącznie należności powstałych po przedłożeniu zamawiającemu poświadczonej za zgodność z oryginałem kopii umowy </w:t>
      </w:r>
      <w:r w:rsidR="00A82564" w:rsidRPr="00C55331">
        <w:rPr>
          <w:rFonts w:ascii="Times New Roman" w:hAnsi="Times New Roman" w:cs="Times New Roman"/>
          <w:color w:val="auto"/>
        </w:rPr>
        <w:br/>
      </w:r>
      <w:r w:rsidRPr="00C55331">
        <w:rPr>
          <w:rFonts w:ascii="Times New Roman" w:hAnsi="Times New Roman" w:cs="Times New Roman"/>
          <w:color w:val="auto"/>
        </w:rPr>
        <w:t>o podwykonawstwo.</w:t>
      </w:r>
    </w:p>
    <w:p w14:paraId="65A9D499" w14:textId="7BEFAFBB" w:rsidR="00C127C4" w:rsidRPr="00C55331" w:rsidRDefault="00C127C4" w:rsidP="00FD03E6">
      <w:pPr>
        <w:pStyle w:val="Default"/>
        <w:numPr>
          <w:ilvl w:val="0"/>
          <w:numId w:val="20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55331">
        <w:rPr>
          <w:rFonts w:ascii="Times New Roman" w:hAnsi="Times New Roman" w:cs="Times New Roman"/>
          <w:color w:val="auto"/>
        </w:rPr>
        <w:t>Bezpośrednia zapłata obejmuje wyłącznie należne wynagrodzenie, bez odsetek, należnych podwykonawcy lub dalszemu podwykonawcy.</w:t>
      </w:r>
    </w:p>
    <w:p w14:paraId="3F4DECFD" w14:textId="5E7700AE" w:rsidR="00C127C4" w:rsidRPr="00C55331" w:rsidRDefault="00C127C4" w:rsidP="00FD03E6">
      <w:pPr>
        <w:pStyle w:val="Default"/>
        <w:numPr>
          <w:ilvl w:val="0"/>
          <w:numId w:val="20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55331">
        <w:rPr>
          <w:rFonts w:ascii="Times New Roman" w:hAnsi="Times New Roman" w:cs="Times New Roman"/>
          <w:color w:val="auto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</w:t>
      </w:r>
      <w:r w:rsidR="00A82564" w:rsidRPr="00C55331">
        <w:rPr>
          <w:rFonts w:ascii="Times New Roman" w:hAnsi="Times New Roman" w:cs="Times New Roman"/>
          <w:color w:val="auto"/>
        </w:rPr>
        <w:br/>
      </w:r>
      <w:r w:rsidRPr="00C55331">
        <w:rPr>
          <w:rFonts w:ascii="Times New Roman" w:hAnsi="Times New Roman" w:cs="Times New Roman"/>
          <w:color w:val="auto"/>
        </w:rPr>
        <w:t>w ust. 5. Zamawiający informuje o terminie zgłaszania uwag, nie krótszym niż 7 dni od dnia doręczenia tej informacji.</w:t>
      </w:r>
    </w:p>
    <w:p w14:paraId="2B8985F8" w14:textId="0E720138" w:rsidR="00C127C4" w:rsidRPr="00C55331" w:rsidRDefault="00C127C4" w:rsidP="00FD03E6">
      <w:pPr>
        <w:pStyle w:val="Default"/>
        <w:numPr>
          <w:ilvl w:val="0"/>
          <w:numId w:val="20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55331">
        <w:rPr>
          <w:rFonts w:ascii="Times New Roman" w:hAnsi="Times New Roman" w:cs="Times New Roman"/>
          <w:color w:val="auto"/>
        </w:rPr>
        <w:t>W przypadku zgłoszenia uwag, o których mowa w ust. 8, w terminie wskazanym przez Zamawiającego, Zamawiający może:</w:t>
      </w:r>
    </w:p>
    <w:p w14:paraId="55E54FB0" w14:textId="77777777" w:rsidR="00C127C4" w:rsidRPr="00C55331" w:rsidRDefault="00C127C4" w:rsidP="00FD03E6">
      <w:pPr>
        <w:numPr>
          <w:ilvl w:val="0"/>
          <w:numId w:val="37"/>
        </w:numPr>
        <w:tabs>
          <w:tab w:val="num" w:pos="851"/>
        </w:tabs>
        <w:suppressAutoHyphens/>
        <w:spacing w:before="120" w:line="360" w:lineRule="auto"/>
        <w:ind w:left="850" w:hanging="425"/>
        <w:jc w:val="both"/>
      </w:pPr>
      <w:r w:rsidRPr="00C55331">
        <w:t>nie dokonać bezpośredniej zapłaty wynagrodzenia podwykonawcy lub dalszemu podwykonawcy, jeżeli wykonawca wykaże niezasadność takiej zapłaty albo</w:t>
      </w:r>
    </w:p>
    <w:p w14:paraId="592EEF8C" w14:textId="77777777" w:rsidR="00C127C4" w:rsidRPr="00C55331" w:rsidRDefault="00C127C4" w:rsidP="00FD03E6">
      <w:pPr>
        <w:numPr>
          <w:ilvl w:val="0"/>
          <w:numId w:val="37"/>
        </w:numPr>
        <w:tabs>
          <w:tab w:val="num" w:pos="851"/>
        </w:tabs>
        <w:suppressAutoHyphens/>
        <w:spacing w:before="120" w:line="360" w:lineRule="auto"/>
        <w:ind w:left="850" w:hanging="425"/>
        <w:jc w:val="both"/>
      </w:pPr>
      <w:r w:rsidRPr="00C55331"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EA5A328" w14:textId="4E5BD868" w:rsidR="00C127C4" w:rsidRPr="00C55331" w:rsidRDefault="00C127C4" w:rsidP="00FD03E6">
      <w:pPr>
        <w:numPr>
          <w:ilvl w:val="0"/>
          <w:numId w:val="37"/>
        </w:numPr>
        <w:tabs>
          <w:tab w:val="num" w:pos="851"/>
        </w:tabs>
        <w:suppressAutoHyphens/>
        <w:spacing w:before="120" w:line="360" w:lineRule="auto"/>
        <w:ind w:left="850" w:hanging="425"/>
        <w:jc w:val="both"/>
      </w:pPr>
      <w:r w:rsidRPr="00C55331">
        <w:t>dokonać bezpośredniej zapłaty wynagrodzenia podwykonawcy lub dalszemu podwykonawcy, jeżeli podwykonawca lub dalszy podwykonawca wykaże zasadność takiej zapłaty.</w:t>
      </w:r>
    </w:p>
    <w:p w14:paraId="50B41319" w14:textId="1F723F82" w:rsidR="00C127C4" w:rsidRPr="00C55331" w:rsidRDefault="00C127C4" w:rsidP="00FD03E6">
      <w:pPr>
        <w:pStyle w:val="Default"/>
        <w:numPr>
          <w:ilvl w:val="0"/>
          <w:numId w:val="20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55331">
        <w:rPr>
          <w:rFonts w:ascii="Times New Roman" w:hAnsi="Times New Roman" w:cs="Times New Roman"/>
          <w:color w:val="auto"/>
        </w:rPr>
        <w:lastRenderedPageBreak/>
        <w:t>W przypadku dokonania bezpośredniej zapłaty podwykonawcy lub dalszemu podwykonawcy, o których mowa w ust. 5, Zamawiający potrąca kwotę wypłaconego wynagrodzenia z wynagrodzenia należnego Wykonawcy.</w:t>
      </w:r>
    </w:p>
    <w:p w14:paraId="4996EC81" w14:textId="3DA07BC6" w:rsidR="005C798D" w:rsidRPr="00C127C4" w:rsidRDefault="005C798D" w:rsidP="00FD03E6">
      <w:pPr>
        <w:pStyle w:val="Default"/>
        <w:numPr>
          <w:ilvl w:val="0"/>
          <w:numId w:val="20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127C4">
        <w:rPr>
          <w:rFonts w:ascii="Times New Roman" w:hAnsi="Times New Roman" w:cs="Times New Roman"/>
          <w:color w:val="auto"/>
        </w:rPr>
        <w:t xml:space="preserve">Wykonanie przedmiotu umowy w podwykonawstwie nie zwalnia Wykonawcy od odpowiedzialności i zobowiązań wynikających z warunków umowy. Wykonawca będzie odpowiedzialny za działania, uchybienia i zaniechania podwykonawcy w takim zakresie, jak gdyby były one działaniami, uchybieniami lub zaniechaniem samego Wykonawcy. </w:t>
      </w:r>
    </w:p>
    <w:p w14:paraId="3DFBEB87" w14:textId="77777777" w:rsidR="005C798D" w:rsidRPr="00C127C4" w:rsidRDefault="005C798D" w:rsidP="00FD03E6">
      <w:pPr>
        <w:pStyle w:val="Default"/>
        <w:numPr>
          <w:ilvl w:val="0"/>
          <w:numId w:val="20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127C4">
        <w:rPr>
          <w:rFonts w:ascii="Times New Roman" w:hAnsi="Times New Roman" w:cs="Times New Roman"/>
          <w:color w:val="auto"/>
        </w:rPr>
        <w:t xml:space="preserve">Jeżeli Wykonawca będzie chciał zmienić podwykonawcę na zasoby którego powoływał się wykazując spełnianie warunków udziału w postępowaniu opisanych w SIWZ, zobowiązany jest złożyć takie same dokumenty i oświadczenia jakie składał wraz z ofertą dla podmiotu na którego zasoby się powoływał. Zamawiający ma prawo odmówić zaakceptowania zmiany takiego podwykonawcy. </w:t>
      </w:r>
    </w:p>
    <w:p w14:paraId="5C66F2B7" w14:textId="77777777" w:rsidR="005A0295" w:rsidRDefault="005A0295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</w:p>
    <w:p w14:paraId="04876BA5" w14:textId="29271BEC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 w:rsidRPr="00E25529">
        <w:rPr>
          <w:b/>
          <w:bCs/>
        </w:rPr>
        <w:t>Siła wyższa</w:t>
      </w:r>
    </w:p>
    <w:p w14:paraId="5A3944FF" w14:textId="417F7ED3" w:rsidR="005C798D" w:rsidRPr="00E25529" w:rsidRDefault="00C55331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§ 14</w:t>
      </w:r>
    </w:p>
    <w:p w14:paraId="6218E358" w14:textId="77777777" w:rsidR="005C798D" w:rsidRPr="00E25529" w:rsidRDefault="005C798D" w:rsidP="00FD03E6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ind w:hanging="482"/>
        <w:jc w:val="both"/>
      </w:pPr>
      <w:r w:rsidRPr="00E25529">
        <w:t>Siła wyższa oznacza wyjątkowe wydarzenie lub okoliczność:</w:t>
      </w:r>
    </w:p>
    <w:p w14:paraId="6FD698B5" w14:textId="77777777" w:rsidR="005C798D" w:rsidRPr="00E25529" w:rsidRDefault="005C798D" w:rsidP="00FD03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hanging="482"/>
        <w:jc w:val="both"/>
      </w:pPr>
      <w:r w:rsidRPr="00E25529">
        <w:t xml:space="preserve">na którą Strona nie ma wpływu, </w:t>
      </w:r>
    </w:p>
    <w:p w14:paraId="16AD4D9E" w14:textId="77777777" w:rsidR="005C798D" w:rsidRPr="00E25529" w:rsidRDefault="005C798D" w:rsidP="00FD03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hanging="482"/>
        <w:jc w:val="both"/>
      </w:pPr>
      <w:r w:rsidRPr="00E25529">
        <w:t xml:space="preserve">przed którą taka Strona nie mogłaby się rozsądnie zabezpieczyć przed momentem zawarcia umowy, </w:t>
      </w:r>
    </w:p>
    <w:p w14:paraId="1187759A" w14:textId="77777777" w:rsidR="005C798D" w:rsidRPr="00E25529" w:rsidRDefault="005C798D" w:rsidP="00FD03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hanging="482"/>
        <w:jc w:val="both"/>
      </w:pPr>
      <w:r w:rsidRPr="00E25529">
        <w:t xml:space="preserve">której, gdyby wystąpiła, taka Strona nie mogłaby uniknąć lub przezwyciężyć, </w:t>
      </w:r>
    </w:p>
    <w:p w14:paraId="14B74833" w14:textId="77777777" w:rsidR="005C798D" w:rsidRPr="00E25529" w:rsidRDefault="005C798D" w:rsidP="00FD03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hanging="482"/>
        <w:jc w:val="both"/>
      </w:pPr>
      <w:r w:rsidRPr="00E25529">
        <w:t>której nie można w istocie przypisać drugiej Stronie.</w:t>
      </w:r>
    </w:p>
    <w:p w14:paraId="5659894B" w14:textId="77777777" w:rsidR="005C798D" w:rsidRPr="00E25529" w:rsidRDefault="005C798D" w:rsidP="00FD03E6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ind w:hanging="482"/>
        <w:jc w:val="both"/>
      </w:pPr>
      <w:r w:rsidRPr="00E25529">
        <w:t>Siła wyższa może obejmować wyjątkowe wydarzenia i okoliczności w rodzaju wyliczonych poniżej, ale bez ograniczenia się do nich, jeśli tylko powyższe warunki wyliczone w ust 1  są spełnione:</w:t>
      </w:r>
    </w:p>
    <w:p w14:paraId="43F4E800" w14:textId="77777777" w:rsidR="005C798D" w:rsidRPr="00E25529" w:rsidRDefault="005C798D" w:rsidP="00FD03E6">
      <w:pPr>
        <w:numPr>
          <w:ilvl w:val="0"/>
          <w:numId w:val="12"/>
        </w:numPr>
        <w:tabs>
          <w:tab w:val="clear" w:pos="720"/>
          <w:tab w:val="num" w:pos="960"/>
        </w:tabs>
        <w:autoSpaceDE w:val="0"/>
        <w:autoSpaceDN w:val="0"/>
        <w:adjustRightInd w:val="0"/>
        <w:spacing w:before="120" w:after="120" w:line="360" w:lineRule="auto"/>
        <w:ind w:left="960" w:hanging="482"/>
        <w:jc w:val="both"/>
      </w:pPr>
      <w:r w:rsidRPr="00E25529">
        <w:t>wojna, działania wojenne (niezależnie, czy wojna była wypowiedziana czy nie), inwazja, działanie wrogów zewnętrznych,</w:t>
      </w:r>
    </w:p>
    <w:p w14:paraId="2575151A" w14:textId="77777777" w:rsidR="005C798D" w:rsidRPr="00E25529" w:rsidRDefault="005C798D" w:rsidP="00FD03E6">
      <w:pPr>
        <w:numPr>
          <w:ilvl w:val="0"/>
          <w:numId w:val="12"/>
        </w:numPr>
        <w:tabs>
          <w:tab w:val="clear" w:pos="720"/>
          <w:tab w:val="num" w:pos="960"/>
        </w:tabs>
        <w:autoSpaceDE w:val="0"/>
        <w:autoSpaceDN w:val="0"/>
        <w:adjustRightInd w:val="0"/>
        <w:spacing w:before="120" w:after="120" w:line="360" w:lineRule="auto"/>
        <w:ind w:left="960" w:hanging="482"/>
        <w:jc w:val="both"/>
      </w:pPr>
      <w:r w:rsidRPr="00E25529">
        <w:t>rebelia, terroryzm, rewolucja, powstanie, przewrót wojskowy lub cywilny, lub wojna domowa,</w:t>
      </w:r>
    </w:p>
    <w:p w14:paraId="17B75CC4" w14:textId="77777777" w:rsidR="005C798D" w:rsidRPr="00E25529" w:rsidRDefault="005C798D" w:rsidP="00FD03E6">
      <w:pPr>
        <w:numPr>
          <w:ilvl w:val="0"/>
          <w:numId w:val="12"/>
        </w:numPr>
        <w:tabs>
          <w:tab w:val="clear" w:pos="720"/>
          <w:tab w:val="num" w:pos="960"/>
        </w:tabs>
        <w:autoSpaceDE w:val="0"/>
        <w:autoSpaceDN w:val="0"/>
        <w:adjustRightInd w:val="0"/>
        <w:spacing w:before="120" w:after="120" w:line="360" w:lineRule="auto"/>
        <w:ind w:left="960" w:hanging="482"/>
        <w:jc w:val="both"/>
      </w:pPr>
      <w:r w:rsidRPr="00E25529">
        <w:lastRenderedPageBreak/>
        <w:t>bunt, niepokoje, zamieszki, strajk lub lokaut spowodowany przez osoby inne, niż Personel Wykonawcy lub inni pracownicy Wykonawcy,</w:t>
      </w:r>
    </w:p>
    <w:p w14:paraId="706E8844" w14:textId="77777777" w:rsidR="005C798D" w:rsidRPr="00E25529" w:rsidRDefault="005C798D" w:rsidP="00FD03E6">
      <w:pPr>
        <w:numPr>
          <w:ilvl w:val="0"/>
          <w:numId w:val="12"/>
        </w:numPr>
        <w:tabs>
          <w:tab w:val="clear" w:pos="720"/>
          <w:tab w:val="num" w:pos="960"/>
        </w:tabs>
        <w:autoSpaceDE w:val="0"/>
        <w:autoSpaceDN w:val="0"/>
        <w:adjustRightInd w:val="0"/>
        <w:spacing w:before="120" w:after="120" w:line="360" w:lineRule="auto"/>
        <w:ind w:left="960" w:hanging="482"/>
        <w:jc w:val="both"/>
      </w:pPr>
      <w:r w:rsidRPr="00E25529">
        <w:t>amunicja wojskowa, materiały wybuchowe, promieniowanie jonizujące lub skażenie radioaktywne, z wyjątkiem tych, które mogą być przypisane użyciu przez Wykonawcę takiej amunicji, materiałów wybuchowych, promieniowania lub radioaktywności, oraz</w:t>
      </w:r>
    </w:p>
    <w:p w14:paraId="5B6E9A54" w14:textId="77777777" w:rsidR="005C798D" w:rsidRPr="00E25529" w:rsidRDefault="005C798D" w:rsidP="00FD03E6">
      <w:pPr>
        <w:numPr>
          <w:ilvl w:val="0"/>
          <w:numId w:val="12"/>
        </w:numPr>
        <w:tabs>
          <w:tab w:val="clear" w:pos="720"/>
          <w:tab w:val="num" w:pos="960"/>
        </w:tabs>
        <w:autoSpaceDE w:val="0"/>
        <w:autoSpaceDN w:val="0"/>
        <w:adjustRightInd w:val="0"/>
        <w:spacing w:before="120" w:after="120" w:line="360" w:lineRule="auto"/>
        <w:ind w:left="960" w:hanging="482"/>
        <w:jc w:val="both"/>
      </w:pPr>
      <w:r w:rsidRPr="00E25529">
        <w:t>klęski żywiołowe, takie jak trzęsienie ziemi, huragan, tajfun lub aktywność wulkaniczna.</w:t>
      </w:r>
    </w:p>
    <w:p w14:paraId="3D236BA5" w14:textId="77777777" w:rsidR="005C798D" w:rsidRPr="00E25529" w:rsidRDefault="005C798D" w:rsidP="00FD03E6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ind w:hanging="482"/>
        <w:jc w:val="both"/>
      </w:pPr>
      <w:r w:rsidRPr="00E25529">
        <w:t>Jeżeli Siła Wyższa uniemożliwia którejś ze Stron wykonanie któregokolwiek z jej zobowiązań umowy, to Strona ta, da drugiej Stronie powiadomienie o wydarzeniu lub okolicznościach stanowiących Siłę Wyższą i wyszczególni zobowiązania, których wykonanie jest niemożliwe. Powiadomienie to będzie dane niezwłocznie, nie później jednak niż w ciągu 7 dni po tym, kiedy Strona ta dowiedziała się, lub powinna była dowiedzieć się, o odnośnym wydarzeniu lub okoliczności stanowiącej Siłę Wyższą.</w:t>
      </w:r>
    </w:p>
    <w:p w14:paraId="12E57EB2" w14:textId="77777777" w:rsidR="005C798D" w:rsidRPr="00E25529" w:rsidRDefault="005C798D" w:rsidP="00FD03E6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ind w:hanging="482"/>
        <w:jc w:val="both"/>
      </w:pPr>
      <w:r w:rsidRPr="00E25529">
        <w:t>Po daniu powiadomienia, Strona ta będzie zwolniona z wykonania takich zobowiązań na tak długo, jak Siła Wyższa będzie uniemożliwiać jej ich wykonywanie.</w:t>
      </w:r>
    </w:p>
    <w:p w14:paraId="093A3FC5" w14:textId="77777777" w:rsidR="005C798D" w:rsidRPr="00E25529" w:rsidRDefault="005C798D" w:rsidP="00FD03E6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ind w:hanging="482"/>
        <w:jc w:val="both"/>
      </w:pPr>
      <w:r w:rsidRPr="00E25529">
        <w:t>Każda ze Stron będzie przez cały czas czyniła wszelkie rozsądne starania, aby zminimalizować jakiekolwiek, będące wynikiem Siły Wyższej, opóźnienie w wykonaniu umowy.</w:t>
      </w:r>
    </w:p>
    <w:p w14:paraId="1AAD1886" w14:textId="77777777" w:rsidR="005C798D" w:rsidRPr="00E25529" w:rsidRDefault="005C798D" w:rsidP="00FD03E6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ind w:hanging="482"/>
        <w:jc w:val="both"/>
      </w:pPr>
      <w:r w:rsidRPr="00E25529">
        <w:t>Strona da powiadomienie drugiej Stronie, kiedy przestanie być pod wpływem Siły Wyższej.</w:t>
      </w:r>
    </w:p>
    <w:p w14:paraId="654ED626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 w:rsidRPr="00E25529">
        <w:rPr>
          <w:b/>
          <w:bCs/>
        </w:rPr>
        <w:t>Zmiany treści umowy</w:t>
      </w:r>
    </w:p>
    <w:p w14:paraId="1C7A6A3D" w14:textId="205E512B" w:rsidR="005C798D" w:rsidRPr="00E25529" w:rsidRDefault="00C55331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§ 15</w:t>
      </w:r>
    </w:p>
    <w:p w14:paraId="1F4A785C" w14:textId="77777777" w:rsidR="005C798D" w:rsidRPr="00E25529" w:rsidRDefault="005C798D" w:rsidP="00FD03E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/>
        <w:jc w:val="both"/>
      </w:pPr>
      <w:r w:rsidRPr="00E25529">
        <w:t>Zmiana postanowień umowy w stosunku do treści oferty, na podstawie, której dokonano wyboru Wykonawcy, jest dopuszczalna w szczególnie uzasadnionych przypadkach, jedynie w sytuacjach i na zasadach określonych w art. 144 ustawy Prawo zamówień publicznych.</w:t>
      </w:r>
    </w:p>
    <w:p w14:paraId="06F81EDE" w14:textId="77777777" w:rsidR="005C798D" w:rsidRPr="00E25529" w:rsidRDefault="005C798D" w:rsidP="00FD03E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360"/>
        <w:jc w:val="both"/>
      </w:pPr>
      <w:r w:rsidRPr="00E25529">
        <w:t xml:space="preserve">Zamawiający dopuszcza możliwość dokonania zmian umowy, które mogą dotyczyć : </w:t>
      </w:r>
    </w:p>
    <w:p w14:paraId="77C4DC06" w14:textId="77777777" w:rsidR="005C798D" w:rsidRPr="00E25529" w:rsidRDefault="005C798D" w:rsidP="00FD03E6">
      <w:pPr>
        <w:pStyle w:val="Akapitzlist"/>
        <w:widowControl w:val="0"/>
        <w:numPr>
          <w:ilvl w:val="0"/>
          <w:numId w:val="14"/>
        </w:numPr>
        <w:tabs>
          <w:tab w:val="clear" w:pos="480"/>
          <w:tab w:val="num" w:pos="709"/>
          <w:tab w:val="left" w:pos="899"/>
        </w:tabs>
        <w:spacing w:before="120" w:after="120" w:line="360" w:lineRule="auto"/>
        <w:ind w:left="709" w:hanging="283"/>
        <w:contextualSpacing w:val="0"/>
      </w:pPr>
      <w:r w:rsidRPr="00E25529">
        <w:t xml:space="preserve">terminu realizacji przedmiotu zamówienia w przypadku: </w:t>
      </w:r>
    </w:p>
    <w:p w14:paraId="5639C6EB" w14:textId="77777777" w:rsidR="005C798D" w:rsidRPr="00E25529" w:rsidRDefault="005C798D" w:rsidP="00FD03E6">
      <w:pPr>
        <w:pStyle w:val="Akapitzlist"/>
        <w:widowControl w:val="0"/>
        <w:numPr>
          <w:ilvl w:val="2"/>
          <w:numId w:val="8"/>
        </w:numPr>
        <w:tabs>
          <w:tab w:val="clear" w:pos="3003"/>
          <w:tab w:val="num" w:pos="567"/>
          <w:tab w:val="left" w:pos="993"/>
        </w:tabs>
        <w:spacing w:before="120" w:after="120" w:line="360" w:lineRule="auto"/>
        <w:ind w:left="993" w:right="129" w:hanging="284"/>
        <w:contextualSpacing w:val="0"/>
        <w:jc w:val="both"/>
      </w:pPr>
      <w:r w:rsidRPr="00E25529">
        <w:t xml:space="preserve">działań organów administracji, w szczególności: przekroczenia określonych przez </w:t>
      </w:r>
      <w:r w:rsidRPr="00E25529">
        <w:lastRenderedPageBreak/>
        <w:t>prawo terminów wydania przez organy administracji decyzji, zezwoleń, uzgodnień itp. lub odmowa ich wydania przez organy administracji,</w:t>
      </w:r>
    </w:p>
    <w:p w14:paraId="0190FF37" w14:textId="77777777" w:rsidR="005C798D" w:rsidRPr="00E25529" w:rsidRDefault="005C798D" w:rsidP="00FD03E6">
      <w:pPr>
        <w:pStyle w:val="Akapitzlist"/>
        <w:widowControl w:val="0"/>
        <w:numPr>
          <w:ilvl w:val="2"/>
          <w:numId w:val="8"/>
        </w:numPr>
        <w:tabs>
          <w:tab w:val="clear" w:pos="3003"/>
          <w:tab w:val="num" w:pos="567"/>
          <w:tab w:val="left" w:pos="993"/>
        </w:tabs>
        <w:spacing w:before="120" w:after="120" w:line="360" w:lineRule="auto"/>
        <w:ind w:left="993" w:right="135" w:hanging="284"/>
        <w:contextualSpacing w:val="0"/>
        <w:jc w:val="both"/>
      </w:pPr>
      <w:r w:rsidRPr="00E25529">
        <w:t>podpisania Aneksu z Wykonawcą robót przedłużającego termin wykonania Umowy o roboty budowlane,</w:t>
      </w:r>
    </w:p>
    <w:p w14:paraId="329B8C4A" w14:textId="5FF4F774" w:rsidR="005C798D" w:rsidRPr="00E25529" w:rsidRDefault="005C798D" w:rsidP="00FD03E6">
      <w:pPr>
        <w:pStyle w:val="Akapitzlist"/>
        <w:widowControl w:val="0"/>
        <w:numPr>
          <w:ilvl w:val="2"/>
          <w:numId w:val="8"/>
        </w:numPr>
        <w:tabs>
          <w:tab w:val="clear" w:pos="3003"/>
          <w:tab w:val="num" w:pos="567"/>
          <w:tab w:val="left" w:pos="993"/>
        </w:tabs>
        <w:spacing w:before="120" w:after="120" w:line="360" w:lineRule="auto"/>
        <w:ind w:left="993" w:right="126" w:hanging="284"/>
        <w:contextualSpacing w:val="0"/>
        <w:jc w:val="both"/>
      </w:pPr>
      <w:r w:rsidRPr="00E25529">
        <w:t>wystąpienia robót zamiennych lub robót dodatkowych lub zamówień dodatkowych w ramach umowy na opracowanie dodatkowej dokumentacji projektowej lub umowy na roboty budowlane powodujących konieczność przedłużenia ostatecznego terminu realizacji przedmiotu niniejszej umowy,</w:t>
      </w:r>
    </w:p>
    <w:p w14:paraId="1461CC47" w14:textId="77777777" w:rsidR="005C798D" w:rsidRPr="00E25529" w:rsidRDefault="005C798D" w:rsidP="00FD03E6">
      <w:pPr>
        <w:pStyle w:val="Akapitzlist"/>
        <w:widowControl w:val="0"/>
        <w:numPr>
          <w:ilvl w:val="2"/>
          <w:numId w:val="8"/>
        </w:numPr>
        <w:tabs>
          <w:tab w:val="clear" w:pos="3003"/>
          <w:tab w:val="num" w:pos="567"/>
          <w:tab w:val="left" w:pos="993"/>
        </w:tabs>
        <w:spacing w:before="120" w:after="120" w:line="360" w:lineRule="auto"/>
        <w:ind w:left="993" w:hanging="284"/>
        <w:contextualSpacing w:val="0"/>
      </w:pPr>
      <w:r w:rsidRPr="00E25529">
        <w:t>odstąpienia od umowy lub wypowiedzenia umowy z wykonawcą robót,</w:t>
      </w:r>
    </w:p>
    <w:p w14:paraId="06E67329" w14:textId="639CA2D1" w:rsidR="005C798D" w:rsidRPr="00E25529" w:rsidRDefault="005C798D" w:rsidP="00FD03E6">
      <w:pPr>
        <w:pStyle w:val="Akapitzlist"/>
        <w:widowControl w:val="0"/>
        <w:numPr>
          <w:ilvl w:val="2"/>
          <w:numId w:val="8"/>
        </w:numPr>
        <w:tabs>
          <w:tab w:val="clear" w:pos="3003"/>
          <w:tab w:val="num" w:pos="567"/>
          <w:tab w:val="left" w:pos="993"/>
        </w:tabs>
        <w:spacing w:before="120" w:after="120" w:line="360" w:lineRule="auto"/>
        <w:ind w:left="993" w:right="129" w:hanging="284"/>
        <w:contextualSpacing w:val="0"/>
        <w:jc w:val="both"/>
      </w:pPr>
      <w:r w:rsidRPr="00E25529">
        <w:t>wystąpienia siły wyższej uniemożliwiającej realizację zadania</w:t>
      </w:r>
      <w:r w:rsidR="00A82564">
        <w:t>;</w:t>
      </w:r>
    </w:p>
    <w:p w14:paraId="51DC9FEE" w14:textId="3489F256" w:rsidR="005C798D" w:rsidRPr="00E25529" w:rsidRDefault="005C798D" w:rsidP="00FD03E6">
      <w:pPr>
        <w:pStyle w:val="Akapitzlist"/>
        <w:widowControl w:val="0"/>
        <w:numPr>
          <w:ilvl w:val="0"/>
          <w:numId w:val="14"/>
        </w:numPr>
        <w:tabs>
          <w:tab w:val="clear" w:pos="480"/>
          <w:tab w:val="num" w:pos="709"/>
          <w:tab w:val="left" w:pos="899"/>
        </w:tabs>
        <w:spacing w:before="120" w:after="120" w:line="360" w:lineRule="auto"/>
        <w:ind w:left="709" w:right="130" w:hanging="425"/>
        <w:contextualSpacing w:val="0"/>
        <w:jc w:val="both"/>
      </w:pPr>
      <w:r w:rsidRPr="00E25529">
        <w:t xml:space="preserve">zmiany wynagrodzenia z podatkiem VAT, wyszczególnionego w § 8 umowy, </w:t>
      </w:r>
      <w:r w:rsidR="00A82564">
        <w:br/>
      </w:r>
      <w:r w:rsidRPr="00E25529">
        <w:t>w przypadku zmiany :</w:t>
      </w:r>
    </w:p>
    <w:p w14:paraId="17F06037" w14:textId="77777777" w:rsidR="005C798D" w:rsidRPr="00E25529" w:rsidRDefault="005C798D" w:rsidP="00FD03E6">
      <w:pPr>
        <w:widowControl w:val="0"/>
        <w:numPr>
          <w:ilvl w:val="0"/>
          <w:numId w:val="16"/>
        </w:numPr>
        <w:shd w:val="clear" w:color="auto" w:fill="FFFFFF"/>
        <w:tabs>
          <w:tab w:val="clear" w:pos="480"/>
          <w:tab w:val="num" w:pos="993"/>
          <w:tab w:val="num" w:pos="1418"/>
        </w:tabs>
        <w:suppressAutoHyphens/>
        <w:autoSpaceDE w:val="0"/>
        <w:spacing w:before="120" w:after="120" w:line="360" w:lineRule="auto"/>
        <w:ind w:left="993" w:hanging="284"/>
        <w:jc w:val="both"/>
      </w:pPr>
      <w:r w:rsidRPr="00E25529">
        <w:t xml:space="preserve">stawek podatku od towarów i usług VAT, </w:t>
      </w:r>
    </w:p>
    <w:p w14:paraId="7BA7EB9A" w14:textId="1958585F" w:rsidR="005C798D" w:rsidRPr="00C55331" w:rsidRDefault="005C798D" w:rsidP="00FD03E6">
      <w:pPr>
        <w:widowControl w:val="0"/>
        <w:numPr>
          <w:ilvl w:val="0"/>
          <w:numId w:val="16"/>
        </w:numPr>
        <w:shd w:val="clear" w:color="auto" w:fill="FFFFFF"/>
        <w:tabs>
          <w:tab w:val="clear" w:pos="480"/>
          <w:tab w:val="num" w:pos="993"/>
          <w:tab w:val="num" w:pos="1418"/>
        </w:tabs>
        <w:suppressAutoHyphens/>
        <w:autoSpaceDE w:val="0"/>
        <w:spacing w:before="120" w:after="120" w:line="360" w:lineRule="auto"/>
        <w:ind w:left="993" w:hanging="284"/>
        <w:jc w:val="both"/>
      </w:pPr>
      <w:r w:rsidRPr="00C55331">
        <w:t xml:space="preserve">wysokości minimalnego wynagrodzenia za pracę </w:t>
      </w:r>
      <w:r w:rsidR="00A82564" w:rsidRPr="00C55331">
        <w:t xml:space="preserve">albo wysokości minimalnej stawki godzinowej, </w:t>
      </w:r>
      <w:r w:rsidR="00A82564" w:rsidRPr="00C55331">
        <w:rPr>
          <w:spacing w:val="-4"/>
        </w:rPr>
        <w:t>ustalonych</w:t>
      </w:r>
      <w:r w:rsidRPr="00C55331">
        <w:rPr>
          <w:spacing w:val="-4"/>
        </w:rPr>
        <w:t xml:space="preserve"> </w:t>
      </w:r>
      <w:r w:rsidR="00A82564" w:rsidRPr="00C55331">
        <w:rPr>
          <w:spacing w:val="-4"/>
        </w:rPr>
        <w:t>na podstawie przepisów ustawy z dnia 10 października 2002 r. o minimalnym wynagrodzeniu za pracę</w:t>
      </w:r>
      <w:r w:rsidRPr="00C55331">
        <w:rPr>
          <w:spacing w:val="-4"/>
        </w:rPr>
        <w:t>,</w:t>
      </w:r>
    </w:p>
    <w:p w14:paraId="74067A0A" w14:textId="6D42E19E" w:rsidR="005C798D" w:rsidRPr="00E25529" w:rsidRDefault="005C798D" w:rsidP="00FD03E6">
      <w:pPr>
        <w:widowControl w:val="0"/>
        <w:numPr>
          <w:ilvl w:val="0"/>
          <w:numId w:val="16"/>
        </w:numPr>
        <w:shd w:val="clear" w:color="auto" w:fill="FFFFFF"/>
        <w:tabs>
          <w:tab w:val="clear" w:pos="480"/>
          <w:tab w:val="num" w:pos="993"/>
          <w:tab w:val="num" w:pos="1418"/>
        </w:tabs>
        <w:suppressAutoHyphens/>
        <w:autoSpaceDE w:val="0"/>
        <w:spacing w:before="120" w:after="120" w:line="360" w:lineRule="auto"/>
        <w:ind w:left="993" w:hanging="284"/>
        <w:jc w:val="both"/>
      </w:pPr>
      <w:r w:rsidRPr="00E25529">
        <w:t>zasad podlegania ubezpieczeniom społecznym lub ubezpieczeniu zdrowotnemu lub wysokości stawki składki na ubezpieczenia społeczne lub zdrowotne,</w:t>
      </w:r>
    </w:p>
    <w:p w14:paraId="3784BEA8" w14:textId="77777777" w:rsidR="005C798D" w:rsidRPr="00E25529" w:rsidRDefault="005C798D" w:rsidP="00FD03E6">
      <w:pPr>
        <w:widowControl w:val="0"/>
        <w:numPr>
          <w:ilvl w:val="0"/>
          <w:numId w:val="16"/>
        </w:numPr>
        <w:shd w:val="clear" w:color="auto" w:fill="FFFFFF"/>
        <w:tabs>
          <w:tab w:val="clear" w:pos="480"/>
          <w:tab w:val="num" w:pos="993"/>
          <w:tab w:val="num" w:pos="1418"/>
        </w:tabs>
        <w:suppressAutoHyphens/>
        <w:autoSpaceDE w:val="0"/>
        <w:spacing w:before="120" w:after="120" w:line="360" w:lineRule="auto"/>
        <w:ind w:left="993" w:hanging="284"/>
        <w:jc w:val="both"/>
      </w:pPr>
      <w:r w:rsidRPr="00E25529">
        <w:t>norm, których zastosowanie jest niezbędne dla wykonywanego przedmiotu umowy, jeżeli zmiany te mają wpływ na koszty wykonania zamówienia przez Wykonawcę,</w:t>
      </w:r>
    </w:p>
    <w:p w14:paraId="7A92F198" w14:textId="77777777" w:rsidR="005C798D" w:rsidRPr="00E25529" w:rsidRDefault="005C798D" w:rsidP="00FD03E6">
      <w:pPr>
        <w:widowControl w:val="0"/>
        <w:numPr>
          <w:ilvl w:val="0"/>
          <w:numId w:val="16"/>
        </w:numPr>
        <w:shd w:val="clear" w:color="auto" w:fill="FFFFFF"/>
        <w:tabs>
          <w:tab w:val="clear" w:pos="480"/>
          <w:tab w:val="num" w:pos="993"/>
          <w:tab w:val="num" w:pos="1418"/>
        </w:tabs>
        <w:suppressAutoHyphens/>
        <w:autoSpaceDE w:val="0"/>
        <w:spacing w:before="120" w:after="120" w:line="360" w:lineRule="auto"/>
        <w:ind w:left="993" w:hanging="284"/>
        <w:jc w:val="both"/>
      </w:pPr>
      <w:r w:rsidRPr="00E25529">
        <w:t>terminu wykonywania umowy poprzez jego wydłużenie o ponad 30 dni.</w:t>
      </w:r>
    </w:p>
    <w:p w14:paraId="302CC3E0" w14:textId="18D65BE6" w:rsidR="00A82564" w:rsidRDefault="00A82564" w:rsidP="00FD03E6">
      <w:pPr>
        <w:pStyle w:val="Akapitzlist"/>
        <w:widowControl w:val="0"/>
        <w:numPr>
          <w:ilvl w:val="0"/>
          <w:numId w:val="14"/>
        </w:numPr>
        <w:tabs>
          <w:tab w:val="clear" w:pos="480"/>
          <w:tab w:val="num" w:pos="709"/>
          <w:tab w:val="left" w:pos="899"/>
        </w:tabs>
        <w:spacing w:before="120" w:after="120" w:line="360" w:lineRule="auto"/>
        <w:ind w:left="709" w:right="138" w:hanging="425"/>
        <w:contextualSpacing w:val="0"/>
        <w:jc w:val="both"/>
      </w:pPr>
      <w:r w:rsidRPr="00E25529">
        <w:t>zmiany regulacji prawnych wprowadzonych w życie po dacie podpisania umowy, wywołujących potrzebę zmiany umowy, wraz ze skutkami wprowadzenia takiej zmiany.</w:t>
      </w:r>
    </w:p>
    <w:p w14:paraId="724B47C1" w14:textId="3951CDE7" w:rsidR="005C798D" w:rsidRPr="00E25529" w:rsidRDefault="005C798D" w:rsidP="00FD03E6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before="120" w:after="120" w:line="360" w:lineRule="auto"/>
        <w:ind w:left="426" w:right="130" w:hanging="426"/>
        <w:jc w:val="both"/>
      </w:pPr>
      <w:r w:rsidRPr="00E25529">
        <w:t>W przypadku wystąpienia sytuacji opisanych w</w:t>
      </w:r>
      <w:r w:rsidR="00A82564">
        <w:t xml:space="preserve"> ust. 2</w:t>
      </w:r>
      <w:r w:rsidRPr="00E25529">
        <w:t xml:space="preserve"> pkt 2) pod lit. </w:t>
      </w:r>
      <w:r w:rsidR="00A82564">
        <w:t>a</w:t>
      </w:r>
      <w:r w:rsidRPr="00E25529">
        <w:t xml:space="preserve">), </w:t>
      </w:r>
      <w:r w:rsidR="00A82564">
        <w:t>b</w:t>
      </w:r>
      <w:r w:rsidRPr="00E25529">
        <w:t xml:space="preserve">) i </w:t>
      </w:r>
      <w:r w:rsidR="00A82564">
        <w:t>c</w:t>
      </w:r>
      <w:r w:rsidRPr="00E25529">
        <w:t xml:space="preserve">), Wykonawca wystąpi do Zamawiającego z „wnioskiem o dokonanie zmiany wynagrodzenia”, zawierającym szczegółowe kalkulacje obrazujące wpływ zmiany prawa na zmianę kosztów oraz dowody potwierdzające założenia, na których te kalkulacje się opierają. W przypadku gdy kalkulacje nie będą w wystarczający sposób uzasadniać </w:t>
      </w:r>
      <w:r w:rsidRPr="00E25529">
        <w:lastRenderedPageBreak/>
        <w:t>proponowanej zmiany cen jednostkowych,</w:t>
      </w:r>
      <w:r w:rsidR="00A82564">
        <w:t xml:space="preserve"> Zamawiający</w:t>
      </w:r>
      <w:r w:rsidRPr="00E25529">
        <w:t xml:space="preserve"> może odmówić zmiany wynagrodzenia.</w:t>
      </w:r>
    </w:p>
    <w:p w14:paraId="4D0CBAE9" w14:textId="19B7D4EE" w:rsidR="005C798D" w:rsidRPr="00E25529" w:rsidRDefault="005C798D" w:rsidP="00FD03E6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before="120" w:after="120" w:line="360" w:lineRule="auto"/>
        <w:ind w:left="426" w:right="130" w:hanging="426"/>
        <w:contextualSpacing w:val="0"/>
        <w:jc w:val="both"/>
      </w:pPr>
      <w:r w:rsidRPr="00E25529">
        <w:t xml:space="preserve">W przypadku wystąpienia sytuacji opisanej w </w:t>
      </w:r>
      <w:r w:rsidR="00A82564">
        <w:t xml:space="preserve">ust. 2 </w:t>
      </w:r>
      <w:r w:rsidRPr="00E25529">
        <w:t>pkt 2 pod lit. e), Wykonawca wystąpi do Zamawiającego z „wnioskiem o dokonanie zmiany wynagrodzenia”, zawierającym szczegółową kalkulację wynagrodzenia za pełnienie usługi w wydłużonym czasie, zawierającą m.in. przewidywaną długość okresu wydłużenia, przewidywane zaangażowanie poszczególnych osób personelu Wykonawcy, z wyliczeniem kosztów z tym związanych oraz inne koszty przewidziane do poniesienia w tym okresie.</w:t>
      </w:r>
    </w:p>
    <w:p w14:paraId="3FCD0318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rPr>
          <w:b/>
          <w:bCs/>
          <w:color w:val="000000"/>
        </w:rPr>
      </w:pPr>
    </w:p>
    <w:p w14:paraId="36FC8BF5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 w:rsidRPr="00E25529">
        <w:rPr>
          <w:b/>
          <w:bCs/>
          <w:color w:val="000000"/>
        </w:rPr>
        <w:t>Przepływ informacji</w:t>
      </w:r>
    </w:p>
    <w:p w14:paraId="1192007C" w14:textId="460F7BB7" w:rsidR="005C798D" w:rsidRPr="00E25529" w:rsidRDefault="00C55331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14:paraId="29295DA7" w14:textId="77777777" w:rsidR="005C798D" w:rsidRPr="00E25529" w:rsidRDefault="005C798D" w:rsidP="00FD03E6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color w:val="000000"/>
        </w:rPr>
      </w:pPr>
      <w:r w:rsidRPr="00E25529">
        <w:rPr>
          <w:color w:val="000000"/>
        </w:rPr>
        <w:t>Osobą upoważnioną przez Zamawiającego do kontaktów z Wykonawcą oraz nadzorowania wykonania Umowy w imieniu Zamawiającego w szczególności wydawania zgód, decyzji i zatwierdzeń lub zaświadczeń jest wyznaczony przedstawiciel Zamawiającego.</w:t>
      </w:r>
    </w:p>
    <w:p w14:paraId="32FAA9E2" w14:textId="5C3CA8AF" w:rsidR="005C798D" w:rsidRPr="00E25529" w:rsidRDefault="005C798D" w:rsidP="00FD03E6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color w:val="000000"/>
        </w:rPr>
      </w:pPr>
      <w:r w:rsidRPr="00E25529">
        <w:rPr>
          <w:color w:val="000000"/>
        </w:rPr>
        <w:t>Korespondencja w ramach niniejszej umowy pomiędzy Zamawiającym a Wykonawcą będzie sporządzana w formie pisemnej w języku polskim. Korespondencja winna zostać opatrzona tytułem i numerem umowy oraz przekazywana za pomocą faksu, drogą elektroniczną, osobiście lub za pośrednictwem podmiotu świadczącego usługi pocztowe, na adresy wymienione poniżej</w:t>
      </w:r>
    </w:p>
    <w:p w14:paraId="55541140" w14:textId="45AA00FF" w:rsidR="005C798D" w:rsidRDefault="005C798D" w:rsidP="00E25529">
      <w:pPr>
        <w:autoSpaceDN w:val="0"/>
        <w:adjustRightInd w:val="0"/>
        <w:spacing w:before="120" w:after="120" w:line="360" w:lineRule="auto"/>
        <w:ind w:left="357"/>
        <w:rPr>
          <w:color w:val="000000"/>
        </w:rPr>
      </w:pPr>
      <w:r w:rsidRPr="00E25529">
        <w:rPr>
          <w:color w:val="000000"/>
        </w:rPr>
        <w:t>Dla Zamawiającego:</w:t>
      </w:r>
    </w:p>
    <w:p w14:paraId="44C272C9" w14:textId="77777777" w:rsidR="00A82564" w:rsidRDefault="00A82564" w:rsidP="00A82564">
      <w:pPr>
        <w:pStyle w:val="Akapitzlist"/>
        <w:spacing w:before="120" w:after="120" w:line="360" w:lineRule="auto"/>
        <w:ind w:left="1559"/>
        <w:jc w:val="both"/>
      </w:pPr>
      <w:r>
        <w:t>Urząd Miejski w Chojnicach</w:t>
      </w:r>
    </w:p>
    <w:p w14:paraId="72BA6E18" w14:textId="77777777" w:rsidR="00A82564" w:rsidRDefault="00A82564" w:rsidP="00A82564">
      <w:pPr>
        <w:pStyle w:val="Akapitzlist"/>
        <w:spacing w:before="120" w:after="120" w:line="360" w:lineRule="auto"/>
        <w:ind w:left="1559"/>
        <w:jc w:val="both"/>
      </w:pPr>
      <w:r>
        <w:t>Stary Rynek 1</w:t>
      </w:r>
    </w:p>
    <w:p w14:paraId="751E9031" w14:textId="6B180862" w:rsidR="00A82564" w:rsidRDefault="00A82564" w:rsidP="00A82564">
      <w:pPr>
        <w:pStyle w:val="Akapitzlist"/>
        <w:spacing w:before="120" w:after="120" w:line="360" w:lineRule="auto"/>
        <w:ind w:left="1559"/>
        <w:jc w:val="both"/>
      </w:pPr>
      <w:r>
        <w:t>89-600 Chojnice</w:t>
      </w:r>
    </w:p>
    <w:p w14:paraId="14069988" w14:textId="61A202E0" w:rsidR="00A82564" w:rsidRPr="00291A96" w:rsidRDefault="00A82564" w:rsidP="00A82564">
      <w:pPr>
        <w:pStyle w:val="Akapitzlist"/>
        <w:spacing w:before="120" w:after="120" w:line="360" w:lineRule="auto"/>
        <w:ind w:left="1559"/>
        <w:jc w:val="both"/>
      </w:pPr>
      <w:r w:rsidRPr="00291A96">
        <w:t>fax 52 39 721 94</w:t>
      </w:r>
    </w:p>
    <w:p w14:paraId="25F50B62" w14:textId="0548DA9D" w:rsidR="00A82564" w:rsidRPr="00291A96" w:rsidRDefault="00A82564" w:rsidP="00A82564">
      <w:pPr>
        <w:pStyle w:val="Akapitzlist"/>
        <w:spacing w:before="120" w:after="120" w:line="360" w:lineRule="auto"/>
        <w:ind w:left="1559"/>
        <w:jc w:val="both"/>
      </w:pPr>
      <w:r w:rsidRPr="00291A96">
        <w:t>e mail: wydz.budowlany@miastochojnice.pl</w:t>
      </w:r>
    </w:p>
    <w:p w14:paraId="22B78C2C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ind w:left="357"/>
        <w:rPr>
          <w:color w:val="000000"/>
        </w:rPr>
      </w:pPr>
      <w:r w:rsidRPr="00E25529">
        <w:rPr>
          <w:color w:val="000000"/>
        </w:rPr>
        <w:t>Dla Wykonawcy:</w:t>
      </w:r>
    </w:p>
    <w:p w14:paraId="76894787" w14:textId="590ED70A" w:rsidR="005C798D" w:rsidRPr="00E25529" w:rsidRDefault="005C798D" w:rsidP="00A82564">
      <w:pPr>
        <w:autoSpaceDN w:val="0"/>
        <w:adjustRightInd w:val="0"/>
        <w:spacing w:before="120" w:after="120" w:line="360" w:lineRule="auto"/>
        <w:ind w:left="1560"/>
        <w:rPr>
          <w:color w:val="000000"/>
        </w:rPr>
      </w:pPr>
      <w:bookmarkStart w:id="6" w:name="_Hlk512591324"/>
      <w:r w:rsidRPr="00E25529">
        <w:rPr>
          <w:color w:val="000000"/>
        </w:rPr>
        <w:t>………………………….</w:t>
      </w:r>
    </w:p>
    <w:bookmarkEnd w:id="6"/>
    <w:p w14:paraId="0B89F431" w14:textId="295C70E1" w:rsidR="005C798D" w:rsidRPr="00E25529" w:rsidRDefault="005C798D" w:rsidP="00A82564">
      <w:pPr>
        <w:autoSpaceDN w:val="0"/>
        <w:adjustRightInd w:val="0"/>
        <w:spacing w:before="120" w:after="120" w:line="360" w:lineRule="auto"/>
        <w:ind w:left="1560"/>
      </w:pPr>
      <w:r w:rsidRPr="00E25529">
        <w:t>………………………….</w:t>
      </w:r>
    </w:p>
    <w:p w14:paraId="5F8D076E" w14:textId="5A6334D7" w:rsidR="005C798D" w:rsidRPr="00E25529" w:rsidRDefault="005C798D" w:rsidP="00A82564">
      <w:pPr>
        <w:autoSpaceDN w:val="0"/>
        <w:adjustRightInd w:val="0"/>
        <w:spacing w:before="120" w:after="120" w:line="360" w:lineRule="auto"/>
        <w:ind w:left="1560"/>
        <w:rPr>
          <w:color w:val="000000"/>
        </w:rPr>
      </w:pPr>
      <w:r w:rsidRPr="00E25529">
        <w:rPr>
          <w:rStyle w:val="tel"/>
        </w:rPr>
        <w:t>………………………….</w:t>
      </w:r>
    </w:p>
    <w:p w14:paraId="2BE32EF4" w14:textId="77777777" w:rsidR="00A82564" w:rsidRPr="00E25529" w:rsidRDefault="00A82564" w:rsidP="00A82564">
      <w:pPr>
        <w:autoSpaceDN w:val="0"/>
        <w:adjustRightInd w:val="0"/>
        <w:spacing w:before="120" w:after="120" w:line="360" w:lineRule="auto"/>
        <w:ind w:left="1560"/>
        <w:rPr>
          <w:color w:val="000000"/>
        </w:rPr>
      </w:pPr>
      <w:r w:rsidRPr="00E25529">
        <w:rPr>
          <w:color w:val="000000"/>
        </w:rPr>
        <w:lastRenderedPageBreak/>
        <w:t>………………………….</w:t>
      </w:r>
    </w:p>
    <w:p w14:paraId="6A6EC08E" w14:textId="77777777" w:rsidR="00A82564" w:rsidRPr="00E25529" w:rsidRDefault="00A82564" w:rsidP="00A82564">
      <w:pPr>
        <w:autoSpaceDN w:val="0"/>
        <w:adjustRightInd w:val="0"/>
        <w:spacing w:before="120" w:after="120" w:line="360" w:lineRule="auto"/>
        <w:ind w:left="1560"/>
        <w:rPr>
          <w:color w:val="000000"/>
        </w:rPr>
      </w:pPr>
      <w:r w:rsidRPr="00E25529">
        <w:rPr>
          <w:color w:val="000000"/>
        </w:rPr>
        <w:t>………………………….</w:t>
      </w:r>
    </w:p>
    <w:p w14:paraId="0B88B39E" w14:textId="77777777" w:rsidR="005C798D" w:rsidRPr="00E25529" w:rsidRDefault="005C798D" w:rsidP="00FD03E6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color w:val="000000"/>
        </w:rPr>
      </w:pPr>
      <w:r w:rsidRPr="00E25529">
        <w:rPr>
          <w:color w:val="000000"/>
        </w:rPr>
        <w:t>Korespondencja wysłana faksem lub pocztą elektroniczną musi być każdorazowo bezzwłocznie potwierdzona na piśmie.</w:t>
      </w:r>
    </w:p>
    <w:p w14:paraId="165F74FD" w14:textId="77777777" w:rsidR="005C798D" w:rsidRPr="00E25529" w:rsidRDefault="005C798D" w:rsidP="00FD03E6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color w:val="000000"/>
        </w:rPr>
      </w:pPr>
      <w:r w:rsidRPr="00E25529">
        <w:rPr>
          <w:color w:val="000000"/>
        </w:rPr>
        <w:t>Każde polecenie Zamawiającego przekazane ustnie Wykonawcy jest skuteczne od momentu jego przekazania i będzie potwierdzone w formie pisemnej w terminie jednego dnia roboczego od jego przekazania.</w:t>
      </w:r>
    </w:p>
    <w:p w14:paraId="6717D76A" w14:textId="46FACFF2" w:rsidR="005C798D" w:rsidRPr="00E25529" w:rsidRDefault="005C798D" w:rsidP="00FD03E6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color w:val="000000"/>
        </w:rPr>
      </w:pPr>
      <w:r w:rsidRPr="00E25529">
        <w:rPr>
          <w:color w:val="000000"/>
        </w:rPr>
        <w:t xml:space="preserve">Wykonawca zobowiązany jest do stosowania się do poleceń Zamawiającego. W przypadku, kiedy Wykonawca stwierdzi, że polecenie Zamawiającego wykracza poza uprawnienia Zamawiającego lub poza zakres umowy ma prawo odmówić wykonania polecenia. </w:t>
      </w:r>
      <w:r w:rsidR="00A82564">
        <w:rPr>
          <w:color w:val="000000"/>
        </w:rPr>
        <w:br/>
      </w:r>
      <w:r w:rsidRPr="00E25529">
        <w:rPr>
          <w:color w:val="000000"/>
        </w:rPr>
        <w:t>W terminie 2 dni, licząc od dnia otrzymania takiego polecenia, Wykonawca powiadomi pisemnie o odmowie wykonania polecenia Zamawiającego.</w:t>
      </w:r>
    </w:p>
    <w:p w14:paraId="18AFDE9E" w14:textId="77777777" w:rsidR="005C798D" w:rsidRPr="00E25529" w:rsidRDefault="005C798D" w:rsidP="00FD03E6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color w:val="000000"/>
        </w:rPr>
      </w:pPr>
      <w:r w:rsidRPr="00E25529">
        <w:rPr>
          <w:color w:val="000000"/>
        </w:rPr>
        <w:t xml:space="preserve">Zamawiający przekaże swoją decyzję Wykonawcy w terminie 3 dni roboczych, licząc od daty otrzymania powiadomienia. Decyzja Zamawiającego jest decyzją ostateczną. </w:t>
      </w:r>
    </w:p>
    <w:p w14:paraId="2DFC1676" w14:textId="77777777" w:rsidR="005C798D" w:rsidRPr="00E25529" w:rsidRDefault="005C798D" w:rsidP="00E25529">
      <w:pPr>
        <w:spacing w:before="120" w:after="120" w:line="360" w:lineRule="auto"/>
        <w:rPr>
          <w:b/>
          <w:bCs/>
          <w:color w:val="000000"/>
        </w:rPr>
      </w:pPr>
    </w:p>
    <w:p w14:paraId="062B7507" w14:textId="77777777" w:rsidR="00ED49DA" w:rsidRDefault="00ED49DA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</w:p>
    <w:p w14:paraId="3AF67626" w14:textId="2EDA423A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 w:rsidRPr="00E25529">
        <w:rPr>
          <w:b/>
          <w:bCs/>
          <w:color w:val="000000"/>
        </w:rPr>
        <w:t>Postanowienia końcowe</w:t>
      </w:r>
    </w:p>
    <w:p w14:paraId="1C1F5C02" w14:textId="76198CAA" w:rsidR="005C798D" w:rsidRPr="00E25529" w:rsidRDefault="00C55331" w:rsidP="00E25529">
      <w:pPr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17</w:t>
      </w:r>
    </w:p>
    <w:p w14:paraId="7A198826" w14:textId="10CFEB3D" w:rsidR="005C798D" w:rsidRPr="00E25529" w:rsidRDefault="005C798D" w:rsidP="00FD03E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autoSpaceDE w:val="0"/>
        <w:spacing w:before="120" w:after="120" w:line="360" w:lineRule="auto"/>
        <w:ind w:left="426" w:hanging="426"/>
        <w:jc w:val="both"/>
      </w:pPr>
      <w:r w:rsidRPr="00E25529">
        <w:t xml:space="preserve">Wszystkie zmiany i uzupełnienia umowy wymagają formy pisemnej pod rygorem nieważności, przy czym nie jest możliwe dokonanie zmian istotnych postanowień niniejszej umowy w stosunku do treści oferty, na podstawie, której dokonano wyboru Wykonawcy, z zastrzeżeniem </w:t>
      </w:r>
      <w:r w:rsidR="001E1C4E">
        <w:t>uregulowań § 15</w:t>
      </w:r>
      <w:r w:rsidRPr="00E25529">
        <w:t xml:space="preserve"> umowy.</w:t>
      </w:r>
    </w:p>
    <w:p w14:paraId="40890853" w14:textId="77777777" w:rsidR="005C798D" w:rsidRPr="00E25529" w:rsidRDefault="005C798D" w:rsidP="00FD03E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autoSpaceDE w:val="0"/>
        <w:spacing w:before="120" w:after="120" w:line="360" w:lineRule="auto"/>
        <w:ind w:left="426" w:right="10" w:hanging="426"/>
        <w:jc w:val="both"/>
      </w:pPr>
      <w:r w:rsidRPr="00E25529">
        <w:t>W sprawach nieuregulowanych niniejszą umową mają zastosowanie przepisy Kodeksu cywilnego oraz inne obowiązujące przepisy, w szczególności prawa zamówień publicznych, prawa budowlanego.</w:t>
      </w:r>
    </w:p>
    <w:p w14:paraId="64112EFE" w14:textId="1F0849B6" w:rsidR="005C798D" w:rsidRPr="00E25529" w:rsidRDefault="005C798D" w:rsidP="00FD03E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autoSpaceDE w:val="0"/>
        <w:spacing w:before="120" w:after="120" w:line="360" w:lineRule="auto"/>
        <w:ind w:left="426" w:hanging="426"/>
        <w:jc w:val="both"/>
      </w:pPr>
      <w:r w:rsidRPr="00E25529">
        <w:t xml:space="preserve">Przeniesienie praw lub obowiązków Wykonawcy wynikających z niniejszej umowy, </w:t>
      </w:r>
      <w:r w:rsidRPr="00E25529">
        <w:rPr>
          <w:iCs/>
        </w:rPr>
        <w:t xml:space="preserve">na Stronę trzecią, </w:t>
      </w:r>
      <w:r w:rsidRPr="00E25529">
        <w:t>wymaga uzyskania uprzedniej zgody Zamawiającego wyrażonej w formie pisemnej pod rygorem nieważności.</w:t>
      </w:r>
      <w:r w:rsidR="00A82564" w:rsidRPr="00A82564">
        <w:t xml:space="preserve"> </w:t>
      </w:r>
      <w:r w:rsidR="00A82564" w:rsidRPr="00877DE0">
        <w:t>Powyższ</w:t>
      </w:r>
      <w:r w:rsidR="00A82564">
        <w:t>e</w:t>
      </w:r>
      <w:r w:rsidR="00A82564" w:rsidRPr="00877DE0">
        <w:t xml:space="preserve"> dotyczy także praw związanych </w:t>
      </w:r>
      <w:r w:rsidR="00A82564">
        <w:br/>
      </w:r>
      <w:r w:rsidR="00A82564" w:rsidRPr="00877DE0">
        <w:t>z wierzytelnością, w szczególności roszczeń o zaległe odsetki</w:t>
      </w:r>
      <w:r w:rsidR="00A82564">
        <w:t>.</w:t>
      </w:r>
    </w:p>
    <w:p w14:paraId="0244B41F" w14:textId="77777777" w:rsidR="005C798D" w:rsidRPr="00E25529" w:rsidRDefault="005C798D" w:rsidP="00FD03E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autoSpaceDE w:val="0"/>
        <w:spacing w:before="120" w:after="120" w:line="360" w:lineRule="auto"/>
        <w:ind w:left="426" w:hanging="426"/>
        <w:jc w:val="both"/>
        <w:rPr>
          <w:spacing w:val="-1"/>
        </w:rPr>
      </w:pPr>
      <w:r w:rsidRPr="00E25529">
        <w:lastRenderedPageBreak/>
        <w:t>Jeżeli postanowienia niniejszej Umowy są lub staną się nieważne, nie narusza to ważności pozostałych postanowień Umowy. Zamiast nieważnych postanowień obowiązywać będzie odpowiednia regulacja, która w sposób możliwie najbliższy będzie odpowiadać temu, co strony ustaliły lub temu co by ustaliły, gdyby zawarły takie postanowienie.</w:t>
      </w:r>
    </w:p>
    <w:p w14:paraId="20BEC7AE" w14:textId="1D79B4A0" w:rsidR="005C798D" w:rsidRPr="00E25529" w:rsidRDefault="005C798D" w:rsidP="00FD03E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autoSpaceDE w:val="0"/>
        <w:spacing w:before="120" w:after="120" w:line="360" w:lineRule="auto"/>
        <w:ind w:left="426" w:right="5" w:hanging="426"/>
        <w:jc w:val="both"/>
      </w:pPr>
      <w:r w:rsidRPr="00E25529">
        <w:rPr>
          <w:spacing w:val="-1"/>
        </w:rPr>
        <w:t xml:space="preserve">Ewentualne spory związane z realizacją niniejszej umowy rozstrzygać będzie Sąd </w:t>
      </w:r>
      <w:r w:rsidRPr="00E25529">
        <w:t xml:space="preserve">właściwy dla siedziby </w:t>
      </w:r>
      <w:r w:rsidR="004C26AA" w:rsidRPr="00E25529">
        <w:t>Zamawiającego.</w:t>
      </w:r>
    </w:p>
    <w:p w14:paraId="51FF1D74" w14:textId="77777777" w:rsidR="005C798D" w:rsidRPr="00E25529" w:rsidRDefault="005C798D" w:rsidP="00FD03E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autoSpaceDE w:val="0"/>
        <w:spacing w:before="120" w:after="120" w:line="360" w:lineRule="auto"/>
        <w:ind w:left="426" w:right="5" w:hanging="426"/>
        <w:jc w:val="both"/>
      </w:pPr>
      <w:r w:rsidRPr="00E25529">
        <w:rPr>
          <w:color w:val="000000"/>
        </w:rPr>
        <w:t xml:space="preserve">Umowa niniejsza została sporządzona w </w:t>
      </w:r>
      <w:r w:rsidR="004C26AA" w:rsidRPr="00E25529">
        <w:rPr>
          <w:color w:val="000000"/>
        </w:rPr>
        <w:t>dwóch</w:t>
      </w:r>
      <w:r w:rsidRPr="00E25529">
        <w:rPr>
          <w:color w:val="000000"/>
        </w:rPr>
        <w:t xml:space="preserve"> jednobrzmiących egzemplarzach w języku polskim, jeden egzemplarz dla Wykonawcy i </w:t>
      </w:r>
      <w:r w:rsidR="004C26AA" w:rsidRPr="00E25529">
        <w:rPr>
          <w:color w:val="000000"/>
        </w:rPr>
        <w:t>jeden</w:t>
      </w:r>
      <w:r w:rsidRPr="00E25529">
        <w:rPr>
          <w:color w:val="000000"/>
        </w:rPr>
        <w:t xml:space="preserve"> egzemplarze dla Zamawiającego.</w:t>
      </w:r>
    </w:p>
    <w:p w14:paraId="4319C14F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ind w:left="720"/>
        <w:jc w:val="center"/>
        <w:rPr>
          <w:color w:val="000000"/>
        </w:rPr>
      </w:pPr>
    </w:p>
    <w:p w14:paraId="4E19C931" w14:textId="77777777" w:rsidR="004C26AA" w:rsidRPr="00E25529" w:rsidRDefault="004C26AA" w:rsidP="00E25529">
      <w:pPr>
        <w:autoSpaceDN w:val="0"/>
        <w:adjustRightInd w:val="0"/>
        <w:spacing w:before="120" w:after="120" w:line="360" w:lineRule="auto"/>
        <w:ind w:left="720"/>
        <w:jc w:val="center"/>
        <w:rPr>
          <w:color w:val="000000"/>
        </w:rPr>
      </w:pPr>
    </w:p>
    <w:p w14:paraId="4E48404E" w14:textId="77777777" w:rsidR="004C26AA" w:rsidRPr="00E25529" w:rsidRDefault="004C26AA" w:rsidP="00E25529">
      <w:pPr>
        <w:autoSpaceDN w:val="0"/>
        <w:adjustRightInd w:val="0"/>
        <w:spacing w:before="120" w:after="120" w:line="360" w:lineRule="auto"/>
        <w:ind w:left="720"/>
        <w:jc w:val="center"/>
        <w:rPr>
          <w:color w:val="000000"/>
        </w:rPr>
      </w:pPr>
    </w:p>
    <w:p w14:paraId="44D7D291" w14:textId="77777777" w:rsidR="004C26AA" w:rsidRPr="00E25529" w:rsidRDefault="004C26AA" w:rsidP="00E25529">
      <w:pPr>
        <w:autoSpaceDN w:val="0"/>
        <w:adjustRightInd w:val="0"/>
        <w:spacing w:before="120" w:after="120" w:line="360" w:lineRule="auto"/>
        <w:ind w:left="720"/>
        <w:jc w:val="center"/>
        <w:rPr>
          <w:color w:val="000000"/>
        </w:rPr>
      </w:pPr>
    </w:p>
    <w:p w14:paraId="26B5E389" w14:textId="77777777" w:rsidR="005C798D" w:rsidRPr="00E25529" w:rsidRDefault="005C798D" w:rsidP="00E25529">
      <w:pPr>
        <w:autoSpaceDN w:val="0"/>
        <w:adjustRightInd w:val="0"/>
        <w:spacing w:before="120" w:after="120" w:line="360" w:lineRule="auto"/>
        <w:jc w:val="center"/>
      </w:pPr>
      <w:r w:rsidRPr="00E25529">
        <w:rPr>
          <w:color w:val="000000"/>
        </w:rPr>
        <w:t>ZAMAWIAJĄCY:                                                                                  WYKONAWCA:</w:t>
      </w:r>
    </w:p>
    <w:sectPr w:rsidR="005C798D" w:rsidRPr="00E25529" w:rsidSect="00E60A47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8BEE" w14:textId="77777777" w:rsidR="009C353A" w:rsidRDefault="009C353A">
      <w:r>
        <w:separator/>
      </w:r>
    </w:p>
  </w:endnote>
  <w:endnote w:type="continuationSeparator" w:id="0">
    <w:p w14:paraId="718339A0" w14:textId="77777777" w:rsidR="009C353A" w:rsidRDefault="009C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1B56" w14:textId="77777777" w:rsidR="007B2500" w:rsidRPr="00124D4A" w:rsidRDefault="00736F3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0819C44" wp14:editId="07547B2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C958" w14:textId="77777777" w:rsidR="001D6B17" w:rsidRDefault="000E4ED8" w:rsidP="00B01F08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0" allowOverlap="1" wp14:anchorId="6C572FA1" wp14:editId="67CB2DFE">
          <wp:simplePos x="0" y="0"/>
          <wp:positionH relativeFrom="margin">
            <wp:align>center</wp:align>
          </wp:positionH>
          <wp:positionV relativeFrom="page">
            <wp:posOffset>9896475</wp:posOffset>
          </wp:positionV>
          <wp:extent cx="6877050" cy="191135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F9D917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1A06" w14:textId="77777777" w:rsidR="009C353A" w:rsidRDefault="009C353A">
      <w:r>
        <w:separator/>
      </w:r>
    </w:p>
  </w:footnote>
  <w:footnote w:type="continuationSeparator" w:id="0">
    <w:p w14:paraId="7833C6DE" w14:textId="77777777" w:rsidR="009C353A" w:rsidRDefault="009C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B637" w14:textId="77777777" w:rsidR="007B2500" w:rsidRDefault="00736F3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F044AB9" wp14:editId="72B3873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2.%3.%4.%5.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764"/>
        </w:tabs>
        <w:ind w:left="6764" w:hanging="360"/>
      </w:pPr>
    </w:lvl>
  </w:abstractNum>
  <w:abstractNum w:abstractNumId="1" w15:restartNumberingAfterBreak="0">
    <w:nsid w:val="0000000A"/>
    <w:multiLevelType w:val="multilevel"/>
    <w:tmpl w:val="3D7406CC"/>
    <w:name w:val="WW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2.%3)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7052CC"/>
    <w:multiLevelType w:val="hybridMultilevel"/>
    <w:tmpl w:val="14BC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4C7B"/>
    <w:multiLevelType w:val="hybridMultilevel"/>
    <w:tmpl w:val="7AE0598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06C9A"/>
    <w:multiLevelType w:val="hybridMultilevel"/>
    <w:tmpl w:val="50E6E732"/>
    <w:lvl w:ilvl="0" w:tplc="0660F14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C5606"/>
    <w:multiLevelType w:val="hybridMultilevel"/>
    <w:tmpl w:val="17986C0E"/>
    <w:lvl w:ilvl="0" w:tplc="EA72A25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2902"/>
    <w:multiLevelType w:val="multilevel"/>
    <w:tmpl w:val="D4E4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1800"/>
      </w:pPr>
      <w:rPr>
        <w:rFonts w:hint="default"/>
      </w:rPr>
    </w:lvl>
  </w:abstractNum>
  <w:abstractNum w:abstractNumId="8" w15:restartNumberingAfterBreak="0">
    <w:nsid w:val="13460599"/>
    <w:multiLevelType w:val="hybridMultilevel"/>
    <w:tmpl w:val="2F0E8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E6F36"/>
    <w:multiLevelType w:val="hybridMultilevel"/>
    <w:tmpl w:val="3974787E"/>
    <w:lvl w:ilvl="0" w:tplc="0E0AD60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E256A9E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D25E4E"/>
    <w:multiLevelType w:val="hybridMultilevel"/>
    <w:tmpl w:val="F92CB8F0"/>
    <w:lvl w:ilvl="0" w:tplc="5F8CF2B6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2E12"/>
    <w:multiLevelType w:val="hybridMultilevel"/>
    <w:tmpl w:val="D74277BA"/>
    <w:lvl w:ilvl="0" w:tplc="0906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71FA0"/>
    <w:multiLevelType w:val="hybridMultilevel"/>
    <w:tmpl w:val="E4C0271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906737A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C37D7E"/>
    <w:multiLevelType w:val="hybridMultilevel"/>
    <w:tmpl w:val="847880EE"/>
    <w:lvl w:ilvl="0" w:tplc="F71ECEC8">
      <w:numFmt w:val="bullet"/>
      <w:lvlText w:val="•"/>
      <w:lvlJc w:val="left"/>
      <w:pPr>
        <w:ind w:left="3414" w:hanging="360"/>
      </w:pPr>
      <w:rPr>
        <w:rFonts w:hint="default"/>
      </w:rPr>
    </w:lvl>
    <w:lvl w:ilvl="1" w:tplc="F71ECEC8">
      <w:numFmt w:val="bullet"/>
      <w:lvlText w:val="•"/>
      <w:lvlJc w:val="left"/>
      <w:pPr>
        <w:ind w:left="413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24312240"/>
    <w:multiLevelType w:val="hybridMultilevel"/>
    <w:tmpl w:val="661807F8"/>
    <w:lvl w:ilvl="0" w:tplc="2C2E696A">
      <w:start w:val="1"/>
      <w:numFmt w:val="decimal"/>
      <w:lvlText w:val="%1. "/>
      <w:lvlJc w:val="left"/>
      <w:pPr>
        <w:ind w:left="532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B5394"/>
    <w:multiLevelType w:val="hybridMultilevel"/>
    <w:tmpl w:val="2DBE4EF4"/>
    <w:lvl w:ilvl="0" w:tplc="AD263FA2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4E464CA8">
      <w:numFmt w:val="bullet"/>
      <w:lvlText w:val="•"/>
      <w:lvlJc w:val="left"/>
      <w:pPr>
        <w:ind w:left="413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 w15:restartNumberingAfterBreak="0">
    <w:nsid w:val="29445276"/>
    <w:multiLevelType w:val="hybridMultilevel"/>
    <w:tmpl w:val="82B2660C"/>
    <w:lvl w:ilvl="0" w:tplc="09067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304D08"/>
    <w:multiLevelType w:val="hybridMultilevel"/>
    <w:tmpl w:val="FC388E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5D5640"/>
    <w:multiLevelType w:val="hybridMultilevel"/>
    <w:tmpl w:val="3974787E"/>
    <w:lvl w:ilvl="0" w:tplc="0E0AD60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E256A9E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64E7BEF"/>
    <w:multiLevelType w:val="hybridMultilevel"/>
    <w:tmpl w:val="A3FEB468"/>
    <w:name w:val="WW8Num532"/>
    <w:lvl w:ilvl="0" w:tplc="9640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E47DA"/>
    <w:multiLevelType w:val="hybridMultilevel"/>
    <w:tmpl w:val="8B1E81A0"/>
    <w:lvl w:ilvl="0" w:tplc="E9E47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4F19C3"/>
    <w:multiLevelType w:val="hybridMultilevel"/>
    <w:tmpl w:val="BC909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12DCF"/>
    <w:multiLevelType w:val="hybridMultilevel"/>
    <w:tmpl w:val="F260F5C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82334F0"/>
    <w:multiLevelType w:val="hybridMultilevel"/>
    <w:tmpl w:val="BA0CF7D6"/>
    <w:lvl w:ilvl="0" w:tplc="825A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0887C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hint="default"/>
      </w:rPr>
    </w:lvl>
    <w:lvl w:ilvl="3" w:tplc="A61ADF7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05FB2"/>
    <w:multiLevelType w:val="hybridMultilevel"/>
    <w:tmpl w:val="FC388E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D64183"/>
    <w:multiLevelType w:val="multilevel"/>
    <w:tmpl w:val="154E9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4"/>
        </w:tabs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4"/>
        </w:tabs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4"/>
        </w:tabs>
        <w:ind w:left="4964" w:hanging="1800"/>
      </w:pPr>
      <w:rPr>
        <w:rFonts w:hint="default"/>
      </w:rPr>
    </w:lvl>
  </w:abstractNum>
  <w:abstractNum w:abstractNumId="26" w15:restartNumberingAfterBreak="0">
    <w:nsid w:val="51A2780C"/>
    <w:multiLevelType w:val="hybridMultilevel"/>
    <w:tmpl w:val="BE8CA262"/>
    <w:lvl w:ilvl="0" w:tplc="FFFFFFFF">
      <w:start w:val="1"/>
      <w:numFmt w:val="bullet"/>
      <w:lvlText w:val="–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B5948584">
      <w:numFmt w:val="bullet"/>
      <w:lvlText w:val=""/>
      <w:lvlJc w:val="left"/>
      <w:pPr>
        <w:tabs>
          <w:tab w:val="num" w:pos="2175"/>
        </w:tabs>
        <w:ind w:left="2175" w:hanging="375"/>
      </w:pPr>
      <w:rPr>
        <w:rFonts w:ascii="Symbol" w:eastAsia="Times New Roman" w:hAnsi="Symbol" w:cs="Times New Roman" w:hint="default"/>
      </w:rPr>
    </w:lvl>
    <w:lvl w:ilvl="2" w:tplc="0DA0F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B0D2E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trike w:val="0"/>
        <w:sz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41C33"/>
    <w:multiLevelType w:val="hybridMultilevel"/>
    <w:tmpl w:val="2658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53760"/>
    <w:multiLevelType w:val="hybridMultilevel"/>
    <w:tmpl w:val="811A3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26CC4"/>
    <w:multiLevelType w:val="hybridMultilevel"/>
    <w:tmpl w:val="1C22B5D6"/>
    <w:lvl w:ilvl="0" w:tplc="8610B3D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2ECF38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F71ECEC8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55B6BE6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F190E8AA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3F8AE786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C5FAA3FC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69F2E5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898A1412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30" w15:restartNumberingAfterBreak="0">
    <w:nsid w:val="559A45CD"/>
    <w:multiLevelType w:val="hybridMultilevel"/>
    <w:tmpl w:val="77C8D4FA"/>
    <w:lvl w:ilvl="0" w:tplc="5114F8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AAC40A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816A37"/>
    <w:multiLevelType w:val="hybridMultilevel"/>
    <w:tmpl w:val="FEBAD9F0"/>
    <w:lvl w:ilvl="0" w:tplc="9484F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101AB6">
      <w:start w:val="1"/>
      <w:numFmt w:val="lowerLetter"/>
      <w:lvlText w:val="%2)"/>
      <w:lvlJc w:val="left"/>
      <w:pPr>
        <w:tabs>
          <w:tab w:val="num" w:pos="2103"/>
        </w:tabs>
        <w:ind w:left="2103" w:hanging="102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13FFE"/>
    <w:multiLevelType w:val="multilevel"/>
    <w:tmpl w:val="3F22890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D031824"/>
    <w:multiLevelType w:val="hybridMultilevel"/>
    <w:tmpl w:val="ADCC210C"/>
    <w:lvl w:ilvl="0" w:tplc="04150017">
      <w:start w:val="1"/>
      <w:numFmt w:val="lowerLetter"/>
      <w:lvlText w:val="%1)"/>
      <w:lvlJc w:val="left"/>
      <w:pPr>
        <w:ind w:left="2694" w:hanging="360"/>
      </w:pPr>
    </w:lvl>
    <w:lvl w:ilvl="1" w:tplc="04150019" w:tentative="1">
      <w:start w:val="1"/>
      <w:numFmt w:val="lowerLetter"/>
      <w:lvlText w:val="%2."/>
      <w:lvlJc w:val="left"/>
      <w:pPr>
        <w:ind w:left="3414" w:hanging="360"/>
      </w:pPr>
    </w:lvl>
    <w:lvl w:ilvl="2" w:tplc="0415001B" w:tentative="1">
      <w:start w:val="1"/>
      <w:numFmt w:val="lowerRoman"/>
      <w:lvlText w:val="%3."/>
      <w:lvlJc w:val="right"/>
      <w:pPr>
        <w:ind w:left="4134" w:hanging="180"/>
      </w:pPr>
    </w:lvl>
    <w:lvl w:ilvl="3" w:tplc="0415000F" w:tentative="1">
      <w:start w:val="1"/>
      <w:numFmt w:val="decimal"/>
      <w:lvlText w:val="%4."/>
      <w:lvlJc w:val="left"/>
      <w:pPr>
        <w:ind w:left="4854" w:hanging="360"/>
      </w:pPr>
    </w:lvl>
    <w:lvl w:ilvl="4" w:tplc="04150019" w:tentative="1">
      <w:start w:val="1"/>
      <w:numFmt w:val="lowerLetter"/>
      <w:lvlText w:val="%5."/>
      <w:lvlJc w:val="left"/>
      <w:pPr>
        <w:ind w:left="5574" w:hanging="360"/>
      </w:pPr>
    </w:lvl>
    <w:lvl w:ilvl="5" w:tplc="0415001B" w:tentative="1">
      <w:start w:val="1"/>
      <w:numFmt w:val="lowerRoman"/>
      <w:lvlText w:val="%6."/>
      <w:lvlJc w:val="right"/>
      <w:pPr>
        <w:ind w:left="6294" w:hanging="180"/>
      </w:pPr>
    </w:lvl>
    <w:lvl w:ilvl="6" w:tplc="0415000F" w:tentative="1">
      <w:start w:val="1"/>
      <w:numFmt w:val="decimal"/>
      <w:lvlText w:val="%7."/>
      <w:lvlJc w:val="left"/>
      <w:pPr>
        <w:ind w:left="7014" w:hanging="360"/>
      </w:pPr>
    </w:lvl>
    <w:lvl w:ilvl="7" w:tplc="04150019" w:tentative="1">
      <w:start w:val="1"/>
      <w:numFmt w:val="lowerLetter"/>
      <w:lvlText w:val="%8."/>
      <w:lvlJc w:val="left"/>
      <w:pPr>
        <w:ind w:left="7734" w:hanging="360"/>
      </w:pPr>
    </w:lvl>
    <w:lvl w:ilvl="8" w:tplc="0415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34" w15:restartNumberingAfterBreak="0">
    <w:nsid w:val="5E9E2ECB"/>
    <w:multiLevelType w:val="hybridMultilevel"/>
    <w:tmpl w:val="DBCE0854"/>
    <w:lvl w:ilvl="0" w:tplc="09067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101AB6">
      <w:start w:val="1"/>
      <w:numFmt w:val="lowerLetter"/>
      <w:lvlText w:val="%2)"/>
      <w:lvlJc w:val="left"/>
      <w:pPr>
        <w:tabs>
          <w:tab w:val="num" w:pos="2103"/>
        </w:tabs>
        <w:ind w:left="2103" w:hanging="102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485978"/>
    <w:multiLevelType w:val="hybridMultilevel"/>
    <w:tmpl w:val="B9B4A73A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67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540281"/>
    <w:multiLevelType w:val="multilevel"/>
    <w:tmpl w:val="E9B21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37" w15:restartNumberingAfterBreak="0">
    <w:nsid w:val="659C6FD1"/>
    <w:multiLevelType w:val="hybridMultilevel"/>
    <w:tmpl w:val="F4ECA698"/>
    <w:lvl w:ilvl="0" w:tplc="0F1873F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7">
      <w:start w:val="1"/>
      <w:numFmt w:val="lowerLetter"/>
      <w:lvlText w:val="%3)"/>
      <w:lvlJc w:val="left"/>
      <w:pPr>
        <w:ind w:left="2514" w:hanging="180"/>
      </w:pPr>
    </w:lvl>
    <w:lvl w:ilvl="3" w:tplc="B0A08B8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67591501"/>
    <w:multiLevelType w:val="hybridMultilevel"/>
    <w:tmpl w:val="9E22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2126A"/>
    <w:multiLevelType w:val="hybridMultilevel"/>
    <w:tmpl w:val="9B1E366A"/>
    <w:lvl w:ilvl="0" w:tplc="1F9890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0673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586EBF"/>
    <w:multiLevelType w:val="hybridMultilevel"/>
    <w:tmpl w:val="A63E1FDA"/>
    <w:name w:val="WW8Num982"/>
    <w:lvl w:ilvl="0" w:tplc="9DE6FB06">
      <w:start w:val="1"/>
      <w:numFmt w:val="decimal"/>
      <w:isLgl/>
      <w:lvlText w:val="%1."/>
      <w:lvlJc w:val="left"/>
      <w:pPr>
        <w:tabs>
          <w:tab w:val="num" w:pos="1425"/>
        </w:tabs>
        <w:ind w:left="1425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603EEE"/>
    <w:multiLevelType w:val="hybridMultilevel"/>
    <w:tmpl w:val="5BDEBA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A9344A7"/>
    <w:multiLevelType w:val="multilevel"/>
    <w:tmpl w:val="21225BA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3" w15:restartNumberingAfterBreak="0">
    <w:nsid w:val="74A10681"/>
    <w:multiLevelType w:val="hybridMultilevel"/>
    <w:tmpl w:val="5BDEBA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4D1385"/>
    <w:multiLevelType w:val="hybridMultilevel"/>
    <w:tmpl w:val="EFE48868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E4738"/>
    <w:multiLevelType w:val="hybridMultilevel"/>
    <w:tmpl w:val="3F2289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022B08"/>
    <w:multiLevelType w:val="multilevel"/>
    <w:tmpl w:val="3F22890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D573551"/>
    <w:multiLevelType w:val="hybridMultilevel"/>
    <w:tmpl w:val="2B4ED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E833CDA"/>
    <w:multiLevelType w:val="hybridMultilevel"/>
    <w:tmpl w:val="5E80BC90"/>
    <w:lvl w:ilvl="0" w:tplc="1206D1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9" w15:restartNumberingAfterBreak="0">
    <w:nsid w:val="7FF76B37"/>
    <w:multiLevelType w:val="hybridMultilevel"/>
    <w:tmpl w:val="F3DE3FA4"/>
    <w:lvl w:ilvl="0" w:tplc="09067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26"/>
  </w:num>
  <w:num w:numId="3">
    <w:abstractNumId w:val="7"/>
  </w:num>
  <w:num w:numId="4">
    <w:abstractNumId w:val="31"/>
  </w:num>
  <w:num w:numId="5">
    <w:abstractNumId w:val="35"/>
  </w:num>
  <w:num w:numId="6">
    <w:abstractNumId w:val="38"/>
  </w:num>
  <w:num w:numId="7">
    <w:abstractNumId w:val="21"/>
  </w:num>
  <w:num w:numId="8">
    <w:abstractNumId w:val="23"/>
  </w:num>
  <w:num w:numId="9">
    <w:abstractNumId w:val="25"/>
  </w:num>
  <w:num w:numId="10">
    <w:abstractNumId w:val="30"/>
  </w:num>
  <w:num w:numId="11">
    <w:abstractNumId w:val="48"/>
  </w:num>
  <w:num w:numId="12">
    <w:abstractNumId w:val="4"/>
  </w:num>
  <w:num w:numId="13">
    <w:abstractNumId w:val="29"/>
  </w:num>
  <w:num w:numId="14">
    <w:abstractNumId w:val="5"/>
  </w:num>
  <w:num w:numId="15">
    <w:abstractNumId w:val="14"/>
  </w:num>
  <w:num w:numId="16">
    <w:abstractNumId w:val="44"/>
  </w:num>
  <w:num w:numId="17">
    <w:abstractNumId w:val="27"/>
  </w:num>
  <w:num w:numId="18">
    <w:abstractNumId w:val="37"/>
  </w:num>
  <w:num w:numId="19">
    <w:abstractNumId w:val="36"/>
  </w:num>
  <w:num w:numId="20">
    <w:abstractNumId w:val="6"/>
  </w:num>
  <w:num w:numId="21">
    <w:abstractNumId w:val="10"/>
  </w:num>
  <w:num w:numId="22">
    <w:abstractNumId w:val="34"/>
  </w:num>
  <w:num w:numId="23">
    <w:abstractNumId w:val="42"/>
  </w:num>
  <w:num w:numId="24">
    <w:abstractNumId w:val="49"/>
  </w:num>
  <w:num w:numId="25">
    <w:abstractNumId w:val="39"/>
  </w:num>
  <w:num w:numId="26">
    <w:abstractNumId w:val="11"/>
  </w:num>
  <w:num w:numId="27">
    <w:abstractNumId w:val="16"/>
  </w:num>
  <w:num w:numId="28">
    <w:abstractNumId w:val="12"/>
  </w:num>
  <w:num w:numId="29">
    <w:abstractNumId w:val="20"/>
  </w:num>
  <w:num w:numId="30">
    <w:abstractNumId w:val="43"/>
  </w:num>
  <w:num w:numId="31">
    <w:abstractNumId w:val="33"/>
  </w:num>
  <w:num w:numId="32">
    <w:abstractNumId w:val="15"/>
  </w:num>
  <w:num w:numId="33">
    <w:abstractNumId w:val="13"/>
  </w:num>
  <w:num w:numId="34">
    <w:abstractNumId w:val="45"/>
  </w:num>
  <w:num w:numId="35">
    <w:abstractNumId w:val="18"/>
  </w:num>
  <w:num w:numId="36">
    <w:abstractNumId w:val="28"/>
  </w:num>
  <w:num w:numId="37">
    <w:abstractNumId w:val="22"/>
  </w:num>
  <w:num w:numId="38">
    <w:abstractNumId w:val="47"/>
  </w:num>
  <w:num w:numId="39">
    <w:abstractNumId w:val="32"/>
  </w:num>
  <w:num w:numId="40">
    <w:abstractNumId w:val="46"/>
  </w:num>
  <w:num w:numId="41">
    <w:abstractNumId w:val="41"/>
  </w:num>
  <w:num w:numId="42">
    <w:abstractNumId w:val="17"/>
  </w:num>
  <w:num w:numId="43">
    <w:abstractNumId w:val="24"/>
  </w:num>
  <w:num w:numId="44">
    <w:abstractNumId w:val="9"/>
  </w:num>
  <w:num w:numId="45">
    <w:abstractNumId w:val="8"/>
  </w:num>
  <w:num w:numId="46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7F"/>
    <w:rsid w:val="000024EB"/>
    <w:rsid w:val="0000420E"/>
    <w:rsid w:val="000064C5"/>
    <w:rsid w:val="0001239C"/>
    <w:rsid w:val="00022623"/>
    <w:rsid w:val="000269EF"/>
    <w:rsid w:val="00054B2C"/>
    <w:rsid w:val="00061F20"/>
    <w:rsid w:val="00080D83"/>
    <w:rsid w:val="00081137"/>
    <w:rsid w:val="000D283E"/>
    <w:rsid w:val="000D7D58"/>
    <w:rsid w:val="000E08E0"/>
    <w:rsid w:val="000E4ED8"/>
    <w:rsid w:val="000E5C7C"/>
    <w:rsid w:val="00106D98"/>
    <w:rsid w:val="00124D4A"/>
    <w:rsid w:val="001304E7"/>
    <w:rsid w:val="00130B23"/>
    <w:rsid w:val="001607B2"/>
    <w:rsid w:val="001A50B9"/>
    <w:rsid w:val="001B210F"/>
    <w:rsid w:val="001D6B17"/>
    <w:rsid w:val="001E1C4E"/>
    <w:rsid w:val="001F35D5"/>
    <w:rsid w:val="002043E3"/>
    <w:rsid w:val="00211C42"/>
    <w:rsid w:val="0021607F"/>
    <w:rsid w:val="00230537"/>
    <w:rsid w:val="002345E7"/>
    <w:rsid w:val="00241C1F"/>
    <w:rsid w:val="002425AE"/>
    <w:rsid w:val="002465DC"/>
    <w:rsid w:val="00255135"/>
    <w:rsid w:val="00291A96"/>
    <w:rsid w:val="002C6347"/>
    <w:rsid w:val="003017D1"/>
    <w:rsid w:val="00315901"/>
    <w:rsid w:val="00315A3D"/>
    <w:rsid w:val="00320AAC"/>
    <w:rsid w:val="00325198"/>
    <w:rsid w:val="00331047"/>
    <w:rsid w:val="00334040"/>
    <w:rsid w:val="0035482A"/>
    <w:rsid w:val="003600D4"/>
    <w:rsid w:val="003619F2"/>
    <w:rsid w:val="00363C23"/>
    <w:rsid w:val="00365820"/>
    <w:rsid w:val="003660BC"/>
    <w:rsid w:val="00367603"/>
    <w:rsid w:val="003810B2"/>
    <w:rsid w:val="00395813"/>
    <w:rsid w:val="003968F8"/>
    <w:rsid w:val="003A7D07"/>
    <w:rsid w:val="003B3404"/>
    <w:rsid w:val="003B7820"/>
    <w:rsid w:val="003C1D61"/>
    <w:rsid w:val="003C554F"/>
    <w:rsid w:val="003E1E8F"/>
    <w:rsid w:val="0040149C"/>
    <w:rsid w:val="00402F5B"/>
    <w:rsid w:val="00411145"/>
    <w:rsid w:val="00414478"/>
    <w:rsid w:val="00416B74"/>
    <w:rsid w:val="00471DE4"/>
    <w:rsid w:val="00477D8A"/>
    <w:rsid w:val="00492BD3"/>
    <w:rsid w:val="004B70BD"/>
    <w:rsid w:val="004C0D9D"/>
    <w:rsid w:val="004C26AA"/>
    <w:rsid w:val="004D52F4"/>
    <w:rsid w:val="004F0E3C"/>
    <w:rsid w:val="004F3D3C"/>
    <w:rsid w:val="004F4E02"/>
    <w:rsid w:val="005123AD"/>
    <w:rsid w:val="0052111D"/>
    <w:rsid w:val="00522A60"/>
    <w:rsid w:val="00530B11"/>
    <w:rsid w:val="005760A9"/>
    <w:rsid w:val="00594464"/>
    <w:rsid w:val="00596AB9"/>
    <w:rsid w:val="005A0295"/>
    <w:rsid w:val="005B0045"/>
    <w:rsid w:val="005B7371"/>
    <w:rsid w:val="005C1C1B"/>
    <w:rsid w:val="005C5ACA"/>
    <w:rsid w:val="005C798D"/>
    <w:rsid w:val="005D4FBB"/>
    <w:rsid w:val="00620E80"/>
    <w:rsid w:val="00622781"/>
    <w:rsid w:val="00640BFF"/>
    <w:rsid w:val="00651993"/>
    <w:rsid w:val="00655E6F"/>
    <w:rsid w:val="006734BE"/>
    <w:rsid w:val="0069621B"/>
    <w:rsid w:val="006B4267"/>
    <w:rsid w:val="006D1054"/>
    <w:rsid w:val="006D2A9C"/>
    <w:rsid w:val="006E1634"/>
    <w:rsid w:val="006E1CC3"/>
    <w:rsid w:val="006F209E"/>
    <w:rsid w:val="006F6B2D"/>
    <w:rsid w:val="00706E09"/>
    <w:rsid w:val="00707850"/>
    <w:rsid w:val="00721E1B"/>
    <w:rsid w:val="00727F94"/>
    <w:rsid w:val="007337EB"/>
    <w:rsid w:val="00736F35"/>
    <w:rsid w:val="00745D18"/>
    <w:rsid w:val="00751DD3"/>
    <w:rsid w:val="00754B4A"/>
    <w:rsid w:val="007666EC"/>
    <w:rsid w:val="00772DB0"/>
    <w:rsid w:val="0077616F"/>
    <w:rsid w:val="00776530"/>
    <w:rsid w:val="0078673C"/>
    <w:rsid w:val="00786847"/>
    <w:rsid w:val="00791371"/>
    <w:rsid w:val="00791E8E"/>
    <w:rsid w:val="007A0109"/>
    <w:rsid w:val="007A6155"/>
    <w:rsid w:val="007B2500"/>
    <w:rsid w:val="007D61D6"/>
    <w:rsid w:val="007E1B19"/>
    <w:rsid w:val="007F3623"/>
    <w:rsid w:val="00827311"/>
    <w:rsid w:val="00834BB4"/>
    <w:rsid w:val="00835187"/>
    <w:rsid w:val="008511E0"/>
    <w:rsid w:val="00861849"/>
    <w:rsid w:val="00873501"/>
    <w:rsid w:val="00874DAC"/>
    <w:rsid w:val="00876326"/>
    <w:rsid w:val="008945D9"/>
    <w:rsid w:val="008A08C8"/>
    <w:rsid w:val="008C2C63"/>
    <w:rsid w:val="008E2D19"/>
    <w:rsid w:val="008E4CDD"/>
    <w:rsid w:val="008F3EFF"/>
    <w:rsid w:val="00914E36"/>
    <w:rsid w:val="00917A26"/>
    <w:rsid w:val="00940BDE"/>
    <w:rsid w:val="009446E0"/>
    <w:rsid w:val="00955AFF"/>
    <w:rsid w:val="00992D09"/>
    <w:rsid w:val="009B2C90"/>
    <w:rsid w:val="009C353A"/>
    <w:rsid w:val="009D69AD"/>
    <w:rsid w:val="009D71C1"/>
    <w:rsid w:val="009F2CF0"/>
    <w:rsid w:val="00A04690"/>
    <w:rsid w:val="00A07189"/>
    <w:rsid w:val="00A132D9"/>
    <w:rsid w:val="00A33F43"/>
    <w:rsid w:val="00A40DD3"/>
    <w:rsid w:val="00A61BB4"/>
    <w:rsid w:val="00A63509"/>
    <w:rsid w:val="00A82564"/>
    <w:rsid w:val="00A8311B"/>
    <w:rsid w:val="00AA1BC2"/>
    <w:rsid w:val="00AC7D62"/>
    <w:rsid w:val="00AD1EFE"/>
    <w:rsid w:val="00AD228E"/>
    <w:rsid w:val="00AF6548"/>
    <w:rsid w:val="00B01F08"/>
    <w:rsid w:val="00B16E8F"/>
    <w:rsid w:val="00B30401"/>
    <w:rsid w:val="00B462E9"/>
    <w:rsid w:val="00B6099A"/>
    <w:rsid w:val="00B6637D"/>
    <w:rsid w:val="00BA652C"/>
    <w:rsid w:val="00BA71A8"/>
    <w:rsid w:val="00BB76D0"/>
    <w:rsid w:val="00BC363C"/>
    <w:rsid w:val="00BD1FB3"/>
    <w:rsid w:val="00BD62B6"/>
    <w:rsid w:val="00C10B1D"/>
    <w:rsid w:val="00C127C4"/>
    <w:rsid w:val="00C15B8F"/>
    <w:rsid w:val="00C332F0"/>
    <w:rsid w:val="00C378CB"/>
    <w:rsid w:val="00C465AC"/>
    <w:rsid w:val="00C54039"/>
    <w:rsid w:val="00C552D1"/>
    <w:rsid w:val="00C55331"/>
    <w:rsid w:val="00C62C24"/>
    <w:rsid w:val="00C635B6"/>
    <w:rsid w:val="00C647F0"/>
    <w:rsid w:val="00C95649"/>
    <w:rsid w:val="00CA5CBD"/>
    <w:rsid w:val="00CB0172"/>
    <w:rsid w:val="00CB2FFD"/>
    <w:rsid w:val="00CB307F"/>
    <w:rsid w:val="00CB4941"/>
    <w:rsid w:val="00CC1D85"/>
    <w:rsid w:val="00CC1FAD"/>
    <w:rsid w:val="00CE005B"/>
    <w:rsid w:val="00CE3060"/>
    <w:rsid w:val="00CF6633"/>
    <w:rsid w:val="00D0361A"/>
    <w:rsid w:val="00D04B5D"/>
    <w:rsid w:val="00D30ADD"/>
    <w:rsid w:val="00D43A0D"/>
    <w:rsid w:val="00D457CD"/>
    <w:rsid w:val="00D46867"/>
    <w:rsid w:val="00D526F3"/>
    <w:rsid w:val="00D96670"/>
    <w:rsid w:val="00DA18AA"/>
    <w:rsid w:val="00DA2034"/>
    <w:rsid w:val="00DB18CB"/>
    <w:rsid w:val="00DB5C39"/>
    <w:rsid w:val="00DC733E"/>
    <w:rsid w:val="00DE5AF5"/>
    <w:rsid w:val="00DF57BE"/>
    <w:rsid w:val="00E030CC"/>
    <w:rsid w:val="00E06500"/>
    <w:rsid w:val="00E25529"/>
    <w:rsid w:val="00E36B8C"/>
    <w:rsid w:val="00E57060"/>
    <w:rsid w:val="00E60A47"/>
    <w:rsid w:val="00E82E63"/>
    <w:rsid w:val="00E86554"/>
    <w:rsid w:val="00E87616"/>
    <w:rsid w:val="00E90F87"/>
    <w:rsid w:val="00EA5C16"/>
    <w:rsid w:val="00EB4F12"/>
    <w:rsid w:val="00EC4D7C"/>
    <w:rsid w:val="00ED49DA"/>
    <w:rsid w:val="00EE7851"/>
    <w:rsid w:val="00EF000D"/>
    <w:rsid w:val="00EF0B4B"/>
    <w:rsid w:val="00F007D9"/>
    <w:rsid w:val="00F032E7"/>
    <w:rsid w:val="00F05494"/>
    <w:rsid w:val="00F06E12"/>
    <w:rsid w:val="00F25395"/>
    <w:rsid w:val="00F359DB"/>
    <w:rsid w:val="00F35DF3"/>
    <w:rsid w:val="00F545A3"/>
    <w:rsid w:val="00F55CC9"/>
    <w:rsid w:val="00F55D2E"/>
    <w:rsid w:val="00F67DEC"/>
    <w:rsid w:val="00F80A61"/>
    <w:rsid w:val="00FB5706"/>
    <w:rsid w:val="00FD03E6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44007"/>
  <w15:docId w15:val="{84DC6B03-AA9D-4F04-992D-55B7494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256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C798D"/>
    <w:pPr>
      <w:keepNext/>
      <w:widowControl w:val="0"/>
      <w:suppressAutoHyphens/>
      <w:autoSpaceDE w:val="0"/>
      <w:jc w:val="center"/>
      <w:outlineLvl w:val="1"/>
    </w:pPr>
    <w:rPr>
      <w:w w:val="93"/>
      <w:szCs w:val="19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EF0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Obiekt,List Paragraph1,nr3,Numerowanie,Wyliczanie,List Paragraph,normalny tekst"/>
    <w:basedOn w:val="Normalny"/>
    <w:link w:val="AkapitzlistZnak"/>
    <w:qFormat/>
    <w:rsid w:val="009446E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B2FFD"/>
    <w:pPr>
      <w:spacing w:before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B2FFD"/>
    <w:rPr>
      <w:rFonts w:ascii="Cambria" w:hAnsi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0E4E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EC4D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4D7C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C798D"/>
    <w:rPr>
      <w:w w:val="93"/>
      <w:sz w:val="24"/>
      <w:szCs w:val="19"/>
      <w:lang w:eastAsia="zh-CN"/>
    </w:rPr>
  </w:style>
  <w:style w:type="character" w:styleId="Hipercze">
    <w:name w:val="Hyperlink"/>
    <w:uiPriority w:val="99"/>
    <w:rsid w:val="005C798D"/>
    <w:rPr>
      <w:color w:val="0000FF"/>
      <w:u w:val="single"/>
    </w:rPr>
  </w:style>
  <w:style w:type="paragraph" w:customStyle="1" w:styleId="Default">
    <w:name w:val="Default"/>
    <w:rsid w:val="005C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l">
    <w:name w:val="tel"/>
    <w:rsid w:val="005C798D"/>
  </w:style>
  <w:style w:type="character" w:customStyle="1" w:styleId="AkapitzlistZnak">
    <w:name w:val="Akapit z listą Znak"/>
    <w:aliases w:val="BulletC Znak,Obiekt Znak,List Paragraph1 Znak,nr3 Znak,Numerowanie Znak,Wyliczanie Znak,List Paragraph Znak,normalny tekst Znak"/>
    <w:link w:val="Akapitzlist"/>
    <w:uiPriority w:val="34"/>
    <w:rsid w:val="005C798D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042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42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42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4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420E"/>
    <w:rPr>
      <w:b/>
      <w:bCs/>
    </w:rPr>
  </w:style>
  <w:style w:type="paragraph" w:styleId="Tekstpodstawowywcity3">
    <w:name w:val="Body Text Indent 3"/>
    <w:basedOn w:val="Normalny"/>
    <w:link w:val="Tekstpodstawowywcity3Znak"/>
    <w:rsid w:val="00DA18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18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ert\Logotypy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71B7F-03C3-4640-903A-F9944E7A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23</Pages>
  <Words>5327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FR1</dc:creator>
  <cp:lastModifiedBy>Ireneusz Kłodziński</cp:lastModifiedBy>
  <cp:revision>2</cp:revision>
  <cp:lastPrinted>2018-05-21T05:20:00Z</cp:lastPrinted>
  <dcterms:created xsi:type="dcterms:W3CDTF">2018-05-29T12:09:00Z</dcterms:created>
  <dcterms:modified xsi:type="dcterms:W3CDTF">2018-05-29T12:09:00Z</dcterms:modified>
</cp:coreProperties>
</file>