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  <w:r>
        <w:rPr>
          <w:rFonts w:cs="Arial"/>
          <w:b/>
          <w:caps/>
          <w:noProof/>
          <w:spacing w:val="-9"/>
          <w:sz w:val="28"/>
          <w:szCs w:val="21"/>
        </w:rPr>
        <w:drawing>
          <wp:anchor distT="0" distB="0" distL="114300" distR="114300" simplePos="0" relativeHeight="251658240" behindDoc="0" locked="0" layoutInCell="0" allowOverlap="1" wp14:editId="4C944A74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1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10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DC3186" w:rsidRDefault="007B125C" w:rsidP="00DC31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C3186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C3186">
        <w:rPr>
          <w:rFonts w:ascii="Arial" w:eastAsia="Times New Roman" w:hAnsi="Arial" w:cs="Arial"/>
          <w:i/>
          <w:lang w:eastAsia="pl-PL"/>
        </w:rPr>
        <w:t xml:space="preserve"> </w:t>
      </w:r>
      <w:r w:rsidRPr="00DC3186">
        <w:rPr>
          <w:rFonts w:ascii="Arial" w:eastAsia="Times New Roman" w:hAnsi="Arial" w:cs="Arial"/>
          <w:lang w:eastAsia="pl-PL"/>
        </w:rPr>
        <w:t xml:space="preserve">RODO w celu </w:t>
      </w:r>
      <w:r w:rsidRPr="00DC3186">
        <w:rPr>
          <w:rFonts w:ascii="Arial" w:hAnsi="Arial" w:cs="Arial"/>
        </w:rPr>
        <w:t xml:space="preserve">związanym z postępowaniem o udzielenie zamówienia publicznego </w:t>
      </w:r>
      <w:r w:rsidR="00C93C0B" w:rsidRPr="00DC3186">
        <w:rPr>
          <w:rFonts w:ascii="Arial" w:hAnsi="Arial" w:cs="Arial"/>
        </w:rPr>
        <w:t xml:space="preserve">na </w:t>
      </w:r>
      <w:r w:rsidR="00DC3186" w:rsidRPr="00DC3186">
        <w:rPr>
          <w:rFonts w:ascii="Arial" w:hAnsi="Arial" w:cs="Arial"/>
        </w:rPr>
        <w:t>„S</w:t>
      </w:r>
      <w:r w:rsidR="00DC3186" w:rsidRPr="00DC3186">
        <w:rPr>
          <w:rFonts w:ascii="Arial" w:hAnsi="Arial" w:cs="Arial"/>
        </w:rPr>
        <w:t>prawowanie usługi nadzoru  inwestorskiego dla zadania:</w:t>
      </w:r>
      <w:r w:rsidR="00DC3186" w:rsidRPr="00DC3186">
        <w:rPr>
          <w:rFonts w:ascii="Arial" w:hAnsi="Arial" w:cs="Arial"/>
        </w:rPr>
        <w:t xml:space="preserve"> </w:t>
      </w:r>
      <w:r w:rsidR="00DC3186" w:rsidRPr="00DC3186">
        <w:rPr>
          <w:rFonts w:ascii="Arial" w:hAnsi="Arial" w:cs="Arial"/>
        </w:rPr>
        <w:t>Budowa ścieżek rowerowych,</w:t>
      </w:r>
      <w:r w:rsidR="00DC3186" w:rsidRPr="00DC3186">
        <w:rPr>
          <w:rFonts w:ascii="Arial" w:hAnsi="Arial" w:cs="Arial"/>
          <w:color w:val="000000"/>
        </w:rPr>
        <w:t xml:space="preserve"> przebudowa ul. Towarowej oraz budowa dworca autobusowego i przebudowa ul. Nad Dworcem</w:t>
      </w:r>
      <w:r w:rsidR="00DC3186" w:rsidRPr="00DC3186">
        <w:rPr>
          <w:rFonts w:ascii="Arial" w:hAnsi="Arial" w:cs="Arial"/>
          <w:color w:val="FF0000"/>
        </w:rPr>
        <w:t xml:space="preserve">   </w:t>
      </w:r>
      <w:r w:rsidR="00DC3186" w:rsidRPr="00DC3186">
        <w:rPr>
          <w:rFonts w:ascii="Arial" w:hAnsi="Arial" w:cs="Arial"/>
        </w:rPr>
        <w:t xml:space="preserve">w formule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Funkcjonalnego” </w:t>
      </w:r>
      <w:r w:rsidR="00C93C0B" w:rsidRPr="00DC3186">
        <w:rPr>
          <w:rFonts w:ascii="Arial" w:hAnsi="Arial" w:cs="Arial"/>
        </w:rPr>
        <w:t xml:space="preserve">znak postępowania - </w:t>
      </w:r>
      <w:r w:rsidR="00C93C0B" w:rsidRPr="00DC3186">
        <w:rPr>
          <w:rFonts w:ascii="Arial" w:hAnsi="Arial" w:cs="Arial"/>
          <w:bCs/>
        </w:rPr>
        <w:t>BI.271.</w:t>
      </w:r>
      <w:bookmarkStart w:id="0" w:name="_GoBack"/>
      <w:bookmarkEnd w:id="0"/>
      <w:r w:rsidR="00C93C0B" w:rsidRPr="00DC3186">
        <w:rPr>
          <w:rFonts w:ascii="Arial" w:hAnsi="Arial" w:cs="Arial"/>
          <w:bCs/>
        </w:rPr>
        <w:t>7.2018</w:t>
      </w:r>
      <w:r w:rsidR="00C93C0B" w:rsidRPr="00DC3186">
        <w:rPr>
          <w:rFonts w:ascii="Arial" w:hAnsi="Arial" w:cs="Arial"/>
          <w:bCs/>
          <w:sz w:val="20"/>
          <w:szCs w:val="20"/>
        </w:rPr>
        <w:t xml:space="preserve"> </w:t>
      </w:r>
      <w:r w:rsidRPr="00DC3186">
        <w:rPr>
          <w:rFonts w:ascii="Arial" w:hAnsi="Arial" w:cs="Arial"/>
        </w:rPr>
        <w:t>prowadzonym w tryb</w:t>
      </w:r>
      <w:r w:rsidR="00C93C0B" w:rsidRPr="00DC3186">
        <w:rPr>
          <w:rFonts w:ascii="Arial" w:hAnsi="Arial" w:cs="Arial"/>
        </w:rPr>
        <w:t>ie przetargu nieograniczonego</w:t>
      </w:r>
      <w:r w:rsidRPr="00DC3186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</w:t>
      </w:r>
      <w:r w:rsidRPr="007B125C">
        <w:rPr>
          <w:rFonts w:ascii="Arial" w:eastAsia="Times New Roman" w:hAnsi="Arial" w:cs="Arial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B3F0A230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306510"/>
    <w:rsid w:val="005313A4"/>
    <w:rsid w:val="005D4FEB"/>
    <w:rsid w:val="007B125C"/>
    <w:rsid w:val="00C93C0B"/>
    <w:rsid w:val="00D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D0D8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Ireneusz Kłodziński</cp:lastModifiedBy>
  <cp:revision>3</cp:revision>
  <dcterms:created xsi:type="dcterms:W3CDTF">2018-06-13T07:42:00Z</dcterms:created>
  <dcterms:modified xsi:type="dcterms:W3CDTF">2018-06-14T07:29:00Z</dcterms:modified>
</cp:coreProperties>
</file>