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02" w:rsidRPr="003D4602" w:rsidRDefault="003D4602" w:rsidP="003D4602">
      <w:pPr>
        <w:spacing w:after="240" w:line="240" w:lineRule="auto"/>
        <w:rPr>
          <w:rFonts w:eastAsia="Times New Roman"/>
          <w:sz w:val="22"/>
          <w:szCs w:val="22"/>
          <w:lang w:eastAsia="pl-PL"/>
        </w:rPr>
      </w:pPr>
      <w:bookmarkStart w:id="0" w:name="_GoBack"/>
      <w:r w:rsidRPr="003D4602">
        <w:rPr>
          <w:rFonts w:eastAsia="Times New Roman"/>
          <w:sz w:val="22"/>
          <w:szCs w:val="22"/>
          <w:lang w:eastAsia="pl-PL"/>
        </w:rPr>
        <w:t xml:space="preserve">Ogłoszenie nr 645759-N-2018 </w:t>
      </w:r>
      <w:bookmarkEnd w:id="0"/>
      <w:r w:rsidRPr="003D4602">
        <w:rPr>
          <w:rFonts w:eastAsia="Times New Roman"/>
          <w:sz w:val="22"/>
          <w:szCs w:val="22"/>
          <w:lang w:eastAsia="pl-PL"/>
        </w:rPr>
        <w:t>z dnia 2018-11-30 r. </w:t>
      </w:r>
    </w:p>
    <w:p w:rsidR="003D4602" w:rsidRDefault="003D4602" w:rsidP="003D4602">
      <w:pPr>
        <w:spacing w:after="0" w:line="240" w:lineRule="auto"/>
        <w:jc w:val="center"/>
        <w:rPr>
          <w:rFonts w:eastAsia="Times New Roman"/>
          <w:b/>
          <w:bCs/>
          <w:color w:val="000000"/>
          <w:sz w:val="22"/>
          <w:szCs w:val="22"/>
          <w:lang w:eastAsia="pl-PL"/>
        </w:rPr>
      </w:pPr>
      <w:r w:rsidRPr="003D4602">
        <w:rPr>
          <w:rFonts w:eastAsia="Times New Roman"/>
          <w:b/>
          <w:bCs/>
          <w:color w:val="000000"/>
          <w:sz w:val="22"/>
          <w:szCs w:val="22"/>
          <w:lang w:eastAsia="pl-PL"/>
        </w:rPr>
        <w:t>Urząd Miejski: Zakup i montaż instalacji fotowoltaicznej i wiatrowej w ramach zadania inwestycyjnego pn. Poprawa efektywności energetycznej oraz rozwój OZE w Chojnicko – Człuchowskim MOF – Termomodernizacja budynków użyteczności publicznej – Termomodernizacja wraz z przebudową budynków Szkoły Podstawowej Nr 3</w:t>
      </w:r>
      <w:r w:rsidRPr="003D4602">
        <w:rPr>
          <w:rFonts w:eastAsia="Times New Roman"/>
          <w:b/>
          <w:bCs/>
          <w:color w:val="000000"/>
          <w:sz w:val="22"/>
          <w:szCs w:val="22"/>
          <w:lang w:eastAsia="pl-PL"/>
        </w:rPr>
        <w:br/>
        <w:t>OGŁOSZENIE O ZAMÓWIENIU - Roboty budowlane</w:t>
      </w:r>
    </w:p>
    <w:p w:rsidR="003D4602" w:rsidRPr="003D4602" w:rsidRDefault="003D4602" w:rsidP="003D4602">
      <w:pPr>
        <w:spacing w:after="0" w:line="240" w:lineRule="auto"/>
        <w:jc w:val="center"/>
        <w:rPr>
          <w:rFonts w:eastAsia="Times New Roman"/>
          <w:b/>
          <w:bCs/>
          <w:color w:val="000000"/>
          <w:sz w:val="22"/>
          <w:szCs w:val="22"/>
          <w:lang w:eastAsia="pl-PL"/>
        </w:rPr>
      </w:pP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Zamieszczanie ogłoszenia:</w:t>
      </w:r>
      <w:r w:rsidRPr="003D4602">
        <w:rPr>
          <w:rFonts w:eastAsia="Times New Roman"/>
          <w:color w:val="000000"/>
          <w:sz w:val="22"/>
          <w:szCs w:val="22"/>
          <w:lang w:eastAsia="pl-PL"/>
        </w:rPr>
        <w:t> Zamieszczanie obowiązkowe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Ogłoszenie dotyczy:</w:t>
      </w:r>
      <w:r w:rsidRPr="003D4602">
        <w:rPr>
          <w:rFonts w:eastAsia="Times New Roman"/>
          <w:color w:val="000000"/>
          <w:sz w:val="22"/>
          <w:szCs w:val="22"/>
          <w:lang w:eastAsia="pl-PL"/>
        </w:rPr>
        <w:t> Zamówienia publicznego</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Zamówienie dotyczy projektu lub programu współfinansowanego ze środków Unii Europejskiej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Tak</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Nazwa projektu lub programu</w:t>
      </w:r>
      <w:r w:rsidRPr="003D4602">
        <w:rPr>
          <w:rFonts w:eastAsia="Times New Roman"/>
          <w:color w:val="000000"/>
          <w:sz w:val="22"/>
          <w:szCs w:val="22"/>
          <w:lang w:eastAsia="pl-PL"/>
        </w:rPr>
        <w:t> </w:t>
      </w:r>
      <w:r w:rsidRPr="003D4602">
        <w:rPr>
          <w:rFonts w:eastAsia="Times New Roman"/>
          <w:color w:val="000000"/>
          <w:sz w:val="22"/>
          <w:szCs w:val="22"/>
          <w:lang w:eastAsia="pl-PL"/>
        </w:rPr>
        <w:br/>
        <w:t>Regionalny Program Operacyjny Województwa Pomorskiego na lata 2014-2020</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 xml:space="preserve">Należy podać minimalny procentowy wskaźnik zatrudnienia osób należących do jednej lub więcej kategorii, o których mowa w art. 22 ust. 2 ustawy </w:t>
      </w:r>
      <w:proofErr w:type="spellStart"/>
      <w:r w:rsidRPr="003D4602">
        <w:rPr>
          <w:rFonts w:eastAsia="Times New Roman"/>
          <w:color w:val="000000"/>
          <w:sz w:val="22"/>
          <w:szCs w:val="22"/>
          <w:lang w:eastAsia="pl-PL"/>
        </w:rPr>
        <w:t>Pzp</w:t>
      </w:r>
      <w:proofErr w:type="spellEnd"/>
      <w:r w:rsidRPr="003D4602">
        <w:rPr>
          <w:rFonts w:eastAsia="Times New Roman"/>
          <w:color w:val="000000"/>
          <w:sz w:val="22"/>
          <w:szCs w:val="22"/>
          <w:lang w:eastAsia="pl-PL"/>
        </w:rPr>
        <w:t>, nie mniejszy niż 30%, osób zatrudnionych przez zakłady pracy chronionej lub wykonawców albo ich jednostki (w %) </w:t>
      </w:r>
      <w:r w:rsidRPr="003D4602">
        <w:rPr>
          <w:rFonts w:eastAsia="Times New Roman"/>
          <w:color w:val="000000"/>
          <w:sz w:val="22"/>
          <w:szCs w:val="22"/>
          <w:lang w:eastAsia="pl-PL"/>
        </w:rPr>
        <w:br/>
      </w:r>
      <w:r w:rsidRPr="003D4602">
        <w:rPr>
          <w:rFonts w:eastAsia="Times New Roman"/>
          <w:b/>
          <w:bCs/>
          <w:color w:val="000000"/>
          <w:sz w:val="22"/>
          <w:szCs w:val="22"/>
          <w:u w:val="single"/>
          <w:lang w:eastAsia="pl-PL"/>
        </w:rPr>
        <w:t>SEKCJA I: ZAMAWIAJĄCY</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Postępowanie przeprowadza centralny zamawiający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Postępowanie przeprowadza podmiot, któremu zamawiający powierzył/powierzyli przeprowadzenie postępowania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Informacje na temat podmiotu któremu zamawiający powierzył/powierzyli prowadzenie postępowania:</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Postępowanie jest przeprowadzane wspólnie przez zamawiających</w:t>
      </w:r>
      <w:r w:rsidRPr="003D4602">
        <w:rPr>
          <w:rFonts w:eastAsia="Times New Roman"/>
          <w:color w:val="000000"/>
          <w:sz w:val="22"/>
          <w:szCs w:val="22"/>
          <w:lang w:eastAsia="pl-PL"/>
        </w:rPr>
        <w:t>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br/>
        <w:t>Jeżeli tak, należy wymienić zamawiających, którzy wspólnie przeprowadzają postępowanie oraz podać adresy ich siedzib, krajowe numery identyfikacyjne oraz osoby do kontaktów wraz z danymi do kontaktów: </w:t>
      </w:r>
      <w:r w:rsidRPr="003D4602">
        <w:rPr>
          <w:rFonts w:eastAsia="Times New Roman"/>
          <w:color w:val="000000"/>
          <w:sz w:val="22"/>
          <w:szCs w:val="22"/>
          <w:lang w:eastAsia="pl-PL"/>
        </w:rPr>
        <w:br/>
      </w:r>
      <w:r w:rsidRPr="003D4602">
        <w:rPr>
          <w:rFonts w:eastAsia="Times New Roman"/>
          <w:b/>
          <w:bCs/>
          <w:color w:val="000000"/>
          <w:sz w:val="22"/>
          <w:szCs w:val="22"/>
          <w:lang w:eastAsia="pl-PL"/>
        </w:rPr>
        <w:t>Postępowanie jest przeprowadzane wspólnie z zamawiającymi z innych państw członkowskich Unii Europejskiej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W przypadku przeprowadzania postępowania wspólnie z zamawiającymi z innych państw członkowskich Unii Europejskiej – mające zastosowanie krajowe prawo zamówień publicznych:</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Informacje dodatkowe:</w:t>
      </w:r>
      <w:r w:rsidRPr="003D4602">
        <w:rPr>
          <w:rFonts w:eastAsia="Times New Roman"/>
          <w:color w:val="000000"/>
          <w:sz w:val="22"/>
          <w:szCs w:val="22"/>
          <w:lang w:eastAsia="pl-PL"/>
        </w:rPr>
        <w:t>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 1) NAZWA I ADRES: </w:t>
      </w:r>
      <w:r w:rsidRPr="003D4602">
        <w:rPr>
          <w:rFonts w:eastAsia="Times New Roman"/>
          <w:color w:val="000000"/>
          <w:sz w:val="22"/>
          <w:szCs w:val="22"/>
          <w:lang w:eastAsia="pl-PL"/>
        </w:rPr>
        <w:t>Urząd Miejski, krajowy numer identyfikacyjny 52345900000, ul. ul. Stary Rynek  1 , 89600   Chojnice, woj. pomorskie, państwo Polska, tel. 523 971 800, e-mail buchwald@miastochojnice.pl, faks 523 972 194. </w:t>
      </w:r>
      <w:r w:rsidRPr="003D4602">
        <w:rPr>
          <w:rFonts w:eastAsia="Times New Roman"/>
          <w:color w:val="000000"/>
          <w:sz w:val="22"/>
          <w:szCs w:val="22"/>
          <w:lang w:eastAsia="pl-PL"/>
        </w:rPr>
        <w:br/>
        <w:t>Adres strony internetowej (URL): www.miastochojnice.pl </w:t>
      </w:r>
      <w:r w:rsidRPr="003D4602">
        <w:rPr>
          <w:rFonts w:eastAsia="Times New Roman"/>
          <w:color w:val="000000"/>
          <w:sz w:val="22"/>
          <w:szCs w:val="22"/>
          <w:lang w:eastAsia="pl-PL"/>
        </w:rPr>
        <w:br/>
        <w:t>Adres profilu nabywcy: </w:t>
      </w:r>
      <w:r w:rsidRPr="003D4602">
        <w:rPr>
          <w:rFonts w:eastAsia="Times New Roman"/>
          <w:color w:val="000000"/>
          <w:sz w:val="22"/>
          <w:szCs w:val="22"/>
          <w:lang w:eastAsia="pl-PL"/>
        </w:rPr>
        <w:br/>
        <w:t>Adres strony internetowej pod którym można uzyskać dostęp do narzędzi i urządzeń lub formatów plików, które nie są ogólnie dostępne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 2) RODZAJ ZAMAWIAJĄCEGO: </w:t>
      </w:r>
      <w:r w:rsidRPr="003D4602">
        <w:rPr>
          <w:rFonts w:eastAsia="Times New Roman"/>
          <w:color w:val="000000"/>
          <w:sz w:val="22"/>
          <w:szCs w:val="22"/>
          <w:lang w:eastAsia="pl-PL"/>
        </w:rPr>
        <w:t>Administracja samorządowa </w:t>
      </w:r>
      <w:r w:rsidRPr="003D4602">
        <w:rPr>
          <w:rFonts w:eastAsia="Times New Roman"/>
          <w:color w:val="000000"/>
          <w:sz w:val="22"/>
          <w:szCs w:val="22"/>
          <w:lang w:eastAsia="pl-PL"/>
        </w:rPr>
        <w:br/>
      </w:r>
      <w:r w:rsidRPr="003D4602">
        <w:rPr>
          <w:rFonts w:eastAsia="Times New Roman"/>
          <w:b/>
          <w:bCs/>
          <w:color w:val="000000"/>
          <w:sz w:val="22"/>
          <w:szCs w:val="22"/>
          <w:lang w:eastAsia="pl-PL"/>
        </w:rPr>
        <w:t>I.3) WSPÓLNE UDZIELANIE ZAMÓWIENIA </w:t>
      </w:r>
      <w:r w:rsidRPr="003D4602">
        <w:rPr>
          <w:rFonts w:eastAsia="Times New Roman"/>
          <w:b/>
          <w:bCs/>
          <w:i/>
          <w:iCs/>
          <w:color w:val="000000"/>
          <w:sz w:val="22"/>
          <w:szCs w:val="22"/>
          <w:lang w:eastAsia="pl-PL"/>
        </w:rPr>
        <w:t>(jeżeli dotyczy)</w:t>
      </w:r>
      <w:r w:rsidRPr="003D4602">
        <w:rPr>
          <w:rFonts w:eastAsia="Times New Roman"/>
          <w:b/>
          <w:bCs/>
          <w:color w:val="000000"/>
          <w:sz w:val="22"/>
          <w:szCs w:val="22"/>
          <w:lang w:eastAsia="pl-PL"/>
        </w:rPr>
        <w:t>:</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3D4602">
        <w:rPr>
          <w:rFonts w:eastAsia="Times New Roman"/>
          <w:color w:val="000000"/>
          <w:sz w:val="22"/>
          <w:szCs w:val="22"/>
          <w:lang w:eastAsia="pl-PL"/>
        </w:rPr>
        <w:lastRenderedPageBreak/>
        <w:t>zamawiający, czy zamówienie będzie udzielane przez każdego z zamawiających indywidualnie, czy zamówienie zostanie udzielone w imieniu i na rzecz pozostałych zamawiających): </w:t>
      </w:r>
      <w:r w:rsidRPr="003D4602">
        <w:rPr>
          <w:rFonts w:eastAsia="Times New Roman"/>
          <w:color w:val="000000"/>
          <w:sz w:val="22"/>
          <w:szCs w:val="22"/>
          <w:lang w:eastAsia="pl-PL"/>
        </w:rPr>
        <w:br/>
      </w:r>
      <w:r w:rsidRPr="003D4602">
        <w:rPr>
          <w:rFonts w:eastAsia="Times New Roman"/>
          <w:b/>
          <w:bCs/>
          <w:color w:val="000000"/>
          <w:sz w:val="22"/>
          <w:szCs w:val="22"/>
          <w:lang w:eastAsia="pl-PL"/>
        </w:rPr>
        <w:t>I.4) KOMUNIKACJA: </w:t>
      </w:r>
      <w:r w:rsidRPr="003D4602">
        <w:rPr>
          <w:rFonts w:eastAsia="Times New Roman"/>
          <w:color w:val="000000"/>
          <w:sz w:val="22"/>
          <w:szCs w:val="22"/>
          <w:lang w:eastAsia="pl-PL"/>
        </w:rPr>
        <w:br/>
      </w:r>
      <w:r w:rsidRPr="003D4602">
        <w:rPr>
          <w:rFonts w:eastAsia="Times New Roman"/>
          <w:b/>
          <w:bCs/>
          <w:color w:val="000000"/>
          <w:sz w:val="22"/>
          <w:szCs w:val="22"/>
          <w:lang w:eastAsia="pl-PL"/>
        </w:rPr>
        <w:t>Nieograniczony, pełny i bezpośredni dostęp do dokumentów z postępowania można uzyskać pod adresem (URL)</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Tak </w:t>
      </w:r>
      <w:r w:rsidRPr="003D4602">
        <w:rPr>
          <w:rFonts w:eastAsia="Times New Roman"/>
          <w:color w:val="000000"/>
          <w:sz w:val="22"/>
          <w:szCs w:val="22"/>
          <w:lang w:eastAsia="pl-PL"/>
        </w:rPr>
        <w:br/>
        <w:t>www.miastochojnice.pl</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Adres strony internetowej, na której zamieszczona będzie specyfikacja istotnych warunków zamówienia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Tak </w:t>
      </w:r>
      <w:r w:rsidRPr="003D4602">
        <w:rPr>
          <w:rFonts w:eastAsia="Times New Roman"/>
          <w:color w:val="000000"/>
          <w:sz w:val="22"/>
          <w:szCs w:val="22"/>
          <w:lang w:eastAsia="pl-PL"/>
        </w:rPr>
        <w:br/>
        <w:t>www.miastochojnice.pl</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Dostęp do dokumentów z postępowania jest ograniczony - więcej informacji można uzyskać pod adresem</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r>
      <w:r w:rsidRPr="003D4602">
        <w:rPr>
          <w:rFonts w:eastAsia="Times New Roman"/>
          <w:b/>
          <w:bCs/>
          <w:color w:val="000000"/>
          <w:sz w:val="22"/>
          <w:szCs w:val="22"/>
          <w:lang w:eastAsia="pl-PL"/>
        </w:rPr>
        <w:t>Oferty lub wnioski o dopuszczenie do udziału w postępowaniu należy przesyłać:</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Elektronicznie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t>adres </w:t>
      </w:r>
      <w:r w:rsidRPr="003D4602">
        <w:rPr>
          <w:rFonts w:eastAsia="Times New Roman"/>
          <w:color w:val="000000"/>
          <w:sz w:val="22"/>
          <w:szCs w:val="22"/>
          <w:lang w:eastAsia="pl-PL"/>
        </w:rPr>
        <w:br/>
      </w:r>
      <w:r w:rsidRPr="003D4602">
        <w:rPr>
          <w:rFonts w:eastAsia="Times New Roman"/>
          <w:b/>
          <w:bCs/>
          <w:color w:val="000000"/>
          <w:sz w:val="22"/>
          <w:szCs w:val="22"/>
          <w:lang w:eastAsia="pl-PL"/>
        </w:rPr>
        <w:t>Dopuszczone jest przesłanie ofert lub wniosków o dopuszczenie do udziału w postępowaniu w inny sposób:</w:t>
      </w:r>
      <w:r w:rsidRPr="003D4602">
        <w:rPr>
          <w:rFonts w:eastAsia="Times New Roman"/>
          <w:color w:val="000000"/>
          <w:sz w:val="22"/>
          <w:szCs w:val="22"/>
          <w:lang w:eastAsia="pl-PL"/>
        </w:rPr>
        <w:t> </w:t>
      </w:r>
      <w:r w:rsidRPr="003D4602">
        <w:rPr>
          <w:rFonts w:eastAsia="Times New Roman"/>
          <w:color w:val="000000"/>
          <w:sz w:val="22"/>
          <w:szCs w:val="22"/>
          <w:lang w:eastAsia="pl-PL"/>
        </w:rPr>
        <w:br/>
        <w:t>Nie </w:t>
      </w:r>
      <w:r w:rsidRPr="003D4602">
        <w:rPr>
          <w:rFonts w:eastAsia="Times New Roman"/>
          <w:color w:val="000000"/>
          <w:sz w:val="22"/>
          <w:szCs w:val="22"/>
          <w:lang w:eastAsia="pl-PL"/>
        </w:rPr>
        <w:br/>
        <w:t>Inny sposób: </w:t>
      </w:r>
      <w:r w:rsidRPr="003D4602">
        <w:rPr>
          <w:rFonts w:eastAsia="Times New Roman"/>
          <w:color w:val="000000"/>
          <w:sz w:val="22"/>
          <w:szCs w:val="22"/>
          <w:lang w:eastAsia="pl-PL"/>
        </w:rPr>
        <w:br/>
      </w:r>
      <w:r w:rsidRPr="003D4602">
        <w:rPr>
          <w:rFonts w:eastAsia="Times New Roman"/>
          <w:b/>
          <w:bCs/>
          <w:color w:val="000000"/>
          <w:sz w:val="22"/>
          <w:szCs w:val="22"/>
          <w:lang w:eastAsia="pl-PL"/>
        </w:rPr>
        <w:t>Wymagane jest przesłanie ofert lub wniosków o dopuszczenie do udziału w postępowaniu w inny sposób:</w:t>
      </w:r>
      <w:r w:rsidRPr="003D4602">
        <w:rPr>
          <w:rFonts w:eastAsia="Times New Roman"/>
          <w:color w:val="000000"/>
          <w:sz w:val="22"/>
          <w:szCs w:val="22"/>
          <w:lang w:eastAsia="pl-PL"/>
        </w:rPr>
        <w:t> </w:t>
      </w:r>
      <w:r w:rsidRPr="003D4602">
        <w:rPr>
          <w:rFonts w:eastAsia="Times New Roman"/>
          <w:color w:val="000000"/>
          <w:sz w:val="22"/>
          <w:szCs w:val="22"/>
          <w:lang w:eastAsia="pl-PL"/>
        </w:rPr>
        <w:br/>
        <w:t>Tak </w:t>
      </w:r>
      <w:r w:rsidRPr="003D4602">
        <w:rPr>
          <w:rFonts w:eastAsia="Times New Roman"/>
          <w:color w:val="000000"/>
          <w:sz w:val="22"/>
          <w:szCs w:val="22"/>
          <w:lang w:eastAsia="pl-PL"/>
        </w:rPr>
        <w:br/>
        <w:t>Inny sposób: </w:t>
      </w:r>
      <w:r w:rsidRPr="003D4602">
        <w:rPr>
          <w:rFonts w:eastAsia="Times New Roman"/>
          <w:color w:val="000000"/>
          <w:sz w:val="22"/>
          <w:szCs w:val="22"/>
          <w:lang w:eastAsia="pl-PL"/>
        </w:rPr>
        <w:br/>
        <w:t>Pisemnie w języku polskim </w:t>
      </w:r>
      <w:r w:rsidRPr="003D4602">
        <w:rPr>
          <w:rFonts w:eastAsia="Times New Roman"/>
          <w:color w:val="000000"/>
          <w:sz w:val="22"/>
          <w:szCs w:val="22"/>
          <w:lang w:eastAsia="pl-PL"/>
        </w:rPr>
        <w:br/>
        <w:t>Adres: </w:t>
      </w:r>
      <w:r w:rsidRPr="003D4602">
        <w:rPr>
          <w:rFonts w:eastAsia="Times New Roman"/>
          <w:color w:val="000000"/>
          <w:sz w:val="22"/>
          <w:szCs w:val="22"/>
          <w:lang w:eastAsia="pl-PL"/>
        </w:rPr>
        <w:br/>
        <w:t>Urząd Miejski w Chojnicach, Stary Rynek 1, 89-600 Chojnice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Komunikacja elektroniczna wymaga korzystania z narzędzi i urządzeń lub formatów plików, które nie są ogólnie dostępne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t>Nieograniczony, pełny, bezpośredni i bezpłatny dostęp do tych narzędzi można uzyskać pod adresem: (URL) </w:t>
      </w:r>
      <w:r w:rsidRPr="003D4602">
        <w:rPr>
          <w:rFonts w:eastAsia="Times New Roman"/>
          <w:color w:val="000000"/>
          <w:sz w:val="22"/>
          <w:szCs w:val="22"/>
          <w:lang w:eastAsia="pl-PL"/>
        </w:rPr>
        <w:br/>
      </w:r>
      <w:r w:rsidRPr="003D4602">
        <w:rPr>
          <w:rFonts w:eastAsia="Times New Roman"/>
          <w:b/>
          <w:bCs/>
          <w:color w:val="000000"/>
          <w:sz w:val="22"/>
          <w:szCs w:val="22"/>
          <w:u w:val="single"/>
          <w:lang w:eastAsia="pl-PL"/>
        </w:rPr>
        <w:t>SEKCJA II: PRZEDMIOT ZAMÓWIENIA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II.1) Nazwa nadana zamówieniu przez zamawiającego: </w:t>
      </w:r>
      <w:r w:rsidRPr="003D4602">
        <w:rPr>
          <w:rFonts w:eastAsia="Times New Roman"/>
          <w:color w:val="000000"/>
          <w:sz w:val="22"/>
          <w:szCs w:val="22"/>
          <w:lang w:eastAsia="pl-PL"/>
        </w:rPr>
        <w:t>Zakup i montaż instalacji fotowoltaicznej i wiatrowej w ramach zadania inwestycyjnego pn. Poprawa efektywności energetycznej oraz rozwój OZE w Chojnicko – Człuchowskim MOF – Termomodernizacja budynków użyteczności publicznej – Termomodernizacja wraz z przebudową budynków Szkoły Podstawowej Nr 3 </w:t>
      </w:r>
      <w:r w:rsidRPr="003D4602">
        <w:rPr>
          <w:rFonts w:eastAsia="Times New Roman"/>
          <w:color w:val="000000"/>
          <w:sz w:val="22"/>
          <w:szCs w:val="22"/>
          <w:lang w:eastAsia="pl-PL"/>
        </w:rPr>
        <w:br/>
      </w:r>
      <w:r w:rsidRPr="003D4602">
        <w:rPr>
          <w:rFonts w:eastAsia="Times New Roman"/>
          <w:b/>
          <w:bCs/>
          <w:color w:val="000000"/>
          <w:sz w:val="22"/>
          <w:szCs w:val="22"/>
          <w:lang w:eastAsia="pl-PL"/>
        </w:rPr>
        <w:t>Numer referencyjny: </w:t>
      </w:r>
      <w:r w:rsidRPr="003D4602">
        <w:rPr>
          <w:rFonts w:eastAsia="Times New Roman"/>
          <w:color w:val="000000"/>
          <w:sz w:val="22"/>
          <w:szCs w:val="22"/>
          <w:lang w:eastAsia="pl-PL"/>
        </w:rPr>
        <w:t>BI.271.24.2018 </w:t>
      </w:r>
      <w:r w:rsidRPr="003D4602">
        <w:rPr>
          <w:rFonts w:eastAsia="Times New Roman"/>
          <w:color w:val="000000"/>
          <w:sz w:val="22"/>
          <w:szCs w:val="22"/>
          <w:lang w:eastAsia="pl-PL"/>
        </w:rPr>
        <w:br/>
      </w:r>
      <w:r w:rsidRPr="003D4602">
        <w:rPr>
          <w:rFonts w:eastAsia="Times New Roman"/>
          <w:b/>
          <w:bCs/>
          <w:color w:val="000000"/>
          <w:sz w:val="22"/>
          <w:szCs w:val="22"/>
          <w:lang w:eastAsia="pl-PL"/>
        </w:rPr>
        <w:t>Przed wszczęciem postępowania o udzielenie zamówienia przeprowadzono dialog techniczny </w:t>
      </w:r>
    </w:p>
    <w:p w:rsidR="003D4602" w:rsidRPr="003D4602" w:rsidRDefault="003D4602" w:rsidP="003D4602">
      <w:pPr>
        <w:spacing w:after="0" w:line="240" w:lineRule="auto"/>
        <w:jc w:val="both"/>
        <w:rPr>
          <w:rFonts w:eastAsia="Times New Roman"/>
          <w:color w:val="000000"/>
          <w:sz w:val="22"/>
          <w:szCs w:val="22"/>
          <w:lang w:eastAsia="pl-PL"/>
        </w:rPr>
      </w:pPr>
      <w:r w:rsidRPr="003D4602">
        <w:rPr>
          <w:rFonts w:eastAsia="Times New Roman"/>
          <w:color w:val="000000"/>
          <w:sz w:val="22"/>
          <w:szCs w:val="22"/>
          <w:lang w:eastAsia="pl-PL"/>
        </w:rP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II.2) Rodzaj zamówienia: </w:t>
      </w:r>
      <w:r w:rsidRPr="003D4602">
        <w:rPr>
          <w:rFonts w:eastAsia="Times New Roman"/>
          <w:color w:val="000000"/>
          <w:sz w:val="22"/>
          <w:szCs w:val="22"/>
          <w:lang w:eastAsia="pl-PL"/>
        </w:rPr>
        <w:t>Roboty budowlane </w:t>
      </w:r>
      <w:r w:rsidRPr="003D4602">
        <w:rPr>
          <w:rFonts w:eastAsia="Times New Roman"/>
          <w:color w:val="000000"/>
          <w:sz w:val="22"/>
          <w:szCs w:val="22"/>
          <w:lang w:eastAsia="pl-PL"/>
        </w:rPr>
        <w:br/>
      </w:r>
      <w:r w:rsidRPr="003D4602">
        <w:rPr>
          <w:rFonts w:eastAsia="Times New Roman"/>
          <w:b/>
          <w:bCs/>
          <w:color w:val="000000"/>
          <w:sz w:val="22"/>
          <w:szCs w:val="22"/>
          <w:lang w:eastAsia="pl-PL"/>
        </w:rPr>
        <w:t>II.3) Informacja o możliwości składania ofert częściowych</w:t>
      </w:r>
      <w:r w:rsidRPr="003D4602">
        <w:rPr>
          <w:rFonts w:eastAsia="Times New Roman"/>
          <w:color w:val="000000"/>
          <w:sz w:val="22"/>
          <w:szCs w:val="22"/>
          <w:lang w:eastAsia="pl-PL"/>
        </w:rPr>
        <w:t> </w:t>
      </w:r>
      <w:r w:rsidRPr="003D4602">
        <w:rPr>
          <w:rFonts w:eastAsia="Times New Roman"/>
          <w:color w:val="000000"/>
          <w:sz w:val="22"/>
          <w:szCs w:val="22"/>
          <w:lang w:eastAsia="pl-PL"/>
        </w:rPr>
        <w:br/>
        <w:t>Zamówienie podzielone jest na części: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r>
      <w:r w:rsidRPr="003D4602">
        <w:rPr>
          <w:rFonts w:eastAsia="Times New Roman"/>
          <w:b/>
          <w:bCs/>
          <w:color w:val="000000"/>
          <w:sz w:val="22"/>
          <w:szCs w:val="22"/>
          <w:lang w:eastAsia="pl-PL"/>
        </w:rPr>
        <w:t>Oferty lub wnioski o dopuszczenie do udziału w postępowaniu można składać w odniesieniu do:</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Zamawiający zastrzega sobie prawo do udzielenia łącznie następujących części lub grup części:</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Maksymalna liczba części zamówienia, na które może zostać udzielone zamówienie jednemu wykonawcy:</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II.4) Krótki opis przedmiotu zamówienia </w:t>
      </w:r>
      <w:r w:rsidRPr="003D4602">
        <w:rPr>
          <w:rFonts w:eastAsia="Times New Roman"/>
          <w:i/>
          <w:iCs/>
          <w:color w:val="000000"/>
          <w:sz w:val="22"/>
          <w:szCs w:val="22"/>
          <w:lang w:eastAsia="pl-PL"/>
        </w:rPr>
        <w:t>(wielkość, zakres, rodzaj i ilość dostaw, usług lub robót budowlanych lub określenie zapotrzebowania i wymagań )</w:t>
      </w:r>
      <w:r w:rsidRPr="003D4602">
        <w:rPr>
          <w:rFonts w:eastAsia="Times New Roman"/>
          <w:b/>
          <w:bCs/>
          <w:color w:val="000000"/>
          <w:sz w:val="22"/>
          <w:szCs w:val="22"/>
          <w:lang w:eastAsia="pl-PL"/>
        </w:rPr>
        <w:t> a w przypadku partnerstwa innowacyjnego - określenie zapotrzebowania na innowacyjny produkt, usługę lub roboty budowlane: </w:t>
      </w:r>
      <w:r w:rsidRPr="003D4602">
        <w:rPr>
          <w:rFonts w:eastAsia="Times New Roman"/>
          <w:color w:val="000000"/>
          <w:sz w:val="22"/>
          <w:szCs w:val="22"/>
          <w:lang w:eastAsia="pl-PL"/>
        </w:rPr>
        <w:t xml:space="preserve">Przedmiotem niniejszego zamówienia jest: zakup i montaż fabrycznie nowej instalacji fotowoltaicznej o mocy 40kW oraz wiatrowej o mocy 320W na dachu i ścianie Sali gimnastycznej </w:t>
      </w:r>
      <w:r w:rsidRPr="003D4602">
        <w:rPr>
          <w:rFonts w:eastAsia="Times New Roman"/>
          <w:color w:val="000000"/>
          <w:sz w:val="22"/>
          <w:szCs w:val="22"/>
          <w:lang w:eastAsia="pl-PL"/>
        </w:rPr>
        <w:lastRenderedPageBreak/>
        <w:t>Szkoły Podstawowej nr 3 w Chojnicach przy ul. Dworcowej 6 (dz. Nr 2191/11) w ramach zadania inwestycyjnego pn. Poprawa efektywności energetycznej oraz rozwój OZE w Chojnicko – Człuchowskim MOF – termomodernizacja budynków użyteczności publicznej – Termomodernizacja wraz z przebudową budynków Szkoły Podstawowej Nr 3. Instalacja będzie służyła do produkcji energii elektrycznej na potrzeby budynku Szkoły Podstawowej Nr 3. Instalacja zostanie zamontowana z niezbędnym do poprawnego jej funkcjonowania oprzyrządowaniem i okablowaniem, a także układem pomiaru energii pozwalającym na monitorowanie uzysku energii. Zamówienie obejmuje niżej wymienione branże: • budowlana • elektryczna </w:t>
      </w:r>
      <w:r w:rsidRPr="003D4602">
        <w:rPr>
          <w:rFonts w:eastAsia="Times New Roman"/>
          <w:color w:val="000000"/>
          <w:sz w:val="22"/>
          <w:szCs w:val="22"/>
          <w:lang w:eastAsia="pl-PL"/>
        </w:rPr>
        <w:br/>
      </w:r>
      <w:r w:rsidRPr="003D4602">
        <w:rPr>
          <w:rFonts w:eastAsia="Times New Roman"/>
          <w:b/>
          <w:bCs/>
          <w:color w:val="000000"/>
          <w:sz w:val="22"/>
          <w:szCs w:val="22"/>
          <w:lang w:eastAsia="pl-PL"/>
        </w:rPr>
        <w:t>II.5) Główny kod CPV: </w:t>
      </w:r>
      <w:r w:rsidRPr="003D4602">
        <w:rPr>
          <w:rFonts w:eastAsia="Times New Roman"/>
          <w:color w:val="000000"/>
          <w:sz w:val="22"/>
          <w:szCs w:val="22"/>
          <w:lang w:eastAsia="pl-PL"/>
        </w:rPr>
        <w:t>45261215-4 </w:t>
      </w:r>
      <w:r w:rsidRPr="003D4602">
        <w:rPr>
          <w:rFonts w:eastAsia="Times New Roman"/>
          <w:color w:val="000000"/>
          <w:sz w:val="22"/>
          <w:szCs w:val="22"/>
          <w:lang w:eastAsia="pl-PL"/>
        </w:rPr>
        <w:br/>
      </w:r>
      <w:r w:rsidRPr="003D4602">
        <w:rPr>
          <w:rFonts w:eastAsia="Times New Roman"/>
          <w:b/>
          <w:bCs/>
          <w:color w:val="000000"/>
          <w:sz w:val="22"/>
          <w:szCs w:val="22"/>
          <w:lang w:eastAsia="pl-PL"/>
        </w:rPr>
        <w:t>Dodatkowe kody CPV:</w:t>
      </w:r>
      <w:r w:rsidRPr="003D4602">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Kod CPV</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45214210-5</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45310000-3</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45315700-5</w:t>
            </w:r>
          </w:p>
        </w:tc>
      </w:tr>
    </w:tbl>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II.6) Całkowita wartość zamówienia </w:t>
      </w:r>
      <w:r w:rsidRPr="003D4602">
        <w:rPr>
          <w:rFonts w:eastAsia="Times New Roman"/>
          <w:i/>
          <w:iCs/>
          <w:color w:val="000000"/>
          <w:sz w:val="22"/>
          <w:szCs w:val="22"/>
          <w:lang w:eastAsia="pl-PL"/>
        </w:rPr>
        <w:t>(jeżeli zamawiający podaje informacje o wartości zamówienia)</w:t>
      </w:r>
      <w:r w:rsidRPr="003D4602">
        <w:rPr>
          <w:rFonts w:eastAsia="Times New Roman"/>
          <w:color w:val="000000"/>
          <w:sz w:val="22"/>
          <w:szCs w:val="22"/>
          <w:lang w:eastAsia="pl-PL"/>
        </w:rPr>
        <w:t>: </w:t>
      </w:r>
      <w:r w:rsidRPr="003D4602">
        <w:rPr>
          <w:rFonts w:eastAsia="Times New Roman"/>
          <w:color w:val="000000"/>
          <w:sz w:val="22"/>
          <w:szCs w:val="22"/>
          <w:lang w:eastAsia="pl-PL"/>
        </w:rPr>
        <w:br/>
        <w:t>Wartość bez VAT: </w:t>
      </w:r>
      <w:r w:rsidRPr="003D4602">
        <w:rPr>
          <w:rFonts w:eastAsia="Times New Roman"/>
          <w:color w:val="000000"/>
          <w:sz w:val="22"/>
          <w:szCs w:val="22"/>
          <w:lang w:eastAsia="pl-PL"/>
        </w:rPr>
        <w:br/>
        <w:t>Waluta: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 xml:space="preserve">II.7) Czy przewiduje się udzielenie zamówień, o których mowa w art. 67 ust. 1 pkt 6 i 7 lub w art. 134 ust. 6 pkt 3 ustawy </w:t>
      </w:r>
      <w:proofErr w:type="spellStart"/>
      <w:r w:rsidRPr="003D4602">
        <w:rPr>
          <w:rFonts w:eastAsia="Times New Roman"/>
          <w:b/>
          <w:bCs/>
          <w:color w:val="000000"/>
          <w:sz w:val="22"/>
          <w:szCs w:val="22"/>
          <w:lang w:eastAsia="pl-PL"/>
        </w:rPr>
        <w:t>Pzp</w:t>
      </w:r>
      <w:proofErr w:type="spellEnd"/>
      <w:r w:rsidRPr="003D4602">
        <w:rPr>
          <w:rFonts w:eastAsia="Times New Roman"/>
          <w:b/>
          <w:bCs/>
          <w:color w:val="000000"/>
          <w:sz w:val="22"/>
          <w:szCs w:val="22"/>
          <w:lang w:eastAsia="pl-PL"/>
        </w:rPr>
        <w:t>: </w:t>
      </w:r>
      <w:r w:rsidRPr="003D4602">
        <w:rPr>
          <w:rFonts w:eastAsia="Times New Roman"/>
          <w:color w:val="000000"/>
          <w:sz w:val="22"/>
          <w:szCs w:val="22"/>
          <w:lang w:eastAsia="pl-PL"/>
        </w:rPr>
        <w:t>Nie </w:t>
      </w:r>
      <w:r w:rsidRPr="003D4602">
        <w:rPr>
          <w:rFonts w:eastAsia="Times New Roman"/>
          <w:color w:val="000000"/>
          <w:sz w:val="22"/>
          <w:szCs w:val="22"/>
          <w:lang w:eastAsia="pl-PL"/>
        </w:rPr>
        <w:br/>
        <w:t xml:space="preserve">Określenie przedmiotu, wielkości lub zakresu oraz warunków na jakich zostaną udzielone zamówienia, o których mowa w art. 67 ust. 1 pkt 6 lub w art. 134 ust. 6 pkt 3 ustawy </w:t>
      </w:r>
      <w:proofErr w:type="spellStart"/>
      <w:r w:rsidRPr="003D4602">
        <w:rPr>
          <w:rFonts w:eastAsia="Times New Roman"/>
          <w:color w:val="000000"/>
          <w:sz w:val="22"/>
          <w:szCs w:val="22"/>
          <w:lang w:eastAsia="pl-PL"/>
        </w:rPr>
        <w:t>Pzp</w:t>
      </w:r>
      <w:proofErr w:type="spellEnd"/>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II.8) Okres, w którym realizowane będzie zamówienie lub okres, na który została zawarta umowa ramowa lub okres, na który został ustanowiony dynamiczny system zakupów:</w:t>
      </w:r>
      <w:r w:rsidRPr="003D4602">
        <w:rPr>
          <w:rFonts w:eastAsia="Times New Roman"/>
          <w:color w:val="000000"/>
          <w:sz w:val="22"/>
          <w:szCs w:val="22"/>
          <w:lang w:eastAsia="pl-PL"/>
        </w:rPr>
        <w:t> </w:t>
      </w:r>
      <w:r w:rsidRPr="003D4602">
        <w:rPr>
          <w:rFonts w:eastAsia="Times New Roman"/>
          <w:color w:val="000000"/>
          <w:sz w:val="22"/>
          <w:szCs w:val="22"/>
          <w:lang w:eastAsia="pl-PL"/>
        </w:rPr>
        <w:br/>
        <w:t>miesiącach:   </w:t>
      </w:r>
      <w:r w:rsidRPr="003D4602">
        <w:rPr>
          <w:rFonts w:eastAsia="Times New Roman"/>
          <w:i/>
          <w:iCs/>
          <w:color w:val="000000"/>
          <w:sz w:val="22"/>
          <w:szCs w:val="22"/>
          <w:lang w:eastAsia="pl-PL"/>
        </w:rPr>
        <w:t> lub </w:t>
      </w:r>
      <w:r w:rsidRPr="003D4602">
        <w:rPr>
          <w:rFonts w:eastAsia="Times New Roman"/>
          <w:b/>
          <w:bCs/>
          <w:color w:val="000000"/>
          <w:sz w:val="22"/>
          <w:szCs w:val="22"/>
          <w:lang w:eastAsia="pl-PL"/>
        </w:rPr>
        <w:t>dniach:</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i/>
          <w:iCs/>
          <w:color w:val="000000"/>
          <w:sz w:val="22"/>
          <w:szCs w:val="22"/>
          <w:lang w:eastAsia="pl-PL"/>
        </w:rPr>
        <w:t>lub</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data rozpoczęcia: </w:t>
      </w:r>
      <w:r w:rsidRPr="003D4602">
        <w:rPr>
          <w:rFonts w:eastAsia="Times New Roman"/>
          <w:color w:val="000000"/>
          <w:sz w:val="22"/>
          <w:szCs w:val="22"/>
          <w:lang w:eastAsia="pl-PL"/>
        </w:rPr>
        <w:t> </w:t>
      </w:r>
      <w:r w:rsidRPr="003D4602">
        <w:rPr>
          <w:rFonts w:eastAsia="Times New Roman"/>
          <w:i/>
          <w:iCs/>
          <w:color w:val="000000"/>
          <w:sz w:val="22"/>
          <w:szCs w:val="22"/>
          <w:lang w:eastAsia="pl-PL"/>
        </w:rPr>
        <w:t> lub </w:t>
      </w:r>
      <w:r w:rsidRPr="003D4602">
        <w:rPr>
          <w:rFonts w:eastAsia="Times New Roman"/>
          <w:b/>
          <w:bCs/>
          <w:color w:val="000000"/>
          <w:sz w:val="22"/>
          <w:szCs w:val="22"/>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Data zakończenia</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2019-07-31</w:t>
            </w:r>
          </w:p>
        </w:tc>
      </w:tr>
    </w:tbl>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II.9) Informacje dodatkowe:</w:t>
      </w:r>
    </w:p>
    <w:p w:rsidR="003D4602" w:rsidRPr="003D4602" w:rsidRDefault="003D4602" w:rsidP="003D4602">
      <w:pPr>
        <w:spacing w:after="0" w:line="240" w:lineRule="auto"/>
        <w:rPr>
          <w:rFonts w:eastAsia="Times New Roman"/>
          <w:b/>
          <w:bCs/>
          <w:color w:val="000000"/>
          <w:sz w:val="22"/>
          <w:szCs w:val="22"/>
          <w:lang w:eastAsia="pl-PL"/>
        </w:rPr>
      </w:pPr>
      <w:r w:rsidRPr="003D4602">
        <w:rPr>
          <w:rFonts w:eastAsia="Times New Roman"/>
          <w:b/>
          <w:bCs/>
          <w:color w:val="000000"/>
          <w:sz w:val="22"/>
          <w:szCs w:val="22"/>
          <w:u w:val="single"/>
          <w:lang w:eastAsia="pl-PL"/>
        </w:rPr>
        <w:t>SEKCJA III: INFORMACJE O CHARAKTERZE PRAWNYM, EKONOMICZNYM, FINANSOWYM I TECHNICZNYM</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III.1) WARUNKI UDZIAŁU W POSTĘPOWANIU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III.1.1) Kompetencje lub uprawnienia do prowadzenia określonej działalności zawodowej, o ile wynika to z odrębnych przepisów</w:t>
      </w:r>
      <w:r w:rsidRPr="003D4602">
        <w:rPr>
          <w:rFonts w:eastAsia="Times New Roman"/>
          <w:color w:val="000000"/>
          <w:sz w:val="22"/>
          <w:szCs w:val="22"/>
          <w:lang w:eastAsia="pl-PL"/>
        </w:rPr>
        <w:t> </w:t>
      </w:r>
      <w:r w:rsidRPr="003D4602">
        <w:rPr>
          <w:rFonts w:eastAsia="Times New Roman"/>
          <w:color w:val="000000"/>
          <w:sz w:val="22"/>
          <w:szCs w:val="22"/>
          <w:lang w:eastAsia="pl-PL"/>
        </w:rPr>
        <w:br/>
        <w:t>Określenie warunków: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t>III.1.2) Sytuacja finansowa lub ekonomiczna </w:t>
      </w:r>
      <w:r w:rsidRPr="003D4602">
        <w:rPr>
          <w:rFonts w:eastAsia="Times New Roman"/>
          <w:color w:val="000000"/>
          <w:sz w:val="22"/>
          <w:szCs w:val="22"/>
          <w:lang w:eastAsia="pl-PL"/>
        </w:rPr>
        <w:br/>
        <w:t>Określenie warunków: Spełniają minimalne warunki dotyczące sytuacji ekonomicznej i finansowej, tj. posiadają ubezpieczenie od odpowiedzialności cywilnej w zakresie prowadzonej działalności związanej z przedmiotem zamówienia na sumę gwarancyjną nie mniejszą niż 200.000,00 PLN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t>III.1.3) Zdolność techniczna lub zawodowa </w:t>
      </w:r>
      <w:r w:rsidRPr="003D4602">
        <w:rPr>
          <w:rFonts w:eastAsia="Times New Roman"/>
          <w:color w:val="000000"/>
          <w:sz w:val="22"/>
          <w:szCs w:val="22"/>
          <w:lang w:eastAsia="pl-PL"/>
        </w:rPr>
        <w:br/>
        <w:t>Określenie warunków: a) spełniają minimalne warunki dotyczące doświadczenia - w postępowaniu mogą wziąć udział Wykonawcy, którzy (w okresie ostatnich 5 lat przed upływem terminu składania ofert, a jeżeli okres prowadzenia działalności jest krótszy, w tym okresie), wykonali następujące roboty budowlane : • minimum 1 zadanie polegające na montażu instalacji fotowoltaicznej o mocy minimalnej 30 kW, której elementem było przystosowanie rozdzielnicy głównej budynku do współpracy z generatorem solarnym b) spełniają minimalne warunki dotyczące osób skierowanych przez wykonawcę do realizacji zamówienia: Zamawiający nie stawia warunków w tym zakresie. </w:t>
      </w:r>
      <w:r w:rsidRPr="003D4602">
        <w:rPr>
          <w:rFonts w:eastAsia="Times New Roman"/>
          <w:color w:val="000000"/>
          <w:sz w:val="22"/>
          <w:szCs w:val="22"/>
          <w:lang w:eastAsia="pl-PL"/>
        </w:rPr>
        <w:br/>
        <w:t xml:space="preserve">Zamawiający wymaga od wykonawców wskazania w ofercie lub we wniosku o dopuszczenie do </w:t>
      </w:r>
      <w:r w:rsidRPr="003D4602">
        <w:rPr>
          <w:rFonts w:eastAsia="Times New Roman"/>
          <w:color w:val="000000"/>
          <w:sz w:val="22"/>
          <w:szCs w:val="22"/>
          <w:lang w:eastAsia="pl-PL"/>
        </w:rPr>
        <w:lastRenderedPageBreak/>
        <w:t>udziału w postępowaniu imion i nazwisk osób wykonujących czynności przy realizacji zamówienia wraz z informacją o kwalifikacjach zawodowych lub doświadczeniu tych osób: </w:t>
      </w:r>
      <w:r w:rsidRPr="003D4602">
        <w:rPr>
          <w:rFonts w:eastAsia="Times New Roman"/>
          <w:color w:val="000000"/>
          <w:sz w:val="22"/>
          <w:szCs w:val="22"/>
          <w:lang w:eastAsia="pl-PL"/>
        </w:rPr>
        <w:br/>
        <w:t>Informacje dodatkowe: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III.2) PODSTAWY WYKLUCZENIA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 xml:space="preserve">III.2.1) Podstawy wykluczenia określone w art. 24 ust. 1 ustawy </w:t>
      </w:r>
      <w:proofErr w:type="spellStart"/>
      <w:r w:rsidRPr="003D4602">
        <w:rPr>
          <w:rFonts w:eastAsia="Times New Roman"/>
          <w:b/>
          <w:bCs/>
          <w:color w:val="000000"/>
          <w:sz w:val="22"/>
          <w:szCs w:val="22"/>
          <w:lang w:eastAsia="pl-PL"/>
        </w:rPr>
        <w:t>Pzp</w:t>
      </w:r>
      <w:proofErr w:type="spellEnd"/>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 xml:space="preserve">III.2.2) Zamawiający przewiduje wykluczenie wykonawcy na podstawie art. 24 ust. 5 ustawy </w:t>
      </w:r>
      <w:proofErr w:type="spellStart"/>
      <w:r w:rsidRPr="003D4602">
        <w:rPr>
          <w:rFonts w:eastAsia="Times New Roman"/>
          <w:b/>
          <w:bCs/>
          <w:color w:val="000000"/>
          <w:sz w:val="22"/>
          <w:szCs w:val="22"/>
          <w:lang w:eastAsia="pl-PL"/>
        </w:rPr>
        <w:t>Pzp</w:t>
      </w:r>
      <w:proofErr w:type="spellEnd"/>
      <w:r w:rsidRPr="003D4602">
        <w:rPr>
          <w:rFonts w:eastAsia="Times New Roman"/>
          <w:color w:val="000000"/>
          <w:sz w:val="22"/>
          <w:szCs w:val="22"/>
          <w:lang w:eastAsia="pl-PL"/>
        </w:rPr>
        <w:t xml:space="preserve"> Tak Zamawiający przewiduje następujące fakultatywne podstawy wykluczenia: Tak (podstawa wykluczenia określona w art. 24 ust. 5 pkt 1 ustawy </w:t>
      </w:r>
      <w:proofErr w:type="spellStart"/>
      <w:r w:rsidRPr="003D4602">
        <w:rPr>
          <w:rFonts w:eastAsia="Times New Roman"/>
          <w:color w:val="000000"/>
          <w:sz w:val="22"/>
          <w:szCs w:val="22"/>
          <w:lang w:eastAsia="pl-PL"/>
        </w:rPr>
        <w:t>Pzp</w:t>
      </w:r>
      <w:proofErr w:type="spellEnd"/>
      <w:r w:rsidRPr="003D4602">
        <w:rPr>
          <w:rFonts w:eastAsia="Times New Roman"/>
          <w:color w:val="000000"/>
          <w:sz w:val="22"/>
          <w:szCs w:val="22"/>
          <w:lang w:eastAsia="pl-PL"/>
        </w:rPr>
        <w:t>) </w:t>
      </w:r>
      <w:r w:rsidRPr="003D4602">
        <w:rPr>
          <w:rFonts w:eastAsia="Times New Roman"/>
          <w:color w:val="000000"/>
          <w:sz w:val="22"/>
          <w:szCs w:val="22"/>
          <w:lang w:eastAsia="pl-PL"/>
        </w:rPr>
        <w:br/>
        <w:t xml:space="preserve">Tak (podstawa wykluczenia określona w art. 24 ust. 5 pkt 8 ustawy </w:t>
      </w:r>
      <w:proofErr w:type="spellStart"/>
      <w:r w:rsidRPr="003D4602">
        <w:rPr>
          <w:rFonts w:eastAsia="Times New Roman"/>
          <w:color w:val="000000"/>
          <w:sz w:val="22"/>
          <w:szCs w:val="22"/>
          <w:lang w:eastAsia="pl-PL"/>
        </w:rPr>
        <w:t>Pzp</w:t>
      </w:r>
      <w:proofErr w:type="spellEnd"/>
      <w:r w:rsidRPr="003D4602">
        <w:rPr>
          <w:rFonts w:eastAsia="Times New Roman"/>
          <w:color w:val="000000"/>
          <w:sz w:val="22"/>
          <w:szCs w:val="22"/>
          <w:lang w:eastAsia="pl-PL"/>
        </w:rPr>
        <w:t>)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III.3) WYKAZ OŚWIADCZEŃ SKŁADANYCH PRZEZ WYKONAWCĘ W CELU WSTĘPNEGO POTWIERDZENIA, ŻE NIE PODLEGA ON WYKLUCZENIU ORAZ SPEŁNIA WARUNKI UDZIAŁU W POSTĘPOWANIU ORAZ SPEŁNIA KRYTERIA SELEKCJI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Oświadczenie o niepodleganiu wykluczeniu oraz spełnianiu warunków udziału w postępowaniu </w:t>
      </w:r>
      <w:r w:rsidRPr="003D4602">
        <w:rPr>
          <w:rFonts w:eastAsia="Times New Roman"/>
          <w:color w:val="000000"/>
          <w:sz w:val="22"/>
          <w:szCs w:val="22"/>
          <w:lang w:eastAsia="pl-PL"/>
        </w:rPr>
        <w:br/>
        <w:t>Tak </w:t>
      </w:r>
      <w:r w:rsidRPr="003D4602">
        <w:rPr>
          <w:rFonts w:eastAsia="Times New Roman"/>
          <w:color w:val="000000"/>
          <w:sz w:val="22"/>
          <w:szCs w:val="22"/>
          <w:lang w:eastAsia="pl-PL"/>
        </w:rPr>
        <w:br/>
      </w:r>
      <w:r w:rsidRPr="003D4602">
        <w:rPr>
          <w:rFonts w:eastAsia="Times New Roman"/>
          <w:b/>
          <w:bCs/>
          <w:color w:val="000000"/>
          <w:sz w:val="22"/>
          <w:szCs w:val="22"/>
          <w:lang w:eastAsia="pl-PL"/>
        </w:rPr>
        <w:t>Oświadczenie o spełnianiu kryteriów selekcji </w:t>
      </w:r>
      <w:r w:rsidRPr="003D4602">
        <w:rPr>
          <w:rFonts w:eastAsia="Times New Roman"/>
          <w:color w:val="000000"/>
          <w:sz w:val="22"/>
          <w:szCs w:val="22"/>
          <w:lang w:eastAsia="pl-PL"/>
        </w:rPr>
        <w:br/>
        <w:t>Nie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III.5.1) W ZAKRESIE SPEŁNIANIA WARUNKÓW UDZIAŁU W POSTĘPOWANIU:</w:t>
      </w:r>
      <w:r w:rsidRPr="003D4602">
        <w:rPr>
          <w:rFonts w:eastAsia="Times New Roman"/>
          <w:color w:val="000000"/>
          <w:sz w:val="22"/>
          <w:szCs w:val="22"/>
          <w:lang w:eastAsia="pl-PL"/>
        </w:rPr>
        <w:t> </w:t>
      </w:r>
      <w:r w:rsidRPr="003D4602">
        <w:rPr>
          <w:rFonts w:eastAsia="Times New Roman"/>
          <w:color w:val="000000"/>
          <w:sz w:val="22"/>
          <w:szCs w:val="22"/>
          <w:lang w:eastAsia="pl-PL"/>
        </w:rPr>
        <w:br/>
        <w:t xml:space="preserve">a) wykaz robót budowlanych wykonanych nie wcześniej niż w okresie ostatnich 5 lat przed upływem </w:t>
      </w:r>
      <w:r w:rsidRPr="003D4602">
        <w:rPr>
          <w:rFonts w:eastAsia="Times New Roman"/>
          <w:color w:val="000000"/>
          <w:sz w:val="22"/>
          <w:szCs w:val="22"/>
          <w:lang w:eastAsia="pl-PL"/>
        </w:rPr>
        <w:lastRenderedPageBreak/>
        <w:t>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dokument potwierdzający, że Wykonawca jest ubezpieczony od odpowiedzialności cywilnej w zakresie prowadzonej działalności związanej z przedmiotem zamówienia na sumę gwarancyjną określoną przez Zamawiającego tj.: 200.000,00 PLN </w:t>
      </w:r>
      <w:r w:rsidRPr="003D4602">
        <w:rPr>
          <w:rFonts w:eastAsia="Times New Roman"/>
          <w:color w:val="000000"/>
          <w:sz w:val="22"/>
          <w:szCs w:val="22"/>
          <w:lang w:eastAsia="pl-PL"/>
        </w:rPr>
        <w:br/>
      </w:r>
      <w:r w:rsidRPr="003D4602">
        <w:rPr>
          <w:rFonts w:eastAsia="Times New Roman"/>
          <w:b/>
          <w:bCs/>
          <w:color w:val="000000"/>
          <w:sz w:val="22"/>
          <w:szCs w:val="22"/>
          <w:lang w:eastAsia="pl-PL"/>
        </w:rPr>
        <w:t>III.5.2) W ZAKRESIE KRYTERIÓW SELEKCJI:</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III.7) INNE DOKUMENTY NIE WYMIENIONE W pkt III.3) - III.6)</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 xml:space="preserve">Oświadczenie o okresie gwarancji na formularzu oferty (załącznik nr 1 do SIWZ) oraz oświadczenie o przynależności lub braku przynależności do grupy kapitałowej, o której mowa w art. 24 ust. 1 pkt 23 ustawy </w:t>
      </w:r>
      <w:proofErr w:type="spellStart"/>
      <w:r w:rsidRPr="003D4602">
        <w:rPr>
          <w:rFonts w:eastAsia="Times New Roman"/>
          <w:color w:val="000000"/>
          <w:sz w:val="22"/>
          <w:szCs w:val="22"/>
          <w:lang w:eastAsia="pl-PL"/>
        </w:rPr>
        <w:t>pzp</w:t>
      </w:r>
      <w:proofErr w:type="spellEnd"/>
      <w:r w:rsidRPr="003D4602">
        <w:rPr>
          <w:rFonts w:eastAsia="Times New Roman"/>
          <w:color w:val="000000"/>
          <w:sz w:val="22"/>
          <w:szCs w:val="22"/>
          <w:lang w:eastAsia="pl-PL"/>
        </w:rPr>
        <w:t xml:space="preserve"> (załącznik nr 4 do SIWZ).</w:t>
      </w:r>
    </w:p>
    <w:p w:rsidR="003D4602" w:rsidRPr="003D4602" w:rsidRDefault="003D4602" w:rsidP="003D4602">
      <w:pPr>
        <w:spacing w:after="0" w:line="240" w:lineRule="auto"/>
        <w:rPr>
          <w:rFonts w:eastAsia="Times New Roman"/>
          <w:b/>
          <w:bCs/>
          <w:color w:val="000000"/>
          <w:sz w:val="22"/>
          <w:szCs w:val="22"/>
          <w:lang w:eastAsia="pl-PL"/>
        </w:rPr>
      </w:pPr>
      <w:r w:rsidRPr="003D4602">
        <w:rPr>
          <w:rFonts w:eastAsia="Times New Roman"/>
          <w:b/>
          <w:bCs/>
          <w:color w:val="000000"/>
          <w:sz w:val="22"/>
          <w:szCs w:val="22"/>
          <w:u w:val="single"/>
          <w:lang w:eastAsia="pl-PL"/>
        </w:rPr>
        <w:t>SEKCJA IV: PROCEDURA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IV.1) OPIS </w:t>
      </w:r>
      <w:r w:rsidRPr="003D4602">
        <w:rPr>
          <w:rFonts w:eastAsia="Times New Roman"/>
          <w:color w:val="000000"/>
          <w:sz w:val="22"/>
          <w:szCs w:val="22"/>
          <w:lang w:eastAsia="pl-PL"/>
        </w:rPr>
        <w:br/>
      </w:r>
      <w:r w:rsidRPr="003D4602">
        <w:rPr>
          <w:rFonts w:eastAsia="Times New Roman"/>
          <w:b/>
          <w:bCs/>
          <w:color w:val="000000"/>
          <w:sz w:val="22"/>
          <w:szCs w:val="22"/>
          <w:lang w:eastAsia="pl-PL"/>
        </w:rPr>
        <w:t>IV.1.1) Tryb udzielenia zamówienia: </w:t>
      </w:r>
      <w:r w:rsidRPr="003D4602">
        <w:rPr>
          <w:rFonts w:eastAsia="Times New Roman"/>
          <w:color w:val="000000"/>
          <w:sz w:val="22"/>
          <w:szCs w:val="22"/>
          <w:lang w:eastAsia="pl-PL"/>
        </w:rPr>
        <w:t>Przetarg nieograniczony </w:t>
      </w:r>
      <w:r w:rsidRPr="003D4602">
        <w:rPr>
          <w:rFonts w:eastAsia="Times New Roman"/>
          <w:color w:val="000000"/>
          <w:sz w:val="22"/>
          <w:szCs w:val="22"/>
          <w:lang w:eastAsia="pl-PL"/>
        </w:rPr>
        <w:br/>
      </w:r>
      <w:r w:rsidRPr="003D4602">
        <w:rPr>
          <w:rFonts w:eastAsia="Times New Roman"/>
          <w:b/>
          <w:bCs/>
          <w:color w:val="000000"/>
          <w:sz w:val="22"/>
          <w:szCs w:val="22"/>
          <w:lang w:eastAsia="pl-PL"/>
        </w:rPr>
        <w:t>IV.1.2) Zamawiający żąda wniesienia wadium:</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Tak </w:t>
      </w:r>
      <w:r w:rsidRPr="003D4602">
        <w:rPr>
          <w:rFonts w:eastAsia="Times New Roman"/>
          <w:color w:val="000000"/>
          <w:sz w:val="22"/>
          <w:szCs w:val="22"/>
          <w:lang w:eastAsia="pl-PL"/>
        </w:rPr>
        <w:br/>
        <w:t>Informacja na temat wadium </w:t>
      </w:r>
      <w:r w:rsidRPr="003D4602">
        <w:rPr>
          <w:rFonts w:eastAsia="Times New Roman"/>
          <w:color w:val="000000"/>
          <w:sz w:val="22"/>
          <w:szCs w:val="22"/>
          <w:lang w:eastAsia="pl-PL"/>
        </w:rPr>
        <w:br/>
        <w:t>Zamawiający wymaga wniesienia wadium w wysokości: 5.000,00 zł słownie: pięć tysięcy złotych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IV.1.3) Przewiduje się udzielenie zaliczek na poczet wykonania zamówienia: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t>Należy podać informacje na temat udzielania zaliczek: </w:t>
      </w:r>
      <w:r w:rsidRPr="003D4602">
        <w:rPr>
          <w:rFonts w:eastAsia="Times New Roman"/>
          <w:color w:val="000000"/>
          <w:sz w:val="22"/>
          <w:szCs w:val="22"/>
          <w:lang w:eastAsia="pl-PL"/>
        </w:rPr>
        <w:br/>
      </w:r>
      <w:r w:rsidRPr="003D4602">
        <w:rPr>
          <w:rFonts w:eastAsia="Times New Roman"/>
          <w:b/>
          <w:bCs/>
          <w:color w:val="000000"/>
          <w:sz w:val="22"/>
          <w:szCs w:val="22"/>
          <w:lang w:eastAsia="pl-PL"/>
        </w:rPr>
        <w:t>IV.1.4) Wymaga się złożenia ofert w postaci katalogów elektronicznych lub dołączenia do ofert katalogów elektronicznych:</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Nie </w:t>
      </w:r>
      <w:r w:rsidRPr="003D4602">
        <w:rPr>
          <w:rFonts w:eastAsia="Times New Roman"/>
          <w:color w:val="000000"/>
          <w:sz w:val="22"/>
          <w:szCs w:val="22"/>
          <w:lang w:eastAsia="pl-PL"/>
        </w:rPr>
        <w:br/>
        <w:t>Dopuszcza się złożenie ofert w postaci katalogów elektronicznych lub dołączenia do ofert katalogów elektronicznych: </w:t>
      </w:r>
      <w:r w:rsidRPr="003D4602">
        <w:rPr>
          <w:rFonts w:eastAsia="Times New Roman"/>
          <w:color w:val="000000"/>
          <w:sz w:val="22"/>
          <w:szCs w:val="22"/>
          <w:lang w:eastAsia="pl-PL"/>
        </w:rPr>
        <w:br/>
        <w:t>Nie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t>IV.1.5.) Wymaga się złożenia oferty wariantowej:</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Dopuszcza się złożenie oferty wariantowej </w:t>
      </w:r>
      <w:r w:rsidRPr="003D4602">
        <w:rPr>
          <w:rFonts w:eastAsia="Times New Roman"/>
          <w:color w:val="000000"/>
          <w:sz w:val="22"/>
          <w:szCs w:val="22"/>
          <w:lang w:eastAsia="pl-PL"/>
        </w:rPr>
        <w:br/>
        <w:t>Złożenie oferty wariantowej dopuszcza się tylko z jednoczesnym złożeniem oferty zasadniczej: </w:t>
      </w:r>
      <w:r w:rsidRPr="003D4602">
        <w:rPr>
          <w:rFonts w:eastAsia="Times New Roman"/>
          <w:color w:val="000000"/>
          <w:sz w:val="22"/>
          <w:szCs w:val="22"/>
          <w:lang w:eastAsia="pl-PL"/>
        </w:rPr>
        <w:br/>
      </w:r>
      <w:r w:rsidRPr="003D4602">
        <w:rPr>
          <w:rFonts w:eastAsia="Times New Roman"/>
          <w:b/>
          <w:bCs/>
          <w:color w:val="000000"/>
          <w:sz w:val="22"/>
          <w:szCs w:val="22"/>
          <w:lang w:eastAsia="pl-PL"/>
        </w:rPr>
        <w:t>IV.1.6) Przewidywana liczba wykonawców, którzy zostaną zaproszeni do udziału w postępowaniu </w:t>
      </w:r>
      <w:r w:rsidRPr="003D4602">
        <w:rPr>
          <w:rFonts w:eastAsia="Times New Roman"/>
          <w:color w:val="000000"/>
          <w:sz w:val="22"/>
          <w:szCs w:val="22"/>
          <w:lang w:eastAsia="pl-PL"/>
        </w:rPr>
        <w:br/>
      </w:r>
      <w:r w:rsidRPr="003D4602">
        <w:rPr>
          <w:rFonts w:eastAsia="Times New Roman"/>
          <w:i/>
          <w:iCs/>
          <w:color w:val="000000"/>
          <w:sz w:val="22"/>
          <w:szCs w:val="22"/>
          <w:lang w:eastAsia="pl-PL"/>
        </w:rPr>
        <w:t>(przetarg ograniczony, negocjacje z ogłoszeniem, dialog konkurencyjny, partnerstwo innowacyjne)</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lastRenderedPageBreak/>
        <w:t>Liczba wykonawców   </w:t>
      </w:r>
      <w:r w:rsidRPr="003D4602">
        <w:rPr>
          <w:rFonts w:eastAsia="Times New Roman"/>
          <w:color w:val="000000"/>
          <w:sz w:val="22"/>
          <w:szCs w:val="22"/>
          <w:lang w:eastAsia="pl-PL"/>
        </w:rPr>
        <w:br/>
        <w:t>Przewidywana minimalna liczba wykonawców </w:t>
      </w:r>
      <w:r w:rsidRPr="003D4602">
        <w:rPr>
          <w:rFonts w:eastAsia="Times New Roman"/>
          <w:color w:val="000000"/>
          <w:sz w:val="22"/>
          <w:szCs w:val="22"/>
          <w:lang w:eastAsia="pl-PL"/>
        </w:rPr>
        <w:br/>
        <w:t>Maksymalna liczba wykonawców   </w:t>
      </w:r>
      <w:r w:rsidRPr="003D4602">
        <w:rPr>
          <w:rFonts w:eastAsia="Times New Roman"/>
          <w:color w:val="000000"/>
          <w:sz w:val="22"/>
          <w:szCs w:val="22"/>
          <w:lang w:eastAsia="pl-PL"/>
        </w:rPr>
        <w:br/>
        <w:t>Kryteria selekcji wykonawców: </w:t>
      </w:r>
      <w:r w:rsidRPr="003D4602">
        <w:rPr>
          <w:rFonts w:eastAsia="Times New Roman"/>
          <w:color w:val="000000"/>
          <w:sz w:val="22"/>
          <w:szCs w:val="22"/>
          <w:lang w:eastAsia="pl-PL"/>
        </w:rPr>
        <w:br/>
      </w:r>
      <w:r w:rsidRPr="003D4602">
        <w:rPr>
          <w:rFonts w:eastAsia="Times New Roman"/>
          <w:b/>
          <w:bCs/>
          <w:color w:val="000000"/>
          <w:sz w:val="22"/>
          <w:szCs w:val="22"/>
          <w:lang w:eastAsia="pl-PL"/>
        </w:rPr>
        <w:t>IV.1.7) Informacje na temat umowy ramowej lub dynamicznego systemu zakupów:</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Umowa ramowa będzie zawarta: </w:t>
      </w:r>
      <w:r w:rsidRPr="003D4602">
        <w:rPr>
          <w:rFonts w:eastAsia="Times New Roman"/>
          <w:color w:val="000000"/>
          <w:sz w:val="22"/>
          <w:szCs w:val="22"/>
          <w:lang w:eastAsia="pl-PL"/>
        </w:rPr>
        <w:br/>
        <w:t>Czy przewiduje się ograniczenie liczby uczestników umowy ramowej: </w:t>
      </w:r>
      <w:r w:rsidRPr="003D4602">
        <w:rPr>
          <w:rFonts w:eastAsia="Times New Roman"/>
          <w:color w:val="000000"/>
          <w:sz w:val="22"/>
          <w:szCs w:val="22"/>
          <w:lang w:eastAsia="pl-PL"/>
        </w:rPr>
        <w:br/>
        <w:t>Przewidziana maksymalna liczba uczestników umowy ramowej: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t>Zamówienie obejmuje ustanowienie dynamicznego systemu zakupów: </w:t>
      </w:r>
      <w:r w:rsidRPr="003D4602">
        <w:rPr>
          <w:rFonts w:eastAsia="Times New Roman"/>
          <w:color w:val="000000"/>
          <w:sz w:val="22"/>
          <w:szCs w:val="22"/>
          <w:lang w:eastAsia="pl-PL"/>
        </w:rPr>
        <w:br/>
        <w:t>Adres strony internetowej, na której będą zamieszczone dodatkowe informacje dotyczące dynamicznego systemu zakupów: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t>W ramach umowy ramowej/dynamicznego systemu zakupów dopuszcza się złożenie ofert w formie katalogów elektronicznych: </w:t>
      </w:r>
      <w:r w:rsidRPr="003D4602">
        <w:rPr>
          <w:rFonts w:eastAsia="Times New Roman"/>
          <w:color w:val="000000"/>
          <w:sz w:val="22"/>
          <w:szCs w:val="22"/>
          <w:lang w:eastAsia="pl-PL"/>
        </w:rPr>
        <w:br/>
        <w:t>Przewiduje się pobranie ze złożonych katalogów elektronicznych informacji potrzebnych do sporządzenia ofert w ramach umowy ramowej/dynamicznego systemu zakupów: </w:t>
      </w:r>
      <w:r w:rsidRPr="003D4602">
        <w:rPr>
          <w:rFonts w:eastAsia="Times New Roman"/>
          <w:color w:val="000000"/>
          <w:sz w:val="22"/>
          <w:szCs w:val="22"/>
          <w:lang w:eastAsia="pl-PL"/>
        </w:rPr>
        <w:br/>
      </w:r>
      <w:r w:rsidRPr="003D4602">
        <w:rPr>
          <w:rFonts w:eastAsia="Times New Roman"/>
          <w:b/>
          <w:bCs/>
          <w:color w:val="000000"/>
          <w:sz w:val="22"/>
          <w:szCs w:val="22"/>
          <w:lang w:eastAsia="pl-PL"/>
        </w:rPr>
        <w:t>IV.1.8) Aukcja elektroniczna </w:t>
      </w:r>
      <w:r w:rsidRPr="003D4602">
        <w:rPr>
          <w:rFonts w:eastAsia="Times New Roman"/>
          <w:color w:val="000000"/>
          <w:sz w:val="22"/>
          <w:szCs w:val="22"/>
          <w:lang w:eastAsia="pl-PL"/>
        </w:rPr>
        <w:br/>
      </w:r>
      <w:r w:rsidRPr="003D4602">
        <w:rPr>
          <w:rFonts w:eastAsia="Times New Roman"/>
          <w:b/>
          <w:bCs/>
          <w:color w:val="000000"/>
          <w:sz w:val="22"/>
          <w:szCs w:val="22"/>
          <w:lang w:eastAsia="pl-PL"/>
        </w:rPr>
        <w:t>Przewidziane jest przeprowadzenie aukcji elektronicznej </w:t>
      </w:r>
      <w:r w:rsidRPr="003D4602">
        <w:rPr>
          <w:rFonts w:eastAsia="Times New Roman"/>
          <w:i/>
          <w:iCs/>
          <w:color w:val="000000"/>
          <w:sz w:val="22"/>
          <w:szCs w:val="22"/>
          <w:lang w:eastAsia="pl-PL"/>
        </w:rPr>
        <w:t>(przetarg nieograniczony, przetarg ograniczony, negocjacje z ogłoszeniem) </w:t>
      </w:r>
      <w:r w:rsidRPr="003D4602">
        <w:rPr>
          <w:rFonts w:eastAsia="Times New Roman"/>
          <w:color w:val="000000"/>
          <w:sz w:val="22"/>
          <w:szCs w:val="22"/>
          <w:lang w:eastAsia="pl-PL"/>
        </w:rPr>
        <w:t>Nie </w:t>
      </w:r>
      <w:r w:rsidRPr="003D4602">
        <w:rPr>
          <w:rFonts w:eastAsia="Times New Roman"/>
          <w:color w:val="000000"/>
          <w:sz w:val="22"/>
          <w:szCs w:val="22"/>
          <w:lang w:eastAsia="pl-PL"/>
        </w:rPr>
        <w:br/>
        <w:t>Należy podać adres strony internetowej, na której aukcja będzie prowadzona: </w:t>
      </w:r>
      <w:r w:rsidRPr="003D4602">
        <w:rPr>
          <w:rFonts w:eastAsia="Times New Roman"/>
          <w:color w:val="000000"/>
          <w:sz w:val="22"/>
          <w:szCs w:val="22"/>
          <w:lang w:eastAsia="pl-PL"/>
        </w:rPr>
        <w:br/>
      </w:r>
      <w:r w:rsidRPr="003D4602">
        <w:rPr>
          <w:rFonts w:eastAsia="Times New Roman"/>
          <w:b/>
          <w:bCs/>
          <w:color w:val="000000"/>
          <w:sz w:val="22"/>
          <w:szCs w:val="22"/>
          <w:lang w:eastAsia="pl-PL"/>
        </w:rPr>
        <w:t>Należy wskazać elementy, których wartości będą przedmiotem aukcji elektronicznej: </w:t>
      </w:r>
      <w:r w:rsidRPr="003D4602">
        <w:rPr>
          <w:rFonts w:eastAsia="Times New Roman"/>
          <w:color w:val="000000"/>
          <w:sz w:val="22"/>
          <w:szCs w:val="22"/>
          <w:lang w:eastAsia="pl-PL"/>
        </w:rPr>
        <w:br/>
      </w:r>
      <w:r w:rsidRPr="003D4602">
        <w:rPr>
          <w:rFonts w:eastAsia="Times New Roman"/>
          <w:b/>
          <w:bCs/>
          <w:color w:val="000000"/>
          <w:sz w:val="22"/>
          <w:szCs w:val="22"/>
          <w:lang w:eastAsia="pl-PL"/>
        </w:rPr>
        <w:t>Przewiduje się ograniczenia co do przedstawionych wartości, wynikające z opisu przedmiotu zamówienia:</w:t>
      </w:r>
      <w:r w:rsidRPr="003D4602">
        <w:rPr>
          <w:rFonts w:eastAsia="Times New Roman"/>
          <w:color w:val="000000"/>
          <w:sz w:val="22"/>
          <w:szCs w:val="22"/>
          <w:lang w:eastAsia="pl-PL"/>
        </w:rPr>
        <w:t> </w:t>
      </w:r>
      <w:r w:rsidRPr="003D4602">
        <w:rPr>
          <w:rFonts w:eastAsia="Times New Roman"/>
          <w:color w:val="000000"/>
          <w:sz w:val="22"/>
          <w:szCs w:val="22"/>
          <w:lang w:eastAsia="pl-PL"/>
        </w:rPr>
        <w:br/>
        <w:t>Należy podać, które informacje zostaną udostępnione wykonawcom w trakcie aukcji elektronicznej oraz jaki będzie termin ich udostępnienia: </w:t>
      </w:r>
      <w:r w:rsidRPr="003D4602">
        <w:rPr>
          <w:rFonts w:eastAsia="Times New Roman"/>
          <w:color w:val="000000"/>
          <w:sz w:val="22"/>
          <w:szCs w:val="22"/>
          <w:lang w:eastAsia="pl-PL"/>
        </w:rPr>
        <w:br/>
        <w:t>Informacje dotyczące przebiegu aukcji elektronicznej: </w:t>
      </w:r>
      <w:r w:rsidRPr="003D4602">
        <w:rPr>
          <w:rFonts w:eastAsia="Times New Roman"/>
          <w:color w:val="000000"/>
          <w:sz w:val="22"/>
          <w:szCs w:val="22"/>
          <w:lang w:eastAsia="pl-PL"/>
        </w:rPr>
        <w:br/>
        <w:t>Jaki jest przewidziany sposób postępowania w toku aukcji elektronicznej i jakie będą warunki, na jakich wykonawcy będą mogli licytować (minimalne wysokości postąpień): </w:t>
      </w:r>
      <w:r w:rsidRPr="003D4602">
        <w:rPr>
          <w:rFonts w:eastAsia="Times New Roman"/>
          <w:color w:val="000000"/>
          <w:sz w:val="22"/>
          <w:szCs w:val="22"/>
          <w:lang w:eastAsia="pl-PL"/>
        </w:rPr>
        <w:br/>
        <w:t>Informacje dotyczące wykorzystywanego sprzętu elektronicznego, rozwiązań i specyfikacji technicznych w zakresie połączeń: </w:t>
      </w:r>
      <w:r w:rsidRPr="003D4602">
        <w:rPr>
          <w:rFonts w:eastAsia="Times New Roman"/>
          <w:color w:val="000000"/>
          <w:sz w:val="22"/>
          <w:szCs w:val="22"/>
          <w:lang w:eastAsia="pl-PL"/>
        </w:rPr>
        <w:br/>
        <w:t>Wymagania dotyczące rejestracji i identyfikacji wykonawców w aukcji elektronicznej: </w:t>
      </w:r>
      <w:r w:rsidRPr="003D4602">
        <w:rPr>
          <w:rFonts w:eastAsia="Times New Roman"/>
          <w:color w:val="000000"/>
          <w:sz w:val="22"/>
          <w:szCs w:val="22"/>
          <w:lang w:eastAsia="pl-PL"/>
        </w:rPr>
        <w:br/>
        <w:t>Informacje o liczbie etapów aukcji elektronicznej i czasie ich trwania: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Czas trwania: </w:t>
      </w:r>
      <w:r w:rsidRPr="003D4602">
        <w:rPr>
          <w:rFonts w:eastAsia="Times New Roman"/>
          <w:color w:val="000000"/>
          <w:sz w:val="22"/>
          <w:szCs w:val="22"/>
          <w:lang w:eastAsia="pl-PL"/>
        </w:rPr>
        <w:br/>
        <w:t>Czy wykonawcy, którzy nie złożyli nowych postąpień, zostaną zakwalifikowani do następnego etapu: </w:t>
      </w:r>
      <w:r w:rsidRPr="003D4602">
        <w:rPr>
          <w:rFonts w:eastAsia="Times New Roman"/>
          <w:color w:val="000000"/>
          <w:sz w:val="22"/>
          <w:szCs w:val="22"/>
          <w:lang w:eastAsia="pl-PL"/>
        </w:rPr>
        <w:br/>
        <w:t>Warunki zamknięcia aukcji elektronicznej: </w:t>
      </w:r>
      <w:r w:rsidRPr="003D4602">
        <w:rPr>
          <w:rFonts w:eastAsia="Times New Roman"/>
          <w:color w:val="000000"/>
          <w:sz w:val="22"/>
          <w:szCs w:val="22"/>
          <w:lang w:eastAsia="pl-PL"/>
        </w:rPr>
        <w:br/>
      </w:r>
      <w:r w:rsidRPr="003D4602">
        <w:rPr>
          <w:rFonts w:eastAsia="Times New Roman"/>
          <w:b/>
          <w:bCs/>
          <w:color w:val="000000"/>
          <w:sz w:val="22"/>
          <w:szCs w:val="22"/>
          <w:lang w:eastAsia="pl-PL"/>
        </w:rPr>
        <w:t>IV.2) KRYTERIA OCENY OFERT </w:t>
      </w:r>
      <w:r w:rsidRPr="003D4602">
        <w:rPr>
          <w:rFonts w:eastAsia="Times New Roman"/>
          <w:color w:val="000000"/>
          <w:sz w:val="22"/>
          <w:szCs w:val="22"/>
          <w:lang w:eastAsia="pl-PL"/>
        </w:rPr>
        <w:br/>
      </w:r>
      <w:r w:rsidRPr="003D4602">
        <w:rPr>
          <w:rFonts w:eastAsia="Times New Roman"/>
          <w:b/>
          <w:bCs/>
          <w:color w:val="000000"/>
          <w:sz w:val="22"/>
          <w:szCs w:val="22"/>
          <w:lang w:eastAsia="pl-PL"/>
        </w:rPr>
        <w:t>IV.2.1) Kryteria oceny ofert: </w:t>
      </w:r>
      <w:r w:rsidRPr="003D4602">
        <w:rPr>
          <w:rFonts w:eastAsia="Times New Roman"/>
          <w:color w:val="000000"/>
          <w:sz w:val="22"/>
          <w:szCs w:val="22"/>
          <w:lang w:eastAsia="pl-PL"/>
        </w:rPr>
        <w:br/>
      </w:r>
      <w:r w:rsidRPr="003D4602">
        <w:rPr>
          <w:rFonts w:eastAsia="Times New Roman"/>
          <w:b/>
          <w:bCs/>
          <w:color w:val="000000"/>
          <w:sz w:val="22"/>
          <w:szCs w:val="22"/>
          <w:lang w:eastAsia="pl-PL"/>
        </w:rPr>
        <w:t>IV.2.2) Kryteria</w:t>
      </w:r>
      <w:r w:rsidRPr="003D4602">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3"/>
        <w:gridCol w:w="934"/>
      </w:tblGrid>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Znaczenie</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60,00</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okres gwarancji na panele fotowoltaiczne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30,00</w:t>
            </w:r>
          </w:p>
        </w:tc>
      </w:tr>
      <w:tr w:rsidR="003D4602" w:rsidRPr="003D4602" w:rsidTr="003D4602">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okres gwarancji na roboty ogólnobudowlane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602" w:rsidRPr="003D4602" w:rsidRDefault="003D4602" w:rsidP="003D4602">
            <w:pPr>
              <w:spacing w:after="0" w:line="240" w:lineRule="auto"/>
              <w:rPr>
                <w:rFonts w:eastAsia="Times New Roman"/>
                <w:sz w:val="22"/>
                <w:szCs w:val="22"/>
                <w:lang w:eastAsia="pl-PL"/>
              </w:rPr>
            </w:pPr>
            <w:r w:rsidRPr="003D4602">
              <w:rPr>
                <w:rFonts w:eastAsia="Times New Roman"/>
                <w:sz w:val="22"/>
                <w:szCs w:val="22"/>
                <w:lang w:eastAsia="pl-PL"/>
              </w:rPr>
              <w:t>10,00</w:t>
            </w:r>
          </w:p>
        </w:tc>
      </w:tr>
    </w:tbl>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 xml:space="preserve">IV.2.3) Zastosowanie procedury, o której mowa w art. 24aa ust. 1 ustawy </w:t>
      </w:r>
      <w:proofErr w:type="spellStart"/>
      <w:r w:rsidRPr="003D4602">
        <w:rPr>
          <w:rFonts w:eastAsia="Times New Roman"/>
          <w:b/>
          <w:bCs/>
          <w:color w:val="000000"/>
          <w:sz w:val="22"/>
          <w:szCs w:val="22"/>
          <w:lang w:eastAsia="pl-PL"/>
        </w:rPr>
        <w:t>Pzp</w:t>
      </w:r>
      <w:proofErr w:type="spellEnd"/>
      <w:r w:rsidRPr="003D4602">
        <w:rPr>
          <w:rFonts w:eastAsia="Times New Roman"/>
          <w:b/>
          <w:bCs/>
          <w:color w:val="000000"/>
          <w:sz w:val="22"/>
          <w:szCs w:val="22"/>
          <w:lang w:eastAsia="pl-PL"/>
        </w:rPr>
        <w:t> </w:t>
      </w:r>
      <w:r w:rsidRPr="003D4602">
        <w:rPr>
          <w:rFonts w:eastAsia="Times New Roman"/>
          <w:color w:val="000000"/>
          <w:sz w:val="22"/>
          <w:szCs w:val="22"/>
          <w:lang w:eastAsia="pl-PL"/>
        </w:rPr>
        <w:t>(przetarg nieograniczony) </w:t>
      </w:r>
      <w:r w:rsidRPr="003D4602">
        <w:rPr>
          <w:rFonts w:eastAsia="Times New Roman"/>
          <w:color w:val="000000"/>
          <w:sz w:val="22"/>
          <w:szCs w:val="22"/>
          <w:lang w:eastAsia="pl-PL"/>
        </w:rPr>
        <w:br/>
        <w:t>Tak </w:t>
      </w:r>
      <w:r w:rsidRPr="003D4602">
        <w:rPr>
          <w:rFonts w:eastAsia="Times New Roman"/>
          <w:color w:val="000000"/>
          <w:sz w:val="22"/>
          <w:szCs w:val="22"/>
          <w:lang w:eastAsia="pl-PL"/>
        </w:rPr>
        <w:br/>
      </w:r>
      <w:r w:rsidRPr="003D4602">
        <w:rPr>
          <w:rFonts w:eastAsia="Times New Roman"/>
          <w:b/>
          <w:bCs/>
          <w:color w:val="000000"/>
          <w:sz w:val="22"/>
          <w:szCs w:val="22"/>
          <w:lang w:eastAsia="pl-PL"/>
        </w:rPr>
        <w:t>IV.3) Negocjacje z ogłoszeniem, dialog konkurencyjny, partnerstwo innowacyjne </w:t>
      </w:r>
      <w:r w:rsidRPr="003D4602">
        <w:rPr>
          <w:rFonts w:eastAsia="Times New Roman"/>
          <w:color w:val="000000"/>
          <w:sz w:val="22"/>
          <w:szCs w:val="22"/>
          <w:lang w:eastAsia="pl-PL"/>
        </w:rPr>
        <w:br/>
      </w:r>
      <w:r w:rsidRPr="003D4602">
        <w:rPr>
          <w:rFonts w:eastAsia="Times New Roman"/>
          <w:b/>
          <w:bCs/>
          <w:color w:val="000000"/>
          <w:sz w:val="22"/>
          <w:szCs w:val="22"/>
          <w:lang w:eastAsia="pl-PL"/>
        </w:rPr>
        <w:t>IV.3.1) Informacje na temat negocjacji z ogłoszeniem</w:t>
      </w:r>
      <w:r w:rsidRPr="003D4602">
        <w:rPr>
          <w:rFonts w:eastAsia="Times New Roman"/>
          <w:color w:val="000000"/>
          <w:sz w:val="22"/>
          <w:szCs w:val="22"/>
          <w:lang w:eastAsia="pl-PL"/>
        </w:rPr>
        <w:t> </w:t>
      </w:r>
      <w:r w:rsidRPr="003D4602">
        <w:rPr>
          <w:rFonts w:eastAsia="Times New Roman"/>
          <w:color w:val="000000"/>
          <w:sz w:val="22"/>
          <w:szCs w:val="22"/>
          <w:lang w:eastAsia="pl-PL"/>
        </w:rPr>
        <w:br/>
        <w:t>Minimalne wymagania, które muszą spełniać wszystkie oferty: </w:t>
      </w:r>
      <w:r w:rsidRPr="003D4602">
        <w:rPr>
          <w:rFonts w:eastAsia="Times New Roman"/>
          <w:color w:val="000000"/>
          <w:sz w:val="22"/>
          <w:szCs w:val="22"/>
          <w:lang w:eastAsia="pl-PL"/>
        </w:rPr>
        <w:br/>
        <w:t>Przewidziane jest zastrzeżenie prawa do udzielenia zamówienia na podstawie ofert wstępnych bez przeprowadzenia negocjacji </w:t>
      </w:r>
      <w:r w:rsidRPr="003D4602">
        <w:rPr>
          <w:rFonts w:eastAsia="Times New Roman"/>
          <w:color w:val="000000"/>
          <w:sz w:val="22"/>
          <w:szCs w:val="22"/>
          <w:lang w:eastAsia="pl-PL"/>
        </w:rPr>
        <w:br/>
        <w:t>Przewidziany jest podział negocjacji na etapy w celu ograniczenia liczby ofert: </w:t>
      </w:r>
      <w:r w:rsidRPr="003D4602">
        <w:rPr>
          <w:rFonts w:eastAsia="Times New Roman"/>
          <w:color w:val="000000"/>
          <w:sz w:val="22"/>
          <w:szCs w:val="22"/>
          <w:lang w:eastAsia="pl-PL"/>
        </w:rPr>
        <w:br/>
        <w:t>Należy podać informacje na temat etapów negocjacji (w tym liczbę etapów):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lastRenderedPageBreak/>
        <w:t>IV.3.2) Informacje na temat dialogu konkurencyjnego</w:t>
      </w:r>
      <w:r w:rsidRPr="003D4602">
        <w:rPr>
          <w:rFonts w:eastAsia="Times New Roman"/>
          <w:color w:val="000000"/>
          <w:sz w:val="22"/>
          <w:szCs w:val="22"/>
          <w:lang w:eastAsia="pl-PL"/>
        </w:rPr>
        <w:t> </w:t>
      </w:r>
      <w:r w:rsidRPr="003D4602">
        <w:rPr>
          <w:rFonts w:eastAsia="Times New Roman"/>
          <w:color w:val="000000"/>
          <w:sz w:val="22"/>
          <w:szCs w:val="22"/>
          <w:lang w:eastAsia="pl-PL"/>
        </w:rPr>
        <w:br/>
        <w:t>Opis potrzeb i wymagań zamawiającego lub informacja o sposobie uzyskania tego opisu: </w:t>
      </w:r>
      <w:r w:rsidRPr="003D4602">
        <w:rPr>
          <w:rFonts w:eastAsia="Times New Roman"/>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3D4602">
        <w:rPr>
          <w:rFonts w:eastAsia="Times New Roman"/>
          <w:color w:val="000000"/>
          <w:sz w:val="22"/>
          <w:szCs w:val="22"/>
          <w:lang w:eastAsia="pl-PL"/>
        </w:rPr>
        <w:br/>
        <w:t>Wstępny harmonogram postępowania: </w:t>
      </w:r>
      <w:r w:rsidRPr="003D4602">
        <w:rPr>
          <w:rFonts w:eastAsia="Times New Roman"/>
          <w:color w:val="000000"/>
          <w:sz w:val="22"/>
          <w:szCs w:val="22"/>
          <w:lang w:eastAsia="pl-PL"/>
        </w:rPr>
        <w:br/>
        <w:t>Podział dialogu na etapy w celu ograniczenia liczby rozwiązań: </w:t>
      </w:r>
      <w:r w:rsidRPr="003D4602">
        <w:rPr>
          <w:rFonts w:eastAsia="Times New Roman"/>
          <w:color w:val="000000"/>
          <w:sz w:val="22"/>
          <w:szCs w:val="22"/>
          <w:lang w:eastAsia="pl-PL"/>
        </w:rPr>
        <w:br/>
        <w:t>Należy podać informacje na temat etapów dialogu: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t>IV.3.3) Informacje na temat partnerstwa innowacyjnego</w:t>
      </w:r>
      <w:r w:rsidRPr="003D4602">
        <w:rPr>
          <w:rFonts w:eastAsia="Times New Roman"/>
          <w:color w:val="000000"/>
          <w:sz w:val="22"/>
          <w:szCs w:val="22"/>
          <w:lang w:eastAsia="pl-PL"/>
        </w:rPr>
        <w:t> </w:t>
      </w:r>
      <w:r w:rsidRPr="003D4602">
        <w:rPr>
          <w:rFonts w:eastAsia="Times New Roman"/>
          <w:color w:val="000000"/>
          <w:sz w:val="22"/>
          <w:szCs w:val="22"/>
          <w:lang w:eastAsia="pl-PL"/>
        </w:rPr>
        <w:br/>
        <w:t>Elementy opisu przedmiotu zamówienia definiujące minimalne wymagania, którym muszą odpowiadać wszystkie oferty: </w:t>
      </w:r>
      <w:r w:rsidRPr="003D4602">
        <w:rPr>
          <w:rFonts w:eastAsia="Times New Roman"/>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3D4602">
        <w:rPr>
          <w:rFonts w:eastAsia="Times New Roman"/>
          <w:color w:val="000000"/>
          <w:sz w:val="22"/>
          <w:szCs w:val="22"/>
          <w:lang w:eastAsia="pl-PL"/>
        </w:rPr>
        <w:br/>
        <w:t>Informacje dodatkowe: </w:t>
      </w:r>
      <w:r w:rsidRPr="003D4602">
        <w:rPr>
          <w:rFonts w:eastAsia="Times New Roman"/>
          <w:color w:val="000000"/>
          <w:sz w:val="22"/>
          <w:szCs w:val="22"/>
          <w:lang w:eastAsia="pl-PL"/>
        </w:rPr>
        <w:br/>
      </w:r>
      <w:r w:rsidRPr="003D4602">
        <w:rPr>
          <w:rFonts w:eastAsia="Times New Roman"/>
          <w:b/>
          <w:bCs/>
          <w:color w:val="000000"/>
          <w:sz w:val="22"/>
          <w:szCs w:val="22"/>
          <w:lang w:eastAsia="pl-PL"/>
        </w:rPr>
        <w:t>IV.4) Licytacja elektroniczna </w:t>
      </w:r>
      <w:r w:rsidRPr="003D4602">
        <w:rPr>
          <w:rFonts w:eastAsia="Times New Roman"/>
          <w:color w:val="000000"/>
          <w:sz w:val="22"/>
          <w:szCs w:val="22"/>
          <w:lang w:eastAsia="pl-PL"/>
        </w:rPr>
        <w:br/>
        <w:t>Adres strony internetowej, na której będzie prowadzona licytacja elektroniczna: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Adres strony internetowej, na której jest dostępny opis przedmiotu zamówienia w licytacji elektronicznej: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Wymagania dotyczące rejestracji i identyfikacji wykonawców w licytacji elektronicznej, w tym wymagania techniczne urządzeń informatycznych: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Sposób postępowania w toku licytacji elektronicznej, w tym określenie minimalnych wysokości postąpień: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Informacje o liczbie etapów licytacji elektronicznej i czasie ich trwania:</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Czas trwania: </w:t>
      </w:r>
      <w:r w:rsidRPr="003D4602">
        <w:rPr>
          <w:rFonts w:eastAsia="Times New Roman"/>
          <w:color w:val="000000"/>
          <w:sz w:val="22"/>
          <w:szCs w:val="22"/>
          <w:lang w:eastAsia="pl-PL"/>
        </w:rPr>
        <w:br/>
        <w:t>Wykonawcy, którzy nie złożyli nowych postąpień, zostaną zakwalifikowani do następnego etapu:</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Termin składania wniosków o dopuszczenie do udziału w licytacji elektronicznej: </w:t>
      </w:r>
      <w:r w:rsidRPr="003D4602">
        <w:rPr>
          <w:rFonts w:eastAsia="Times New Roman"/>
          <w:color w:val="000000"/>
          <w:sz w:val="22"/>
          <w:szCs w:val="22"/>
          <w:lang w:eastAsia="pl-PL"/>
        </w:rPr>
        <w:br/>
        <w:t>Data: godzina: </w:t>
      </w:r>
      <w:r w:rsidRPr="003D4602">
        <w:rPr>
          <w:rFonts w:eastAsia="Times New Roman"/>
          <w:color w:val="000000"/>
          <w:sz w:val="22"/>
          <w:szCs w:val="22"/>
          <w:lang w:eastAsia="pl-PL"/>
        </w:rPr>
        <w:br/>
        <w:t>Termin otwarcia licytacji elektronicznej: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Termin i warunki zamknięcia licytacji elektronicznej: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Istotne dla stron postanowienia, które zostaną wprowadzone do treści zawieranej umowy w sprawie zamówienia publicznego, albo ogólne warunki umowy, albo wzór umowy: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Wymagania dotyczące zabezpieczenia należytego wykonania umowy: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color w:val="000000"/>
          <w:sz w:val="22"/>
          <w:szCs w:val="22"/>
          <w:lang w:eastAsia="pl-PL"/>
        </w:rPr>
        <w:t>Informacje dodatkowe: </w:t>
      </w:r>
    </w:p>
    <w:p w:rsidR="003D4602" w:rsidRPr="003D4602" w:rsidRDefault="003D4602" w:rsidP="003D4602">
      <w:pPr>
        <w:spacing w:after="0" w:line="240" w:lineRule="auto"/>
        <w:rPr>
          <w:rFonts w:eastAsia="Times New Roman"/>
          <w:color w:val="000000"/>
          <w:sz w:val="22"/>
          <w:szCs w:val="22"/>
          <w:lang w:eastAsia="pl-PL"/>
        </w:rPr>
      </w:pPr>
      <w:r w:rsidRPr="003D4602">
        <w:rPr>
          <w:rFonts w:eastAsia="Times New Roman"/>
          <w:b/>
          <w:bCs/>
          <w:color w:val="000000"/>
          <w:sz w:val="22"/>
          <w:szCs w:val="22"/>
          <w:lang w:eastAsia="pl-PL"/>
        </w:rPr>
        <w:t>IV.5) ZMIANA UMOWY</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Przewiduje się istotne zmiany postanowień zawartej umowy w stosunku do treści oferty, na podstawie której dokonano wyboru wykonawcy:</w:t>
      </w:r>
      <w:r w:rsidRPr="003D4602">
        <w:rPr>
          <w:rFonts w:eastAsia="Times New Roman"/>
          <w:color w:val="000000"/>
          <w:sz w:val="22"/>
          <w:szCs w:val="22"/>
          <w:lang w:eastAsia="pl-PL"/>
        </w:rPr>
        <w:t> Tak </w:t>
      </w:r>
      <w:r w:rsidRPr="003D4602">
        <w:rPr>
          <w:rFonts w:eastAsia="Times New Roman"/>
          <w:color w:val="000000"/>
          <w:sz w:val="22"/>
          <w:szCs w:val="22"/>
          <w:lang w:eastAsia="pl-PL"/>
        </w:rPr>
        <w:br/>
        <w:t>Należy wskazać zakres, charakter zmian oraz warunki wprowadzenia zmian: </w:t>
      </w:r>
      <w:r w:rsidRPr="003D4602">
        <w:rPr>
          <w:rFonts w:eastAsia="Times New Roman"/>
          <w:color w:val="000000"/>
          <w:sz w:val="22"/>
          <w:szCs w:val="22"/>
          <w:lang w:eastAsia="pl-PL"/>
        </w:rPr>
        <w:br/>
        <w:t xml:space="preserve">1) W zakresie zmiany terminu wykonania: a) wystąpienia nie zinwentaryzowanych urządzeń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wstrzymania robót budowlanych przez organy administracji publicznej (o ilość dni wstrzymania robót), j) inne niezależne od Wykonawcy zdarzenia, które Zamawiający uzna za uzasadniające zmianę terminu, 2) W zakresie </w:t>
      </w:r>
      <w:r w:rsidRPr="003D4602">
        <w:rPr>
          <w:rFonts w:eastAsia="Times New Roman"/>
          <w:color w:val="000000"/>
          <w:sz w:val="22"/>
          <w:szCs w:val="22"/>
          <w:lang w:eastAsia="pl-PL"/>
        </w:rPr>
        <w:lastRenderedPageBreak/>
        <w:t>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3D4602">
        <w:rPr>
          <w:rFonts w:eastAsia="Times New Roman"/>
          <w:color w:val="000000"/>
          <w:sz w:val="22"/>
          <w:szCs w:val="22"/>
          <w:lang w:eastAsia="pl-PL"/>
        </w:rPr>
        <w:br/>
      </w:r>
      <w:r w:rsidRPr="003D4602">
        <w:rPr>
          <w:rFonts w:eastAsia="Times New Roman"/>
          <w:b/>
          <w:bCs/>
          <w:color w:val="000000"/>
          <w:sz w:val="22"/>
          <w:szCs w:val="22"/>
          <w:lang w:eastAsia="pl-PL"/>
        </w:rPr>
        <w:t>IV.6) INFORMACJE ADMINISTRACYJNE </w:t>
      </w:r>
      <w:r w:rsidRPr="003D4602">
        <w:rPr>
          <w:rFonts w:eastAsia="Times New Roman"/>
          <w:color w:val="000000"/>
          <w:sz w:val="22"/>
          <w:szCs w:val="22"/>
          <w:lang w:eastAsia="pl-PL"/>
        </w:rPr>
        <w:br/>
      </w:r>
      <w:r w:rsidRPr="003D4602">
        <w:rPr>
          <w:rFonts w:eastAsia="Times New Roman"/>
          <w:b/>
          <w:bCs/>
          <w:color w:val="000000"/>
          <w:sz w:val="22"/>
          <w:szCs w:val="22"/>
          <w:lang w:eastAsia="pl-PL"/>
        </w:rPr>
        <w:t>IV.6.1) Sposób udostępniania informacji o charakterze poufnym </w:t>
      </w:r>
      <w:r w:rsidRPr="003D4602">
        <w:rPr>
          <w:rFonts w:eastAsia="Times New Roman"/>
          <w:i/>
          <w:iCs/>
          <w:color w:val="000000"/>
          <w:sz w:val="22"/>
          <w:szCs w:val="22"/>
          <w:lang w:eastAsia="pl-PL"/>
        </w:rPr>
        <w:t>(jeżeli dotyczy): </w:t>
      </w:r>
      <w:r w:rsidRPr="003D4602">
        <w:rPr>
          <w:rFonts w:eastAsia="Times New Roman"/>
          <w:color w:val="000000"/>
          <w:sz w:val="22"/>
          <w:szCs w:val="22"/>
          <w:lang w:eastAsia="pl-PL"/>
        </w:rPr>
        <w:br/>
      </w:r>
      <w:r w:rsidRPr="003D4602">
        <w:rPr>
          <w:rFonts w:eastAsia="Times New Roman"/>
          <w:b/>
          <w:bCs/>
          <w:color w:val="000000"/>
          <w:sz w:val="22"/>
          <w:szCs w:val="22"/>
          <w:lang w:eastAsia="pl-PL"/>
        </w:rPr>
        <w:t>Środki służące ochronie informacji o charakterze poufnym</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IV.6.2) Termin składania ofert lub wniosków o dopuszczenie do udziału w postępowaniu: </w:t>
      </w:r>
      <w:r w:rsidRPr="003D4602">
        <w:rPr>
          <w:rFonts w:eastAsia="Times New Roman"/>
          <w:color w:val="000000"/>
          <w:sz w:val="22"/>
          <w:szCs w:val="22"/>
          <w:lang w:eastAsia="pl-PL"/>
        </w:rPr>
        <w:br/>
        <w:t>Data: 2018-12-18, godzina: 11:00, </w:t>
      </w:r>
      <w:r w:rsidRPr="003D4602">
        <w:rPr>
          <w:rFonts w:eastAsia="Times New Roman"/>
          <w:color w:val="000000"/>
          <w:sz w:val="22"/>
          <w:szCs w:val="22"/>
          <w:lang w:eastAsia="pl-PL"/>
        </w:rPr>
        <w:br/>
        <w:t>Skrócenie terminu składania wniosków, ze względu na pilną potrzebę udzielenia zamówienia (przetarg nieograniczony, przetarg ograniczony, negocjacje z ogłoszeniem): </w:t>
      </w:r>
      <w:r w:rsidRPr="003D4602">
        <w:rPr>
          <w:rFonts w:eastAsia="Times New Roman"/>
          <w:color w:val="000000"/>
          <w:sz w:val="22"/>
          <w:szCs w:val="22"/>
          <w:lang w:eastAsia="pl-PL"/>
        </w:rPr>
        <w:br/>
        <w:t>Nie </w:t>
      </w:r>
      <w:r w:rsidRPr="003D4602">
        <w:rPr>
          <w:rFonts w:eastAsia="Times New Roman"/>
          <w:color w:val="000000"/>
          <w:sz w:val="22"/>
          <w:szCs w:val="22"/>
          <w:lang w:eastAsia="pl-PL"/>
        </w:rPr>
        <w:br/>
        <w:t>Wskazać powody: </w:t>
      </w:r>
      <w:r w:rsidRPr="003D4602">
        <w:rPr>
          <w:rFonts w:eastAsia="Times New Roman"/>
          <w:color w:val="000000"/>
          <w:sz w:val="22"/>
          <w:szCs w:val="22"/>
          <w:lang w:eastAsia="pl-PL"/>
        </w:rPr>
        <w:br/>
        <w:t>Język lub języki, w jakich mogą być sporządzane oferty lub wnioski o dopuszczenie do udziału w postępowaniu </w:t>
      </w:r>
      <w:r w:rsidRPr="003D4602">
        <w:rPr>
          <w:rFonts w:eastAsia="Times New Roman"/>
          <w:color w:val="000000"/>
          <w:sz w:val="22"/>
          <w:szCs w:val="22"/>
          <w:lang w:eastAsia="pl-PL"/>
        </w:rPr>
        <w:br/>
        <w:t>&gt; polski </w:t>
      </w:r>
      <w:r w:rsidRPr="003D4602">
        <w:rPr>
          <w:rFonts w:eastAsia="Times New Roman"/>
          <w:color w:val="000000"/>
          <w:sz w:val="22"/>
          <w:szCs w:val="22"/>
          <w:lang w:eastAsia="pl-PL"/>
        </w:rPr>
        <w:br/>
      </w:r>
      <w:r w:rsidRPr="003D4602">
        <w:rPr>
          <w:rFonts w:eastAsia="Times New Roman"/>
          <w:b/>
          <w:bCs/>
          <w:color w:val="000000"/>
          <w:sz w:val="22"/>
          <w:szCs w:val="22"/>
          <w:lang w:eastAsia="pl-PL"/>
        </w:rPr>
        <w:t>IV.6.3) Termin związania ofertą: </w:t>
      </w:r>
      <w:r w:rsidRPr="003D4602">
        <w:rPr>
          <w:rFonts w:eastAsia="Times New Roman"/>
          <w:color w:val="000000"/>
          <w:sz w:val="22"/>
          <w:szCs w:val="22"/>
          <w:lang w:eastAsia="pl-PL"/>
        </w:rPr>
        <w:t>do: okres w dniach: 30 (od ostatecznego terminu składania ofert) </w:t>
      </w:r>
      <w:r w:rsidRPr="003D4602">
        <w:rPr>
          <w:rFonts w:eastAsia="Times New Roman"/>
          <w:color w:val="000000"/>
          <w:sz w:val="22"/>
          <w:szCs w:val="22"/>
          <w:lang w:eastAsia="pl-PL"/>
        </w:rPr>
        <w:br/>
      </w:r>
      <w:r w:rsidRPr="003D4602">
        <w:rPr>
          <w:rFonts w:eastAsia="Times New Roman"/>
          <w:b/>
          <w:bCs/>
          <w:color w:val="000000"/>
          <w:sz w:val="22"/>
          <w:szCs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4602">
        <w:rPr>
          <w:rFonts w:eastAsia="Times New Roman"/>
          <w:color w:val="000000"/>
          <w:sz w:val="22"/>
          <w:szCs w:val="22"/>
          <w:lang w:eastAsia="pl-PL"/>
        </w:rPr>
        <w:t> </w:t>
      </w:r>
      <w:r w:rsidRPr="003D4602">
        <w:rPr>
          <w:rFonts w:eastAsia="Times New Roman"/>
          <w:color w:val="000000"/>
          <w:sz w:val="22"/>
          <w:szCs w:val="22"/>
          <w:lang w:eastAsia="pl-PL"/>
        </w:rPr>
        <w:br/>
      </w:r>
      <w:r w:rsidRPr="003D4602">
        <w:rPr>
          <w:rFonts w:eastAsia="Times New Roman"/>
          <w:b/>
          <w:bCs/>
          <w:color w:val="000000"/>
          <w:sz w:val="22"/>
          <w:szCs w:val="22"/>
          <w:lang w:eastAsia="pl-PL"/>
        </w:rPr>
        <w:t>IV.6.6) Informacje dodatkowe:</w:t>
      </w:r>
      <w:r w:rsidRPr="003D4602">
        <w:rPr>
          <w:rFonts w:eastAsia="Times New Roman"/>
          <w:color w:val="000000"/>
          <w:sz w:val="22"/>
          <w:szCs w:val="22"/>
          <w:lang w:eastAsia="pl-PL"/>
        </w:rPr>
        <w:t> </w:t>
      </w:r>
      <w:r w:rsidRPr="003D4602">
        <w:rPr>
          <w:rFonts w:eastAsia="Times New Roman"/>
          <w:color w:val="000000"/>
          <w:sz w:val="22"/>
          <w:szCs w:val="22"/>
          <w:lang w:eastAsia="pl-PL"/>
        </w:rPr>
        <w:br/>
      </w:r>
    </w:p>
    <w:p w:rsidR="003D4602" w:rsidRPr="003D4602" w:rsidRDefault="003D4602" w:rsidP="003D4602">
      <w:pPr>
        <w:spacing w:after="0" w:line="450" w:lineRule="atLeast"/>
        <w:jc w:val="center"/>
        <w:rPr>
          <w:rFonts w:eastAsia="Times New Roman"/>
          <w:b/>
          <w:bCs/>
          <w:color w:val="000000"/>
          <w:sz w:val="22"/>
          <w:szCs w:val="22"/>
          <w:lang w:eastAsia="pl-PL"/>
        </w:rPr>
      </w:pPr>
      <w:r w:rsidRPr="003D4602">
        <w:rPr>
          <w:rFonts w:eastAsia="Times New Roman"/>
          <w:b/>
          <w:bCs/>
          <w:color w:val="000000"/>
          <w:sz w:val="22"/>
          <w:szCs w:val="22"/>
          <w:u w:val="single"/>
          <w:lang w:eastAsia="pl-PL"/>
        </w:rPr>
        <w:t>ZAŁĄCZNIK I - INFORMACJE DOTYCZĄCE OFERT CZĘŚCIOWYCH</w:t>
      </w:r>
    </w:p>
    <w:p w:rsidR="00E23306" w:rsidRPr="003D4602" w:rsidRDefault="00E23306" w:rsidP="003D4602">
      <w:pPr>
        <w:spacing w:after="0"/>
        <w:rPr>
          <w:sz w:val="22"/>
          <w:szCs w:val="22"/>
        </w:rPr>
      </w:pPr>
    </w:p>
    <w:sectPr w:rsidR="00E23306" w:rsidRPr="003D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02"/>
    <w:rsid w:val="003D4602"/>
    <w:rsid w:val="00E2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58B"/>
  <w15:chartTrackingRefBased/>
  <w15:docId w15:val="{3678B318-07CB-4899-8E13-CDD9D3E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5019">
      <w:bodyDiv w:val="1"/>
      <w:marLeft w:val="0"/>
      <w:marRight w:val="0"/>
      <w:marTop w:val="0"/>
      <w:marBottom w:val="0"/>
      <w:divBdr>
        <w:top w:val="none" w:sz="0" w:space="0" w:color="auto"/>
        <w:left w:val="none" w:sz="0" w:space="0" w:color="auto"/>
        <w:bottom w:val="none" w:sz="0" w:space="0" w:color="auto"/>
        <w:right w:val="none" w:sz="0" w:space="0" w:color="auto"/>
      </w:divBdr>
      <w:divsChild>
        <w:div w:id="455220497">
          <w:marLeft w:val="0"/>
          <w:marRight w:val="0"/>
          <w:marTop w:val="0"/>
          <w:marBottom w:val="0"/>
          <w:divBdr>
            <w:top w:val="none" w:sz="0" w:space="0" w:color="auto"/>
            <w:left w:val="none" w:sz="0" w:space="0" w:color="auto"/>
            <w:bottom w:val="none" w:sz="0" w:space="0" w:color="auto"/>
            <w:right w:val="none" w:sz="0" w:space="0" w:color="auto"/>
          </w:divBdr>
          <w:divsChild>
            <w:div w:id="592934328">
              <w:marLeft w:val="0"/>
              <w:marRight w:val="0"/>
              <w:marTop w:val="0"/>
              <w:marBottom w:val="0"/>
              <w:divBdr>
                <w:top w:val="none" w:sz="0" w:space="0" w:color="auto"/>
                <w:left w:val="none" w:sz="0" w:space="0" w:color="auto"/>
                <w:bottom w:val="none" w:sz="0" w:space="0" w:color="auto"/>
                <w:right w:val="none" w:sz="0" w:space="0" w:color="auto"/>
              </w:divBdr>
            </w:div>
            <w:div w:id="1072892091">
              <w:marLeft w:val="0"/>
              <w:marRight w:val="0"/>
              <w:marTop w:val="0"/>
              <w:marBottom w:val="0"/>
              <w:divBdr>
                <w:top w:val="none" w:sz="0" w:space="0" w:color="auto"/>
                <w:left w:val="none" w:sz="0" w:space="0" w:color="auto"/>
                <w:bottom w:val="none" w:sz="0" w:space="0" w:color="auto"/>
                <w:right w:val="none" w:sz="0" w:space="0" w:color="auto"/>
              </w:divBdr>
            </w:div>
            <w:div w:id="679895327">
              <w:marLeft w:val="0"/>
              <w:marRight w:val="0"/>
              <w:marTop w:val="0"/>
              <w:marBottom w:val="0"/>
              <w:divBdr>
                <w:top w:val="none" w:sz="0" w:space="0" w:color="auto"/>
                <w:left w:val="none" w:sz="0" w:space="0" w:color="auto"/>
                <w:bottom w:val="none" w:sz="0" w:space="0" w:color="auto"/>
                <w:right w:val="none" w:sz="0" w:space="0" w:color="auto"/>
              </w:divBdr>
              <w:divsChild>
                <w:div w:id="1950575731">
                  <w:marLeft w:val="0"/>
                  <w:marRight w:val="0"/>
                  <w:marTop w:val="0"/>
                  <w:marBottom w:val="0"/>
                  <w:divBdr>
                    <w:top w:val="none" w:sz="0" w:space="0" w:color="auto"/>
                    <w:left w:val="none" w:sz="0" w:space="0" w:color="auto"/>
                    <w:bottom w:val="none" w:sz="0" w:space="0" w:color="auto"/>
                    <w:right w:val="none" w:sz="0" w:space="0" w:color="auto"/>
                  </w:divBdr>
                </w:div>
              </w:divsChild>
            </w:div>
            <w:div w:id="792556409">
              <w:marLeft w:val="0"/>
              <w:marRight w:val="0"/>
              <w:marTop w:val="0"/>
              <w:marBottom w:val="0"/>
              <w:divBdr>
                <w:top w:val="none" w:sz="0" w:space="0" w:color="auto"/>
                <w:left w:val="none" w:sz="0" w:space="0" w:color="auto"/>
                <w:bottom w:val="none" w:sz="0" w:space="0" w:color="auto"/>
                <w:right w:val="none" w:sz="0" w:space="0" w:color="auto"/>
              </w:divBdr>
              <w:divsChild>
                <w:div w:id="162745437">
                  <w:marLeft w:val="0"/>
                  <w:marRight w:val="0"/>
                  <w:marTop w:val="0"/>
                  <w:marBottom w:val="0"/>
                  <w:divBdr>
                    <w:top w:val="none" w:sz="0" w:space="0" w:color="auto"/>
                    <w:left w:val="none" w:sz="0" w:space="0" w:color="auto"/>
                    <w:bottom w:val="none" w:sz="0" w:space="0" w:color="auto"/>
                    <w:right w:val="none" w:sz="0" w:space="0" w:color="auto"/>
                  </w:divBdr>
                </w:div>
              </w:divsChild>
            </w:div>
            <w:div w:id="186724078">
              <w:marLeft w:val="0"/>
              <w:marRight w:val="0"/>
              <w:marTop w:val="0"/>
              <w:marBottom w:val="0"/>
              <w:divBdr>
                <w:top w:val="none" w:sz="0" w:space="0" w:color="auto"/>
                <w:left w:val="none" w:sz="0" w:space="0" w:color="auto"/>
                <w:bottom w:val="none" w:sz="0" w:space="0" w:color="auto"/>
                <w:right w:val="none" w:sz="0" w:space="0" w:color="auto"/>
              </w:divBdr>
              <w:divsChild>
                <w:div w:id="147982004">
                  <w:marLeft w:val="0"/>
                  <w:marRight w:val="0"/>
                  <w:marTop w:val="0"/>
                  <w:marBottom w:val="0"/>
                  <w:divBdr>
                    <w:top w:val="none" w:sz="0" w:space="0" w:color="auto"/>
                    <w:left w:val="none" w:sz="0" w:space="0" w:color="auto"/>
                    <w:bottom w:val="none" w:sz="0" w:space="0" w:color="auto"/>
                    <w:right w:val="none" w:sz="0" w:space="0" w:color="auto"/>
                  </w:divBdr>
                </w:div>
                <w:div w:id="1147090425">
                  <w:marLeft w:val="0"/>
                  <w:marRight w:val="0"/>
                  <w:marTop w:val="0"/>
                  <w:marBottom w:val="0"/>
                  <w:divBdr>
                    <w:top w:val="none" w:sz="0" w:space="0" w:color="auto"/>
                    <w:left w:val="none" w:sz="0" w:space="0" w:color="auto"/>
                    <w:bottom w:val="none" w:sz="0" w:space="0" w:color="auto"/>
                    <w:right w:val="none" w:sz="0" w:space="0" w:color="auto"/>
                  </w:divBdr>
                </w:div>
                <w:div w:id="867789536">
                  <w:marLeft w:val="0"/>
                  <w:marRight w:val="0"/>
                  <w:marTop w:val="0"/>
                  <w:marBottom w:val="0"/>
                  <w:divBdr>
                    <w:top w:val="none" w:sz="0" w:space="0" w:color="auto"/>
                    <w:left w:val="none" w:sz="0" w:space="0" w:color="auto"/>
                    <w:bottom w:val="none" w:sz="0" w:space="0" w:color="auto"/>
                    <w:right w:val="none" w:sz="0" w:space="0" w:color="auto"/>
                  </w:divBdr>
                </w:div>
                <w:div w:id="696397140">
                  <w:marLeft w:val="0"/>
                  <w:marRight w:val="0"/>
                  <w:marTop w:val="0"/>
                  <w:marBottom w:val="0"/>
                  <w:divBdr>
                    <w:top w:val="none" w:sz="0" w:space="0" w:color="auto"/>
                    <w:left w:val="none" w:sz="0" w:space="0" w:color="auto"/>
                    <w:bottom w:val="none" w:sz="0" w:space="0" w:color="auto"/>
                    <w:right w:val="none" w:sz="0" w:space="0" w:color="auto"/>
                  </w:divBdr>
                </w:div>
              </w:divsChild>
            </w:div>
            <w:div w:id="37357509">
              <w:marLeft w:val="0"/>
              <w:marRight w:val="0"/>
              <w:marTop w:val="0"/>
              <w:marBottom w:val="0"/>
              <w:divBdr>
                <w:top w:val="none" w:sz="0" w:space="0" w:color="auto"/>
                <w:left w:val="none" w:sz="0" w:space="0" w:color="auto"/>
                <w:bottom w:val="none" w:sz="0" w:space="0" w:color="auto"/>
                <w:right w:val="none" w:sz="0" w:space="0" w:color="auto"/>
              </w:divBdr>
              <w:divsChild>
                <w:div w:id="1830704704">
                  <w:marLeft w:val="0"/>
                  <w:marRight w:val="0"/>
                  <w:marTop w:val="0"/>
                  <w:marBottom w:val="0"/>
                  <w:divBdr>
                    <w:top w:val="none" w:sz="0" w:space="0" w:color="auto"/>
                    <w:left w:val="none" w:sz="0" w:space="0" w:color="auto"/>
                    <w:bottom w:val="none" w:sz="0" w:space="0" w:color="auto"/>
                    <w:right w:val="none" w:sz="0" w:space="0" w:color="auto"/>
                  </w:divBdr>
                </w:div>
                <w:div w:id="2007857910">
                  <w:marLeft w:val="0"/>
                  <w:marRight w:val="0"/>
                  <w:marTop w:val="0"/>
                  <w:marBottom w:val="0"/>
                  <w:divBdr>
                    <w:top w:val="none" w:sz="0" w:space="0" w:color="auto"/>
                    <w:left w:val="none" w:sz="0" w:space="0" w:color="auto"/>
                    <w:bottom w:val="none" w:sz="0" w:space="0" w:color="auto"/>
                    <w:right w:val="none" w:sz="0" w:space="0" w:color="auto"/>
                  </w:divBdr>
                </w:div>
                <w:div w:id="1834955020">
                  <w:marLeft w:val="0"/>
                  <w:marRight w:val="0"/>
                  <w:marTop w:val="0"/>
                  <w:marBottom w:val="0"/>
                  <w:divBdr>
                    <w:top w:val="none" w:sz="0" w:space="0" w:color="auto"/>
                    <w:left w:val="none" w:sz="0" w:space="0" w:color="auto"/>
                    <w:bottom w:val="none" w:sz="0" w:space="0" w:color="auto"/>
                    <w:right w:val="none" w:sz="0" w:space="0" w:color="auto"/>
                  </w:divBdr>
                </w:div>
                <w:div w:id="561260948">
                  <w:marLeft w:val="0"/>
                  <w:marRight w:val="0"/>
                  <w:marTop w:val="0"/>
                  <w:marBottom w:val="0"/>
                  <w:divBdr>
                    <w:top w:val="none" w:sz="0" w:space="0" w:color="auto"/>
                    <w:left w:val="none" w:sz="0" w:space="0" w:color="auto"/>
                    <w:bottom w:val="none" w:sz="0" w:space="0" w:color="auto"/>
                    <w:right w:val="none" w:sz="0" w:space="0" w:color="auto"/>
                  </w:divBdr>
                </w:div>
                <w:div w:id="598873964">
                  <w:marLeft w:val="0"/>
                  <w:marRight w:val="0"/>
                  <w:marTop w:val="0"/>
                  <w:marBottom w:val="0"/>
                  <w:divBdr>
                    <w:top w:val="none" w:sz="0" w:space="0" w:color="auto"/>
                    <w:left w:val="none" w:sz="0" w:space="0" w:color="auto"/>
                    <w:bottom w:val="none" w:sz="0" w:space="0" w:color="auto"/>
                    <w:right w:val="none" w:sz="0" w:space="0" w:color="auto"/>
                  </w:divBdr>
                </w:div>
                <w:div w:id="178392610">
                  <w:marLeft w:val="0"/>
                  <w:marRight w:val="0"/>
                  <w:marTop w:val="0"/>
                  <w:marBottom w:val="0"/>
                  <w:divBdr>
                    <w:top w:val="none" w:sz="0" w:space="0" w:color="auto"/>
                    <w:left w:val="none" w:sz="0" w:space="0" w:color="auto"/>
                    <w:bottom w:val="none" w:sz="0" w:space="0" w:color="auto"/>
                    <w:right w:val="none" w:sz="0" w:space="0" w:color="auto"/>
                  </w:divBdr>
                </w:div>
                <w:div w:id="664284907">
                  <w:marLeft w:val="0"/>
                  <w:marRight w:val="0"/>
                  <w:marTop w:val="0"/>
                  <w:marBottom w:val="0"/>
                  <w:divBdr>
                    <w:top w:val="none" w:sz="0" w:space="0" w:color="auto"/>
                    <w:left w:val="none" w:sz="0" w:space="0" w:color="auto"/>
                    <w:bottom w:val="none" w:sz="0" w:space="0" w:color="auto"/>
                    <w:right w:val="none" w:sz="0" w:space="0" w:color="auto"/>
                  </w:divBdr>
                </w:div>
              </w:divsChild>
            </w:div>
            <w:div w:id="157111933">
              <w:marLeft w:val="0"/>
              <w:marRight w:val="0"/>
              <w:marTop w:val="0"/>
              <w:marBottom w:val="0"/>
              <w:divBdr>
                <w:top w:val="none" w:sz="0" w:space="0" w:color="auto"/>
                <w:left w:val="none" w:sz="0" w:space="0" w:color="auto"/>
                <w:bottom w:val="none" w:sz="0" w:space="0" w:color="auto"/>
                <w:right w:val="none" w:sz="0" w:space="0" w:color="auto"/>
              </w:divBdr>
              <w:divsChild>
                <w:div w:id="710691311">
                  <w:marLeft w:val="0"/>
                  <w:marRight w:val="0"/>
                  <w:marTop w:val="0"/>
                  <w:marBottom w:val="0"/>
                  <w:divBdr>
                    <w:top w:val="none" w:sz="0" w:space="0" w:color="auto"/>
                    <w:left w:val="none" w:sz="0" w:space="0" w:color="auto"/>
                    <w:bottom w:val="none" w:sz="0" w:space="0" w:color="auto"/>
                    <w:right w:val="none" w:sz="0" w:space="0" w:color="auto"/>
                  </w:divBdr>
                </w:div>
                <w:div w:id="1689872269">
                  <w:marLeft w:val="0"/>
                  <w:marRight w:val="0"/>
                  <w:marTop w:val="0"/>
                  <w:marBottom w:val="0"/>
                  <w:divBdr>
                    <w:top w:val="none" w:sz="0" w:space="0" w:color="auto"/>
                    <w:left w:val="none" w:sz="0" w:space="0" w:color="auto"/>
                    <w:bottom w:val="none" w:sz="0" w:space="0" w:color="auto"/>
                    <w:right w:val="none" w:sz="0" w:space="0" w:color="auto"/>
                  </w:divBdr>
                </w:div>
              </w:divsChild>
            </w:div>
            <w:div w:id="1008144512">
              <w:marLeft w:val="0"/>
              <w:marRight w:val="0"/>
              <w:marTop w:val="0"/>
              <w:marBottom w:val="0"/>
              <w:divBdr>
                <w:top w:val="none" w:sz="0" w:space="0" w:color="auto"/>
                <w:left w:val="none" w:sz="0" w:space="0" w:color="auto"/>
                <w:bottom w:val="none" w:sz="0" w:space="0" w:color="auto"/>
                <w:right w:val="none" w:sz="0" w:space="0" w:color="auto"/>
              </w:divBdr>
              <w:divsChild>
                <w:div w:id="461071442">
                  <w:marLeft w:val="0"/>
                  <w:marRight w:val="0"/>
                  <w:marTop w:val="0"/>
                  <w:marBottom w:val="0"/>
                  <w:divBdr>
                    <w:top w:val="none" w:sz="0" w:space="0" w:color="auto"/>
                    <w:left w:val="none" w:sz="0" w:space="0" w:color="auto"/>
                    <w:bottom w:val="none" w:sz="0" w:space="0" w:color="auto"/>
                    <w:right w:val="none" w:sz="0" w:space="0" w:color="auto"/>
                  </w:divBdr>
                </w:div>
                <w:div w:id="939482844">
                  <w:marLeft w:val="0"/>
                  <w:marRight w:val="0"/>
                  <w:marTop w:val="0"/>
                  <w:marBottom w:val="0"/>
                  <w:divBdr>
                    <w:top w:val="none" w:sz="0" w:space="0" w:color="auto"/>
                    <w:left w:val="none" w:sz="0" w:space="0" w:color="auto"/>
                    <w:bottom w:val="none" w:sz="0" w:space="0" w:color="auto"/>
                    <w:right w:val="none" w:sz="0" w:space="0" w:color="auto"/>
                  </w:divBdr>
                </w:div>
                <w:div w:id="865876066">
                  <w:marLeft w:val="0"/>
                  <w:marRight w:val="0"/>
                  <w:marTop w:val="0"/>
                  <w:marBottom w:val="0"/>
                  <w:divBdr>
                    <w:top w:val="none" w:sz="0" w:space="0" w:color="auto"/>
                    <w:left w:val="none" w:sz="0" w:space="0" w:color="auto"/>
                    <w:bottom w:val="none" w:sz="0" w:space="0" w:color="auto"/>
                    <w:right w:val="none" w:sz="0" w:space="0" w:color="auto"/>
                  </w:divBdr>
                </w:div>
                <w:div w:id="575021749">
                  <w:marLeft w:val="0"/>
                  <w:marRight w:val="0"/>
                  <w:marTop w:val="0"/>
                  <w:marBottom w:val="0"/>
                  <w:divBdr>
                    <w:top w:val="none" w:sz="0" w:space="0" w:color="auto"/>
                    <w:left w:val="none" w:sz="0" w:space="0" w:color="auto"/>
                    <w:bottom w:val="none" w:sz="0" w:space="0" w:color="auto"/>
                    <w:right w:val="none" w:sz="0" w:space="0" w:color="auto"/>
                  </w:divBdr>
                </w:div>
                <w:div w:id="101073657">
                  <w:marLeft w:val="0"/>
                  <w:marRight w:val="0"/>
                  <w:marTop w:val="0"/>
                  <w:marBottom w:val="0"/>
                  <w:divBdr>
                    <w:top w:val="none" w:sz="0" w:space="0" w:color="auto"/>
                    <w:left w:val="none" w:sz="0" w:space="0" w:color="auto"/>
                    <w:bottom w:val="none" w:sz="0" w:space="0" w:color="auto"/>
                    <w:right w:val="none" w:sz="0" w:space="0" w:color="auto"/>
                  </w:divBdr>
                </w:div>
                <w:div w:id="1954484076">
                  <w:marLeft w:val="0"/>
                  <w:marRight w:val="0"/>
                  <w:marTop w:val="0"/>
                  <w:marBottom w:val="0"/>
                  <w:divBdr>
                    <w:top w:val="none" w:sz="0" w:space="0" w:color="auto"/>
                    <w:left w:val="none" w:sz="0" w:space="0" w:color="auto"/>
                    <w:bottom w:val="none" w:sz="0" w:space="0" w:color="auto"/>
                    <w:right w:val="none" w:sz="0" w:space="0" w:color="auto"/>
                  </w:divBdr>
                </w:div>
              </w:divsChild>
            </w:div>
            <w:div w:id="1693921477">
              <w:marLeft w:val="0"/>
              <w:marRight w:val="0"/>
              <w:marTop w:val="0"/>
              <w:marBottom w:val="0"/>
              <w:divBdr>
                <w:top w:val="none" w:sz="0" w:space="0" w:color="auto"/>
                <w:left w:val="none" w:sz="0" w:space="0" w:color="auto"/>
                <w:bottom w:val="none" w:sz="0" w:space="0" w:color="auto"/>
                <w:right w:val="none" w:sz="0" w:space="0" w:color="auto"/>
              </w:divBdr>
              <w:divsChild>
                <w:div w:id="2118400299">
                  <w:marLeft w:val="0"/>
                  <w:marRight w:val="0"/>
                  <w:marTop w:val="0"/>
                  <w:marBottom w:val="0"/>
                  <w:divBdr>
                    <w:top w:val="none" w:sz="0" w:space="0" w:color="auto"/>
                    <w:left w:val="none" w:sz="0" w:space="0" w:color="auto"/>
                    <w:bottom w:val="none" w:sz="0" w:space="0" w:color="auto"/>
                    <w:right w:val="none" w:sz="0" w:space="0" w:color="auto"/>
                  </w:divBdr>
                </w:div>
                <w:div w:id="887380633">
                  <w:marLeft w:val="0"/>
                  <w:marRight w:val="0"/>
                  <w:marTop w:val="0"/>
                  <w:marBottom w:val="0"/>
                  <w:divBdr>
                    <w:top w:val="none" w:sz="0" w:space="0" w:color="auto"/>
                    <w:left w:val="none" w:sz="0" w:space="0" w:color="auto"/>
                    <w:bottom w:val="none" w:sz="0" w:space="0" w:color="auto"/>
                    <w:right w:val="none" w:sz="0" w:space="0" w:color="auto"/>
                  </w:divBdr>
                </w:div>
                <w:div w:id="1226649876">
                  <w:marLeft w:val="0"/>
                  <w:marRight w:val="0"/>
                  <w:marTop w:val="0"/>
                  <w:marBottom w:val="0"/>
                  <w:divBdr>
                    <w:top w:val="none" w:sz="0" w:space="0" w:color="auto"/>
                    <w:left w:val="none" w:sz="0" w:space="0" w:color="auto"/>
                    <w:bottom w:val="none" w:sz="0" w:space="0" w:color="auto"/>
                    <w:right w:val="none" w:sz="0" w:space="0" w:color="auto"/>
                  </w:divBdr>
                </w:div>
                <w:div w:id="1769766200">
                  <w:marLeft w:val="0"/>
                  <w:marRight w:val="0"/>
                  <w:marTop w:val="0"/>
                  <w:marBottom w:val="0"/>
                  <w:divBdr>
                    <w:top w:val="none" w:sz="0" w:space="0" w:color="auto"/>
                    <w:left w:val="none" w:sz="0" w:space="0" w:color="auto"/>
                    <w:bottom w:val="none" w:sz="0" w:space="0" w:color="auto"/>
                    <w:right w:val="none" w:sz="0" w:space="0" w:color="auto"/>
                  </w:divBdr>
                </w:div>
                <w:div w:id="170461467">
                  <w:marLeft w:val="0"/>
                  <w:marRight w:val="0"/>
                  <w:marTop w:val="0"/>
                  <w:marBottom w:val="0"/>
                  <w:divBdr>
                    <w:top w:val="none" w:sz="0" w:space="0" w:color="auto"/>
                    <w:left w:val="none" w:sz="0" w:space="0" w:color="auto"/>
                    <w:bottom w:val="none" w:sz="0" w:space="0" w:color="auto"/>
                    <w:right w:val="none" w:sz="0" w:space="0" w:color="auto"/>
                  </w:divBdr>
                </w:div>
                <w:div w:id="1228958160">
                  <w:marLeft w:val="0"/>
                  <w:marRight w:val="0"/>
                  <w:marTop w:val="0"/>
                  <w:marBottom w:val="0"/>
                  <w:divBdr>
                    <w:top w:val="none" w:sz="0" w:space="0" w:color="auto"/>
                    <w:left w:val="none" w:sz="0" w:space="0" w:color="auto"/>
                    <w:bottom w:val="none" w:sz="0" w:space="0" w:color="auto"/>
                    <w:right w:val="none" w:sz="0" w:space="0" w:color="auto"/>
                  </w:divBdr>
                </w:div>
                <w:div w:id="1443714">
                  <w:marLeft w:val="0"/>
                  <w:marRight w:val="0"/>
                  <w:marTop w:val="0"/>
                  <w:marBottom w:val="0"/>
                  <w:divBdr>
                    <w:top w:val="none" w:sz="0" w:space="0" w:color="auto"/>
                    <w:left w:val="none" w:sz="0" w:space="0" w:color="auto"/>
                    <w:bottom w:val="none" w:sz="0" w:space="0" w:color="auto"/>
                    <w:right w:val="none" w:sz="0" w:space="0" w:color="auto"/>
                  </w:divBdr>
                </w:div>
                <w:div w:id="17789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3743</Words>
  <Characters>22458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1</cp:revision>
  <dcterms:created xsi:type="dcterms:W3CDTF">2018-11-30T09:06:00Z</dcterms:created>
  <dcterms:modified xsi:type="dcterms:W3CDTF">2018-11-30T09:16:00Z</dcterms:modified>
</cp:coreProperties>
</file>