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3446C572" w14:textId="797435F3" w:rsidR="00921861" w:rsidRPr="00921861" w:rsidRDefault="00DF11D1" w:rsidP="00921861">
      <w:pPr>
        <w:suppressAutoHyphens/>
        <w:spacing w:after="120" w:line="480" w:lineRule="auto"/>
        <w:jc w:val="center"/>
        <w:rPr>
          <w:rFonts w:eastAsia="Times New Roman"/>
          <w:b/>
          <w:sz w:val="22"/>
          <w:lang w:eastAsia="ar-SA"/>
        </w:rPr>
      </w:pPr>
      <w:bookmarkStart w:id="0" w:name="_Hlk514233296"/>
      <w:r w:rsidRPr="00921861">
        <w:rPr>
          <w:rFonts w:eastAsia="Times New Roman"/>
          <w:b/>
          <w:sz w:val="22"/>
          <w:lang w:eastAsia="ar-SA"/>
        </w:rPr>
        <w:t xml:space="preserve"> </w:t>
      </w:r>
      <w:r w:rsidR="00921861" w:rsidRPr="00921861">
        <w:rPr>
          <w:rFonts w:eastAsia="Times New Roman"/>
          <w:b/>
          <w:sz w:val="22"/>
          <w:lang w:eastAsia="ar-SA"/>
        </w:rPr>
        <w:t xml:space="preserve">„ Przebudowę targowiska miejskiego przy ul. </w:t>
      </w:r>
      <w:proofErr w:type="spellStart"/>
      <w:r w:rsidR="00921861" w:rsidRPr="00921861">
        <w:rPr>
          <w:rFonts w:eastAsia="Times New Roman"/>
          <w:b/>
          <w:sz w:val="22"/>
          <w:lang w:eastAsia="ar-SA"/>
        </w:rPr>
        <w:t>Angowickiej</w:t>
      </w:r>
      <w:proofErr w:type="spellEnd"/>
      <w:r w:rsidR="00921861" w:rsidRPr="00921861">
        <w:rPr>
          <w:rFonts w:eastAsia="Times New Roman"/>
          <w:b/>
          <w:sz w:val="22"/>
          <w:lang w:eastAsia="ar-SA"/>
        </w:rPr>
        <w:t xml:space="preserve"> w Chojnicach </w:t>
      </w:r>
      <w:r>
        <w:rPr>
          <w:rFonts w:eastAsia="Times New Roman"/>
          <w:b/>
          <w:sz w:val="22"/>
          <w:lang w:eastAsia="ar-SA"/>
        </w:rPr>
        <w:t>-</w:t>
      </w:r>
      <w:r w:rsidR="00921861" w:rsidRPr="00921861">
        <w:rPr>
          <w:rFonts w:eastAsia="Times New Roman"/>
          <w:b/>
          <w:sz w:val="22"/>
          <w:lang w:eastAsia="ar-SA"/>
        </w:rPr>
        <w:t xml:space="preserve"> I</w:t>
      </w:r>
      <w:r w:rsidR="00921861" w:rsidRPr="00D039AB">
        <w:rPr>
          <w:rFonts w:eastAsia="Times New Roman"/>
          <w:b/>
          <w:sz w:val="22"/>
          <w:lang w:eastAsia="ar-SA"/>
        </w:rPr>
        <w:t>I</w:t>
      </w:r>
      <w:r w:rsidR="00921861" w:rsidRPr="00921861">
        <w:rPr>
          <w:rFonts w:eastAsia="Times New Roman"/>
          <w:b/>
          <w:sz w:val="22"/>
          <w:lang w:eastAsia="ar-SA"/>
        </w:rPr>
        <w:t xml:space="preserve"> etap </w:t>
      </w:r>
      <w:r>
        <w:rPr>
          <w:rFonts w:eastAsia="Times New Roman"/>
          <w:b/>
          <w:sz w:val="22"/>
          <w:lang w:eastAsia="ar-SA"/>
        </w:rPr>
        <w:t>„</w:t>
      </w:r>
    </w:p>
    <w:bookmarkEnd w:id="0"/>
    <w:p w14:paraId="28C059D6" w14:textId="0AFF3493"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r w:rsidRPr="00921861">
        <w:rPr>
          <w:rFonts w:eastAsia="Times New Roman"/>
          <w:sz w:val="22"/>
          <w:lang w:eastAsia="ar-SA"/>
        </w:rPr>
        <w:t>główny przedmiot    45000000-7  roboty budowlane</w:t>
      </w:r>
    </w:p>
    <w:p w14:paraId="764326E1"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45400000-1  roboty wykończeniowe w zakresie obiektów budowlanych</w:t>
      </w:r>
    </w:p>
    <w:p w14:paraId="0937722A"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45330000-9  roboty instalacyjne </w:t>
      </w:r>
      <w:proofErr w:type="spellStart"/>
      <w:r w:rsidRPr="00921861">
        <w:rPr>
          <w:rFonts w:eastAsia="Times New Roman"/>
          <w:sz w:val="22"/>
          <w:lang w:eastAsia="ar-SA"/>
        </w:rPr>
        <w:t>wodno</w:t>
      </w:r>
      <w:proofErr w:type="spellEnd"/>
      <w:r w:rsidRPr="00921861">
        <w:rPr>
          <w:rFonts w:eastAsia="Times New Roman"/>
          <w:sz w:val="22"/>
          <w:lang w:eastAsia="ar-SA"/>
        </w:rPr>
        <w:t xml:space="preserve"> – kanalizacyjne i sanitarne</w:t>
      </w:r>
    </w:p>
    <w:p w14:paraId="2F236271" w14:textId="77777777" w:rsidR="00921861" w:rsidRPr="00921861" w:rsidRDefault="00921861" w:rsidP="00921861">
      <w:pPr>
        <w:suppressAutoHyphens/>
        <w:spacing w:after="0" w:line="240" w:lineRule="auto"/>
        <w:rPr>
          <w:rFonts w:eastAsia="Times New Roman"/>
          <w:color w:val="000000"/>
          <w:sz w:val="22"/>
          <w:lang w:eastAsia="ar-SA"/>
        </w:rPr>
      </w:pPr>
      <w:r w:rsidRPr="00921861">
        <w:rPr>
          <w:rFonts w:eastAsia="Times New Roman"/>
          <w:color w:val="000000"/>
          <w:sz w:val="22"/>
          <w:lang w:eastAsia="ar-SA"/>
        </w:rPr>
        <w:t>45233253-7  chodniki, zjazdy,  parkingi, place</w:t>
      </w:r>
    </w:p>
    <w:p w14:paraId="7B8450D4" w14:textId="39B43F84"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5733CF" w:rsidRPr="00080EAB">
          <w:rPr>
            <w:rStyle w:val="Hipercze"/>
            <w:bCs/>
            <w:sz w:val="22"/>
          </w:rPr>
          <w:t>urzad@miastochojnice.pl</w:t>
        </w:r>
      </w:hyperlink>
      <w:r w:rsidRPr="00D039AB">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7DD239A2" w:rsidR="00921861" w:rsidRPr="00CF7F3F" w:rsidRDefault="00921861" w:rsidP="00921861">
      <w:pPr>
        <w:jc w:val="center"/>
        <w:rPr>
          <w:bCs/>
          <w:sz w:val="22"/>
        </w:rPr>
      </w:pPr>
      <w:r w:rsidRPr="00D039AB">
        <w:rPr>
          <w:bCs/>
          <w:sz w:val="22"/>
        </w:rPr>
        <w:t xml:space="preserve">znak postępowania: </w:t>
      </w:r>
      <w:r w:rsidRPr="00D039AB">
        <w:rPr>
          <w:bCs/>
          <w:sz w:val="22"/>
        </w:rPr>
        <w:br/>
      </w:r>
      <w:r w:rsidRPr="00CF7F3F">
        <w:rPr>
          <w:bCs/>
          <w:sz w:val="22"/>
        </w:rPr>
        <w:t>BI.271.</w:t>
      </w:r>
      <w:r w:rsidR="00136634">
        <w:rPr>
          <w:bCs/>
          <w:sz w:val="22"/>
        </w:rPr>
        <w:t>2</w:t>
      </w:r>
      <w:r w:rsidRPr="00CF7F3F">
        <w:rPr>
          <w:bCs/>
          <w:sz w:val="22"/>
        </w:rPr>
        <w:t>.201</w:t>
      </w:r>
      <w:r w:rsidR="00136634">
        <w:rPr>
          <w:bCs/>
          <w:sz w:val="22"/>
        </w:rPr>
        <w:t>9</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7A82E1C2" w:rsidR="00FC4A8D" w:rsidRDefault="007F1D27" w:rsidP="00921861">
      <w:pPr>
        <w:spacing w:after="0"/>
        <w:rPr>
          <w:bCs/>
          <w:sz w:val="22"/>
        </w:rPr>
      </w:pPr>
      <w:r>
        <w:rPr>
          <w:bCs/>
          <w:sz w:val="22"/>
        </w:rPr>
        <w:t xml:space="preserve">Beata </w:t>
      </w:r>
      <w:proofErr w:type="spellStart"/>
      <w:r>
        <w:rPr>
          <w:bCs/>
          <w:sz w:val="22"/>
        </w:rPr>
        <w:t>Topka</w:t>
      </w:r>
      <w:proofErr w:type="spellEnd"/>
      <w:r>
        <w:rPr>
          <w:bCs/>
          <w:sz w:val="22"/>
        </w:rPr>
        <w:t xml:space="preserve"> Kosecka/</w:t>
      </w:r>
      <w:r w:rsidR="00136634">
        <w:rPr>
          <w:bCs/>
          <w:sz w:val="22"/>
        </w:rPr>
        <w:t>Sylwia Jurkowska</w:t>
      </w:r>
    </w:p>
    <w:p w14:paraId="3CAE14F7" w14:textId="77777777" w:rsidR="00FC4A8D" w:rsidRDefault="00FC4A8D" w:rsidP="00921861">
      <w:pPr>
        <w:spacing w:after="0"/>
        <w:rPr>
          <w:bCs/>
          <w:sz w:val="22"/>
        </w:rPr>
      </w:pPr>
      <w:r>
        <w:rPr>
          <w:bCs/>
          <w:sz w:val="22"/>
        </w:rPr>
        <w:t>Sprawdził:</w:t>
      </w:r>
    </w:p>
    <w:p w14:paraId="5CE2ADDA" w14:textId="22D3AB74" w:rsidR="00921861" w:rsidRPr="00D039AB" w:rsidRDefault="00FC4A8D" w:rsidP="00921861">
      <w:pPr>
        <w:spacing w:after="0"/>
        <w:rPr>
          <w:bCs/>
          <w:sz w:val="22"/>
        </w:rPr>
      </w:pPr>
      <w:r>
        <w:rPr>
          <w:bCs/>
          <w:sz w:val="22"/>
        </w:rPr>
        <w:t xml:space="preserve">Jacek </w:t>
      </w:r>
      <w:proofErr w:type="spellStart"/>
      <w:r>
        <w:rPr>
          <w:bCs/>
          <w:sz w:val="22"/>
        </w:rPr>
        <w:t>Domozych</w:t>
      </w:r>
      <w:proofErr w:type="spellEnd"/>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0857877" w14:textId="2FCEE329"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136634">
        <w:rPr>
          <w:bCs/>
          <w:iCs/>
          <w:sz w:val="22"/>
        </w:rPr>
        <w:t>Styczeń 201</w:t>
      </w:r>
      <w:r w:rsidR="006A1502">
        <w:rPr>
          <w:bCs/>
          <w:iCs/>
          <w:sz w:val="22"/>
        </w:rPr>
        <w:t>9</w:t>
      </w:r>
    </w:p>
    <w:p w14:paraId="035B88F3" w14:textId="77777777" w:rsidR="00DF11D1" w:rsidRDefault="00DF11D1" w:rsidP="00105D13">
      <w:pPr>
        <w:rPr>
          <w:bCs/>
          <w:iCs/>
          <w:color w:val="000000"/>
          <w:sz w:val="22"/>
        </w:rPr>
      </w:pPr>
    </w:p>
    <w:p w14:paraId="696AC241" w14:textId="6D8014C4" w:rsidR="00105D13" w:rsidRPr="00DF11D1" w:rsidRDefault="00DF11D1" w:rsidP="00DF11D1">
      <w:pPr>
        <w:spacing w:after="0" w:line="240" w:lineRule="auto"/>
        <w:jc w:val="both"/>
        <w:rPr>
          <w:rFonts w:ascii="Calibri" w:hAnsi="Calibri"/>
          <w:sz w:val="20"/>
          <w:szCs w:val="20"/>
        </w:rPr>
      </w:pPr>
      <w:bookmarkStart w:id="1" w:name="_Hlk514234039"/>
      <w:r w:rsidRPr="00EE7FA1">
        <w:rPr>
          <w:rFonts w:ascii="Calibri" w:hAnsi="Calibri"/>
          <w:sz w:val="20"/>
          <w:szCs w:val="20"/>
        </w:rPr>
        <w:t>Projekt pn. „</w:t>
      </w:r>
      <w:r w:rsidRPr="00EE7FA1">
        <w:rPr>
          <w:rFonts w:ascii="Calibri" w:hAnsi="Calibri"/>
          <w:b/>
          <w:sz w:val="20"/>
          <w:szCs w:val="20"/>
        </w:rPr>
        <w:t xml:space="preserve">Przebudowa targowiska miejskiego przy ul. </w:t>
      </w:r>
      <w:proofErr w:type="spellStart"/>
      <w:r w:rsidRPr="00EE7FA1">
        <w:rPr>
          <w:rFonts w:ascii="Calibri" w:hAnsi="Calibri"/>
          <w:b/>
          <w:sz w:val="20"/>
          <w:szCs w:val="20"/>
        </w:rPr>
        <w:t>Angowickiej</w:t>
      </w:r>
      <w:proofErr w:type="spellEnd"/>
      <w:r w:rsidRPr="00EE7FA1">
        <w:rPr>
          <w:rFonts w:ascii="Calibri" w:hAnsi="Calibri"/>
          <w:b/>
          <w:sz w:val="20"/>
          <w:szCs w:val="20"/>
        </w:rPr>
        <w:t xml:space="preserve"> w Chojnicach</w:t>
      </w:r>
      <w:r w:rsidRPr="00EE7FA1">
        <w:rPr>
          <w:rFonts w:ascii="Calibri" w:hAnsi="Calibri"/>
          <w:sz w:val="20"/>
          <w:szCs w:val="20"/>
        </w:rPr>
        <w:t xml:space="preserve"> – </w:t>
      </w:r>
      <w:r w:rsidRPr="00EE7FA1">
        <w:rPr>
          <w:rFonts w:ascii="Calibri" w:hAnsi="Calibri"/>
          <w:b/>
          <w:sz w:val="20"/>
          <w:szCs w:val="20"/>
        </w:rPr>
        <w:t>II etap</w:t>
      </w:r>
      <w:r w:rsidRPr="00EE7FA1">
        <w:rPr>
          <w:rFonts w:ascii="Calibri" w:hAnsi="Calibri"/>
          <w:sz w:val="20"/>
          <w:szCs w:val="20"/>
        </w:rPr>
        <w:t>” współfinansowany ze środków Unii Europejskiej w ramach  Programu Rozwoju Obszarów Wiejskich na lata 2014-2020</w:t>
      </w:r>
      <w:bookmarkEnd w:id="1"/>
      <w:r w:rsidR="00921861" w:rsidRPr="00D039AB">
        <w:rPr>
          <w:bCs/>
          <w:iCs/>
          <w:color w:val="000000"/>
          <w:sz w:val="22"/>
        </w:rPr>
        <w:t xml:space="preserve">                      </w:t>
      </w: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2585A873"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656060">
          <w:rPr>
            <w:rFonts w:eastAsia="Times New Roman"/>
            <w:noProof/>
            <w:sz w:val="22"/>
          </w:rPr>
          <w:t xml:space="preserve"> oraz podstawy wykluczenia z art. 24 ust. 5 Pzp</w:t>
        </w:r>
        <w:r w:rsidR="00105D13" w:rsidRPr="00A67133">
          <w:rPr>
            <w:rFonts w:eastAsia="Times New Roman"/>
            <w:noProof/>
            <w:webHidden/>
            <w:sz w:val="22"/>
            <w:lang w:eastAsia="pl-PL"/>
          </w:rPr>
          <w:tab/>
        </w:r>
      </w:hyperlink>
    </w:p>
    <w:p w14:paraId="31ABCCE4"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8D1DEB"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7    Wykaz  osób …………….. ……………………………………………………………</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66E4E7E6" w14:textId="77777777"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Przedmiar robót, który stanowi formę pomocniczą…………………………………...  </w:t>
      </w:r>
      <w:r w:rsidR="00A67133" w:rsidRPr="00A67133">
        <w:rPr>
          <w:rFonts w:eastAsia="Times New Roman"/>
          <w:sz w:val="22"/>
          <w:lang w:eastAsia="pl-PL"/>
        </w:rPr>
        <w:t>Załącznik Nr 11</w:t>
      </w:r>
      <w:r w:rsidR="00A67133">
        <w:rPr>
          <w:rFonts w:eastAsia="Times New Roman"/>
          <w:sz w:val="22"/>
          <w:lang w:eastAsia="pl-PL"/>
        </w:rPr>
        <w:t xml:space="preserve">   Badania gruntu</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14:paraId="47D5D224" w14:textId="3B073660" w:rsidR="00BC55B5" w:rsidRPr="00925F0D" w:rsidRDefault="00925F0D" w:rsidP="00105D13">
      <w:pPr>
        <w:tabs>
          <w:tab w:val="left" w:pos="2417"/>
        </w:tabs>
        <w:jc w:val="both"/>
        <w:rPr>
          <w:rFonts w:eastAsia="Times New Roman"/>
          <w:sz w:val="22"/>
          <w:lang w:eastAsia="pl-PL"/>
        </w:rPr>
      </w:pPr>
      <w:r>
        <w:rPr>
          <w:bCs/>
          <w:iCs/>
          <w:sz w:val="22"/>
        </w:rPr>
        <w:t>Załącznik Nr 12   Klauzula informacyjna dotycząca art.13 RODO</w:t>
      </w:r>
      <w:r w:rsidR="00105D13" w:rsidRPr="00A67133">
        <w:rPr>
          <w:bCs/>
          <w:iCs/>
          <w:sz w:val="22"/>
        </w:rPr>
        <w:tab/>
      </w:r>
    </w:p>
    <w:p w14:paraId="780E8E76" w14:textId="77777777" w:rsidR="00BC55B5" w:rsidRPr="00BC55B5" w:rsidRDefault="00BC55B5" w:rsidP="00BC55B5"/>
    <w:p w14:paraId="617C4E0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BC55B5">
      <w:r w:rsidRPr="00BC55B5">
        <w:t>Usługa realizowana będzie przez: Urząd Miejski w Chojnicach, Stary Rynek 1, 89-600 Chojnice.</w:t>
      </w:r>
    </w:p>
    <w:p w14:paraId="3089F49E" w14:textId="77777777" w:rsidR="00BC55B5" w:rsidRPr="00BC55B5" w:rsidRDefault="00BC55B5" w:rsidP="00BC55B5">
      <w:pPr>
        <w:ind w:right="-290"/>
        <w:jc w:val="both"/>
      </w:pPr>
      <w:r w:rsidRPr="00BC55B5">
        <w:t>Miejsce publikacji ogłoszenia o przetargu:</w:t>
      </w:r>
    </w:p>
    <w:p w14:paraId="377A2698" w14:textId="77777777" w:rsidR="00BC55B5" w:rsidRPr="00BC55B5" w:rsidRDefault="00BC55B5" w:rsidP="008B79F1">
      <w:pPr>
        <w:numPr>
          <w:ilvl w:val="0"/>
          <w:numId w:val="20"/>
        </w:numPr>
        <w:tabs>
          <w:tab w:val="num" w:pos="900"/>
        </w:tabs>
        <w:spacing w:after="0" w:line="240" w:lineRule="auto"/>
        <w:ind w:left="900"/>
        <w:jc w:val="both"/>
      </w:pPr>
      <w:r w:rsidRPr="00BC55B5">
        <w:t>Biuletyn Zamówień Publicznych,</w:t>
      </w:r>
    </w:p>
    <w:p w14:paraId="64275CD9" w14:textId="77777777" w:rsidR="00BC55B5" w:rsidRPr="00BC55B5" w:rsidRDefault="00BC55B5" w:rsidP="008B79F1">
      <w:pPr>
        <w:numPr>
          <w:ilvl w:val="0"/>
          <w:numId w:val="20"/>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5521E38C" w14:textId="77777777" w:rsidR="00BC55B5" w:rsidRPr="00BC55B5" w:rsidRDefault="00BC55B5" w:rsidP="008B79F1">
      <w:pPr>
        <w:numPr>
          <w:ilvl w:val="0"/>
          <w:numId w:val="20"/>
        </w:numPr>
        <w:tabs>
          <w:tab w:val="num" w:pos="900"/>
        </w:tabs>
        <w:spacing w:after="0" w:line="240" w:lineRule="auto"/>
        <w:ind w:left="900"/>
        <w:jc w:val="both"/>
      </w:pPr>
      <w:r w:rsidRPr="00BC55B5">
        <w:t>tablica ogłoszeń w siedzibie Zamawiającego.</w:t>
      </w:r>
    </w:p>
    <w:p w14:paraId="10234F39" w14:textId="77777777" w:rsidR="00BC55B5" w:rsidRPr="00BC55B5" w:rsidRDefault="00BC55B5" w:rsidP="00BC55B5">
      <w:pPr>
        <w:rPr>
          <w:szCs w:val="24"/>
        </w:rPr>
      </w:pPr>
    </w:p>
    <w:p w14:paraId="35A2FD9F" w14:textId="77777777" w:rsidR="00BC55B5" w:rsidRPr="00BC55B5" w:rsidRDefault="00BC55B5" w:rsidP="008B79F1">
      <w:pPr>
        <w:keepNext/>
        <w:numPr>
          <w:ilvl w:val="0"/>
          <w:numId w:val="9"/>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223FC75E" w14:textId="0C1D401E" w:rsidR="00F43ED3" w:rsidRPr="001234C6" w:rsidRDefault="00F43ED3" w:rsidP="008B79F1">
      <w:pPr>
        <w:pStyle w:val="Akapitzlist"/>
        <w:numPr>
          <w:ilvl w:val="0"/>
          <w:numId w:val="35"/>
        </w:numPr>
        <w:tabs>
          <w:tab w:val="left" w:pos="0"/>
        </w:tabs>
        <w:suppressAutoHyphens/>
        <w:spacing w:after="0" w:line="276" w:lineRule="auto"/>
        <w:ind w:left="426"/>
        <w:rPr>
          <w:rFonts w:eastAsia="Times New Roman"/>
          <w:b/>
          <w:color w:val="0070C0"/>
          <w:sz w:val="22"/>
          <w:lang w:eastAsia="ar-SA"/>
        </w:rPr>
      </w:pPr>
      <w:r w:rsidRPr="00F43ED3">
        <w:rPr>
          <w:rFonts w:eastAsia="Times New Roman"/>
          <w:b/>
          <w:sz w:val="22"/>
          <w:lang w:eastAsia="ar-SA"/>
        </w:rPr>
        <w:t xml:space="preserve">Przedmiotem zamówienia jest „Przebudowa targowiska miejskiego przy ul. </w:t>
      </w:r>
      <w:proofErr w:type="spellStart"/>
      <w:r w:rsidRPr="00F43ED3">
        <w:rPr>
          <w:rFonts w:eastAsia="Times New Roman"/>
          <w:b/>
          <w:sz w:val="22"/>
          <w:lang w:eastAsia="ar-SA"/>
        </w:rPr>
        <w:t>Angowickiej</w:t>
      </w:r>
      <w:proofErr w:type="spellEnd"/>
      <w:r w:rsidRPr="00F43ED3">
        <w:rPr>
          <w:rFonts w:eastAsia="Times New Roman"/>
          <w:b/>
          <w:sz w:val="22"/>
          <w:lang w:eastAsia="ar-SA"/>
        </w:rPr>
        <w:t xml:space="preserve"> </w:t>
      </w:r>
      <w:r w:rsidR="00D50EBD">
        <w:rPr>
          <w:rFonts w:eastAsia="Times New Roman"/>
          <w:b/>
          <w:sz w:val="22"/>
          <w:lang w:eastAsia="ar-SA"/>
        </w:rPr>
        <w:br/>
      </w:r>
      <w:r w:rsidRPr="00F43ED3">
        <w:rPr>
          <w:rFonts w:eastAsia="Times New Roman"/>
          <w:b/>
          <w:sz w:val="22"/>
          <w:lang w:eastAsia="ar-SA"/>
        </w:rPr>
        <w:t xml:space="preserve">w Chojnicach </w:t>
      </w:r>
      <w:r w:rsidRPr="00F43ED3">
        <w:rPr>
          <w:rFonts w:eastAsia="Times New Roman"/>
          <w:b/>
          <w:color w:val="000000"/>
          <w:sz w:val="22"/>
          <w:lang w:eastAsia="ar-SA"/>
        </w:rPr>
        <w:t>( II etap )</w:t>
      </w:r>
      <w:r w:rsidR="0039790B">
        <w:rPr>
          <w:rFonts w:eastAsia="Times New Roman"/>
          <w:b/>
          <w:color w:val="000000"/>
          <w:sz w:val="22"/>
          <w:lang w:eastAsia="ar-SA"/>
        </w:rPr>
        <w:t>”</w:t>
      </w:r>
      <w:r w:rsidRPr="00F43ED3">
        <w:rPr>
          <w:rFonts w:eastAsia="Times New Roman"/>
          <w:b/>
          <w:color w:val="000000"/>
          <w:sz w:val="22"/>
          <w:lang w:eastAsia="ar-SA"/>
        </w:rPr>
        <w:t xml:space="preserve"> polegająca na budowie wiaty Nr </w:t>
      </w:r>
      <w:r w:rsidR="00180ED2">
        <w:rPr>
          <w:rFonts w:eastAsia="Times New Roman"/>
          <w:b/>
          <w:color w:val="000000"/>
          <w:sz w:val="22"/>
          <w:lang w:eastAsia="ar-SA"/>
        </w:rPr>
        <w:t>3</w:t>
      </w:r>
      <w:r w:rsidRPr="00F43ED3">
        <w:rPr>
          <w:rFonts w:eastAsia="Times New Roman"/>
          <w:b/>
          <w:color w:val="000000"/>
          <w:sz w:val="22"/>
          <w:lang w:eastAsia="ar-SA"/>
        </w:rPr>
        <w:t xml:space="preserve"> wraz z zagospodarowaniem  którego realizacja jest współfinansowana </w:t>
      </w:r>
      <w:r w:rsidRPr="00F43ED3">
        <w:rPr>
          <w:b/>
          <w:sz w:val="20"/>
          <w:szCs w:val="20"/>
        </w:rPr>
        <w:t xml:space="preserve"> </w:t>
      </w:r>
      <w:r w:rsidRPr="00F43ED3">
        <w:rPr>
          <w:b/>
          <w:sz w:val="22"/>
        </w:rPr>
        <w:t xml:space="preserve">ze środków Unii Europejskiej w ramach  Programu Rozwoju Obszarów Wiejskich na lata 2014-2020 </w:t>
      </w:r>
      <w:r w:rsidR="007E52DE">
        <w:rPr>
          <w:b/>
          <w:sz w:val="22"/>
        </w:rPr>
        <w:t>, instalacja fotowoltaiczna, o</w:t>
      </w:r>
      <w:r w:rsidRPr="00F43ED3">
        <w:rPr>
          <w:b/>
          <w:sz w:val="22"/>
        </w:rPr>
        <w:t xml:space="preserve">świetlenie typu LED </w:t>
      </w:r>
      <w:r w:rsidRPr="00F43ED3">
        <w:rPr>
          <w:b/>
          <w:color w:val="FF0000"/>
        </w:rPr>
        <w:t xml:space="preserve">  </w:t>
      </w:r>
    </w:p>
    <w:p w14:paraId="6398AEA9" w14:textId="1AA77D91" w:rsidR="00C3571C" w:rsidRPr="00DF11D1" w:rsidRDefault="00C3571C" w:rsidP="008B79F1">
      <w:pPr>
        <w:pStyle w:val="Akapitzlist"/>
        <w:numPr>
          <w:ilvl w:val="0"/>
          <w:numId w:val="35"/>
        </w:numPr>
        <w:suppressAutoHyphens/>
        <w:spacing w:after="0" w:line="240" w:lineRule="auto"/>
        <w:ind w:left="426"/>
        <w:jc w:val="both"/>
        <w:rPr>
          <w:rFonts w:eastAsia="Times New Roman"/>
          <w:b/>
          <w:szCs w:val="24"/>
          <w:lang w:eastAsia="ar-SA"/>
        </w:rPr>
      </w:pPr>
      <w:r w:rsidRPr="00DF11D1">
        <w:rPr>
          <w:rFonts w:eastAsia="Times New Roman"/>
          <w:b/>
          <w:szCs w:val="24"/>
          <w:lang w:eastAsia="ar-SA"/>
        </w:rPr>
        <w:t>Zakres robót obejmuje:</w:t>
      </w:r>
    </w:p>
    <w:p w14:paraId="10A8A5E6" w14:textId="77777777" w:rsidR="003229FC" w:rsidRDefault="001E00FB" w:rsidP="00C3571C">
      <w:pPr>
        <w:pStyle w:val="Akapitzlist"/>
        <w:numPr>
          <w:ilvl w:val="0"/>
          <w:numId w:val="44"/>
        </w:numPr>
        <w:tabs>
          <w:tab w:val="left" w:pos="0"/>
        </w:tabs>
        <w:suppressAutoHyphens/>
        <w:spacing w:after="0" w:line="240" w:lineRule="auto"/>
        <w:rPr>
          <w:rFonts w:eastAsia="Times New Roman"/>
          <w:b/>
          <w:szCs w:val="24"/>
          <w:lang w:eastAsia="ar-SA"/>
        </w:rPr>
      </w:pPr>
      <w:bookmarkStart w:id="7" w:name="_Hlk514235140"/>
      <w:r w:rsidRPr="003229FC">
        <w:rPr>
          <w:rFonts w:eastAsia="Times New Roman"/>
          <w:b/>
          <w:szCs w:val="24"/>
          <w:lang w:eastAsia="ar-SA"/>
        </w:rPr>
        <w:t>rozbiórk</w:t>
      </w:r>
      <w:r w:rsidR="00DF11D1" w:rsidRPr="003229FC">
        <w:rPr>
          <w:rFonts w:eastAsia="Times New Roman"/>
          <w:b/>
          <w:szCs w:val="24"/>
          <w:lang w:eastAsia="ar-SA"/>
        </w:rPr>
        <w:t>ę</w:t>
      </w:r>
      <w:r w:rsidRPr="003229FC">
        <w:rPr>
          <w:rFonts w:eastAsia="Times New Roman"/>
          <w:b/>
          <w:szCs w:val="24"/>
          <w:lang w:eastAsia="ar-SA"/>
        </w:rPr>
        <w:t xml:space="preserve"> istniejącej wiaty </w:t>
      </w:r>
      <w:r w:rsidR="009D0500" w:rsidRPr="003229FC">
        <w:rPr>
          <w:rFonts w:eastAsia="Times New Roman"/>
          <w:b/>
          <w:szCs w:val="24"/>
          <w:lang w:eastAsia="ar-SA"/>
        </w:rPr>
        <w:t xml:space="preserve">i </w:t>
      </w:r>
      <w:r w:rsidR="001B4EB1" w:rsidRPr="003229FC">
        <w:rPr>
          <w:rFonts w:eastAsia="Times New Roman"/>
          <w:b/>
          <w:szCs w:val="24"/>
          <w:lang w:eastAsia="ar-SA"/>
        </w:rPr>
        <w:t>nawierzchni</w:t>
      </w:r>
    </w:p>
    <w:p w14:paraId="17A80580" w14:textId="77777777" w:rsidR="003229FC" w:rsidRDefault="00DF11D1" w:rsidP="00C3571C">
      <w:pPr>
        <w:pStyle w:val="Akapitzlist"/>
        <w:numPr>
          <w:ilvl w:val="0"/>
          <w:numId w:val="44"/>
        </w:numPr>
        <w:tabs>
          <w:tab w:val="left" w:pos="0"/>
        </w:tabs>
        <w:suppressAutoHyphens/>
        <w:spacing w:after="0" w:line="240" w:lineRule="auto"/>
        <w:rPr>
          <w:rFonts w:eastAsia="Times New Roman"/>
          <w:b/>
          <w:szCs w:val="24"/>
          <w:lang w:eastAsia="ar-SA"/>
        </w:rPr>
      </w:pPr>
      <w:r w:rsidRPr="003229FC">
        <w:rPr>
          <w:rFonts w:eastAsia="Times New Roman"/>
          <w:b/>
          <w:szCs w:val="24"/>
          <w:lang w:eastAsia="ar-SA"/>
        </w:rPr>
        <w:t>demontaż istniejąc</w:t>
      </w:r>
      <w:r w:rsidR="001B4EB1" w:rsidRPr="003229FC">
        <w:rPr>
          <w:rFonts w:eastAsia="Times New Roman"/>
          <w:b/>
          <w:szCs w:val="24"/>
          <w:lang w:eastAsia="ar-SA"/>
        </w:rPr>
        <w:t>ego oświetlenia</w:t>
      </w:r>
      <w:bookmarkEnd w:id="7"/>
    </w:p>
    <w:p w14:paraId="4F8B4B5D" w14:textId="50458FBC" w:rsidR="001B4EB1" w:rsidRPr="003229FC" w:rsidRDefault="00C3571C" w:rsidP="00C3571C">
      <w:pPr>
        <w:pStyle w:val="Akapitzlist"/>
        <w:numPr>
          <w:ilvl w:val="0"/>
          <w:numId w:val="44"/>
        </w:numPr>
        <w:tabs>
          <w:tab w:val="left" w:pos="0"/>
        </w:tabs>
        <w:suppressAutoHyphens/>
        <w:spacing w:after="0" w:line="240" w:lineRule="auto"/>
        <w:rPr>
          <w:rFonts w:eastAsia="Times New Roman"/>
          <w:b/>
          <w:szCs w:val="24"/>
          <w:lang w:eastAsia="ar-SA"/>
        </w:rPr>
      </w:pPr>
      <w:r w:rsidRPr="003229FC">
        <w:rPr>
          <w:rFonts w:eastAsia="Times New Roman"/>
          <w:b/>
          <w:color w:val="000000"/>
          <w:szCs w:val="24"/>
          <w:lang w:eastAsia="ar-SA"/>
        </w:rPr>
        <w:t>budow</w:t>
      </w:r>
      <w:r w:rsidR="00DF11D1" w:rsidRPr="003229FC">
        <w:rPr>
          <w:rFonts w:eastAsia="Times New Roman"/>
          <w:b/>
          <w:color w:val="000000"/>
          <w:szCs w:val="24"/>
          <w:lang w:eastAsia="ar-SA"/>
        </w:rPr>
        <w:t>ę</w:t>
      </w:r>
      <w:r w:rsidRPr="003229FC">
        <w:rPr>
          <w:rFonts w:eastAsia="Times New Roman"/>
          <w:b/>
          <w:color w:val="000000"/>
          <w:szCs w:val="24"/>
          <w:lang w:eastAsia="ar-SA"/>
        </w:rPr>
        <w:t xml:space="preserve"> wiaty</w:t>
      </w:r>
      <w:r w:rsidR="001B4EB1" w:rsidRPr="003229FC">
        <w:rPr>
          <w:rFonts w:eastAsia="Times New Roman"/>
          <w:b/>
          <w:color w:val="000000"/>
          <w:szCs w:val="24"/>
          <w:lang w:eastAsia="ar-SA"/>
        </w:rPr>
        <w:t xml:space="preserve"> (oznacz</w:t>
      </w:r>
      <w:r w:rsidR="003229FC" w:rsidRPr="003229FC">
        <w:rPr>
          <w:rFonts w:eastAsia="Times New Roman"/>
          <w:b/>
          <w:color w:val="000000"/>
          <w:szCs w:val="24"/>
          <w:lang w:eastAsia="ar-SA"/>
        </w:rPr>
        <w:t>onej</w:t>
      </w:r>
      <w:r w:rsidR="001B4EB1" w:rsidRPr="003229FC">
        <w:rPr>
          <w:rFonts w:eastAsia="Times New Roman"/>
          <w:b/>
          <w:color w:val="000000"/>
          <w:szCs w:val="24"/>
          <w:lang w:eastAsia="ar-SA"/>
        </w:rPr>
        <w:t xml:space="preserve"> w dok</w:t>
      </w:r>
      <w:r w:rsidR="003229FC" w:rsidRPr="003229FC">
        <w:rPr>
          <w:rFonts w:eastAsia="Times New Roman"/>
          <w:b/>
          <w:color w:val="000000"/>
          <w:szCs w:val="24"/>
          <w:lang w:eastAsia="ar-SA"/>
        </w:rPr>
        <w:t>umentacji</w:t>
      </w:r>
      <w:r w:rsidR="00D50EBD" w:rsidRPr="003229FC">
        <w:rPr>
          <w:rFonts w:eastAsia="Times New Roman"/>
          <w:b/>
          <w:color w:val="000000"/>
          <w:szCs w:val="24"/>
          <w:lang w:eastAsia="ar-SA"/>
        </w:rPr>
        <w:t xml:space="preserve"> </w:t>
      </w:r>
      <w:r w:rsidR="001B4EB1" w:rsidRPr="003229FC">
        <w:rPr>
          <w:rFonts w:eastAsia="Times New Roman"/>
          <w:b/>
          <w:color w:val="000000"/>
          <w:szCs w:val="24"/>
          <w:lang w:eastAsia="ar-SA"/>
        </w:rPr>
        <w:t>proj</w:t>
      </w:r>
      <w:r w:rsidR="003229FC" w:rsidRPr="003229FC">
        <w:rPr>
          <w:rFonts w:eastAsia="Times New Roman"/>
          <w:b/>
          <w:color w:val="000000"/>
          <w:szCs w:val="24"/>
          <w:lang w:eastAsia="ar-SA"/>
        </w:rPr>
        <w:t>ektowej</w:t>
      </w:r>
      <w:r w:rsidR="00D50EBD" w:rsidRPr="003229FC">
        <w:rPr>
          <w:rFonts w:eastAsia="Times New Roman"/>
          <w:b/>
          <w:color w:val="000000"/>
          <w:szCs w:val="24"/>
          <w:lang w:eastAsia="ar-SA"/>
        </w:rPr>
        <w:t xml:space="preserve"> </w:t>
      </w:r>
      <w:r w:rsidR="001B4EB1" w:rsidRPr="003229FC">
        <w:rPr>
          <w:rFonts w:eastAsia="Times New Roman"/>
          <w:b/>
          <w:color w:val="000000"/>
          <w:szCs w:val="24"/>
          <w:lang w:eastAsia="ar-SA"/>
        </w:rPr>
        <w:t>nr 3) o konstrukcji</w:t>
      </w:r>
      <w:r w:rsidR="003229FC" w:rsidRPr="003229FC">
        <w:rPr>
          <w:rFonts w:eastAsia="Times New Roman"/>
          <w:b/>
          <w:color w:val="000000"/>
          <w:szCs w:val="24"/>
          <w:lang w:eastAsia="ar-SA"/>
        </w:rPr>
        <w:t xml:space="preserve"> </w:t>
      </w:r>
      <w:r w:rsidR="001B4EB1" w:rsidRPr="003229FC">
        <w:rPr>
          <w:rFonts w:eastAsia="Times New Roman"/>
          <w:b/>
          <w:color w:val="000000"/>
          <w:szCs w:val="24"/>
          <w:lang w:eastAsia="ar-SA"/>
        </w:rPr>
        <w:t>żelbetowej wraz z:</w:t>
      </w:r>
    </w:p>
    <w:p w14:paraId="71E1C403" w14:textId="77777777" w:rsidR="003229FC" w:rsidRDefault="001B4EB1"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odwodnienie</w:t>
      </w:r>
      <w:r w:rsidR="003229FC">
        <w:rPr>
          <w:rFonts w:eastAsia="Times New Roman"/>
          <w:b/>
          <w:color w:val="000000"/>
          <w:szCs w:val="24"/>
          <w:lang w:eastAsia="ar-SA"/>
        </w:rPr>
        <w:t>m</w:t>
      </w:r>
    </w:p>
    <w:p w14:paraId="64DB3C99" w14:textId="20BF9C74" w:rsidR="00C3571C" w:rsidRPr="003229FC" w:rsidRDefault="00C3571C"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instalacj</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elektryczn</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w:t>
      </w:r>
    </w:p>
    <w:p w14:paraId="221D5380" w14:textId="5B20DD94" w:rsidR="007E52DE" w:rsidRPr="003229FC" w:rsidRDefault="007E52DE" w:rsidP="003229FC">
      <w:pPr>
        <w:pStyle w:val="Akapitzlist"/>
        <w:numPr>
          <w:ilvl w:val="0"/>
          <w:numId w:val="45"/>
        </w:numPr>
        <w:suppressAutoHyphens/>
        <w:spacing w:after="0" w:line="240" w:lineRule="auto"/>
        <w:rPr>
          <w:rFonts w:eastAsia="Times New Roman"/>
          <w:b/>
          <w:color w:val="000000"/>
          <w:szCs w:val="24"/>
          <w:lang w:eastAsia="ar-SA"/>
        </w:rPr>
      </w:pPr>
      <w:r w:rsidRPr="003229FC">
        <w:rPr>
          <w:rFonts w:eastAsia="Times New Roman"/>
          <w:b/>
          <w:color w:val="000000"/>
          <w:szCs w:val="24"/>
          <w:lang w:eastAsia="ar-SA"/>
        </w:rPr>
        <w:t>instalacj</w:t>
      </w:r>
      <w:r w:rsidR="001B4EB1" w:rsidRPr="003229FC">
        <w:rPr>
          <w:rFonts w:eastAsia="Times New Roman"/>
          <w:b/>
          <w:color w:val="000000"/>
          <w:szCs w:val="24"/>
          <w:lang w:eastAsia="ar-SA"/>
        </w:rPr>
        <w:t>ą</w:t>
      </w:r>
      <w:r w:rsidRPr="003229FC">
        <w:rPr>
          <w:rFonts w:eastAsia="Times New Roman"/>
          <w:b/>
          <w:color w:val="000000"/>
          <w:szCs w:val="24"/>
          <w:lang w:eastAsia="ar-SA"/>
        </w:rPr>
        <w:t xml:space="preserve"> fotowoltaiczn</w:t>
      </w:r>
      <w:r w:rsidR="001B4EB1" w:rsidRPr="003229FC">
        <w:rPr>
          <w:rFonts w:eastAsia="Times New Roman"/>
          <w:b/>
          <w:color w:val="000000"/>
          <w:szCs w:val="24"/>
          <w:lang w:eastAsia="ar-SA"/>
        </w:rPr>
        <w:t>ą</w:t>
      </w:r>
    </w:p>
    <w:p w14:paraId="66B89933" w14:textId="77777777" w:rsidR="003229FC" w:rsidRDefault="00DF11D1"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wykonanie</w:t>
      </w:r>
      <w:r w:rsidR="00180ED2" w:rsidRPr="003229FC">
        <w:rPr>
          <w:rFonts w:eastAsia="Times New Roman"/>
          <w:b/>
          <w:szCs w:val="24"/>
          <w:lang w:eastAsia="ar-SA"/>
        </w:rPr>
        <w:t xml:space="preserve"> </w:t>
      </w:r>
      <w:r w:rsidR="00A97915" w:rsidRPr="003229FC">
        <w:rPr>
          <w:rFonts w:eastAsia="Times New Roman"/>
          <w:b/>
          <w:szCs w:val="24"/>
          <w:lang w:eastAsia="ar-SA"/>
        </w:rPr>
        <w:t>odcinka</w:t>
      </w:r>
      <w:r w:rsidRPr="003229FC">
        <w:rPr>
          <w:rFonts w:eastAsia="Times New Roman"/>
          <w:b/>
          <w:szCs w:val="24"/>
          <w:lang w:eastAsia="ar-SA"/>
        </w:rPr>
        <w:t xml:space="preserve"> </w:t>
      </w:r>
      <w:r w:rsidR="001E00FB" w:rsidRPr="003229FC">
        <w:rPr>
          <w:rFonts w:eastAsia="Times New Roman"/>
          <w:b/>
          <w:szCs w:val="24"/>
          <w:lang w:eastAsia="ar-SA"/>
        </w:rPr>
        <w:t xml:space="preserve"> kanalizacji deszczowej,</w:t>
      </w:r>
    </w:p>
    <w:p w14:paraId="2B7E69B5" w14:textId="432F0D15" w:rsidR="003229FC" w:rsidRDefault="00DF11D1"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color w:val="000000"/>
          <w:szCs w:val="24"/>
          <w:lang w:eastAsia="ar-SA"/>
        </w:rPr>
        <w:t xml:space="preserve">wykonanie </w:t>
      </w:r>
      <w:r w:rsidR="00C3571C" w:rsidRPr="003229FC">
        <w:rPr>
          <w:rFonts w:eastAsia="Times New Roman"/>
          <w:b/>
          <w:color w:val="000000"/>
          <w:szCs w:val="24"/>
          <w:lang w:eastAsia="ar-SA"/>
        </w:rPr>
        <w:t>kolorow</w:t>
      </w:r>
      <w:r w:rsidRPr="003229FC">
        <w:rPr>
          <w:rFonts w:eastAsia="Times New Roman"/>
          <w:b/>
          <w:color w:val="000000"/>
          <w:szCs w:val="24"/>
          <w:lang w:eastAsia="ar-SA"/>
        </w:rPr>
        <w:t>ej</w:t>
      </w:r>
      <w:r w:rsidR="00C3571C" w:rsidRPr="003229FC">
        <w:rPr>
          <w:rFonts w:eastAsia="Times New Roman"/>
          <w:b/>
          <w:color w:val="000000"/>
          <w:szCs w:val="24"/>
          <w:lang w:eastAsia="ar-SA"/>
        </w:rPr>
        <w:t xml:space="preserve"> tablic</w:t>
      </w:r>
      <w:r w:rsidRPr="003229FC">
        <w:rPr>
          <w:rFonts w:eastAsia="Times New Roman"/>
          <w:b/>
          <w:color w:val="000000"/>
          <w:szCs w:val="24"/>
          <w:lang w:eastAsia="ar-SA"/>
        </w:rPr>
        <w:t>y</w:t>
      </w:r>
      <w:r w:rsidR="00C3571C" w:rsidRPr="003229FC">
        <w:rPr>
          <w:rFonts w:eastAsia="Times New Roman"/>
          <w:b/>
          <w:color w:val="000000"/>
          <w:szCs w:val="24"/>
          <w:lang w:eastAsia="ar-SA"/>
        </w:rPr>
        <w:t xml:space="preserve"> informacyjn</w:t>
      </w:r>
      <w:r w:rsidRPr="003229FC">
        <w:rPr>
          <w:rFonts w:eastAsia="Times New Roman"/>
          <w:b/>
          <w:color w:val="000000"/>
          <w:szCs w:val="24"/>
          <w:lang w:eastAsia="ar-SA"/>
        </w:rPr>
        <w:t>ej</w:t>
      </w:r>
      <w:r w:rsidR="00C3571C" w:rsidRPr="003229FC">
        <w:rPr>
          <w:rFonts w:eastAsia="Times New Roman"/>
          <w:b/>
          <w:color w:val="000000"/>
          <w:szCs w:val="24"/>
          <w:lang w:eastAsia="ar-SA"/>
        </w:rPr>
        <w:t xml:space="preserve"> „Mój Rynek” o wym</w:t>
      </w:r>
      <w:r w:rsidR="001A785B">
        <w:rPr>
          <w:rFonts w:eastAsia="Times New Roman"/>
          <w:b/>
          <w:color w:val="000000"/>
          <w:szCs w:val="24"/>
          <w:lang w:eastAsia="ar-SA"/>
        </w:rPr>
        <w:t>.</w:t>
      </w:r>
      <w:r w:rsidR="00180ED2" w:rsidRPr="003229FC">
        <w:rPr>
          <w:rFonts w:eastAsia="Times New Roman"/>
          <w:b/>
          <w:color w:val="000000"/>
          <w:szCs w:val="24"/>
          <w:lang w:eastAsia="ar-SA"/>
        </w:rPr>
        <w:t xml:space="preserve"> </w:t>
      </w:r>
      <w:r w:rsidR="00F43ED3" w:rsidRPr="003229FC">
        <w:rPr>
          <w:rFonts w:eastAsia="Times New Roman"/>
          <w:b/>
          <w:szCs w:val="24"/>
          <w:lang w:eastAsia="ar-SA"/>
        </w:rPr>
        <w:t>70 x 90  cm</w:t>
      </w:r>
    </w:p>
    <w:p w14:paraId="686B0A06" w14:textId="77777777" w:rsidR="003229FC" w:rsidRDefault="005327AB"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zagospodarowanie terenu</w:t>
      </w:r>
    </w:p>
    <w:p w14:paraId="30A31587" w14:textId="3B41DA93" w:rsidR="00F43ED3" w:rsidRPr="003229FC" w:rsidRDefault="00F43ED3" w:rsidP="003229FC">
      <w:pPr>
        <w:pStyle w:val="Akapitzlist"/>
        <w:numPr>
          <w:ilvl w:val="0"/>
          <w:numId w:val="44"/>
        </w:numPr>
        <w:suppressAutoHyphens/>
        <w:spacing w:after="0" w:line="240" w:lineRule="auto"/>
        <w:rPr>
          <w:rFonts w:eastAsia="Times New Roman"/>
          <w:b/>
          <w:szCs w:val="24"/>
          <w:lang w:eastAsia="ar-SA"/>
        </w:rPr>
      </w:pPr>
      <w:r w:rsidRPr="003229FC">
        <w:rPr>
          <w:rFonts w:eastAsia="Times New Roman"/>
          <w:b/>
          <w:szCs w:val="24"/>
          <w:lang w:eastAsia="ar-SA"/>
        </w:rPr>
        <w:t>uporządkowanie terenu</w:t>
      </w:r>
    </w:p>
    <w:p w14:paraId="724FF41B" w14:textId="0054B6C2" w:rsidR="00F43ED3" w:rsidRDefault="00F43ED3" w:rsidP="00C3571C">
      <w:pPr>
        <w:tabs>
          <w:tab w:val="left" w:pos="0"/>
        </w:tabs>
        <w:suppressAutoHyphens/>
        <w:spacing w:after="0" w:line="240" w:lineRule="auto"/>
        <w:rPr>
          <w:rFonts w:eastAsia="Times New Roman"/>
          <w:b/>
          <w:szCs w:val="24"/>
          <w:lang w:eastAsia="ar-SA"/>
        </w:rPr>
      </w:pPr>
    </w:p>
    <w:p w14:paraId="4CF3E932" w14:textId="7B00EAB3" w:rsidR="00F43ED3" w:rsidRDefault="00F43ED3" w:rsidP="00C3571C">
      <w:pPr>
        <w:tabs>
          <w:tab w:val="left" w:pos="0"/>
        </w:tabs>
        <w:suppressAutoHyphens/>
        <w:spacing w:after="0" w:line="240" w:lineRule="auto"/>
        <w:rPr>
          <w:rFonts w:eastAsia="Times New Roman"/>
          <w:b/>
          <w:szCs w:val="24"/>
          <w:lang w:eastAsia="ar-SA"/>
        </w:rPr>
      </w:pPr>
      <w:r>
        <w:rPr>
          <w:rFonts w:eastAsia="Times New Roman"/>
          <w:b/>
          <w:szCs w:val="24"/>
          <w:lang w:eastAsia="ar-SA"/>
        </w:rPr>
        <w:t xml:space="preserve">UWAGA :  </w:t>
      </w:r>
    </w:p>
    <w:p w14:paraId="6D38DB39" w14:textId="7D77ED3C" w:rsidR="00F43ED3" w:rsidRDefault="00F43ED3" w:rsidP="00C3571C">
      <w:pPr>
        <w:tabs>
          <w:tab w:val="left" w:pos="0"/>
        </w:tabs>
        <w:suppressAutoHyphens/>
        <w:spacing w:after="0" w:line="240" w:lineRule="auto"/>
        <w:rPr>
          <w:rFonts w:eastAsia="Times New Roman"/>
          <w:szCs w:val="24"/>
          <w:lang w:eastAsia="ar-SA"/>
        </w:rPr>
      </w:pPr>
      <w:r w:rsidRPr="001B4EB1">
        <w:rPr>
          <w:rFonts w:eastAsia="Times New Roman"/>
          <w:szCs w:val="24"/>
          <w:lang w:eastAsia="ar-SA"/>
        </w:rPr>
        <w:t xml:space="preserve">W etapie I została wybudowana wiata nr 2, toaleta, przyłącza energetyczne, </w:t>
      </w:r>
      <w:r w:rsidR="006E0377" w:rsidRPr="001B4EB1">
        <w:rPr>
          <w:rFonts w:eastAsia="Times New Roman"/>
          <w:szCs w:val="24"/>
          <w:lang w:eastAsia="ar-SA"/>
        </w:rPr>
        <w:t xml:space="preserve">sieć </w:t>
      </w:r>
      <w:proofErr w:type="spellStart"/>
      <w:r w:rsidRPr="001B4EB1">
        <w:rPr>
          <w:rFonts w:eastAsia="Times New Roman"/>
          <w:szCs w:val="24"/>
          <w:lang w:eastAsia="ar-SA"/>
        </w:rPr>
        <w:t>wod-kan</w:t>
      </w:r>
      <w:proofErr w:type="spellEnd"/>
      <w:r w:rsidR="001114D9" w:rsidRPr="001B4EB1">
        <w:rPr>
          <w:rFonts w:eastAsia="Times New Roman"/>
          <w:szCs w:val="24"/>
          <w:lang w:eastAsia="ar-SA"/>
        </w:rPr>
        <w:t>,</w:t>
      </w:r>
    </w:p>
    <w:p w14:paraId="7CD5059D" w14:textId="1E0092CF" w:rsidR="001B4EB1" w:rsidRPr="001B4EB1" w:rsidRDefault="001B4EB1" w:rsidP="00C3571C">
      <w:pPr>
        <w:tabs>
          <w:tab w:val="left" w:pos="0"/>
        </w:tabs>
        <w:suppressAutoHyphens/>
        <w:spacing w:after="0" w:line="240" w:lineRule="auto"/>
        <w:rPr>
          <w:rFonts w:eastAsia="Times New Roman"/>
          <w:szCs w:val="24"/>
          <w:lang w:eastAsia="ar-SA"/>
        </w:rPr>
      </w:pPr>
      <w:r>
        <w:rPr>
          <w:rFonts w:eastAsia="Times New Roman"/>
          <w:szCs w:val="24"/>
          <w:lang w:eastAsia="ar-SA"/>
        </w:rPr>
        <w:t>kolektor kanalizacji deszczowej</w:t>
      </w: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D760B71" w14:textId="77777777" w:rsidR="00C3571C" w:rsidRPr="00C3571C" w:rsidRDefault="00C3571C" w:rsidP="00C3571C">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24A1B89B" w14:textId="77777777" w:rsidR="00C3571C" w:rsidRPr="00C3571C" w:rsidRDefault="00C3571C" w:rsidP="00C3571C">
      <w:pPr>
        <w:suppressAutoHyphens/>
        <w:spacing w:after="0" w:line="240" w:lineRule="auto"/>
        <w:jc w:val="both"/>
        <w:rPr>
          <w:rFonts w:eastAsia="Times New Roman"/>
          <w:color w:val="FF6600"/>
          <w:szCs w:val="24"/>
          <w:lang w:eastAsia="ar-SA"/>
        </w:rPr>
      </w:pPr>
    </w:p>
    <w:p w14:paraId="6BA71237" w14:textId="0372C7F6" w:rsidR="00E8762A" w:rsidRPr="00E8762A" w:rsidRDefault="00C3571C" w:rsidP="008B79F1">
      <w:pPr>
        <w:pStyle w:val="Akapitzlist"/>
        <w:numPr>
          <w:ilvl w:val="0"/>
          <w:numId w:val="35"/>
        </w:numPr>
        <w:suppressAutoHyphens/>
        <w:spacing w:after="0" w:line="240" w:lineRule="auto"/>
        <w:ind w:left="426"/>
        <w:jc w:val="both"/>
        <w:rPr>
          <w:rFonts w:eastAsia="Times New Roman"/>
          <w:sz w:val="20"/>
          <w:szCs w:val="20"/>
          <w:lang w:eastAsia="ar-SA"/>
        </w:rPr>
      </w:pPr>
      <w:r w:rsidRPr="00E8762A">
        <w:rPr>
          <w:rFonts w:eastAsia="Times New Roman"/>
          <w:b/>
          <w:szCs w:val="24"/>
          <w:lang w:eastAsia="ar-SA"/>
        </w:rPr>
        <w:t>Szczegółowy opis przedmiotu zamówienia zawarty jest w:</w:t>
      </w:r>
      <w:r w:rsidR="009D0500" w:rsidRPr="00E8762A">
        <w:rPr>
          <w:rFonts w:eastAsia="Times New Roman"/>
          <w:sz w:val="20"/>
          <w:szCs w:val="20"/>
          <w:lang w:eastAsia="ar-SA"/>
        </w:rPr>
        <w:t xml:space="preserve"> </w:t>
      </w:r>
    </w:p>
    <w:p w14:paraId="419C59C4" w14:textId="1EA50D88" w:rsidR="00C3571C" w:rsidRPr="00E8762A" w:rsidRDefault="009D0500" w:rsidP="00E8762A">
      <w:pPr>
        <w:pStyle w:val="Akapitzlist"/>
        <w:suppressAutoHyphens/>
        <w:spacing w:after="0" w:line="240" w:lineRule="auto"/>
        <w:ind w:left="426"/>
        <w:jc w:val="both"/>
        <w:rPr>
          <w:rFonts w:eastAsia="Times New Roman"/>
          <w:b/>
          <w:szCs w:val="24"/>
          <w:lang w:eastAsia="ar-SA"/>
        </w:rPr>
      </w:pPr>
      <w:r w:rsidRPr="00E8762A">
        <w:rPr>
          <w:rFonts w:eastAsia="Times New Roman"/>
          <w:szCs w:val="24"/>
          <w:lang w:eastAsia="ar-SA"/>
        </w:rPr>
        <w:t xml:space="preserve">Załącznik Nr </w:t>
      </w:r>
      <w:r w:rsidR="0037444F" w:rsidRPr="00E8762A">
        <w:rPr>
          <w:rFonts w:eastAsia="Times New Roman"/>
          <w:szCs w:val="24"/>
          <w:lang w:eastAsia="ar-SA"/>
        </w:rPr>
        <w:t>8</w:t>
      </w:r>
      <w:r w:rsidRPr="00E8762A">
        <w:rPr>
          <w:rFonts w:eastAsia="Times New Roman"/>
          <w:szCs w:val="24"/>
          <w:lang w:eastAsia="ar-SA"/>
        </w:rPr>
        <w:t xml:space="preserve"> do SIWZ</w:t>
      </w:r>
      <w:r w:rsidR="00E8762A">
        <w:rPr>
          <w:rFonts w:eastAsia="Times New Roman"/>
          <w:szCs w:val="24"/>
          <w:lang w:eastAsia="ar-SA"/>
        </w:rPr>
        <w:tab/>
      </w:r>
      <w:r w:rsidR="00E8762A">
        <w:rPr>
          <w:rFonts w:eastAsia="Times New Roman"/>
          <w:szCs w:val="24"/>
          <w:lang w:eastAsia="ar-SA"/>
        </w:rPr>
        <w:tab/>
        <w:t xml:space="preserve">- </w:t>
      </w:r>
      <w:r w:rsidR="00C3571C" w:rsidRPr="00E8762A">
        <w:rPr>
          <w:rFonts w:eastAsia="Times New Roman"/>
          <w:szCs w:val="24"/>
          <w:lang w:eastAsia="ar-SA"/>
        </w:rPr>
        <w:t>Specyfikacja techniczna wykonania i odbioru robót</w:t>
      </w:r>
    </w:p>
    <w:p w14:paraId="662F6034" w14:textId="60367D86" w:rsidR="0037444F" w:rsidRPr="00E8762A" w:rsidRDefault="0037444F" w:rsidP="0037444F">
      <w:pPr>
        <w:widowControl w:val="0"/>
        <w:tabs>
          <w:tab w:val="left" w:pos="360"/>
        </w:tabs>
        <w:suppressAutoHyphens/>
        <w:spacing w:after="0" w:line="240" w:lineRule="auto"/>
        <w:ind w:left="142"/>
        <w:rPr>
          <w:rFonts w:eastAsia="Times New Roman"/>
          <w:szCs w:val="24"/>
          <w:lang w:eastAsia="ar-SA"/>
        </w:rPr>
      </w:pPr>
      <w:r w:rsidRPr="00E8762A">
        <w:rPr>
          <w:rFonts w:eastAsia="Times New Roman"/>
          <w:szCs w:val="24"/>
          <w:lang w:eastAsia="ar-SA"/>
        </w:rPr>
        <w:t xml:space="preserve">     </w:t>
      </w:r>
      <w:bookmarkStart w:id="8" w:name="_Hlk514235678"/>
      <w:r w:rsidRPr="00E8762A">
        <w:rPr>
          <w:rFonts w:eastAsia="Times New Roman"/>
          <w:szCs w:val="24"/>
          <w:lang w:eastAsia="ar-SA"/>
        </w:rPr>
        <w:t>Załącznik Nr 9 do SIWZ</w:t>
      </w:r>
      <w:bookmarkEnd w:id="8"/>
      <w:r w:rsidR="00E8762A">
        <w:rPr>
          <w:rFonts w:eastAsia="Times New Roman"/>
          <w:szCs w:val="24"/>
          <w:lang w:eastAsia="ar-SA"/>
        </w:rPr>
        <w:tab/>
      </w:r>
      <w:r w:rsidR="00E8762A">
        <w:rPr>
          <w:rFonts w:eastAsia="Times New Roman"/>
          <w:szCs w:val="24"/>
          <w:lang w:eastAsia="ar-SA"/>
        </w:rPr>
        <w:tab/>
        <w:t xml:space="preserve">- </w:t>
      </w:r>
      <w:r w:rsidRPr="00E8762A">
        <w:rPr>
          <w:rFonts w:eastAsia="Times New Roman"/>
          <w:szCs w:val="24"/>
          <w:lang w:eastAsia="ar-SA"/>
        </w:rPr>
        <w:t>Dokumentacja projektowa wraz z zał. do opisu</w:t>
      </w:r>
      <w:r w:rsidR="003C52D3">
        <w:rPr>
          <w:rFonts w:eastAsia="Times New Roman"/>
          <w:szCs w:val="24"/>
          <w:lang w:eastAsia="ar-SA"/>
        </w:rPr>
        <w:t xml:space="preserve"> </w:t>
      </w:r>
      <w:r w:rsidRPr="00E8762A">
        <w:rPr>
          <w:rFonts w:eastAsia="Times New Roman"/>
          <w:szCs w:val="24"/>
          <w:lang w:eastAsia="ar-SA"/>
        </w:rPr>
        <w:t>przedmiotu zamówienia</w:t>
      </w:r>
    </w:p>
    <w:p w14:paraId="13AE8C10" w14:textId="569D74CD" w:rsidR="00C3571C" w:rsidRPr="00E8762A"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9" w:name="_Hlk514235561"/>
      <w:r w:rsidRPr="00E8762A">
        <w:rPr>
          <w:rFonts w:eastAsia="Times New Roman"/>
          <w:szCs w:val="24"/>
          <w:lang w:eastAsia="ar-SA"/>
        </w:rPr>
        <w:t xml:space="preserve">   </w:t>
      </w:r>
      <w:r w:rsidR="00E8762A">
        <w:rPr>
          <w:rFonts w:eastAsia="Times New Roman"/>
          <w:szCs w:val="24"/>
          <w:lang w:eastAsia="ar-SA"/>
        </w:rPr>
        <w:t xml:space="preserve">  </w:t>
      </w:r>
      <w:r w:rsidR="00C3571C" w:rsidRPr="00E8762A">
        <w:rPr>
          <w:rFonts w:eastAsia="Times New Roman"/>
          <w:szCs w:val="24"/>
          <w:lang w:eastAsia="ar-SA"/>
        </w:rPr>
        <w:t xml:space="preserve">Załącznik Nr </w:t>
      </w:r>
      <w:r w:rsidR="0037444F" w:rsidRPr="00E8762A">
        <w:rPr>
          <w:rFonts w:eastAsia="Times New Roman"/>
          <w:szCs w:val="24"/>
          <w:lang w:eastAsia="ar-SA"/>
        </w:rPr>
        <w:t>10</w:t>
      </w:r>
      <w:r w:rsidR="00C3571C" w:rsidRPr="00E8762A">
        <w:rPr>
          <w:rFonts w:eastAsia="Times New Roman"/>
          <w:szCs w:val="24"/>
          <w:lang w:eastAsia="ar-SA"/>
        </w:rPr>
        <w:t xml:space="preserve"> do SIWZ</w:t>
      </w:r>
      <w:bookmarkEnd w:id="9"/>
      <w:r w:rsidR="00E8762A">
        <w:rPr>
          <w:rFonts w:eastAsia="Times New Roman"/>
          <w:szCs w:val="24"/>
          <w:lang w:eastAsia="ar-SA"/>
        </w:rPr>
        <w:tab/>
        <w:t xml:space="preserve">- </w:t>
      </w:r>
      <w:r w:rsidR="00C3571C" w:rsidRPr="00E8762A">
        <w:rPr>
          <w:rFonts w:eastAsia="Times New Roman"/>
          <w:szCs w:val="24"/>
          <w:lang w:eastAsia="ar-SA"/>
        </w:rPr>
        <w:t xml:space="preserve">Przedmiar robót  </w:t>
      </w:r>
      <w:r w:rsidR="00C3571C" w:rsidRPr="00E8762A">
        <w:rPr>
          <w:rFonts w:eastAsia="Times New Roman"/>
          <w:b/>
          <w:szCs w:val="24"/>
          <w:lang w:eastAsia="ar-SA"/>
        </w:rPr>
        <w:t>(forma pomocnicza)</w:t>
      </w:r>
      <w:r w:rsidR="00C3571C" w:rsidRPr="00E8762A">
        <w:rPr>
          <w:rFonts w:ascii="Tahoma" w:eastAsia="Times New Roman" w:hAnsi="Tahoma"/>
          <w:color w:val="FF6600"/>
          <w:szCs w:val="24"/>
          <w:lang w:eastAsia="ar-SA"/>
        </w:rPr>
        <w:t xml:space="preserve">  </w:t>
      </w:r>
    </w:p>
    <w:p w14:paraId="2AE5B905" w14:textId="77777777" w:rsidR="00DF11D1"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t xml:space="preserve">Zamawiający posiada prawomocne pozwolenie na budowę znak: AB.6740.1.69.2012 </w:t>
      </w:r>
    </w:p>
    <w:p w14:paraId="33FF2D01" w14:textId="2F6C30F6" w:rsidR="00F9121C" w:rsidRDefault="00DF11D1" w:rsidP="00794B71">
      <w:pPr>
        <w:suppressAutoHyphens/>
        <w:spacing w:after="0" w:line="240" w:lineRule="auto"/>
        <w:jc w:val="both"/>
        <w:rPr>
          <w:rFonts w:eastAsia="Times New Roman"/>
          <w:szCs w:val="24"/>
          <w:lang w:eastAsia="ar-SA"/>
        </w:rPr>
      </w:pPr>
      <w:r w:rsidRPr="00C3571C">
        <w:rPr>
          <w:rFonts w:eastAsia="Times New Roman"/>
          <w:szCs w:val="24"/>
          <w:lang w:eastAsia="ar-SA"/>
        </w:rPr>
        <w:t>z dnia 30.03.2012 r. wydane przez Starostę Chojnickiego.</w:t>
      </w:r>
    </w:p>
    <w:p w14:paraId="32AFA69B" w14:textId="65035218" w:rsidR="00794B71" w:rsidRPr="006E0377" w:rsidRDefault="00794B71" w:rsidP="006E0377">
      <w:pPr>
        <w:tabs>
          <w:tab w:val="left" w:pos="0"/>
        </w:tabs>
        <w:suppressAutoHyphens/>
        <w:rPr>
          <w:bCs/>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DCF3A3D"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B0041F">
        <w:rPr>
          <w:rFonts w:eastAsia="Times New Roman"/>
          <w:szCs w:val="24"/>
          <w:lang w:eastAsia="ar-SA"/>
        </w:rPr>
        <w:t xml:space="preserve"> </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2513386C" w14:textId="21FA061C" w:rsidR="005327AB" w:rsidRDefault="00B35900" w:rsidP="005327A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10" w:name="_Hlk514318358"/>
      <w:r w:rsidR="00B0041F">
        <w:rPr>
          <w:rFonts w:eastAsia="Times New Roman"/>
          <w:szCs w:val="24"/>
          <w:lang w:eastAsia="ar-SA"/>
        </w:rPr>
        <w:t xml:space="preserve"> </w:t>
      </w:r>
      <w:r w:rsidR="00C3571C" w:rsidRPr="00C3571C">
        <w:rPr>
          <w:rFonts w:eastAsia="Times New Roman"/>
          <w:color w:val="000000"/>
          <w:szCs w:val="24"/>
          <w:lang w:eastAsia="ar-SA"/>
        </w:rPr>
        <w:t xml:space="preserve">Należy zapewnić codzienne dojście i dojazd do przyległych nieruchomości i instytucji oraz  informować o bieżących zamierzeniach i mogących wystąpić utrudnieniach mieszkańców </w:t>
      </w:r>
    </w:p>
    <w:p w14:paraId="57D40DE9" w14:textId="77777777" w:rsidR="005327A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i interesantów podmiotów zlokalizowanych przy  ul</w:t>
      </w:r>
      <w:r w:rsidR="00B35900">
        <w:rPr>
          <w:rFonts w:eastAsia="Times New Roman"/>
          <w:color w:val="000000"/>
          <w:szCs w:val="24"/>
          <w:lang w:eastAsia="ar-SA"/>
        </w:rPr>
        <w:t>icy</w:t>
      </w:r>
      <w:r w:rsidRPr="00C3571C">
        <w:rPr>
          <w:rFonts w:eastAsia="Times New Roman"/>
          <w:color w:val="000000"/>
          <w:szCs w:val="24"/>
          <w:lang w:eastAsia="ar-SA"/>
        </w:rPr>
        <w:t xml:space="preserve"> </w:t>
      </w:r>
      <w:proofErr w:type="spellStart"/>
      <w:r w:rsidRPr="00C3571C">
        <w:rPr>
          <w:rFonts w:eastAsia="Times New Roman"/>
          <w:color w:val="000000"/>
          <w:szCs w:val="24"/>
          <w:lang w:eastAsia="ar-SA"/>
        </w:rPr>
        <w:t>Angowickiej</w:t>
      </w:r>
      <w:proofErr w:type="spellEnd"/>
      <w:r w:rsidR="00B35900">
        <w:rPr>
          <w:rFonts w:eastAsia="Times New Roman"/>
          <w:color w:val="000000"/>
          <w:szCs w:val="24"/>
          <w:lang w:eastAsia="ar-SA"/>
        </w:rPr>
        <w:t xml:space="preserve"> </w:t>
      </w:r>
      <w:r w:rsidRPr="00C3571C">
        <w:rPr>
          <w:rFonts w:eastAsia="Times New Roman"/>
          <w:color w:val="000000"/>
          <w:szCs w:val="24"/>
          <w:lang w:eastAsia="ar-SA"/>
        </w:rPr>
        <w:t xml:space="preserve"> i</w:t>
      </w:r>
      <w:r w:rsidR="00B35900">
        <w:rPr>
          <w:rFonts w:eastAsia="Times New Roman"/>
          <w:color w:val="000000"/>
          <w:szCs w:val="24"/>
          <w:lang w:eastAsia="ar-SA"/>
        </w:rPr>
        <w:t xml:space="preserve"> </w:t>
      </w:r>
      <w:r w:rsidRPr="00C3571C">
        <w:rPr>
          <w:rFonts w:eastAsia="Times New Roman"/>
          <w:color w:val="000000"/>
          <w:szCs w:val="24"/>
          <w:lang w:eastAsia="ar-SA"/>
        </w:rPr>
        <w:t xml:space="preserve"> ul</w:t>
      </w:r>
      <w:r w:rsidR="00B35900">
        <w:rPr>
          <w:rFonts w:eastAsia="Times New Roman"/>
          <w:color w:val="000000"/>
          <w:szCs w:val="24"/>
          <w:lang w:eastAsia="ar-SA"/>
        </w:rPr>
        <w:t>icy</w:t>
      </w:r>
      <w:r w:rsidRPr="00C3571C">
        <w:rPr>
          <w:rFonts w:eastAsia="Times New Roman"/>
          <w:color w:val="000000"/>
          <w:szCs w:val="24"/>
          <w:lang w:eastAsia="ar-SA"/>
        </w:rPr>
        <w:t xml:space="preserve"> Parkowej </w:t>
      </w:r>
    </w:p>
    <w:p w14:paraId="4802F30C" w14:textId="6D685D66" w:rsidR="008C2FE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z uwzględnieniem osób handlujących na targowisku ( wtorek, piątek, sobota do godz. 14</w:t>
      </w:r>
      <w:r w:rsidR="00B35900">
        <w:rPr>
          <w:rFonts w:eastAsia="Times New Roman"/>
          <w:color w:val="000000"/>
          <w:szCs w:val="24"/>
          <w:lang w:eastAsia="ar-SA"/>
        </w:rPr>
        <w:t>:00</w:t>
      </w:r>
      <w:r w:rsidRPr="00C3571C">
        <w:rPr>
          <w:rFonts w:eastAsia="Times New Roman"/>
          <w:color w:val="000000"/>
          <w:szCs w:val="24"/>
          <w:lang w:eastAsia="ar-SA"/>
        </w:rPr>
        <w:t>).</w:t>
      </w:r>
      <w:r w:rsidR="00B35900">
        <w:rPr>
          <w:rFonts w:eastAsia="Times New Roman"/>
          <w:color w:val="000000"/>
          <w:szCs w:val="24"/>
          <w:lang w:eastAsia="ar-SA"/>
        </w:rPr>
        <w:t xml:space="preserve">  </w:t>
      </w:r>
      <w:r w:rsidRPr="00C3571C">
        <w:rPr>
          <w:rFonts w:eastAsia="Times New Roman"/>
          <w:color w:val="000000"/>
          <w:szCs w:val="24"/>
          <w:lang w:eastAsia="ar-SA"/>
        </w:rPr>
        <w:t xml:space="preserve">Jeżeli zajdzie taka potrzeba, należy przewidzieć objazdy i dojazdy tymczasowe.   </w:t>
      </w:r>
    </w:p>
    <w:p w14:paraId="6EA2A7C3" w14:textId="501D3E0C" w:rsidR="005327AB" w:rsidRDefault="00734109"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Sprawy związane z funkcjonowaniem  targowiska należy uzgadniać z Zarządcą tj. Wydział Gospodarki Komunalnej i Ochrony Środowiska Urzędu Miejskiego w Chojnicach.  Należy umożliwić dostęp do istniejącej toalety,</w:t>
      </w:r>
    </w:p>
    <w:bookmarkEnd w:id="10"/>
    <w:p w14:paraId="383D595D" w14:textId="3C38EB2B" w:rsidR="00C3571C" w:rsidRPr="00C3571C" w:rsidRDefault="00C3571C" w:rsidP="00B35900">
      <w:pPr>
        <w:suppressAutoHyphens/>
        <w:spacing w:after="0" w:line="240" w:lineRule="auto"/>
        <w:rPr>
          <w:rFonts w:eastAsia="Times New Roman"/>
          <w:color w:val="000000"/>
          <w:szCs w:val="24"/>
          <w:lang w:eastAsia="ar-SA"/>
        </w:rPr>
      </w:pPr>
      <w:r w:rsidRPr="00C3571C">
        <w:rPr>
          <w:rFonts w:eastAsia="Times New Roman"/>
          <w:color w:val="000000"/>
          <w:szCs w:val="24"/>
          <w:lang w:eastAsia="ar-SA"/>
        </w:rPr>
        <w:t xml:space="preserve">                  </w:t>
      </w:r>
    </w:p>
    <w:p w14:paraId="249A23F2" w14:textId="0FC932BF"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B0041F">
        <w:rPr>
          <w:rFonts w:eastAsia="Times New Roman"/>
          <w:szCs w:val="24"/>
          <w:lang w:eastAsia="ar-SA"/>
        </w:rPr>
        <w:t xml:space="preserve"> </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34AC834F"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B0041F">
        <w:rPr>
          <w:rFonts w:eastAsia="Times New Roman"/>
          <w:szCs w:val="24"/>
          <w:lang w:eastAsia="ar-SA"/>
        </w:rPr>
        <w:t xml:space="preserve"> </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593630D5"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B0041F">
        <w:rPr>
          <w:rFonts w:eastAsia="Times New Roman"/>
          <w:color w:val="000000"/>
          <w:szCs w:val="24"/>
          <w:lang w:eastAsia="ar-SA"/>
        </w:rPr>
        <w:t xml:space="preserve"> </w:t>
      </w:r>
      <w:r w:rsidR="00C3571C" w:rsidRPr="009E73B5">
        <w:rPr>
          <w:rFonts w:eastAsia="Times New Roman"/>
          <w:color w:val="000000"/>
          <w:szCs w:val="24"/>
          <w:lang w:eastAsia="ar-SA"/>
        </w:rPr>
        <w:t xml:space="preserve">Wykonawca wykona tymczasową organizację ruchu na potrzeby budowy oraz na  </w:t>
      </w:r>
      <w:r w:rsidR="00C3571C" w:rsidRPr="00C3571C">
        <w:rPr>
          <w:rFonts w:eastAsia="Times New Roman"/>
          <w:color w:val="000000"/>
          <w:szCs w:val="24"/>
          <w:lang w:eastAsia="ar-SA"/>
        </w:rPr>
        <w:t xml:space="preserve"> potrzeby handlu w dni targowe ( wtorek, piątek, sobota ) z uwzględnieniem ul. Parkowej.</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0EFC51FE"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B0041F">
        <w:rPr>
          <w:rFonts w:eastAsia="Times New Roman"/>
          <w:szCs w:val="24"/>
          <w:lang w:eastAsia="ar-SA"/>
        </w:rPr>
        <w:t xml:space="preserve"> </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00E2455C"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B0041F">
        <w:rPr>
          <w:rFonts w:eastAsia="Times New Roman"/>
          <w:szCs w:val="24"/>
          <w:lang w:eastAsia="ar-SA"/>
        </w:rPr>
        <w:t xml:space="preserve"> </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038B83DC"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B0041F">
        <w:rPr>
          <w:rFonts w:eastAsia="Times New Roman"/>
          <w:szCs w:val="24"/>
          <w:lang w:eastAsia="ar-SA"/>
        </w:rPr>
        <w:t xml:space="preserve"> </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A4E538F"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B0041F">
        <w:rPr>
          <w:rFonts w:eastAsia="Times New Roman"/>
          <w:szCs w:val="24"/>
          <w:lang w:eastAsia="ar-SA"/>
        </w:rPr>
        <w:t xml:space="preserve"> </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49E8629C"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1" w:name="_Hlk514242090"/>
      <w:r w:rsidR="00B0041F">
        <w:rPr>
          <w:rFonts w:eastAsia="Times New Roman"/>
          <w:color w:val="000000"/>
          <w:szCs w:val="24"/>
          <w:lang w:eastAsia="ar-SA"/>
        </w:rPr>
        <w:t xml:space="preserve"> </w:t>
      </w:r>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lastRenderedPageBreak/>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„Jeżeli strony 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1"/>
    </w:p>
    <w:p w14:paraId="7C48CB09" w14:textId="731BC415"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B0041F">
        <w:rPr>
          <w:rFonts w:eastAsia="Times New Roman"/>
          <w:color w:val="C00000"/>
          <w:szCs w:val="24"/>
          <w:lang w:eastAsia="ar-SA"/>
        </w:rPr>
        <w:t xml:space="preserve"> </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0B3E3BA3"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B0041F">
        <w:rPr>
          <w:rFonts w:eastAsia="Times New Roman"/>
          <w:szCs w:val="24"/>
          <w:lang w:eastAsia="ar-SA"/>
        </w:rPr>
        <w:t xml:space="preserve"> </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6D82A62B"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B0041F">
        <w:rPr>
          <w:rFonts w:eastAsia="Times New Roman"/>
          <w:szCs w:val="24"/>
          <w:lang w:eastAsia="ar-SA"/>
        </w:rPr>
        <w:t xml:space="preserve"> </w:t>
      </w:r>
      <w:r w:rsidR="00317E9A" w:rsidRPr="001D165D">
        <w:rPr>
          <w:rFonts w:eastAsia="Lucida Sans Unicode"/>
          <w:kern w:val="1"/>
          <w:szCs w:val="24"/>
          <w:lang w:eastAsia="pl-PL"/>
        </w:rPr>
        <w:t>Wymagany okres gwarancji na przedmiot zamówienia wynosi minimum</w:t>
      </w:r>
      <w:r w:rsidR="001D165D" w:rsidRPr="001D165D">
        <w:rPr>
          <w:szCs w:val="24"/>
        </w:rPr>
        <w:t xml:space="preserve"> 5 lat  na oświetlenie łącznie z oprawami </w:t>
      </w:r>
      <w:r w:rsidR="001D165D">
        <w:t xml:space="preserve">LED </w:t>
      </w:r>
      <w:r w:rsidR="001D165D" w:rsidRPr="001D165D">
        <w:rPr>
          <w:szCs w:val="24"/>
        </w:rPr>
        <w:t xml:space="preserve">i minimum 3 lata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482DA42D"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B0041F">
        <w:rPr>
          <w:rFonts w:eastAsia="Times New Roman"/>
          <w:szCs w:val="24"/>
          <w:lang w:eastAsia="ar-SA"/>
        </w:rPr>
        <w:t xml:space="preserve"> </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1A002333"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B0041F">
        <w:rPr>
          <w:rFonts w:eastAsia="Times New Roman"/>
          <w:szCs w:val="24"/>
          <w:lang w:eastAsia="ar-SA"/>
        </w:rPr>
        <w:t xml:space="preserve"> </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2530EA2"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B0041F">
        <w:rPr>
          <w:rFonts w:eastAsia="Times New Roman"/>
          <w:szCs w:val="24"/>
          <w:lang w:eastAsia="ar-SA"/>
        </w:rPr>
        <w:t xml:space="preserve"> </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17650BAF"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B0041F">
        <w:rPr>
          <w:rFonts w:eastAsia="Times New Roman"/>
          <w:szCs w:val="24"/>
          <w:lang w:eastAsia="ar-SA"/>
        </w:rPr>
        <w:t xml:space="preserve"> </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1A7E0035" w:rsidR="00317E9A" w:rsidRDefault="00613122" w:rsidP="002035EC">
      <w:pPr>
        <w:tabs>
          <w:tab w:val="left" w:pos="360"/>
        </w:tabs>
        <w:suppressAutoHyphens/>
        <w:autoSpaceDE w:val="0"/>
        <w:autoSpaceDN w:val="0"/>
        <w:spacing w:after="100" w:afterAutospacing="1" w:line="240" w:lineRule="auto"/>
        <w:jc w:val="both"/>
      </w:pPr>
      <w:r>
        <w:lastRenderedPageBreak/>
        <w:t>4.18.</w:t>
      </w:r>
      <w:bookmarkStart w:id="12" w:name="_Hlk514318894"/>
      <w:r w:rsidR="00B0041F">
        <w:t xml:space="preserve"> </w:t>
      </w:r>
      <w:r w:rsidRPr="00BC55B5">
        <w:t>Materiały  rozbiórkowe przeznaczone do utylizacji, należy unieszkodliwić przez podmiot posiadający odpowiednie zezwolenia zgodnie z obowiązującymi przepisami prawa. Wykonawca zobowiązany jest przedstawić przy odbiorze końcowym kartę przekazania danego odpadu. Koszty z tym związane ponosi Wykonawca.</w:t>
      </w:r>
      <w:r>
        <w:t xml:space="preserve">   Materiał z rozbiórki stanowi własność Wykonawcy.</w:t>
      </w:r>
      <w:r w:rsidRPr="00BC55B5">
        <w:t xml:space="preserve"> </w:t>
      </w:r>
    </w:p>
    <w:bookmarkEnd w:id="12"/>
    <w:p w14:paraId="58361764" w14:textId="58A8C0AB" w:rsidR="00F43ED3" w:rsidRPr="00734109" w:rsidRDefault="00F433BD" w:rsidP="006819F6">
      <w:pPr>
        <w:tabs>
          <w:tab w:val="left" w:pos="360"/>
        </w:tabs>
        <w:suppressAutoHyphens/>
        <w:autoSpaceDE w:val="0"/>
        <w:autoSpaceDN w:val="0"/>
        <w:spacing w:after="100" w:afterAutospacing="1" w:line="240" w:lineRule="auto"/>
        <w:jc w:val="both"/>
      </w:pPr>
      <w:r>
        <w:t>4.19.</w:t>
      </w:r>
      <w:r w:rsidR="00B0041F">
        <w:t xml:space="preserve"> </w:t>
      </w:r>
      <w:r>
        <w:t>Is</w:t>
      </w:r>
      <w:r w:rsidR="00B0041F">
        <w:t>t</w:t>
      </w:r>
      <w:r>
        <w:t xml:space="preserve">niejące </w:t>
      </w:r>
      <w:r w:rsidR="001B4EB1">
        <w:t>oświetlenie</w:t>
      </w:r>
      <w:r>
        <w:t xml:space="preserve"> należy zdemontować i przekazać do Zarządcy tj. Wydział Gospodarki Komunalnej i Ochrony Środowiska  UM Chojnice</w:t>
      </w:r>
      <w:r w:rsidR="00613122" w:rsidRPr="00BC55B5">
        <w:t xml:space="preserve">                         </w:t>
      </w:r>
    </w:p>
    <w:p w14:paraId="3F79BFC5" w14:textId="19849C0A" w:rsidR="00C3571C" w:rsidRPr="001D165D" w:rsidRDefault="00F43ED3" w:rsidP="00F43ED3">
      <w:pPr>
        <w:tabs>
          <w:tab w:val="left" w:pos="0"/>
        </w:tabs>
        <w:suppressAutoHyphens/>
        <w:rPr>
          <w:b/>
        </w:rPr>
      </w:pPr>
      <w:r w:rsidRPr="001D165D">
        <w:rPr>
          <w:rFonts w:eastAsia="Times New Roman"/>
          <w:szCs w:val="24"/>
          <w:lang w:eastAsia="ar-SA"/>
        </w:rPr>
        <w:t>4.2</w:t>
      </w:r>
      <w:r w:rsidR="006819F6">
        <w:rPr>
          <w:rFonts w:eastAsia="Times New Roman"/>
          <w:szCs w:val="24"/>
          <w:lang w:eastAsia="ar-SA"/>
        </w:rPr>
        <w:t>0</w:t>
      </w:r>
      <w:r w:rsidRPr="001D165D">
        <w:rPr>
          <w:rFonts w:eastAsia="Times New Roman"/>
          <w:szCs w:val="24"/>
          <w:lang w:eastAsia="ar-SA"/>
        </w:rPr>
        <w:t>.</w:t>
      </w:r>
      <w:r w:rsidR="00B0041F">
        <w:rPr>
          <w:rFonts w:eastAsia="Times New Roman"/>
          <w:szCs w:val="24"/>
          <w:lang w:eastAsia="ar-SA"/>
        </w:rPr>
        <w:t xml:space="preserve"> Należy wykonać k</w:t>
      </w:r>
      <w:r w:rsidR="00C3571C" w:rsidRPr="001D165D">
        <w:rPr>
          <w:rFonts w:eastAsia="Times New Roman"/>
          <w:szCs w:val="24"/>
          <w:lang w:eastAsia="ar-SA"/>
        </w:rPr>
        <w:t>olorow</w:t>
      </w:r>
      <w:r w:rsidR="00B0041F">
        <w:rPr>
          <w:rFonts w:eastAsia="Times New Roman"/>
          <w:szCs w:val="24"/>
          <w:lang w:eastAsia="ar-SA"/>
        </w:rPr>
        <w:t>ą</w:t>
      </w:r>
      <w:r w:rsidR="00C3571C" w:rsidRPr="001D165D">
        <w:rPr>
          <w:rFonts w:eastAsia="Times New Roman"/>
          <w:szCs w:val="24"/>
          <w:lang w:eastAsia="ar-SA"/>
        </w:rPr>
        <w:t xml:space="preserve"> tablic</w:t>
      </w:r>
      <w:r w:rsidR="00B0041F">
        <w:rPr>
          <w:rFonts w:eastAsia="Times New Roman"/>
          <w:szCs w:val="24"/>
          <w:lang w:eastAsia="ar-SA"/>
        </w:rPr>
        <w:t>ę informacyjną, jednostronną</w:t>
      </w:r>
      <w:r w:rsidR="00C3571C" w:rsidRPr="001D165D">
        <w:rPr>
          <w:rFonts w:eastAsia="Times New Roman"/>
          <w:szCs w:val="24"/>
          <w:lang w:eastAsia="ar-SA"/>
        </w:rPr>
        <w:t xml:space="preserve"> „Mój Rynek” o wymiarach </w:t>
      </w:r>
      <w:r w:rsidRPr="001D165D">
        <w:rPr>
          <w:rFonts w:eastAsia="Times New Roman"/>
          <w:szCs w:val="24"/>
          <w:lang w:eastAsia="ar-SA"/>
        </w:rPr>
        <w:t xml:space="preserve">70 x 90 </w:t>
      </w:r>
      <w:r w:rsidR="00C3571C" w:rsidRPr="001D165D">
        <w:rPr>
          <w:rFonts w:eastAsia="Times New Roman"/>
          <w:szCs w:val="24"/>
          <w:lang w:eastAsia="ar-SA"/>
        </w:rPr>
        <w:t>wykonan</w:t>
      </w:r>
      <w:r w:rsidR="00B0041F">
        <w:rPr>
          <w:rFonts w:eastAsia="Times New Roman"/>
          <w:szCs w:val="24"/>
          <w:lang w:eastAsia="ar-SA"/>
        </w:rPr>
        <w:t>ą</w:t>
      </w:r>
      <w:r w:rsidR="00C3571C" w:rsidRPr="001D165D">
        <w:rPr>
          <w:rFonts w:eastAsia="Times New Roman"/>
          <w:szCs w:val="24"/>
          <w:lang w:eastAsia="ar-SA"/>
        </w:rPr>
        <w:t xml:space="preserve"> z blachy stalowej  ocynkowanej o gr. 3 mm, która winna zostać zainstalowana pod koniec realizacji zamówienia, w formie wiszącej na istniejącej budowli </w:t>
      </w:r>
      <w:r w:rsidR="00B35900" w:rsidRPr="001D165D">
        <w:rPr>
          <w:rFonts w:eastAsia="Times New Roman"/>
          <w:szCs w:val="24"/>
          <w:lang w:eastAsia="ar-SA"/>
        </w:rPr>
        <w:t>w miejscu</w:t>
      </w:r>
      <w:r w:rsidR="00C3571C" w:rsidRPr="001D165D">
        <w:rPr>
          <w:rFonts w:eastAsia="Times New Roman"/>
          <w:szCs w:val="24"/>
          <w:lang w:eastAsia="ar-SA"/>
        </w:rPr>
        <w:t xml:space="preserve"> wskazan</w:t>
      </w:r>
      <w:r w:rsidR="00B35900" w:rsidRPr="001D165D">
        <w:rPr>
          <w:rFonts w:eastAsia="Times New Roman"/>
          <w:szCs w:val="24"/>
          <w:lang w:eastAsia="ar-SA"/>
        </w:rPr>
        <w:t>ym</w:t>
      </w:r>
      <w:r w:rsidR="00C3571C" w:rsidRPr="001D165D">
        <w:rPr>
          <w:rFonts w:eastAsia="Times New Roman"/>
          <w:szCs w:val="24"/>
          <w:lang w:eastAsia="ar-SA"/>
        </w:rPr>
        <w:t xml:space="preserve"> przez Zamawiającego. Treść informacji (nadruk trwały) zamieszczonej na tablicy, jak i układ  graficzny  winny zostać uzgodnione z Zamawiający</w:t>
      </w:r>
      <w:r w:rsidR="00B35900" w:rsidRPr="001D165D">
        <w:rPr>
          <w:rFonts w:eastAsia="Times New Roman"/>
          <w:szCs w:val="24"/>
          <w:lang w:eastAsia="ar-SA"/>
        </w:rPr>
        <w:t>m</w:t>
      </w:r>
    </w:p>
    <w:p w14:paraId="24C654D5" w14:textId="6D2F8F34" w:rsidR="006E0377" w:rsidRPr="00CC4820" w:rsidRDefault="006E0377" w:rsidP="006E0377">
      <w:pPr>
        <w:tabs>
          <w:tab w:val="left" w:pos="0"/>
        </w:tabs>
        <w:suppressAutoHyphens/>
        <w:spacing w:line="360" w:lineRule="auto"/>
        <w:rPr>
          <w:b/>
          <w:bCs/>
        </w:rPr>
      </w:pPr>
      <w:r>
        <w:rPr>
          <w:b/>
          <w:bCs/>
        </w:rPr>
        <w:t xml:space="preserve">4.21 </w:t>
      </w:r>
      <w:r w:rsidRPr="00CC4820">
        <w:rPr>
          <w:b/>
          <w:bCs/>
        </w:rPr>
        <w:t>Płatność za wykonane roboty  odbywać się będzie w następujących terminach:</w:t>
      </w:r>
    </w:p>
    <w:p w14:paraId="67B139EE" w14:textId="271BB7E7" w:rsidR="006E0377" w:rsidRPr="00CC4820" w:rsidRDefault="006E0377" w:rsidP="006E0377">
      <w:pPr>
        <w:tabs>
          <w:tab w:val="left" w:pos="0"/>
        </w:tabs>
        <w:suppressAutoHyphens/>
        <w:rPr>
          <w:bCs/>
        </w:rPr>
      </w:pPr>
      <w:r w:rsidRPr="00CC4820">
        <w:rPr>
          <w:bCs/>
        </w:rPr>
        <w:t xml:space="preserve">        w roku  201</w:t>
      </w:r>
      <w:r w:rsidR="00B0041F">
        <w:rPr>
          <w:bCs/>
        </w:rPr>
        <w:t>9</w:t>
      </w:r>
      <w:r w:rsidRPr="00CC4820">
        <w:rPr>
          <w:bCs/>
        </w:rPr>
        <w:t xml:space="preserve"> </w:t>
      </w:r>
      <w:r w:rsidR="00B0041F">
        <w:rPr>
          <w:bCs/>
        </w:rPr>
        <w:tab/>
      </w:r>
      <w:r w:rsidRPr="00CC4820">
        <w:rPr>
          <w:bCs/>
        </w:rPr>
        <w:t>do kwoty</w:t>
      </w:r>
      <w:r>
        <w:rPr>
          <w:bCs/>
        </w:rPr>
        <w:t xml:space="preserve">    </w:t>
      </w:r>
      <w:r w:rsidR="00B0041F">
        <w:rPr>
          <w:bCs/>
        </w:rPr>
        <w:t>1.000</w:t>
      </w:r>
      <w:r w:rsidR="00D77748">
        <w:rPr>
          <w:bCs/>
        </w:rPr>
        <w:t xml:space="preserve">.000,00 </w:t>
      </w:r>
      <w:r w:rsidRPr="00CC4820">
        <w:rPr>
          <w:bCs/>
        </w:rPr>
        <w:t xml:space="preserve"> zł</w:t>
      </w:r>
    </w:p>
    <w:p w14:paraId="15085567" w14:textId="660B665B" w:rsidR="006E0377" w:rsidRDefault="006E0377" w:rsidP="006E0377">
      <w:pPr>
        <w:tabs>
          <w:tab w:val="left" w:pos="0"/>
        </w:tabs>
        <w:suppressAutoHyphens/>
        <w:rPr>
          <w:bCs/>
        </w:rPr>
      </w:pPr>
      <w:r w:rsidRPr="00CC4820">
        <w:rPr>
          <w:bCs/>
        </w:rPr>
        <w:t xml:space="preserve">        </w:t>
      </w:r>
      <w:r>
        <w:rPr>
          <w:bCs/>
        </w:rPr>
        <w:t>w</w:t>
      </w:r>
      <w:r w:rsidRPr="00CC4820">
        <w:rPr>
          <w:bCs/>
        </w:rPr>
        <w:t xml:space="preserve"> roku  20</w:t>
      </w:r>
      <w:r w:rsidR="00DE64CF">
        <w:rPr>
          <w:bCs/>
        </w:rPr>
        <w:t>20</w:t>
      </w:r>
      <w:r w:rsidRPr="00CC4820">
        <w:rPr>
          <w:bCs/>
        </w:rPr>
        <w:t xml:space="preserve"> </w:t>
      </w:r>
      <w:r w:rsidR="00B0041F">
        <w:rPr>
          <w:bCs/>
        </w:rPr>
        <w:tab/>
      </w:r>
      <w:r w:rsidRPr="00CC4820">
        <w:rPr>
          <w:bCs/>
        </w:rPr>
        <w:t>pozostała kwota</w:t>
      </w:r>
    </w:p>
    <w:p w14:paraId="31F21208" w14:textId="573E0990" w:rsidR="00BC55B5" w:rsidRPr="00BC55B5" w:rsidRDefault="00BC55B5" w:rsidP="009D0500">
      <w:pPr>
        <w:widowControl w:val="0"/>
        <w:tabs>
          <w:tab w:val="left" w:pos="360"/>
        </w:tabs>
        <w:suppressAutoHyphens/>
        <w:spacing w:after="0"/>
        <w:rPr>
          <w:rFonts w:eastAsia="Lucida Sans Unicode"/>
          <w:kern w:val="1"/>
        </w:rPr>
      </w:pPr>
    </w:p>
    <w:p w14:paraId="2EAA8823" w14:textId="77777777" w:rsidR="00BC55B5" w:rsidRPr="00BC55B5" w:rsidRDefault="00BC55B5" w:rsidP="00BC55B5">
      <w:pPr>
        <w:tabs>
          <w:tab w:val="left" w:pos="0"/>
        </w:tabs>
        <w:suppressAutoHyphens/>
        <w:jc w:val="both"/>
        <w:rPr>
          <w:bCs/>
          <w:color w:val="000000"/>
        </w:rPr>
      </w:pPr>
      <w:r w:rsidRPr="00BC55B5">
        <w:rPr>
          <w:bCs/>
        </w:rPr>
        <w:t xml:space="preserve">Zamawiający stosownie do art. 29 ust. 3a ustawy </w:t>
      </w:r>
      <w:proofErr w:type="spellStart"/>
      <w:r w:rsidRPr="00BC55B5">
        <w:rPr>
          <w:bCs/>
        </w:rPr>
        <w:t>Pzp</w:t>
      </w:r>
      <w:proofErr w:type="spellEnd"/>
      <w:r w:rsidRPr="00BC55B5">
        <w:rPr>
          <w:bCs/>
        </w:rPr>
        <w:t>,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8B79F1">
      <w:pPr>
        <w:numPr>
          <w:ilvl w:val="0"/>
          <w:numId w:val="25"/>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8B79F1">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8B79F1">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w:t>
      </w:r>
      <w:r w:rsidRPr="00BC55B5">
        <w:rPr>
          <w:bCs/>
          <w:color w:val="000000"/>
        </w:rPr>
        <w:lastRenderedPageBreak/>
        <w:t xml:space="preserve">składającego oświadczenie,  datę złożenia oświadczenia, wskazanie, że objęte wezwaniem czynności wykonują osoby zatrudnione  na podstawie umowy o pracę 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8B79F1">
      <w:pPr>
        <w:numPr>
          <w:ilvl w:val="0"/>
          <w:numId w:val="24"/>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8B79F1">
      <w:pPr>
        <w:keepNext/>
        <w:numPr>
          <w:ilvl w:val="0"/>
          <w:numId w:val="9"/>
        </w:numPr>
        <w:shd w:val="clear" w:color="auto" w:fill="E6E6E6"/>
        <w:spacing w:after="0" w:line="240" w:lineRule="auto"/>
        <w:ind w:left="1560" w:hanging="1560"/>
        <w:jc w:val="both"/>
        <w:outlineLvl w:val="0"/>
        <w:rPr>
          <w:rFonts w:eastAsia="Times New Roman"/>
          <w:bCs/>
          <w:iCs/>
          <w:szCs w:val="24"/>
          <w:lang w:eastAsia="pl-PL"/>
        </w:rPr>
      </w:pPr>
      <w:bookmarkStart w:id="13" w:name="_Toc154823344"/>
      <w:bookmarkStart w:id="14" w:name="_Toc161806944"/>
      <w:bookmarkStart w:id="15" w:name="_Toc191867072"/>
      <w:r w:rsidRPr="00BC55B5">
        <w:rPr>
          <w:rFonts w:eastAsia="Times New Roman"/>
          <w:bCs/>
          <w:iCs/>
          <w:szCs w:val="24"/>
          <w:lang w:eastAsia="pl-PL"/>
        </w:rPr>
        <w:t xml:space="preserve"> </w:t>
      </w:r>
      <w:bookmarkStart w:id="16" w:name="_Toc510606530"/>
      <w:r w:rsidRPr="00BC55B5">
        <w:rPr>
          <w:rFonts w:eastAsia="Times New Roman"/>
          <w:bCs/>
          <w:iCs/>
          <w:szCs w:val="24"/>
          <w:lang w:eastAsia="pl-PL"/>
        </w:rPr>
        <w:t>Oferty częściowe</w:t>
      </w:r>
      <w:bookmarkEnd w:id="13"/>
      <w:bookmarkEnd w:id="14"/>
      <w:bookmarkEnd w:id="15"/>
      <w:bookmarkEnd w:id="16"/>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7" w:name="_Toc154823345"/>
      <w:bookmarkStart w:id="18" w:name="_Toc161806945"/>
      <w:bookmarkStart w:id="19" w:name="_Toc191867073"/>
      <w:bookmarkStart w:id="20" w:name="_Toc510606531"/>
      <w:r w:rsidRPr="00BC55B5">
        <w:rPr>
          <w:rFonts w:eastAsia="Times New Roman"/>
          <w:bCs/>
          <w:iCs/>
          <w:szCs w:val="24"/>
          <w:lang w:eastAsia="pl-PL"/>
        </w:rPr>
        <w:t>Oferty wariantowe</w:t>
      </w:r>
      <w:bookmarkEnd w:id="17"/>
      <w:bookmarkEnd w:id="18"/>
      <w:bookmarkEnd w:id="19"/>
      <w:bookmarkEnd w:id="20"/>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1" w:name="_Toc137824133"/>
      <w:bookmarkStart w:id="22" w:name="_Toc154823346"/>
      <w:bookmarkStart w:id="23" w:name="_Toc161806946"/>
      <w:bookmarkStart w:id="24" w:name="_Toc191867074"/>
      <w:bookmarkStart w:id="25" w:name="_Toc510606532"/>
      <w:r w:rsidRPr="00BC55B5">
        <w:rPr>
          <w:rFonts w:eastAsia="Times New Roman"/>
          <w:bCs/>
          <w:iCs/>
          <w:szCs w:val="24"/>
          <w:lang w:eastAsia="pl-PL"/>
        </w:rPr>
        <w:t>Termin wykonania zamówienia</w:t>
      </w:r>
      <w:bookmarkEnd w:id="21"/>
      <w:bookmarkEnd w:id="22"/>
      <w:bookmarkEnd w:id="23"/>
      <w:bookmarkEnd w:id="24"/>
      <w:bookmarkEnd w:id="25"/>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1EF15478"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00B0041F">
        <w:rPr>
          <w:rFonts w:eastAsia="Times New Roman"/>
          <w:bCs/>
          <w:color w:val="000000"/>
          <w:szCs w:val="24"/>
          <w:u w:val="single"/>
          <w:lang w:eastAsia="pl-PL"/>
        </w:rPr>
        <w:t xml:space="preserve"> w terminie do</w:t>
      </w:r>
      <w:r w:rsidRPr="00BC55B5">
        <w:rPr>
          <w:rFonts w:eastAsia="Times New Roman"/>
          <w:bCs/>
          <w:color w:val="000000"/>
          <w:szCs w:val="24"/>
          <w:u w:val="single"/>
          <w:lang w:eastAsia="pl-PL"/>
        </w:rPr>
        <w:t>:</w:t>
      </w:r>
      <w:r w:rsidRPr="00BC55B5">
        <w:rPr>
          <w:rFonts w:eastAsia="Times New Roman"/>
          <w:bCs/>
          <w:color w:val="000000"/>
          <w:szCs w:val="24"/>
          <w:lang w:eastAsia="pl-PL"/>
        </w:rPr>
        <w:t xml:space="preserve"> </w:t>
      </w:r>
      <w:r w:rsidR="009D0500">
        <w:rPr>
          <w:rFonts w:eastAsia="Times New Roman"/>
          <w:b/>
          <w:bCs/>
          <w:szCs w:val="24"/>
          <w:lang w:eastAsia="pl-PL"/>
        </w:rPr>
        <w:t xml:space="preserve"> </w:t>
      </w:r>
      <w:r w:rsidR="00B0041F">
        <w:rPr>
          <w:rFonts w:eastAsia="Times New Roman"/>
          <w:b/>
          <w:bCs/>
          <w:szCs w:val="24"/>
          <w:lang w:eastAsia="pl-PL"/>
        </w:rPr>
        <w:t>15.01.2020</w:t>
      </w:r>
      <w:r w:rsidRPr="00BC55B5">
        <w:rPr>
          <w:rFonts w:eastAsia="Times New Roman"/>
          <w:b/>
          <w:bCs/>
          <w:szCs w:val="24"/>
          <w:lang w:eastAsia="pl-PL"/>
        </w:rPr>
        <w:t xml:space="preserve"> r.</w:t>
      </w:r>
      <w:r w:rsidR="00B0041F">
        <w:rPr>
          <w:rFonts w:eastAsia="Times New Roman"/>
          <w:b/>
          <w:bCs/>
          <w:szCs w:val="24"/>
          <w:lang w:eastAsia="pl-PL"/>
        </w:rPr>
        <w:t xml:space="preserve"> od dnia podpisania umowy.</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6" w:name="_Toc137824131"/>
      <w:bookmarkStart w:id="27" w:name="_Toc154823347"/>
      <w:bookmarkStart w:id="28" w:name="_Toc161806947"/>
      <w:bookmarkStart w:id="29" w:name="_Toc191867075"/>
      <w:bookmarkStart w:id="30" w:name="_Toc510606533"/>
      <w:r w:rsidRPr="00BC55B5">
        <w:rPr>
          <w:rFonts w:eastAsia="Times New Roman"/>
          <w:bCs/>
          <w:iCs/>
          <w:szCs w:val="24"/>
          <w:lang w:eastAsia="pl-PL"/>
        </w:rPr>
        <w:t>Informacja o podwykonawcach</w:t>
      </w:r>
      <w:bookmarkEnd w:id="26"/>
      <w:bookmarkEnd w:id="27"/>
      <w:bookmarkEnd w:id="28"/>
      <w:bookmarkEnd w:id="29"/>
      <w:bookmarkEnd w:id="30"/>
    </w:p>
    <w:p w14:paraId="65A30C63" w14:textId="77777777" w:rsidR="00BC55B5" w:rsidRPr="00BC55B5" w:rsidRDefault="00BC55B5" w:rsidP="008B79F1">
      <w:pPr>
        <w:widowControl w:val="0"/>
        <w:numPr>
          <w:ilvl w:val="0"/>
          <w:numId w:val="32"/>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2B42553D" w:rsidR="00BC55B5" w:rsidRDefault="00BC55B5" w:rsidP="008B79F1">
      <w:pPr>
        <w:widowControl w:val="0"/>
        <w:numPr>
          <w:ilvl w:val="0"/>
          <w:numId w:val="32"/>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2ACCD03D" w14:textId="7F4ECC19" w:rsidR="00B0041F" w:rsidRPr="00BC55B5" w:rsidRDefault="00B0041F" w:rsidP="008B79F1">
      <w:pPr>
        <w:widowControl w:val="0"/>
        <w:numPr>
          <w:ilvl w:val="0"/>
          <w:numId w:val="32"/>
        </w:numPr>
        <w:suppressAutoHyphens/>
        <w:spacing w:after="0" w:line="240" w:lineRule="auto"/>
        <w:ind w:left="284"/>
        <w:contextualSpacing/>
        <w:jc w:val="both"/>
        <w:rPr>
          <w:color w:val="000000"/>
          <w:szCs w:val="24"/>
        </w:rPr>
      </w:pPr>
      <w:r>
        <w:rPr>
          <w:color w:val="000000"/>
          <w:szCs w:val="24"/>
        </w:rPr>
        <w:t xml:space="preserve">Wykonawca, który zamierza powierzyć wykonanie części zamówienia Podwykonawcom, w celu wykazania braku istnienia wobec nich podstaw wykluczenia z udziału w postępowaniu zawrze informacje o podwykonawcach w oświadczeniu z art. 25 a ust. 1 </w:t>
      </w:r>
      <w:proofErr w:type="spellStart"/>
      <w:r>
        <w:rPr>
          <w:color w:val="000000"/>
          <w:szCs w:val="24"/>
        </w:rPr>
        <w:t>pzp</w:t>
      </w:r>
      <w:proofErr w:type="spellEnd"/>
      <w:r>
        <w:rPr>
          <w:color w:val="000000"/>
          <w:szCs w:val="24"/>
        </w:rPr>
        <w:t>.</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1" w:name="_Toc161806948"/>
      <w:bookmarkStart w:id="32" w:name="_Toc191867076"/>
      <w:bookmarkStart w:id="33" w:name="_Toc510606534"/>
      <w:r w:rsidRPr="00BC55B5">
        <w:rPr>
          <w:rFonts w:eastAsia="Times New Roman"/>
          <w:bCs/>
          <w:iCs/>
          <w:szCs w:val="24"/>
          <w:lang w:eastAsia="pl-PL"/>
        </w:rPr>
        <w:t>Wykonawcy wspólnie ubiegający się o zamówienie</w:t>
      </w:r>
      <w:bookmarkEnd w:id="31"/>
      <w:bookmarkEnd w:id="32"/>
      <w:bookmarkEnd w:id="33"/>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25D5A3B0"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pełnomocnictwo </w:t>
      </w:r>
      <w:r w:rsidR="00E37CC0">
        <w:rPr>
          <w:rFonts w:eastAsia="Times New Roman"/>
          <w:bCs/>
          <w:szCs w:val="24"/>
          <w:lang w:eastAsia="pl-PL"/>
        </w:rPr>
        <w:t xml:space="preserve">(oryginał lub kserokopia potwierdzona przez notariusza) </w:t>
      </w:r>
      <w:r w:rsidRPr="00BC55B5">
        <w:rPr>
          <w:rFonts w:eastAsia="Times New Roman"/>
          <w:bCs/>
          <w:szCs w:val="24"/>
          <w:lang w:eastAsia="pl-PL"/>
        </w:rPr>
        <w:t>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8B79F1">
      <w:pPr>
        <w:numPr>
          <w:ilvl w:val="0"/>
          <w:numId w:val="6"/>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8B79F1">
      <w:pPr>
        <w:numPr>
          <w:ilvl w:val="0"/>
          <w:numId w:val="7"/>
        </w:numPr>
        <w:spacing w:after="0" w:line="240" w:lineRule="auto"/>
        <w:jc w:val="both"/>
      </w:pPr>
      <w:r w:rsidRPr="00BC55B5">
        <w:t xml:space="preserve">dokumenty wspólne, takie jak: </w:t>
      </w:r>
    </w:p>
    <w:p w14:paraId="25E09BD0" w14:textId="002F17F9" w:rsidR="00BC55B5" w:rsidRDefault="00BC55B5" w:rsidP="008B79F1">
      <w:pPr>
        <w:numPr>
          <w:ilvl w:val="1"/>
          <w:numId w:val="7"/>
        </w:numPr>
        <w:spacing w:after="0" w:line="240" w:lineRule="auto"/>
        <w:ind w:hanging="360"/>
        <w:jc w:val="both"/>
      </w:pPr>
      <w:r w:rsidRPr="00BC55B5">
        <w:t>oferta (</w:t>
      </w:r>
      <w:r w:rsidRPr="00BC55B5">
        <w:rPr>
          <w:b/>
        </w:rPr>
        <w:t>Zał. nr 1</w:t>
      </w:r>
      <w:r w:rsidRPr="00BC55B5">
        <w:t xml:space="preserve"> do SIWZ)</w:t>
      </w:r>
    </w:p>
    <w:p w14:paraId="29B76022" w14:textId="6927D5CF" w:rsidR="00E37CC0" w:rsidRPr="00BC55B5" w:rsidRDefault="00E37CC0" w:rsidP="008B79F1">
      <w:pPr>
        <w:numPr>
          <w:ilvl w:val="1"/>
          <w:numId w:val="7"/>
        </w:numPr>
        <w:spacing w:after="0" w:line="240" w:lineRule="auto"/>
        <w:ind w:hanging="360"/>
        <w:jc w:val="both"/>
      </w:pPr>
      <w:r>
        <w:t>wykaz robót (</w:t>
      </w:r>
      <w:r w:rsidRPr="00E37CC0">
        <w:rPr>
          <w:b/>
        </w:rPr>
        <w:t>Zał. Nr 6</w:t>
      </w:r>
      <w:r>
        <w:t xml:space="preserve"> do SIWZ)</w:t>
      </w:r>
    </w:p>
    <w:p w14:paraId="34C6323C"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8B79F1">
      <w:pPr>
        <w:numPr>
          <w:ilvl w:val="4"/>
          <w:numId w:val="8"/>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52E39745" w:rsidR="00BC55B5" w:rsidRPr="00BC55B5" w:rsidRDefault="00BC55B5" w:rsidP="008B79F1">
      <w:pPr>
        <w:numPr>
          <w:ilvl w:val="2"/>
          <w:numId w:val="7"/>
        </w:numPr>
        <w:spacing w:after="0" w:line="240" w:lineRule="auto"/>
        <w:jc w:val="both"/>
        <w:rPr>
          <w:color w:val="000000"/>
        </w:rPr>
      </w:pPr>
      <w:r w:rsidRPr="00BC55B5">
        <w:rPr>
          <w:color w:val="000000"/>
        </w:rPr>
        <w:t>oświadczenie z art. 25</w:t>
      </w:r>
      <w:r w:rsidR="00E37CC0">
        <w:rPr>
          <w:color w:val="000000"/>
        </w:rPr>
        <w:t xml:space="preserve"> a</w:t>
      </w:r>
      <w:r w:rsidRPr="00BC55B5">
        <w:rPr>
          <w:color w:val="000000"/>
        </w:rPr>
        <w:t xml:space="preserve">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8B79F1">
      <w:pPr>
        <w:numPr>
          <w:ilvl w:val="1"/>
          <w:numId w:val="7"/>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4" w:name="_Toc154823350"/>
      <w:bookmarkStart w:id="35" w:name="_Toc161806949"/>
      <w:bookmarkStart w:id="36" w:name="_Toc191867077"/>
      <w:bookmarkStart w:id="37" w:name="_Toc510606535"/>
      <w:r w:rsidRPr="00BC55B5">
        <w:rPr>
          <w:rFonts w:eastAsia="Times New Roman"/>
          <w:bCs/>
          <w:iCs/>
          <w:szCs w:val="24"/>
          <w:lang w:eastAsia="pl-PL"/>
        </w:rPr>
        <w:t>Wykonawca mający siedzibę lub miejsce zamieszkania poza terytorium Rzeczypospolitej Polskiej</w:t>
      </w:r>
      <w:bookmarkEnd w:id="34"/>
      <w:bookmarkEnd w:id="35"/>
      <w:bookmarkEnd w:id="36"/>
      <w:bookmarkEnd w:id="37"/>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lastRenderedPageBreak/>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8" w:name="_Toc154823348"/>
      <w:bookmarkStart w:id="39" w:name="_Toc161806950"/>
      <w:bookmarkStart w:id="40" w:name="_Toc191867078"/>
      <w:bookmarkStart w:id="41" w:name="_Toc510606536"/>
      <w:r w:rsidRPr="00BC55B5">
        <w:rPr>
          <w:rFonts w:eastAsia="Times New Roman"/>
          <w:bCs/>
          <w:iCs/>
          <w:szCs w:val="24"/>
          <w:lang w:eastAsia="pl-PL"/>
        </w:rPr>
        <w:t>Waluta, w jakiej będą prowadzone rozliczenia związane z realizacją niniejszego zamówienia publicznego</w:t>
      </w:r>
      <w:bookmarkEnd w:id="38"/>
      <w:bookmarkEnd w:id="39"/>
      <w:bookmarkEnd w:id="40"/>
      <w:bookmarkEnd w:id="41"/>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13617BAF" w:rsidR="00BC55B5" w:rsidRPr="00F43ED3"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szCs w:val="24"/>
          <w:lang w:eastAsia="pl-PL"/>
        </w:rPr>
      </w:pPr>
      <w:bookmarkStart w:id="42" w:name="_Toc174258994"/>
      <w:bookmarkStart w:id="43" w:name="_Toc191867079"/>
      <w:bookmarkStart w:id="44" w:name="_Toc510606537"/>
      <w:r w:rsidRPr="00F43ED3">
        <w:rPr>
          <w:rFonts w:eastAsia="Times New Roman"/>
          <w:szCs w:val="24"/>
        </w:rPr>
        <w:t>Warunki udziału w postępowaniu</w:t>
      </w:r>
      <w:bookmarkEnd w:id="42"/>
      <w:bookmarkEnd w:id="43"/>
      <w:bookmarkEnd w:id="44"/>
      <w:r w:rsidR="00656060">
        <w:rPr>
          <w:rFonts w:eastAsia="Times New Roman"/>
          <w:szCs w:val="24"/>
        </w:rPr>
        <w:t xml:space="preserve"> oraz podstawy wykluczenia z art. 24 ust. 5 </w:t>
      </w:r>
      <w:proofErr w:type="spellStart"/>
      <w:r w:rsidR="00656060">
        <w:rPr>
          <w:rFonts w:eastAsia="Times New Roman"/>
          <w:szCs w:val="24"/>
        </w:rPr>
        <w:t>Pzp</w:t>
      </w:r>
      <w:proofErr w:type="spellEnd"/>
    </w:p>
    <w:p w14:paraId="0A17DBFF" w14:textId="77777777" w:rsidR="00BC55B5" w:rsidRPr="00BC55B5" w:rsidRDefault="00BC55B5" w:rsidP="008B79F1">
      <w:pPr>
        <w:numPr>
          <w:ilvl w:val="6"/>
          <w:numId w:val="8"/>
        </w:numPr>
        <w:tabs>
          <w:tab w:val="left" w:pos="360"/>
          <w:tab w:val="num" w:pos="540"/>
        </w:tabs>
        <w:spacing w:after="0" w:line="240" w:lineRule="auto"/>
        <w:ind w:left="360"/>
        <w:jc w:val="both"/>
      </w:pPr>
      <w:r w:rsidRPr="00BC55B5">
        <w:t>O udzielenie zamówienia mogą ubiegać się Wykonawcy, którzy:</w:t>
      </w:r>
    </w:p>
    <w:p w14:paraId="505F7E5B" w14:textId="05D4AD99"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nie podlegają wykluczeniu, na podst</w:t>
      </w:r>
      <w:r w:rsidR="00D65EAF">
        <w:rPr>
          <w:rFonts w:eastAsia="Times New Roman"/>
          <w:color w:val="000000"/>
          <w:szCs w:val="24"/>
          <w:lang w:eastAsia="pl-PL"/>
        </w:rPr>
        <w:t xml:space="preserve">awie </w:t>
      </w:r>
      <w:r w:rsidRPr="00BC55B5">
        <w:rPr>
          <w:rFonts w:eastAsia="Times New Roman"/>
          <w:color w:val="000000"/>
          <w:szCs w:val="24"/>
          <w:lang w:eastAsia="pl-PL"/>
        </w:rPr>
        <w:t xml:space="preserve">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D65EAF">
      <w:pPr>
        <w:numPr>
          <w:ilvl w:val="1"/>
          <w:numId w:val="5"/>
        </w:numPr>
        <w:tabs>
          <w:tab w:val="left" w:pos="360"/>
        </w:tabs>
        <w:spacing w:after="0" w:line="240" w:lineRule="auto"/>
        <w:ind w:left="709"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00BC55B5" w:rsidRPr="00BC55B5">
        <w:rPr>
          <w:szCs w:val="24"/>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11EA7E05"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w:t>
      </w:r>
      <w:r w:rsidR="00D65EAF">
        <w:rPr>
          <w:rFonts w:eastAsia="Times New Roman"/>
          <w:color w:val="000000"/>
          <w:szCs w:val="24"/>
          <w:lang w:eastAsia="pl-PL"/>
        </w:rPr>
        <w:t>yczące</w:t>
      </w:r>
      <w:r w:rsidRPr="00BC55B5">
        <w:rPr>
          <w:rFonts w:eastAsia="Times New Roman"/>
          <w:color w:val="000000"/>
          <w:szCs w:val="24"/>
          <w:lang w:eastAsia="pl-PL"/>
        </w:rPr>
        <w:t xml:space="preserve"> zdolności technicznej lub zawodowej tj.:</w:t>
      </w:r>
    </w:p>
    <w:p w14:paraId="2742226D" w14:textId="4CC807D3" w:rsidR="00F43ED3" w:rsidRDefault="00BC55B5" w:rsidP="008B79F1">
      <w:pPr>
        <w:numPr>
          <w:ilvl w:val="0"/>
          <w:numId w:val="28"/>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t>
      </w:r>
      <w:r w:rsidR="00D65EAF">
        <w:rPr>
          <w:rFonts w:eastAsia="Times New Roman"/>
          <w:szCs w:val="24"/>
          <w:lang w:eastAsia="pl-PL"/>
        </w:rPr>
        <w:t xml:space="preserve">w postępowaniu mogą wziąć udział </w:t>
      </w:r>
      <w:r w:rsidRPr="00BC55B5">
        <w:rPr>
          <w:rFonts w:eastAsia="Times New Roman"/>
          <w:szCs w:val="24"/>
          <w:lang w:eastAsia="pl-PL"/>
        </w:rPr>
        <w:t xml:space="preserve">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4E09BF64" w14:textId="66CB6E44" w:rsidR="00BC55B5" w:rsidRPr="000F15DF" w:rsidRDefault="00F43ED3" w:rsidP="000F15DF">
      <w:pPr>
        <w:pStyle w:val="Akapitzlist"/>
        <w:numPr>
          <w:ilvl w:val="0"/>
          <w:numId w:val="36"/>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 ogólnobudowlan</w:t>
      </w:r>
      <w:r w:rsidR="00FA393E">
        <w:rPr>
          <w:szCs w:val="24"/>
        </w:rPr>
        <w:t>ej</w:t>
      </w:r>
      <w:r w:rsidRPr="00F43ED3">
        <w:rPr>
          <w:szCs w:val="24"/>
        </w:rPr>
        <w:t xml:space="preserve">  z oświetleniem</w:t>
      </w:r>
      <w:r w:rsidR="000F15DF">
        <w:rPr>
          <w:szCs w:val="24"/>
        </w:rPr>
        <w:t xml:space="preserve"> </w:t>
      </w:r>
      <w:r w:rsidRPr="000F15DF">
        <w:rPr>
          <w:szCs w:val="24"/>
        </w:rPr>
        <w:t xml:space="preserve">o wartości minimum  </w:t>
      </w:r>
      <w:r w:rsidR="000C514C" w:rsidRPr="000F15DF">
        <w:rPr>
          <w:szCs w:val="24"/>
        </w:rPr>
        <w:t>5</w:t>
      </w:r>
      <w:r w:rsidRPr="000F15DF">
        <w:rPr>
          <w:szCs w:val="24"/>
        </w:rPr>
        <w:t xml:space="preserve">00.000,00 zł </w:t>
      </w:r>
      <w:r w:rsidR="000C514C" w:rsidRPr="000F15DF">
        <w:rPr>
          <w:szCs w:val="24"/>
        </w:rPr>
        <w:t xml:space="preserve"> </w:t>
      </w:r>
      <w:r w:rsidR="00C5627E" w:rsidRPr="000F15DF">
        <w:rPr>
          <w:szCs w:val="24"/>
        </w:rPr>
        <w:t>oraz</w:t>
      </w:r>
    </w:p>
    <w:p w14:paraId="5F4D184E" w14:textId="42B4E30C" w:rsidR="000C514C" w:rsidRPr="000C514C" w:rsidRDefault="000C514C" w:rsidP="008B79F1">
      <w:pPr>
        <w:pStyle w:val="Akapitzlist"/>
        <w:numPr>
          <w:ilvl w:val="0"/>
          <w:numId w:val="36"/>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w:t>
      </w:r>
      <w:r>
        <w:rPr>
          <w:szCs w:val="24"/>
        </w:rPr>
        <w:t xml:space="preserve"> drogowej</w:t>
      </w:r>
      <w:r w:rsidRPr="00F43ED3">
        <w:rPr>
          <w:szCs w:val="24"/>
        </w:rPr>
        <w:t xml:space="preserve"> o wartości minimum  </w:t>
      </w:r>
      <w:r>
        <w:rPr>
          <w:szCs w:val="24"/>
        </w:rPr>
        <w:t>3</w:t>
      </w:r>
      <w:r w:rsidRPr="00F43ED3">
        <w:rPr>
          <w:szCs w:val="24"/>
        </w:rPr>
        <w:t xml:space="preserve">00.000,00 zł </w:t>
      </w:r>
      <w:r>
        <w:rPr>
          <w:szCs w:val="24"/>
        </w:rPr>
        <w:t xml:space="preserve"> </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0CACAEAB" w14:textId="6BBF4EB9" w:rsidR="00BC55B5" w:rsidRPr="00BC55B5" w:rsidRDefault="00BC55B5" w:rsidP="000F15DF">
      <w:pPr>
        <w:numPr>
          <w:ilvl w:val="0"/>
          <w:numId w:val="28"/>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r w:rsidR="000F15DF">
        <w:br/>
      </w:r>
      <w:r w:rsidRPr="00BC55B5">
        <w:t>w specjalnościach:</w:t>
      </w:r>
    </w:p>
    <w:p w14:paraId="57B59F8D" w14:textId="32B8AA7F" w:rsidR="00BC55B5" w:rsidRDefault="00BC55B5" w:rsidP="008B79F1">
      <w:pPr>
        <w:widowControl w:val="0"/>
        <w:numPr>
          <w:ilvl w:val="0"/>
          <w:numId w:val="30"/>
        </w:numPr>
        <w:suppressAutoHyphens/>
        <w:autoSpaceDE w:val="0"/>
        <w:autoSpaceDN w:val="0"/>
        <w:adjustRightInd w:val="0"/>
        <w:spacing w:after="0" w:line="240" w:lineRule="auto"/>
        <w:jc w:val="both"/>
      </w:pPr>
      <w:r w:rsidRPr="00BC55B5">
        <w:t xml:space="preserve"> </w:t>
      </w:r>
      <w:r w:rsidRPr="00F43ED3">
        <w:t xml:space="preserve">ogólnobudowlanej </w:t>
      </w:r>
      <w:r w:rsidRPr="00BC55B5">
        <w:t>(</w:t>
      </w:r>
      <w:r w:rsidRPr="00BC55B5">
        <w:rPr>
          <w:b/>
        </w:rPr>
        <w:t>kierownik budowy</w:t>
      </w:r>
      <w:r w:rsidRPr="00BC55B5">
        <w:t xml:space="preserve">) </w:t>
      </w:r>
    </w:p>
    <w:p w14:paraId="6F41DD7B" w14:textId="3E9243A3" w:rsidR="00F43ED3" w:rsidRDefault="00F43ED3" w:rsidP="008B79F1">
      <w:pPr>
        <w:widowControl w:val="0"/>
        <w:numPr>
          <w:ilvl w:val="0"/>
          <w:numId w:val="30"/>
        </w:numPr>
        <w:suppressAutoHyphens/>
        <w:autoSpaceDE w:val="0"/>
        <w:autoSpaceDN w:val="0"/>
        <w:adjustRightInd w:val="0"/>
        <w:spacing w:after="0" w:line="240" w:lineRule="auto"/>
        <w:jc w:val="both"/>
      </w:pPr>
      <w:r>
        <w:t xml:space="preserve"> sanitarnej   </w:t>
      </w:r>
    </w:p>
    <w:p w14:paraId="0C39A04E" w14:textId="1FB775C0" w:rsidR="00F43ED3" w:rsidRDefault="00F43ED3" w:rsidP="008B79F1">
      <w:pPr>
        <w:widowControl w:val="0"/>
        <w:numPr>
          <w:ilvl w:val="0"/>
          <w:numId w:val="30"/>
        </w:numPr>
        <w:suppressAutoHyphens/>
        <w:autoSpaceDE w:val="0"/>
        <w:autoSpaceDN w:val="0"/>
        <w:adjustRightInd w:val="0"/>
        <w:spacing w:after="0" w:line="240" w:lineRule="auto"/>
        <w:jc w:val="both"/>
      </w:pPr>
      <w:r>
        <w:t xml:space="preserve"> </w:t>
      </w:r>
      <w:r w:rsidR="000C514C">
        <w:t>e</w:t>
      </w:r>
      <w:r>
        <w:t>lektrycznej</w:t>
      </w:r>
    </w:p>
    <w:p w14:paraId="3EC91421" w14:textId="78A9B7CD" w:rsidR="000D0786" w:rsidRPr="00BC55B5" w:rsidRDefault="000C514C" w:rsidP="008B79F1">
      <w:pPr>
        <w:widowControl w:val="0"/>
        <w:numPr>
          <w:ilvl w:val="0"/>
          <w:numId w:val="30"/>
        </w:numPr>
        <w:suppressAutoHyphens/>
        <w:autoSpaceDE w:val="0"/>
        <w:autoSpaceDN w:val="0"/>
        <w:adjustRightInd w:val="0"/>
        <w:spacing w:after="0" w:line="240" w:lineRule="auto"/>
        <w:jc w:val="both"/>
      </w:pPr>
      <w:r>
        <w:t xml:space="preserve"> </w:t>
      </w:r>
      <w:r w:rsidR="000D0786">
        <w:t>d</w:t>
      </w:r>
      <w:r>
        <w:t>rogowej</w:t>
      </w:r>
    </w:p>
    <w:p w14:paraId="6DB6BE5C" w14:textId="77777777" w:rsidR="00BC55B5" w:rsidRPr="00BC55B5" w:rsidRDefault="00BC55B5" w:rsidP="008B79F1">
      <w:pPr>
        <w:numPr>
          <w:ilvl w:val="0"/>
          <w:numId w:val="28"/>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C12413B" w:rsidR="00BC55B5" w:rsidRPr="000D0786" w:rsidRDefault="00BC55B5" w:rsidP="008B79F1">
      <w:pPr>
        <w:numPr>
          <w:ilvl w:val="0"/>
          <w:numId w:val="31"/>
        </w:numPr>
        <w:autoSpaceDE w:val="0"/>
        <w:autoSpaceDN w:val="0"/>
        <w:adjustRightInd w:val="0"/>
        <w:spacing w:after="0" w:line="240" w:lineRule="auto"/>
        <w:ind w:left="2127"/>
      </w:pPr>
      <w:r w:rsidRPr="00BC55B5">
        <w:t xml:space="preserve">nie mniejszą niż </w:t>
      </w:r>
      <w:r w:rsidRPr="00BC55B5">
        <w:rPr>
          <w:b/>
        </w:rPr>
        <w:t>1.</w:t>
      </w:r>
      <w:r w:rsidR="000C514C">
        <w:rPr>
          <w:b/>
        </w:rPr>
        <w:t>0</w:t>
      </w:r>
      <w:r w:rsidRPr="00BC55B5">
        <w:rPr>
          <w:b/>
        </w:rPr>
        <w:t>00.000,00</w:t>
      </w:r>
      <w:r w:rsidRPr="00BC55B5">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3FF70F3E" w:rsidR="000D0786" w:rsidRPr="00A337AD"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Zamawiający wezwie wykonawcę, którego oferta została najwyżej oceniona, do złożenia w wyznaczonym, nie krótszym niż 5 dni</w:t>
      </w:r>
      <w:r w:rsidR="00D65EAF">
        <w:rPr>
          <w:rFonts w:eastAsia="Times New Roman"/>
          <w:bCs/>
          <w:color w:val="000000"/>
          <w:szCs w:val="24"/>
          <w:lang w:eastAsia="pl-PL"/>
        </w:rPr>
        <w:t xml:space="preserve"> terminie</w:t>
      </w:r>
      <w:r w:rsidRPr="00BC55B5">
        <w:rPr>
          <w:rFonts w:eastAsia="Times New Roman"/>
          <w:bCs/>
          <w:color w:val="000000"/>
          <w:szCs w:val="24"/>
          <w:lang w:eastAsia="pl-PL"/>
        </w:rPr>
        <w:t xml:space="preserve">,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w:t>
      </w:r>
      <w:r w:rsidRPr="00BC55B5">
        <w:rPr>
          <w:rFonts w:eastAsia="Times New Roman"/>
          <w:bCs/>
          <w:color w:val="000000"/>
          <w:szCs w:val="24"/>
          <w:lang w:eastAsia="pl-PL"/>
        </w:rPr>
        <w:lastRenderedPageBreak/>
        <w:t xml:space="preserve">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2BC8CAB0" w:rsidR="00BC55B5" w:rsidRPr="00D65EAF"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1479FC" w14:textId="05E79482" w:rsidR="00D65EAF" w:rsidRPr="00D65EAF" w:rsidRDefault="00D65EAF" w:rsidP="008B79F1">
      <w:pPr>
        <w:pStyle w:val="Akapitzlist"/>
        <w:numPr>
          <w:ilvl w:val="6"/>
          <w:numId w:val="8"/>
        </w:numPr>
        <w:tabs>
          <w:tab w:val="clear" w:pos="2520"/>
        </w:tabs>
        <w:ind w:left="426"/>
        <w:jc w:val="both"/>
        <w:rPr>
          <w:rFonts w:eastAsia="Times New Roman"/>
          <w:color w:val="000000"/>
          <w:szCs w:val="24"/>
          <w:lang w:eastAsia="pl-PL"/>
        </w:rPr>
      </w:pPr>
      <w:r w:rsidRPr="00D65EAF">
        <w:rPr>
          <w:rFonts w:eastAsia="Times New Roman"/>
          <w:color w:val="000000"/>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139FEE3A" w14:textId="77777777" w:rsidR="00BC55B5" w:rsidRPr="00BC55B5" w:rsidRDefault="00BC55B5" w:rsidP="008B79F1">
      <w:pPr>
        <w:numPr>
          <w:ilvl w:val="6"/>
          <w:numId w:val="8"/>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8B79F1">
      <w:pPr>
        <w:keepNext/>
        <w:numPr>
          <w:ilvl w:val="0"/>
          <w:numId w:val="9"/>
        </w:numPr>
        <w:shd w:val="clear" w:color="auto" w:fill="E6E6E6"/>
        <w:tabs>
          <w:tab w:val="num" w:pos="1560"/>
        </w:tabs>
        <w:spacing w:after="120" w:line="240" w:lineRule="auto"/>
        <w:ind w:left="1559" w:hanging="1559"/>
        <w:jc w:val="both"/>
        <w:outlineLvl w:val="0"/>
        <w:rPr>
          <w:rFonts w:eastAsia="Times New Roman"/>
          <w:color w:val="000000"/>
          <w:szCs w:val="24"/>
        </w:rPr>
      </w:pPr>
      <w:bookmarkStart w:id="45" w:name="_Toc174258995"/>
      <w:bookmarkStart w:id="46" w:name="_Toc191867080"/>
      <w:bookmarkStart w:id="47" w:name="_Toc510606538"/>
      <w:r w:rsidRPr="00BC55B5">
        <w:rPr>
          <w:rFonts w:eastAsia="Times New Roman"/>
          <w:color w:val="000000"/>
          <w:szCs w:val="24"/>
        </w:rPr>
        <w:t>Wykaz oświadczeń lub dokumentów potwierdzających spełnianie warunków w postępowaniu</w:t>
      </w:r>
      <w:bookmarkEnd w:id="45"/>
      <w:bookmarkEnd w:id="46"/>
      <w:r w:rsidRPr="00BC55B5">
        <w:rPr>
          <w:rFonts w:eastAsia="Times New Roman"/>
          <w:color w:val="000000"/>
          <w:szCs w:val="24"/>
        </w:rPr>
        <w:t xml:space="preserve"> oraz brak podstaw wykluczenia</w:t>
      </w:r>
      <w:bookmarkEnd w:id="47"/>
    </w:p>
    <w:p w14:paraId="6A079F04" w14:textId="1B500FEA" w:rsidR="00BC55B5" w:rsidRPr="008F4083" w:rsidRDefault="00BC55B5" w:rsidP="008B79F1">
      <w:pPr>
        <w:pStyle w:val="Akapitzlist"/>
        <w:numPr>
          <w:ilvl w:val="0"/>
          <w:numId w:val="40"/>
        </w:numPr>
        <w:ind w:left="426"/>
        <w:jc w:val="both"/>
        <w:rPr>
          <w:color w:val="000000"/>
          <w:szCs w:val="24"/>
          <w:u w:val="single"/>
        </w:rPr>
      </w:pPr>
      <w:r w:rsidRPr="008F4083">
        <w:rPr>
          <w:color w:val="000000"/>
          <w:szCs w:val="24"/>
          <w:u w:val="single"/>
        </w:rPr>
        <w:t xml:space="preserve">Wykonawca obowiązany jest </w:t>
      </w:r>
      <w:r w:rsidRPr="008F4083">
        <w:rPr>
          <w:b/>
          <w:color w:val="000000"/>
          <w:szCs w:val="24"/>
          <w:u w:val="single"/>
        </w:rPr>
        <w:t>wraz z ofertą</w:t>
      </w:r>
      <w:r w:rsidRPr="008F4083">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6BEFC7AA" w:rsidR="00BC55B5" w:rsidRPr="00BC55B5" w:rsidRDefault="00BC55B5" w:rsidP="00BC55B5">
      <w:pPr>
        <w:jc w:val="both"/>
        <w:rPr>
          <w:b/>
          <w:bCs/>
          <w:color w:val="000000"/>
        </w:rPr>
      </w:pPr>
      <w:r w:rsidRPr="00BC55B5">
        <w:rPr>
          <w:b/>
          <w:bCs/>
          <w:color w:val="000000"/>
        </w:rPr>
        <w:t>Poniższe dokumenty dostarczy tylko wykonawca, którego oferta została oceniona najwyżej w terminie nie krótszym niż 5 dni:</w:t>
      </w:r>
    </w:p>
    <w:p w14:paraId="2E217100" w14:textId="601824D3" w:rsidR="00BC55B5" w:rsidRPr="008F4083" w:rsidRDefault="00D65EAF" w:rsidP="008B79F1">
      <w:pPr>
        <w:pStyle w:val="Akapitzlist"/>
        <w:numPr>
          <w:ilvl w:val="3"/>
          <w:numId w:val="7"/>
        </w:numPr>
        <w:spacing w:after="0" w:line="240" w:lineRule="auto"/>
        <w:ind w:left="426"/>
        <w:jc w:val="both"/>
        <w:rPr>
          <w:color w:val="000000"/>
        </w:rPr>
      </w:pPr>
      <w:r w:rsidRPr="008F4083">
        <w:rPr>
          <w:color w:val="000000"/>
        </w:rPr>
        <w:t>D</w:t>
      </w:r>
      <w:r w:rsidR="00BC55B5" w:rsidRPr="008F4083">
        <w:rPr>
          <w:color w:val="000000"/>
        </w:rPr>
        <w:t>okumenty</w:t>
      </w:r>
      <w:r w:rsidRPr="008F4083">
        <w:rPr>
          <w:color w:val="000000"/>
        </w:rPr>
        <w:t>, które  należy złożyć</w:t>
      </w:r>
      <w:r w:rsidR="00BC55B5" w:rsidRPr="008F4083">
        <w:rPr>
          <w:color w:val="000000"/>
        </w:rPr>
        <w:t xml:space="preserve"> w celu potwierdzenia spełniania warunków udziału w postępowaniu:</w:t>
      </w:r>
    </w:p>
    <w:p w14:paraId="53F8CEF0"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robót budowlanych wykonanych nie wcześniej niż w okresie ostatnich 5 lat przed upływem terminu składania ofert albo wniosków o dopuszczenie do udziału w </w:t>
      </w:r>
      <w:r w:rsidRPr="00BC55B5">
        <w:rPr>
          <w:color w:val="000000"/>
        </w:rPr>
        <w:lastRenderedPageBreak/>
        <w:t>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8B79F1">
      <w:pPr>
        <w:numPr>
          <w:ilvl w:val="0"/>
          <w:numId w:val="29"/>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B036295" w:rsidR="00BC55B5" w:rsidRPr="00BC55B5" w:rsidRDefault="00BC55B5" w:rsidP="008B79F1">
      <w:pPr>
        <w:numPr>
          <w:ilvl w:val="0"/>
          <w:numId w:val="29"/>
        </w:numPr>
        <w:autoSpaceDE w:val="0"/>
        <w:autoSpaceDN w:val="0"/>
        <w:adjustRightInd w:val="0"/>
        <w:spacing w:after="0" w:line="240" w:lineRule="auto"/>
        <w:jc w:val="both"/>
        <w:rPr>
          <w:color w:val="000000"/>
          <w:szCs w:val="24"/>
        </w:rPr>
      </w:pPr>
      <w:r w:rsidRPr="00BC55B5">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  tj.: 1.</w:t>
      </w:r>
      <w:r w:rsidR="000C514C">
        <w:t>0</w:t>
      </w:r>
      <w:r w:rsidRPr="00BC55B5">
        <w:t xml:space="preserve">00.000,00 zł PLN </w:t>
      </w:r>
    </w:p>
    <w:p w14:paraId="297EC51E" w14:textId="2F69B9F9" w:rsidR="00BC55B5" w:rsidRDefault="00BC55B5" w:rsidP="00D65EAF">
      <w:pPr>
        <w:autoSpaceDE w:val="0"/>
        <w:autoSpaceDN w:val="0"/>
        <w:adjustRightInd w:val="0"/>
        <w:spacing w:after="0" w:line="240" w:lineRule="auto"/>
        <w:jc w:val="both"/>
        <w:rPr>
          <w:color w:val="000000"/>
        </w:rPr>
      </w:pPr>
      <w:r w:rsidRPr="00BC55B5">
        <w:rPr>
          <w:color w:val="000000"/>
        </w:rPr>
        <w:t xml:space="preserve">W przypadku wskazania przez wykonawcę dostępności oświadczeń lub dokumentów, o których mowa w § 2, § 5 i § 7 </w:t>
      </w:r>
      <w:r w:rsidR="00D65EAF">
        <w:rPr>
          <w:color w:val="000000"/>
        </w:rPr>
        <w:t>R</w:t>
      </w:r>
      <w:r w:rsidRPr="00BC55B5">
        <w:rPr>
          <w:color w:val="000000"/>
        </w:rPr>
        <w:t>ozporządzenia</w:t>
      </w:r>
      <w:r w:rsidR="00D65EAF">
        <w:rPr>
          <w:color w:val="000000"/>
        </w:rPr>
        <w:t xml:space="preserve"> Ministra Rozwoju z dnia 26 lipca 2016 r. w sprawie rodzajów dokumentów, jakich może żądać zamawiający od wykonawcy w postępowaniu o udzielenie zamówienia</w:t>
      </w:r>
      <w:r w:rsidRPr="00BC55B5">
        <w:rPr>
          <w:color w:val="000000"/>
        </w:rPr>
        <w:t>, w formie elektronicznej pod określonymi adresami internetowymi ogólnodostępnych i bezpłatnych baz danych, zamawiający pobiera samodzielnie z tych baz danych wskazane przez wykonawcę oświadczenia lub dokumenty.</w:t>
      </w:r>
    </w:p>
    <w:p w14:paraId="0610478C" w14:textId="77777777" w:rsidR="008F4083" w:rsidRPr="00BC55B5" w:rsidRDefault="008F4083" w:rsidP="00D65EAF">
      <w:pPr>
        <w:autoSpaceDE w:val="0"/>
        <w:autoSpaceDN w:val="0"/>
        <w:adjustRightInd w:val="0"/>
        <w:spacing w:after="0" w:line="240" w:lineRule="auto"/>
        <w:jc w:val="both"/>
        <w:rPr>
          <w:color w:val="000000"/>
        </w:rPr>
      </w:pPr>
    </w:p>
    <w:p w14:paraId="7F5CE683" w14:textId="18C9B987" w:rsidR="00BC55B5" w:rsidRPr="008F4083" w:rsidRDefault="00BC55B5" w:rsidP="008B79F1">
      <w:pPr>
        <w:pStyle w:val="Akapitzlist"/>
        <w:numPr>
          <w:ilvl w:val="3"/>
          <w:numId w:val="7"/>
        </w:numPr>
        <w:autoSpaceDE w:val="0"/>
        <w:autoSpaceDN w:val="0"/>
        <w:adjustRightInd w:val="0"/>
        <w:spacing w:after="0"/>
        <w:ind w:left="284"/>
        <w:jc w:val="both"/>
        <w:rPr>
          <w:szCs w:val="24"/>
        </w:rPr>
      </w:pPr>
      <w:r w:rsidRPr="008F4083">
        <w:rPr>
          <w:szCs w:val="24"/>
        </w:rPr>
        <w:t>Dokumenty w celu wykazania braku podstaw do wykluczenia z postępowania:</w:t>
      </w:r>
    </w:p>
    <w:p w14:paraId="2A042EE5"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8B79F1">
      <w:pPr>
        <w:numPr>
          <w:ilvl w:val="0"/>
          <w:numId w:val="33"/>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8B79F1">
      <w:pPr>
        <w:numPr>
          <w:ilvl w:val="0"/>
          <w:numId w:val="33"/>
        </w:numPr>
        <w:autoSpaceDE w:val="0"/>
        <w:autoSpaceDN w:val="0"/>
        <w:adjustRightInd w:val="0"/>
        <w:spacing w:after="0" w:line="240" w:lineRule="auto"/>
        <w:jc w:val="both"/>
        <w:rPr>
          <w:iCs/>
          <w:szCs w:val="24"/>
        </w:rPr>
      </w:pPr>
      <w:r w:rsidRPr="00BC55B5">
        <w:rPr>
          <w:iCs/>
          <w:szCs w:val="24"/>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E7CC05" w14:textId="77777777" w:rsidR="00FC2E27" w:rsidRDefault="00BC55B5" w:rsidP="008B79F1">
      <w:pPr>
        <w:numPr>
          <w:ilvl w:val="0"/>
          <w:numId w:val="33"/>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387E553" w14:textId="1471D5A3" w:rsidR="008F4083" w:rsidRPr="00FC2E27" w:rsidRDefault="00BC55B5" w:rsidP="008B79F1">
      <w:pPr>
        <w:pStyle w:val="Akapitzlist"/>
        <w:numPr>
          <w:ilvl w:val="0"/>
          <w:numId w:val="43"/>
        </w:numPr>
        <w:autoSpaceDE w:val="0"/>
        <w:autoSpaceDN w:val="0"/>
        <w:adjustRightInd w:val="0"/>
        <w:spacing w:after="0" w:line="240" w:lineRule="auto"/>
        <w:ind w:left="426" w:hanging="426"/>
        <w:jc w:val="both"/>
        <w:rPr>
          <w:iCs/>
          <w:szCs w:val="24"/>
        </w:rPr>
      </w:pPr>
      <w:r w:rsidRPr="00FC2E27">
        <w:rPr>
          <w:b/>
        </w:rPr>
        <w:t>Wykonawca na formularzu oferty złoży oświadczenie o okresie gwarancji.</w:t>
      </w:r>
    </w:p>
    <w:p w14:paraId="67512C3B" w14:textId="77777777" w:rsidR="008F4083" w:rsidRPr="008F4083" w:rsidRDefault="00BC55B5" w:rsidP="008B79F1">
      <w:pPr>
        <w:pStyle w:val="Akapitzlist"/>
        <w:numPr>
          <w:ilvl w:val="0"/>
          <w:numId w:val="43"/>
        </w:numPr>
        <w:autoSpaceDE w:val="0"/>
        <w:autoSpaceDN w:val="0"/>
        <w:adjustRightInd w:val="0"/>
        <w:spacing w:after="0"/>
        <w:ind w:left="426" w:hanging="426"/>
        <w:jc w:val="both"/>
        <w:rPr>
          <w:b/>
        </w:rPr>
      </w:pPr>
      <w:r w:rsidRPr="008F4083">
        <w:rPr>
          <w:color w:val="000000"/>
        </w:rPr>
        <w:t>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w:t>
      </w:r>
      <w:r w:rsidR="00A83450" w:rsidRPr="008F4083">
        <w:rPr>
          <w:color w:val="000000"/>
        </w:rPr>
        <w:t>ą</w:t>
      </w:r>
      <w:r w:rsidRPr="008F4083">
        <w:rPr>
          <w:color w:val="000000"/>
        </w:rPr>
        <w:t xml:space="preserve"> do zakłócenia konkurencji w postępowaniu o udzielenie zamówienia.</w:t>
      </w:r>
    </w:p>
    <w:p w14:paraId="4D148841" w14:textId="2899C1FB" w:rsidR="00BC55B5" w:rsidRPr="00E629E6" w:rsidRDefault="00BC55B5" w:rsidP="008B79F1">
      <w:pPr>
        <w:pStyle w:val="Akapitzlist"/>
        <w:numPr>
          <w:ilvl w:val="0"/>
          <w:numId w:val="43"/>
        </w:numPr>
        <w:autoSpaceDE w:val="0"/>
        <w:autoSpaceDN w:val="0"/>
        <w:adjustRightInd w:val="0"/>
        <w:spacing w:after="0"/>
        <w:ind w:left="426" w:hanging="426"/>
        <w:jc w:val="both"/>
        <w:rPr>
          <w:b/>
        </w:rPr>
      </w:pPr>
      <w:r w:rsidRPr="008F4083">
        <w:rPr>
          <w:bCs/>
          <w:color w:val="00000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DB392D3" w14:textId="77777777" w:rsidR="00E629E6" w:rsidRPr="008F4083" w:rsidRDefault="00E629E6" w:rsidP="00E629E6">
      <w:pPr>
        <w:pStyle w:val="Akapitzlist"/>
        <w:autoSpaceDE w:val="0"/>
        <w:autoSpaceDN w:val="0"/>
        <w:adjustRightInd w:val="0"/>
        <w:spacing w:after="0"/>
        <w:ind w:left="426"/>
        <w:jc w:val="both"/>
        <w:rPr>
          <w:b/>
        </w:rPr>
      </w:pPr>
    </w:p>
    <w:p w14:paraId="27BC0334" w14:textId="5D147DEB" w:rsidR="00BC55B5" w:rsidRDefault="00BC55B5" w:rsidP="00BC55B5">
      <w:pPr>
        <w:autoSpaceDE w:val="0"/>
        <w:spacing w:after="0"/>
        <w:jc w:val="both"/>
        <w:rPr>
          <w:color w:val="000000"/>
        </w:rPr>
      </w:pPr>
      <w:r w:rsidRPr="00BC55B5">
        <w:rPr>
          <w:color w:val="000000"/>
        </w:rPr>
        <w:t>Wykonawca, który powołuje się na zasoby innych podmiotów, w celu w</w:t>
      </w:r>
      <w:r w:rsidR="006960A0">
        <w:rPr>
          <w:color w:val="000000"/>
        </w:rPr>
        <w:t>y</w:t>
      </w:r>
      <w:r w:rsidRPr="00BC55B5">
        <w:rPr>
          <w:color w:val="000000"/>
        </w:rPr>
        <w:t xml:space="preserve">kazania braku istnienia wobec nich podstaw wykluczenia </w:t>
      </w:r>
      <w:r w:rsidR="006960A0">
        <w:rPr>
          <w:color w:val="000000"/>
        </w:rPr>
        <w:t xml:space="preserve">oraz spełnienia </w:t>
      </w:r>
      <w:r w:rsidRPr="00BC55B5">
        <w:rPr>
          <w:color w:val="000000"/>
        </w:rPr>
        <w:t>w zakresie w jakim powołuje się na ich zasoby, warunków udziału w postępowaniu lub kryteriów selekcji zamieszcza informacj</w:t>
      </w:r>
      <w:r w:rsidR="006960A0">
        <w:rPr>
          <w:color w:val="000000"/>
        </w:rPr>
        <w:t>ę</w:t>
      </w:r>
      <w:r w:rsidRPr="00BC55B5">
        <w:rPr>
          <w:color w:val="000000"/>
        </w:rPr>
        <w:t xml:space="preserve"> o tych podmiotach w oświadczeniu z art.25 a ust.1 </w:t>
      </w:r>
      <w:proofErr w:type="spellStart"/>
      <w:r w:rsidRPr="00BC55B5">
        <w:rPr>
          <w:color w:val="000000"/>
        </w:rPr>
        <w:t>pzp</w:t>
      </w:r>
      <w:proofErr w:type="spellEnd"/>
      <w:r w:rsidRPr="00BC55B5">
        <w:rPr>
          <w:color w:val="000000"/>
        </w:rPr>
        <w:t xml:space="preserve"> (zał. Nr 3 SIWZ). </w:t>
      </w:r>
    </w:p>
    <w:p w14:paraId="762F9555" w14:textId="77777777" w:rsidR="00E629E6" w:rsidRPr="00BC55B5" w:rsidRDefault="00E629E6" w:rsidP="00BC55B5">
      <w:pPr>
        <w:autoSpaceDE w:val="0"/>
        <w:spacing w:after="0"/>
        <w:jc w:val="both"/>
        <w:rPr>
          <w:color w:val="000000"/>
        </w:rPr>
      </w:pPr>
    </w:p>
    <w:p w14:paraId="291AD31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A547F8">
        <w:rPr>
          <w:b/>
          <w:bCs/>
          <w:color w:val="000000"/>
        </w:rPr>
        <w:t>(jako podwykonawcy.)</w:t>
      </w:r>
      <w:r w:rsidRPr="00A547F8">
        <w:rPr>
          <w:bCs/>
          <w:color w:val="000000"/>
        </w:rPr>
        <w:t xml:space="preserve"> </w:t>
      </w:r>
    </w:p>
    <w:p w14:paraId="0A8AEC08" w14:textId="77777777" w:rsid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1840D729" w:rsidR="00BC55B5" w:rsidRPr="00A547F8" w:rsidRDefault="00BC55B5" w:rsidP="008B79F1">
      <w:pPr>
        <w:pStyle w:val="Akapitzlist"/>
        <w:numPr>
          <w:ilvl w:val="0"/>
          <w:numId w:val="43"/>
        </w:numPr>
        <w:autoSpaceDE w:val="0"/>
        <w:spacing w:after="0"/>
        <w:ind w:left="426" w:hanging="426"/>
        <w:jc w:val="both"/>
        <w:rPr>
          <w:bCs/>
          <w:color w:val="000000"/>
        </w:rPr>
      </w:pPr>
      <w:r w:rsidRPr="00A547F8">
        <w:rPr>
          <w:bCs/>
          <w:color w:val="000000"/>
        </w:rPr>
        <w:t xml:space="preserve">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4DC59E73" w14:textId="77777777" w:rsidR="00A547F8" w:rsidRPr="00A547F8" w:rsidRDefault="00BC55B5" w:rsidP="008B79F1">
      <w:pPr>
        <w:pStyle w:val="Akapitzlist"/>
        <w:numPr>
          <w:ilvl w:val="0"/>
          <w:numId w:val="41"/>
        </w:numPr>
        <w:autoSpaceDE w:val="0"/>
        <w:spacing w:after="0"/>
        <w:jc w:val="both"/>
        <w:rPr>
          <w:color w:val="000000"/>
        </w:rPr>
      </w:pPr>
      <w:r w:rsidRPr="00A547F8">
        <w:rPr>
          <w:bCs/>
          <w:color w:val="000000"/>
        </w:rPr>
        <w:t xml:space="preserve">zastąpił ten podmiot innym podmiotem lub podmiotami lub </w:t>
      </w:r>
    </w:p>
    <w:p w14:paraId="3E40CEC8" w14:textId="1D7C89F8" w:rsidR="00BC55B5" w:rsidRPr="00A547F8" w:rsidRDefault="00BC55B5" w:rsidP="008B79F1">
      <w:pPr>
        <w:pStyle w:val="Akapitzlist"/>
        <w:numPr>
          <w:ilvl w:val="0"/>
          <w:numId w:val="41"/>
        </w:numPr>
        <w:autoSpaceDE w:val="0"/>
        <w:spacing w:after="0"/>
        <w:jc w:val="both"/>
        <w:rPr>
          <w:color w:val="000000"/>
        </w:rPr>
      </w:pPr>
      <w:r w:rsidRPr="00A547F8">
        <w:rPr>
          <w:bCs/>
          <w:color w:val="000000"/>
        </w:rPr>
        <w:lastRenderedPageBreak/>
        <w:t xml:space="preserve">zobowiązał się do osobistego wykonania odpowiedniej części zamówienia, jeżeli wykaże zdolności techniczne lub zawodowe lub sytuację finansową lub ekonomiczną, o których mowa w </w:t>
      </w:r>
      <w:r w:rsidR="00657E2D" w:rsidRPr="00A547F8">
        <w:rPr>
          <w:bCs/>
          <w:color w:val="000000"/>
        </w:rPr>
        <w:t>Rozdziale 10</w:t>
      </w:r>
      <w:r w:rsidRPr="00A547F8">
        <w:rPr>
          <w:bCs/>
          <w:color w:val="000000"/>
        </w:rPr>
        <w:t>.</w:t>
      </w:r>
    </w:p>
    <w:p w14:paraId="2EF5623F" w14:textId="77777777" w:rsidR="00A547F8" w:rsidRDefault="00BC55B5" w:rsidP="008B79F1">
      <w:pPr>
        <w:pStyle w:val="Akapitzlist"/>
        <w:numPr>
          <w:ilvl w:val="0"/>
          <w:numId w:val="43"/>
        </w:numPr>
        <w:autoSpaceDE w:val="0"/>
        <w:spacing w:after="0"/>
        <w:ind w:left="426" w:hanging="426"/>
        <w:jc w:val="both"/>
        <w:rPr>
          <w:color w:val="000000"/>
        </w:rPr>
      </w:pPr>
      <w:r w:rsidRPr="00A547F8">
        <w:rPr>
          <w:color w:val="00000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8AF3EEC" w14:textId="77777777" w:rsidR="00A547F8" w:rsidRDefault="00BC55B5" w:rsidP="008B79F1">
      <w:pPr>
        <w:pStyle w:val="Akapitzlist"/>
        <w:numPr>
          <w:ilvl w:val="0"/>
          <w:numId w:val="42"/>
        </w:numPr>
        <w:autoSpaceDE w:val="0"/>
        <w:spacing w:after="0"/>
        <w:jc w:val="both"/>
        <w:rPr>
          <w:color w:val="000000"/>
        </w:rPr>
      </w:pPr>
      <w:r w:rsidRPr="00A547F8">
        <w:rPr>
          <w:color w:val="000000"/>
        </w:rPr>
        <w:t>zakres dostępnych wykonawcy zasobów innego podmiotu;</w:t>
      </w:r>
    </w:p>
    <w:p w14:paraId="2C401834" w14:textId="77777777" w:rsidR="00A547F8" w:rsidRDefault="00BC55B5" w:rsidP="008B79F1">
      <w:pPr>
        <w:pStyle w:val="Akapitzlist"/>
        <w:numPr>
          <w:ilvl w:val="0"/>
          <w:numId w:val="42"/>
        </w:numPr>
        <w:autoSpaceDE w:val="0"/>
        <w:spacing w:after="0"/>
        <w:jc w:val="both"/>
        <w:rPr>
          <w:color w:val="000000"/>
        </w:rPr>
      </w:pPr>
      <w:r w:rsidRPr="00A547F8">
        <w:rPr>
          <w:color w:val="000000"/>
        </w:rPr>
        <w:t>sposób wykorzystania zasobów innego podmiotu, przez wykonawcę, przy wykonywaniu zamówienia publicznego;</w:t>
      </w:r>
    </w:p>
    <w:p w14:paraId="0A06F6F8" w14:textId="77777777" w:rsidR="00A547F8" w:rsidRDefault="00BC55B5" w:rsidP="008B79F1">
      <w:pPr>
        <w:pStyle w:val="Akapitzlist"/>
        <w:numPr>
          <w:ilvl w:val="0"/>
          <w:numId w:val="42"/>
        </w:numPr>
        <w:autoSpaceDE w:val="0"/>
        <w:spacing w:after="0"/>
        <w:jc w:val="both"/>
        <w:rPr>
          <w:color w:val="000000"/>
        </w:rPr>
      </w:pPr>
      <w:r w:rsidRPr="00A547F8">
        <w:rPr>
          <w:color w:val="000000"/>
        </w:rPr>
        <w:t xml:space="preserve">zakres i okres udziału innego podmiotu przy wykonywaniu zamówienia publicznego; </w:t>
      </w:r>
    </w:p>
    <w:p w14:paraId="7A77F6E2" w14:textId="737C7E52" w:rsidR="00BC55B5" w:rsidRPr="00A547F8" w:rsidRDefault="00BC55B5" w:rsidP="008B79F1">
      <w:pPr>
        <w:pStyle w:val="Akapitzlist"/>
        <w:numPr>
          <w:ilvl w:val="0"/>
          <w:numId w:val="42"/>
        </w:numPr>
        <w:autoSpaceDE w:val="0"/>
        <w:spacing w:after="0"/>
        <w:jc w:val="both"/>
        <w:rPr>
          <w:color w:val="000000"/>
        </w:rPr>
      </w:pPr>
      <w:r w:rsidRPr="00A547F8">
        <w:rPr>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13C7230" w14:textId="77777777" w:rsidR="008F4083" w:rsidRDefault="00BC55B5" w:rsidP="00BC55B5">
      <w:pPr>
        <w:autoSpaceDE w:val="0"/>
        <w:spacing w:after="0"/>
        <w:jc w:val="both"/>
        <w:rPr>
          <w:b/>
          <w:color w:val="000000"/>
          <w:u w:val="single"/>
        </w:rPr>
      </w:pPr>
      <w:r w:rsidRPr="00327602">
        <w:rPr>
          <w:b/>
          <w:color w:val="000000"/>
          <w:u w:val="single"/>
        </w:rPr>
        <w:t>Zamawiający żąda od wykonawcy, który polega na zdolnościach lub sytuacji innych podmiotów na zasadach określonych w art. 22a ustawy</w:t>
      </w:r>
      <w:r w:rsidR="008F4083">
        <w:rPr>
          <w:b/>
          <w:color w:val="000000"/>
          <w:u w:val="single"/>
        </w:rPr>
        <w:t>:</w:t>
      </w:r>
    </w:p>
    <w:p w14:paraId="6747485E" w14:textId="56F3A17B" w:rsidR="00BC55B5" w:rsidRDefault="00BC55B5" w:rsidP="008F4083">
      <w:pPr>
        <w:pStyle w:val="Akapitzlist"/>
        <w:numPr>
          <w:ilvl w:val="4"/>
          <w:numId w:val="5"/>
        </w:numPr>
        <w:autoSpaceDE w:val="0"/>
        <w:spacing w:after="0"/>
        <w:ind w:left="709"/>
        <w:jc w:val="both"/>
        <w:rPr>
          <w:b/>
          <w:color w:val="000000"/>
          <w:u w:val="single"/>
        </w:rPr>
      </w:pPr>
      <w:r w:rsidRPr="008F4083">
        <w:rPr>
          <w:b/>
          <w:color w:val="000000"/>
          <w:u w:val="single"/>
        </w:rPr>
        <w:t xml:space="preserve"> </w:t>
      </w:r>
      <w:r w:rsidR="00657E2D" w:rsidRPr="008F4083">
        <w:rPr>
          <w:b/>
          <w:color w:val="000000"/>
          <w:u w:val="single"/>
        </w:rPr>
        <w:t>zamieszczenia informacji o tych podmiotach w oświadczeniu o nie podleganiu wykluczeniu oraz spełnianiu warunków udziału w postępowaniu</w:t>
      </w:r>
      <w:r w:rsidR="00C4600B">
        <w:rPr>
          <w:b/>
          <w:color w:val="000000"/>
          <w:u w:val="single"/>
        </w:rPr>
        <w:t xml:space="preserve"> (Zał. Nr 3 do SIWZ)</w:t>
      </w:r>
      <w:r w:rsidR="008F4083">
        <w:rPr>
          <w:b/>
          <w:color w:val="000000"/>
          <w:u w:val="single"/>
        </w:rPr>
        <w:t>,</w:t>
      </w:r>
    </w:p>
    <w:p w14:paraId="4B085954" w14:textId="1C256C19" w:rsidR="008F4083" w:rsidRPr="008F4083" w:rsidRDefault="008F4083" w:rsidP="008F4083">
      <w:pPr>
        <w:pStyle w:val="Akapitzlist"/>
        <w:numPr>
          <w:ilvl w:val="4"/>
          <w:numId w:val="5"/>
        </w:numPr>
        <w:autoSpaceDE w:val="0"/>
        <w:spacing w:after="0"/>
        <w:ind w:left="709"/>
        <w:jc w:val="both"/>
        <w:rPr>
          <w:b/>
          <w:color w:val="000000"/>
          <w:u w:val="single"/>
        </w:rPr>
      </w:pPr>
      <w:r>
        <w:rPr>
          <w:b/>
          <w:color w:val="000000"/>
          <w:u w:val="single"/>
        </w:rPr>
        <w:t>Załączeniu dokumentów wymienionych w R. 11 pkt 3 SIWZ dotyczących tych podmiotów.</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8" w:name="_Toc154823351"/>
      <w:bookmarkStart w:id="49" w:name="_Toc161806952"/>
      <w:bookmarkStart w:id="50" w:name="_Toc191867081"/>
      <w:bookmarkStart w:id="51" w:name="_Toc510606539"/>
      <w:r w:rsidRPr="00BC55B5">
        <w:rPr>
          <w:rFonts w:eastAsia="Times New Roman"/>
          <w:bCs/>
          <w:iCs/>
          <w:szCs w:val="24"/>
          <w:lang w:eastAsia="pl-PL"/>
        </w:rPr>
        <w:t>Wymagania dotyczące wadium</w:t>
      </w:r>
      <w:bookmarkEnd w:id="48"/>
      <w:bookmarkEnd w:id="49"/>
      <w:bookmarkEnd w:id="50"/>
      <w:bookmarkEnd w:id="51"/>
    </w:p>
    <w:p w14:paraId="46A75EC9" w14:textId="77777777" w:rsidR="00BC55B5" w:rsidRPr="00BC55B5" w:rsidRDefault="00BC55B5" w:rsidP="008B79F1">
      <w:pPr>
        <w:numPr>
          <w:ilvl w:val="0"/>
          <w:numId w:val="22"/>
        </w:numPr>
        <w:suppressAutoHyphens/>
        <w:spacing w:after="0" w:line="240" w:lineRule="auto"/>
        <w:contextualSpacing/>
        <w:jc w:val="both"/>
      </w:pPr>
      <w:r w:rsidRPr="00BC55B5">
        <w:t xml:space="preserve">Zamawiający wymaga wniesienia  wadium w wysokości: </w:t>
      </w:r>
      <w:r w:rsidRPr="00BC55B5">
        <w:rPr>
          <w:b/>
        </w:rPr>
        <w:t>20.000,00 zł</w:t>
      </w:r>
    </w:p>
    <w:p w14:paraId="1DEC2528" w14:textId="77777777" w:rsidR="00BC55B5" w:rsidRPr="00BC55B5" w:rsidRDefault="00BC55B5" w:rsidP="00BC55B5">
      <w:pPr>
        <w:suppressAutoHyphens/>
        <w:ind w:left="360"/>
        <w:contextualSpacing/>
        <w:jc w:val="both"/>
      </w:pPr>
      <w:r w:rsidRPr="00BC55B5">
        <w:t>słownie: dwadzieścia tysięcy złotych 00/100</w:t>
      </w:r>
    </w:p>
    <w:p w14:paraId="075A24BC"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8B79F1">
      <w:pPr>
        <w:numPr>
          <w:ilvl w:val="0"/>
          <w:numId w:val="22"/>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8B79F1">
      <w:pPr>
        <w:numPr>
          <w:ilvl w:val="0"/>
          <w:numId w:val="22"/>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1FBF948D" w:rsidR="00BC55B5" w:rsidRPr="00A337AD" w:rsidRDefault="000D0786" w:rsidP="00A337AD">
      <w:pPr>
        <w:ind w:firstLine="360"/>
        <w:contextualSpacing/>
        <w:jc w:val="both"/>
        <w:rPr>
          <w:b/>
        </w:rPr>
      </w:pPr>
      <w:r>
        <w:rPr>
          <w:b/>
        </w:rPr>
        <w:t xml:space="preserve">                    </w:t>
      </w:r>
      <w:r w:rsidR="00BC55B5" w:rsidRPr="00BC55B5">
        <w:rPr>
          <w:b/>
        </w:rPr>
        <w:t>Nr 35 8146 0003 0000 0304 2000 0040</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8B79F1">
      <w:pPr>
        <w:numPr>
          <w:ilvl w:val="0"/>
          <w:numId w:val="22"/>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8B79F1">
      <w:pPr>
        <w:numPr>
          <w:ilvl w:val="0"/>
          <w:numId w:val="22"/>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8B79F1">
      <w:pPr>
        <w:numPr>
          <w:ilvl w:val="0"/>
          <w:numId w:val="22"/>
        </w:numPr>
        <w:suppressAutoHyphens/>
        <w:spacing w:after="0" w:line="240" w:lineRule="auto"/>
        <w:jc w:val="both"/>
      </w:pPr>
      <w:r w:rsidRPr="00BC55B5">
        <w:t>Zwrot wadium</w:t>
      </w:r>
    </w:p>
    <w:p w14:paraId="3742DB75" w14:textId="5B8692DF" w:rsidR="00BC55B5" w:rsidRPr="00BC55B5" w:rsidRDefault="00BC55B5" w:rsidP="008B79F1">
      <w:pPr>
        <w:numPr>
          <w:ilvl w:val="0"/>
          <w:numId w:val="21"/>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w:t>
      </w:r>
      <w:r w:rsidRPr="00BC55B5">
        <w:lastRenderedPageBreak/>
        <w:t xml:space="preserve">którego oferta została wybrana jako najkorzystniejsza, z zastrzeżeniem Rozdz. 12             </w:t>
      </w:r>
      <w:r w:rsidRPr="00BC55B5">
        <w:rPr>
          <w:color w:val="000000"/>
        </w:rPr>
        <w:t>pkt 9</w:t>
      </w:r>
      <w:r w:rsidRPr="00BC55B5">
        <w:t xml:space="preserve"> </w:t>
      </w:r>
      <w:r w:rsidR="00657E2D">
        <w:t xml:space="preserve">i 10 </w:t>
      </w:r>
      <w:r w:rsidRPr="00BC55B5">
        <w:t>SIWZ.</w:t>
      </w:r>
    </w:p>
    <w:p w14:paraId="1AE9F5B1" w14:textId="77777777" w:rsidR="00BC55B5" w:rsidRPr="00BC55B5" w:rsidRDefault="00BC55B5" w:rsidP="008B79F1">
      <w:pPr>
        <w:numPr>
          <w:ilvl w:val="0"/>
          <w:numId w:val="21"/>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8B79F1">
      <w:pPr>
        <w:numPr>
          <w:ilvl w:val="0"/>
          <w:numId w:val="21"/>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8B79F1">
      <w:pPr>
        <w:numPr>
          <w:ilvl w:val="0"/>
          <w:numId w:val="22"/>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8B79F1">
      <w:pPr>
        <w:numPr>
          <w:ilvl w:val="0"/>
          <w:numId w:val="22"/>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8B79F1">
      <w:pPr>
        <w:numPr>
          <w:ilvl w:val="0"/>
          <w:numId w:val="22"/>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52" w:name="_Toc137824137"/>
      <w:bookmarkStart w:id="53" w:name="_Toc154823353"/>
      <w:bookmarkStart w:id="54" w:name="_Toc161806953"/>
      <w:r w:rsidRPr="00BC55B5">
        <w:rPr>
          <w:rFonts w:eastAsia="Times New Roman"/>
          <w:bCs/>
          <w:iCs/>
          <w:szCs w:val="24"/>
          <w:lang w:eastAsia="pl-PL"/>
        </w:rPr>
        <w:t xml:space="preserve"> </w:t>
      </w:r>
      <w:bookmarkStart w:id="55" w:name="_Toc191867082"/>
      <w:bookmarkStart w:id="56" w:name="_Toc510606540"/>
      <w:r w:rsidRPr="00BC55B5">
        <w:rPr>
          <w:rFonts w:eastAsia="Times New Roman"/>
          <w:bCs/>
          <w:iCs/>
          <w:szCs w:val="24"/>
          <w:lang w:eastAsia="pl-PL"/>
        </w:rPr>
        <w:t>Termin związania ofertą</w:t>
      </w:r>
      <w:bookmarkEnd w:id="52"/>
      <w:bookmarkEnd w:id="53"/>
      <w:bookmarkEnd w:id="54"/>
      <w:bookmarkEnd w:id="55"/>
      <w:bookmarkEnd w:id="56"/>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57" w:name="_Toc161806954"/>
      <w:r w:rsidRPr="00BC55B5">
        <w:rPr>
          <w:rFonts w:eastAsia="Times New Roman"/>
          <w:bCs/>
          <w:iCs/>
          <w:color w:val="000000"/>
          <w:szCs w:val="24"/>
          <w:lang w:eastAsia="pl-PL"/>
        </w:rPr>
        <w:t xml:space="preserve"> </w:t>
      </w:r>
      <w:bookmarkStart w:id="58" w:name="_Toc191867083"/>
      <w:bookmarkStart w:id="59"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7"/>
      <w:bookmarkEnd w:id="58"/>
      <w:bookmarkEnd w:id="59"/>
    </w:p>
    <w:p w14:paraId="301E7B5F" w14:textId="77777777" w:rsidR="00BC55B5" w:rsidRPr="00BC55B5" w:rsidRDefault="00BC55B5" w:rsidP="008B79F1">
      <w:pPr>
        <w:numPr>
          <w:ilvl w:val="0"/>
          <w:numId w:val="18"/>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8B79F1">
      <w:pPr>
        <w:numPr>
          <w:ilvl w:val="0"/>
          <w:numId w:val="18"/>
        </w:numPr>
        <w:spacing w:after="0" w:line="276" w:lineRule="auto"/>
        <w:rPr>
          <w:color w:val="000000"/>
        </w:rPr>
      </w:pPr>
      <w:r w:rsidRPr="00BC55B5">
        <w:rPr>
          <w:color w:val="000000"/>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8B79F1">
      <w:pPr>
        <w:numPr>
          <w:ilvl w:val="0"/>
          <w:numId w:val="18"/>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8B79F1">
      <w:pPr>
        <w:numPr>
          <w:ilvl w:val="0"/>
          <w:numId w:val="18"/>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dny dodatkowy czas 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8B79F1">
      <w:pPr>
        <w:numPr>
          <w:ilvl w:val="0"/>
          <w:numId w:val="18"/>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w:t>
      </w:r>
      <w:proofErr w:type="spellStart"/>
      <w:r w:rsidRPr="00BC55B5">
        <w:rPr>
          <w:b/>
          <w:bCs/>
          <w:szCs w:val="24"/>
        </w:rPr>
        <w:t>Domozych</w:t>
      </w:r>
      <w:proofErr w:type="spellEnd"/>
      <w:r w:rsidRPr="00BC55B5">
        <w:rPr>
          <w:b/>
          <w:bCs/>
          <w:szCs w:val="24"/>
        </w:rPr>
        <w:t xml:space="preserve">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t>
      </w:r>
      <w:proofErr w:type="spellStart"/>
      <w:r w:rsidRPr="00BC55B5">
        <w:rPr>
          <w:b/>
          <w:bCs/>
          <w:szCs w:val="24"/>
          <w:lang w:val="en-US"/>
        </w:rPr>
        <w:t>wew</w:t>
      </w:r>
      <w:proofErr w:type="spellEnd"/>
      <w:r w:rsidRPr="00BC55B5">
        <w:rPr>
          <w:b/>
          <w:bCs/>
          <w:szCs w:val="24"/>
          <w:lang w:val="en-US"/>
        </w:rPr>
        <w:t xml:space="preserve">. 43,  </w:t>
      </w:r>
    </w:p>
    <w:p w14:paraId="32287103" w14:textId="77777777"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fax 052 397-21-94, e-mail: </w:t>
      </w:r>
      <w:hyperlink r:id="rId9" w:history="1">
        <w:r w:rsidRPr="00BC55B5">
          <w:rPr>
            <w:b/>
            <w:bCs/>
            <w:color w:val="0000FF"/>
            <w:szCs w:val="24"/>
            <w:u w:val="single"/>
            <w:lang w:val="en-US"/>
          </w:rPr>
          <w:t>wydz.budowlany@miastochojnice.pl</w:t>
        </w:r>
      </w:hyperlink>
    </w:p>
    <w:p w14:paraId="54844267" w14:textId="7D601060" w:rsidR="00BC55B5" w:rsidRDefault="00BC55B5" w:rsidP="00BC55B5">
      <w:pPr>
        <w:pStyle w:val="Akapitzlist"/>
        <w:ind w:left="360"/>
        <w:jc w:val="both"/>
        <w:rPr>
          <w:b/>
          <w:szCs w:val="24"/>
        </w:rPr>
      </w:pPr>
      <w:r w:rsidRPr="00BC55B5">
        <w:rPr>
          <w:b/>
          <w:szCs w:val="24"/>
        </w:rPr>
        <w:t xml:space="preserve">Beata </w:t>
      </w:r>
      <w:proofErr w:type="spellStart"/>
      <w:r w:rsidRPr="00BC55B5">
        <w:rPr>
          <w:b/>
          <w:szCs w:val="24"/>
        </w:rPr>
        <w:t>Topka</w:t>
      </w:r>
      <w:proofErr w:type="spellEnd"/>
      <w:r w:rsidRPr="00BC55B5">
        <w:rPr>
          <w:b/>
          <w:szCs w:val="24"/>
        </w:rPr>
        <w:t xml:space="preserve"> Kosecka  – pracownik sporządzający SIWZ</w:t>
      </w:r>
    </w:p>
    <w:p w14:paraId="69612F2E" w14:textId="6AB0DB0B" w:rsidR="0081516D" w:rsidRPr="00BC55B5" w:rsidRDefault="0081516D" w:rsidP="00BC55B5">
      <w:pPr>
        <w:pStyle w:val="Akapitzlist"/>
        <w:ind w:left="360"/>
        <w:jc w:val="both"/>
        <w:rPr>
          <w:b/>
          <w:szCs w:val="24"/>
        </w:rPr>
      </w:pPr>
      <w:r>
        <w:rPr>
          <w:b/>
          <w:szCs w:val="24"/>
        </w:rPr>
        <w:t>Sylwia Jurkowska – pracownik sporządzający SIWZ</w:t>
      </w:r>
    </w:p>
    <w:p w14:paraId="70F439BD" w14:textId="77777777" w:rsidR="00BC55B5" w:rsidRPr="00BC55B5" w:rsidRDefault="00BC55B5" w:rsidP="00BC55B5">
      <w:pPr>
        <w:pStyle w:val="Akapitzlist"/>
        <w:ind w:left="360"/>
        <w:jc w:val="both"/>
        <w:rPr>
          <w:b/>
          <w:szCs w:val="24"/>
          <w:lang w:val="en-US"/>
        </w:rPr>
      </w:pPr>
      <w:r w:rsidRPr="00BC55B5">
        <w:rPr>
          <w:b/>
          <w:szCs w:val="24"/>
          <w:lang w:val="en-US"/>
        </w:rPr>
        <w:t xml:space="preserve">tel. 052-397-18-00 </w:t>
      </w:r>
      <w:proofErr w:type="spellStart"/>
      <w:r w:rsidRPr="00BC55B5">
        <w:rPr>
          <w:b/>
          <w:szCs w:val="24"/>
          <w:lang w:val="en-US"/>
        </w:rPr>
        <w:t>wew</w:t>
      </w:r>
      <w:proofErr w:type="spellEnd"/>
      <w:r w:rsidRPr="00BC55B5">
        <w:rPr>
          <w:b/>
          <w:szCs w:val="24"/>
          <w:lang w:val="en-US"/>
        </w:rPr>
        <w:t xml:space="preserve">. 62 </w:t>
      </w:r>
    </w:p>
    <w:p w14:paraId="6457FD12" w14:textId="77777777" w:rsidR="00BC55B5" w:rsidRPr="00BC55B5" w:rsidRDefault="00BC55B5" w:rsidP="00BC55B5">
      <w:pPr>
        <w:pStyle w:val="Akapitzlist"/>
        <w:ind w:left="360"/>
        <w:jc w:val="both"/>
        <w:rPr>
          <w:b/>
          <w:bCs/>
          <w:color w:val="0000FF"/>
          <w:szCs w:val="24"/>
          <w:u w:val="single"/>
          <w:lang w:val="en-US"/>
        </w:rPr>
      </w:pPr>
      <w:r w:rsidRPr="00BC55B5">
        <w:rPr>
          <w:b/>
          <w:szCs w:val="24"/>
          <w:lang w:val="en-US"/>
        </w:rPr>
        <w:t xml:space="preserve">e-mail: </w:t>
      </w:r>
      <w:hyperlink r:id="rId10" w:history="1">
        <w:r w:rsidRPr="00BC55B5">
          <w:rPr>
            <w:b/>
            <w:bCs/>
            <w:color w:val="0000FF"/>
            <w:szCs w:val="24"/>
            <w:u w:val="single"/>
            <w:lang w:val="en-US"/>
          </w:rPr>
          <w:t>wydz.budowlany@miastochojnice.pl</w:t>
        </w:r>
      </w:hyperlink>
    </w:p>
    <w:p w14:paraId="1E695127" w14:textId="542D233C" w:rsidR="00BC55B5" w:rsidRDefault="00BC55B5" w:rsidP="008B79F1">
      <w:pPr>
        <w:pStyle w:val="Akapitzlist"/>
        <w:numPr>
          <w:ilvl w:val="0"/>
          <w:numId w:val="18"/>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 xml:space="preserve">e-mail: </w:t>
      </w:r>
      <w:hyperlink r:id="rId11" w:history="1">
        <w:r w:rsidRPr="00BC55B5">
          <w:rPr>
            <w:rStyle w:val="Hipercze"/>
            <w:b/>
            <w:szCs w:val="24"/>
          </w:rPr>
          <w:t>urzad@miastochojnice.pl</w:t>
        </w:r>
      </w:hyperlink>
      <w:r w:rsidRPr="00BC55B5">
        <w:rPr>
          <w:b/>
          <w:color w:val="000000"/>
          <w:szCs w:val="24"/>
        </w:rPr>
        <w:t xml:space="preserve"> </w:t>
      </w:r>
    </w:p>
    <w:p w14:paraId="62ADA304" w14:textId="3A1B0CB7" w:rsidR="007C7E48" w:rsidRPr="00BC55B5" w:rsidRDefault="007C7E48" w:rsidP="008B79F1">
      <w:pPr>
        <w:pStyle w:val="Akapitzlist"/>
        <w:numPr>
          <w:ilvl w:val="0"/>
          <w:numId w:val="18"/>
        </w:numPr>
        <w:jc w:val="both"/>
        <w:rPr>
          <w:b/>
          <w:color w:val="000000"/>
          <w:szCs w:val="24"/>
        </w:rPr>
      </w:pPr>
      <w:r>
        <w:rPr>
          <w:bCs/>
          <w:szCs w:val="24"/>
        </w:rPr>
        <w:t>Nie udziela się żadnych ustnych i telefonicznych informacji, wyjaśnień czy odpowiedzi na kierowane do zamawiającego zapytania w sprawach wymagających zachowania pisemnej formy postępowania.</w:t>
      </w:r>
    </w:p>
    <w:p w14:paraId="495B0DD9" w14:textId="77777777" w:rsidR="00BC55B5" w:rsidRPr="00BC55B5" w:rsidRDefault="00BC55B5" w:rsidP="008B79F1">
      <w:pPr>
        <w:keepNext/>
        <w:numPr>
          <w:ilvl w:val="0"/>
          <w:numId w:val="9"/>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0" w:name="_Toc137824138"/>
      <w:bookmarkStart w:id="61" w:name="_Toc154823354"/>
      <w:bookmarkStart w:id="62" w:name="_Toc161806955"/>
      <w:r w:rsidRPr="00BC55B5">
        <w:rPr>
          <w:rFonts w:eastAsia="Times New Roman"/>
          <w:bCs/>
          <w:iCs/>
          <w:szCs w:val="24"/>
          <w:lang w:val="en-US" w:eastAsia="pl-PL"/>
        </w:rPr>
        <w:t xml:space="preserve"> </w:t>
      </w:r>
      <w:bookmarkStart w:id="63" w:name="_Toc191867084"/>
      <w:bookmarkStart w:id="64" w:name="_Toc510606542"/>
      <w:r w:rsidRPr="00BC55B5">
        <w:rPr>
          <w:rFonts w:eastAsia="Times New Roman"/>
          <w:bCs/>
          <w:iCs/>
          <w:szCs w:val="24"/>
          <w:lang w:eastAsia="pl-PL"/>
        </w:rPr>
        <w:t>Opis sposobu przygotowania ofert</w:t>
      </w:r>
      <w:bookmarkEnd w:id="60"/>
      <w:bookmarkEnd w:id="61"/>
      <w:bookmarkEnd w:id="62"/>
      <w:bookmarkEnd w:id="63"/>
      <w:bookmarkEnd w:id="64"/>
    </w:p>
    <w:p w14:paraId="452F1F04"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1DD030DB" w:rsid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56EEFEB3" w14:textId="77777777" w:rsidR="0081516D" w:rsidRPr="00BC55B5" w:rsidRDefault="0081516D" w:rsidP="00BC55B5">
      <w:pPr>
        <w:spacing w:after="0" w:line="240" w:lineRule="auto"/>
        <w:ind w:right="57"/>
        <w:jc w:val="both"/>
        <w:rPr>
          <w:rFonts w:eastAsia="Times New Roman"/>
          <w:bCs/>
          <w:szCs w:val="24"/>
          <w:lang w:eastAsia="pl-PL"/>
        </w:rPr>
      </w:pP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lastRenderedPageBreak/>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0F009FA8" w14:textId="30D7A61A" w:rsidR="00BC55B5" w:rsidRPr="00BC55B5" w:rsidRDefault="00BC55B5" w:rsidP="00BC55B5">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Przebudowę targowiska miejskiego przy ul. </w:t>
      </w:r>
      <w:proofErr w:type="spellStart"/>
      <w:r w:rsidRPr="00921861">
        <w:rPr>
          <w:rFonts w:eastAsia="Times New Roman"/>
          <w:b/>
          <w:sz w:val="22"/>
          <w:lang w:eastAsia="ar-SA"/>
        </w:rPr>
        <w:t>Angowickiej</w:t>
      </w:r>
      <w:proofErr w:type="spellEnd"/>
      <w:r w:rsidRPr="00921861">
        <w:rPr>
          <w:rFonts w:eastAsia="Times New Roman"/>
          <w:b/>
          <w:sz w:val="22"/>
          <w:lang w:eastAsia="ar-SA"/>
        </w:rPr>
        <w:t xml:space="preserve"> w Chojnicach </w:t>
      </w:r>
      <w:r w:rsidR="000C514C">
        <w:rPr>
          <w:rFonts w:eastAsia="Times New Roman"/>
          <w:b/>
          <w:sz w:val="22"/>
          <w:lang w:eastAsia="ar-SA"/>
        </w:rPr>
        <w:t xml:space="preserve">  - II etap</w:t>
      </w:r>
      <w:r w:rsidRPr="00921861">
        <w:rPr>
          <w:rFonts w:eastAsia="Times New Roman"/>
          <w:b/>
          <w:sz w:val="22"/>
          <w:lang w:eastAsia="ar-SA"/>
        </w:rPr>
        <w:t xml:space="preserve">”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7158F947" w:rsidR="00BC55B5" w:rsidRPr="007C7E48"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color w:val="FF0000"/>
          <w:vertAlign w:val="superscript"/>
        </w:rPr>
      </w:pPr>
      <w:r w:rsidRPr="007C7E48">
        <w:rPr>
          <w:b/>
          <w:bCs/>
          <w:color w:val="FF0000"/>
        </w:rPr>
        <w:t xml:space="preserve">        tj.  </w:t>
      </w:r>
      <w:r w:rsidR="0081516D">
        <w:rPr>
          <w:b/>
          <w:bCs/>
          <w:color w:val="FF0000"/>
        </w:rPr>
        <w:t>07.02.</w:t>
      </w:r>
      <w:r w:rsidR="007C7E48" w:rsidRPr="007C7E48">
        <w:rPr>
          <w:b/>
          <w:bCs/>
          <w:color w:val="FF0000"/>
        </w:rPr>
        <w:t>.</w:t>
      </w:r>
      <w:r w:rsidRPr="007C7E48">
        <w:rPr>
          <w:b/>
          <w:bCs/>
          <w:color w:val="FF0000"/>
        </w:rPr>
        <w:t>201</w:t>
      </w:r>
      <w:r w:rsidR="00E0129C">
        <w:rPr>
          <w:b/>
          <w:bCs/>
          <w:color w:val="FF0000"/>
        </w:rPr>
        <w:t>9</w:t>
      </w:r>
      <w:r w:rsidRPr="007C7E48">
        <w:rPr>
          <w:b/>
          <w:bCs/>
          <w:color w:val="FF0000"/>
        </w:rPr>
        <w:t xml:space="preserve"> r. godz. 11</w:t>
      </w:r>
      <w:r w:rsidRPr="007C7E48">
        <w:rPr>
          <w:b/>
          <w:bCs/>
          <w:color w:val="FF0000"/>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8B79F1">
      <w:pPr>
        <w:numPr>
          <w:ilvl w:val="0"/>
          <w:numId w:val="10"/>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32DB1BC6" w14:textId="2275ED9D" w:rsidR="00BC55B5" w:rsidRPr="007C7E48" w:rsidRDefault="00BC55B5" w:rsidP="008B79F1">
      <w:pPr>
        <w:numPr>
          <w:ilvl w:val="0"/>
          <w:numId w:val="11"/>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r w:rsidR="007C7E48">
        <w:rPr>
          <w:rFonts w:eastAsia="Times New Roman"/>
          <w:bCs/>
          <w:szCs w:val="24"/>
          <w:lang w:eastAsia="pl-PL"/>
        </w:rPr>
        <w:t xml:space="preserve"> </w:t>
      </w:r>
      <w:r w:rsidRPr="007C7E48">
        <w:rPr>
          <w:rFonts w:eastAsia="Times New Roman"/>
          <w:bCs/>
          <w:szCs w:val="24"/>
          <w:lang w:eastAsia="pl-PL"/>
        </w:rPr>
        <w:t xml:space="preserve">przez notariusza. </w:t>
      </w:r>
    </w:p>
    <w:p w14:paraId="1FE75484" w14:textId="77777777" w:rsidR="00BC55B5" w:rsidRPr="00BC55B5" w:rsidRDefault="00BC55B5" w:rsidP="008B79F1">
      <w:pPr>
        <w:numPr>
          <w:ilvl w:val="0"/>
          <w:numId w:val="19"/>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8B79F1">
      <w:pPr>
        <w:numPr>
          <w:ilvl w:val="0"/>
          <w:numId w:val="12"/>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77777777" w:rsidR="00BC55B5" w:rsidRPr="00BC55B5" w:rsidRDefault="00BC55B5" w:rsidP="008B79F1">
      <w:pPr>
        <w:numPr>
          <w:ilvl w:val="0"/>
          <w:numId w:val="13"/>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457022F5"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lastRenderedPageBreak/>
        <w:t>wykonawca może złożyć tylko jedną ofertę przygotowaną według wymagań określonych w niniejszej SIWZ,</w:t>
      </w:r>
    </w:p>
    <w:p w14:paraId="032C1839" w14:textId="77777777" w:rsidR="00BC55B5" w:rsidRPr="00BC55B5" w:rsidRDefault="00BC55B5" w:rsidP="008B79F1">
      <w:pPr>
        <w:numPr>
          <w:ilvl w:val="0"/>
          <w:numId w:val="14"/>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8B79F1">
      <w:pPr>
        <w:numPr>
          <w:ilvl w:val="0"/>
          <w:numId w:val="19"/>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8B79F1">
      <w:pPr>
        <w:numPr>
          <w:ilvl w:val="0"/>
          <w:numId w:val="15"/>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8B79F1">
      <w:pPr>
        <w:numPr>
          <w:ilvl w:val="0"/>
          <w:numId w:val="19"/>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65" w:name="_Toc137824139"/>
      <w:bookmarkStart w:id="66" w:name="_Toc154823355"/>
      <w:bookmarkStart w:id="67" w:name="_Toc161806956"/>
      <w:bookmarkStart w:id="68" w:name="_Toc191867085"/>
      <w:bookmarkStart w:id="69" w:name="_Toc510606543"/>
      <w:r w:rsidRPr="00BC55B5">
        <w:rPr>
          <w:rFonts w:eastAsia="Times New Roman"/>
          <w:bCs/>
          <w:iCs/>
          <w:szCs w:val="24"/>
          <w:lang w:eastAsia="pl-PL"/>
        </w:rPr>
        <w:t>Miejsce oraz termin składania i otwarcia ofert</w:t>
      </w:r>
      <w:bookmarkEnd w:id="65"/>
      <w:bookmarkEnd w:id="66"/>
      <w:bookmarkEnd w:id="67"/>
      <w:bookmarkEnd w:id="68"/>
      <w:bookmarkEnd w:id="69"/>
    </w:p>
    <w:p w14:paraId="4726735D" w14:textId="4F621A0C" w:rsidR="00BC55B5" w:rsidRPr="00BC55B5" w:rsidRDefault="00BC55B5" w:rsidP="00BC55B5">
      <w:pPr>
        <w:numPr>
          <w:ilvl w:val="0"/>
          <w:numId w:val="2"/>
        </w:numPr>
        <w:shd w:val="clear" w:color="auto" w:fill="FFFFFF"/>
        <w:spacing w:after="0" w:line="240" w:lineRule="auto"/>
        <w:ind w:left="539" w:hanging="540"/>
        <w:jc w:val="both"/>
        <w:rPr>
          <w:rFonts w:eastAsia="Times New Roman"/>
          <w:bCs/>
          <w:color w:val="FF0000"/>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7C7E48">
        <w:rPr>
          <w:rFonts w:eastAsia="Times New Roman"/>
          <w:b/>
          <w:bCs/>
          <w:color w:val="FF0000"/>
          <w:szCs w:val="24"/>
          <w:u w:val="single"/>
          <w:lang w:eastAsia="pl-PL"/>
        </w:rPr>
        <w:t xml:space="preserve">dnia </w:t>
      </w:r>
      <w:r w:rsidR="0081516D">
        <w:rPr>
          <w:rFonts w:eastAsia="Times New Roman"/>
          <w:b/>
          <w:bCs/>
          <w:color w:val="FF0000"/>
          <w:szCs w:val="24"/>
          <w:u w:val="single"/>
          <w:lang w:eastAsia="pl-PL"/>
        </w:rPr>
        <w:t>07.02</w:t>
      </w:r>
      <w:r w:rsidRPr="007C7E48">
        <w:rPr>
          <w:rFonts w:eastAsia="Times New Roman"/>
          <w:b/>
          <w:bCs/>
          <w:color w:val="FF0000"/>
          <w:szCs w:val="24"/>
          <w:u w:val="single"/>
          <w:lang w:eastAsia="pl-PL"/>
        </w:rPr>
        <w:t>.201</w:t>
      </w:r>
      <w:r w:rsidR="00E0129C">
        <w:rPr>
          <w:rFonts w:eastAsia="Times New Roman"/>
          <w:b/>
          <w:bCs/>
          <w:color w:val="FF0000"/>
          <w:szCs w:val="24"/>
          <w:u w:val="single"/>
          <w:lang w:eastAsia="pl-PL"/>
        </w:rPr>
        <w:t>9</w:t>
      </w:r>
      <w:r w:rsidRPr="007C7E48">
        <w:rPr>
          <w:rFonts w:eastAsia="Times New Roman"/>
          <w:b/>
          <w:bCs/>
          <w:color w:val="FF0000"/>
          <w:szCs w:val="24"/>
          <w:u w:val="single"/>
          <w:lang w:eastAsia="pl-PL"/>
        </w:rPr>
        <w:t xml:space="preserve"> r., do godz. 11</w:t>
      </w:r>
      <w:r w:rsidRPr="007C7E48">
        <w:rPr>
          <w:rFonts w:eastAsia="Times New Roman"/>
          <w:b/>
          <w:bCs/>
          <w:color w:val="FF0000"/>
          <w:szCs w:val="24"/>
          <w:u w:val="single"/>
          <w:vertAlign w:val="superscript"/>
          <w:lang w:eastAsia="pl-PL"/>
        </w:rPr>
        <w:t>00</w:t>
      </w:r>
      <w:r w:rsidRPr="007C7E48">
        <w:rPr>
          <w:rFonts w:eastAsia="Times New Roman"/>
          <w:b/>
          <w:bCs/>
          <w:color w:val="FF0000"/>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6AD8643D" w:rsidR="00BC55B5" w:rsidRPr="00BC55B5" w:rsidRDefault="00BC55B5" w:rsidP="00BC55B5">
      <w:pPr>
        <w:shd w:val="clear" w:color="auto" w:fill="FFFFFF"/>
        <w:spacing w:after="0" w:line="240" w:lineRule="auto"/>
        <w:ind w:left="502"/>
        <w:jc w:val="both"/>
        <w:rPr>
          <w:rFonts w:eastAsia="Times New Roman"/>
          <w:bCs/>
          <w:szCs w:val="24"/>
          <w:u w:val="single"/>
          <w:lang w:eastAsia="pl-PL"/>
        </w:rPr>
      </w:pPr>
      <w:r w:rsidRPr="007C7E48">
        <w:rPr>
          <w:rFonts w:eastAsia="Times New Roman"/>
          <w:bCs/>
          <w:color w:val="FF0000"/>
          <w:szCs w:val="24"/>
          <w:u w:val="single"/>
          <w:lang w:eastAsia="pl-PL"/>
        </w:rPr>
        <w:t xml:space="preserve">dnia   </w:t>
      </w:r>
      <w:r w:rsidR="0081516D">
        <w:rPr>
          <w:rFonts w:eastAsia="Times New Roman"/>
          <w:b/>
          <w:bCs/>
          <w:color w:val="FF0000"/>
          <w:szCs w:val="24"/>
          <w:u w:val="single"/>
          <w:lang w:eastAsia="pl-PL"/>
        </w:rPr>
        <w:t>07.02</w:t>
      </w:r>
      <w:bookmarkStart w:id="70" w:name="_GoBack"/>
      <w:bookmarkEnd w:id="70"/>
      <w:r w:rsidRPr="007C7E48">
        <w:rPr>
          <w:rFonts w:eastAsia="Times New Roman"/>
          <w:b/>
          <w:bCs/>
          <w:color w:val="FF0000"/>
          <w:szCs w:val="24"/>
          <w:u w:val="single"/>
          <w:lang w:eastAsia="pl-PL"/>
        </w:rPr>
        <w:t>.201</w:t>
      </w:r>
      <w:r w:rsidR="00495612">
        <w:rPr>
          <w:rFonts w:eastAsia="Times New Roman"/>
          <w:b/>
          <w:bCs/>
          <w:color w:val="FF0000"/>
          <w:szCs w:val="24"/>
          <w:u w:val="single"/>
          <w:lang w:eastAsia="pl-PL"/>
        </w:rPr>
        <w:t>9</w:t>
      </w:r>
      <w:r w:rsidRPr="007C7E48">
        <w:rPr>
          <w:rFonts w:eastAsia="Times New Roman"/>
          <w:b/>
          <w:bCs/>
          <w:color w:val="FF0000"/>
          <w:szCs w:val="24"/>
          <w:u w:val="single"/>
          <w:lang w:eastAsia="pl-PL"/>
        </w:rPr>
        <w:t xml:space="preserve"> r., o godz. 11</w:t>
      </w:r>
      <w:r w:rsidRPr="007C7E48">
        <w:rPr>
          <w:rFonts w:eastAsia="Times New Roman"/>
          <w:b/>
          <w:bCs/>
          <w:color w:val="FF0000"/>
          <w:szCs w:val="24"/>
          <w:u w:val="single"/>
          <w:vertAlign w:val="superscript"/>
          <w:lang w:eastAsia="pl-PL"/>
        </w:rPr>
        <w:t>30</w:t>
      </w:r>
      <w:r w:rsidRPr="007C7E48">
        <w:rPr>
          <w:rFonts w:eastAsia="Times New Roman"/>
          <w:b/>
          <w:bCs/>
          <w:color w:val="FF0000"/>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71" w:name="_Toc137824140"/>
      <w:bookmarkStart w:id="72" w:name="_Toc154823356"/>
      <w:bookmarkStart w:id="73" w:name="_Toc161806957"/>
      <w:r w:rsidRPr="00BC55B5">
        <w:rPr>
          <w:rFonts w:eastAsia="Times New Roman"/>
          <w:bCs/>
          <w:iCs/>
          <w:szCs w:val="24"/>
          <w:lang w:eastAsia="pl-PL"/>
        </w:rPr>
        <w:t xml:space="preserve"> </w:t>
      </w:r>
      <w:bookmarkStart w:id="74" w:name="_Toc191867086"/>
      <w:bookmarkStart w:id="75" w:name="_Toc510606544"/>
      <w:r w:rsidRPr="00BC55B5">
        <w:rPr>
          <w:rFonts w:eastAsia="Times New Roman"/>
          <w:bCs/>
          <w:iCs/>
          <w:szCs w:val="24"/>
          <w:lang w:eastAsia="pl-PL"/>
        </w:rPr>
        <w:t>Opis sposobu obliczania ceny</w:t>
      </w:r>
      <w:bookmarkEnd w:id="71"/>
      <w:bookmarkEnd w:id="72"/>
      <w:bookmarkEnd w:id="73"/>
      <w:bookmarkEnd w:id="74"/>
      <w:bookmarkEnd w:id="75"/>
    </w:p>
    <w:p w14:paraId="064EB449" w14:textId="348AC6A4"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z prawidłową realizacją zadania, wynikającą wprost z określonego zakresu rzeczowego, jak i również inne elementy niezbędne do prawidłowego wykonania zadania</w:t>
      </w:r>
      <w:r w:rsidR="00DC62BB">
        <w:t xml:space="preserve"> oraz podatek od towarów i usług (nie dotyczy Wykonawców zagranicznych, którzy nie są płatnikami podatku VAT w Polsce).</w:t>
      </w:r>
      <w:r w:rsidRPr="00BC55B5">
        <w:t xml:space="preserve">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01F95461"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r w:rsidR="00DC62BB">
        <w:t xml:space="preserve"> </w:t>
      </w:r>
      <w:r w:rsidR="00DC62BB">
        <w:rPr>
          <w:b/>
          <w:u w:val="single"/>
        </w:rPr>
        <w:t>Załączone przedmiary stanowią formę pomocniczą do wyliczenia ceny ryczałtowej.</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lastRenderedPageBreak/>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color w:val="000000"/>
          <w:szCs w:val="24"/>
          <w:lang w:eastAsia="pl-PL"/>
        </w:rPr>
      </w:pPr>
      <w:bookmarkStart w:id="76" w:name="_Toc137824141"/>
      <w:bookmarkStart w:id="77" w:name="_Toc154823357"/>
      <w:bookmarkStart w:id="78" w:name="_Toc161806958"/>
      <w:r w:rsidRPr="00BC55B5">
        <w:rPr>
          <w:rFonts w:eastAsia="Times New Roman"/>
          <w:bCs/>
          <w:iCs/>
          <w:color w:val="000000"/>
          <w:szCs w:val="24"/>
          <w:lang w:eastAsia="pl-PL"/>
        </w:rPr>
        <w:t xml:space="preserve"> </w:t>
      </w:r>
      <w:bookmarkStart w:id="79" w:name="_Toc191867087"/>
      <w:bookmarkStart w:id="80"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6"/>
      <w:bookmarkEnd w:id="77"/>
      <w:bookmarkEnd w:id="78"/>
      <w:bookmarkEnd w:id="79"/>
      <w:bookmarkEnd w:id="80"/>
    </w:p>
    <w:p w14:paraId="1E1559D5" w14:textId="77777777" w:rsidR="0010106F" w:rsidRDefault="00BC55B5" w:rsidP="008B79F1">
      <w:pPr>
        <w:numPr>
          <w:ilvl w:val="0"/>
          <w:numId w:val="34"/>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77777777" w:rsidR="000C514C" w:rsidRPr="00D64B75" w:rsidRDefault="000C514C" w:rsidP="000C514C">
      <w:pPr>
        <w:ind w:left="360"/>
      </w:pPr>
      <w:r w:rsidRPr="0010106F">
        <w:rPr>
          <w:b/>
        </w:rPr>
        <w:t>KGR</w:t>
      </w:r>
      <w:r w:rsidRPr="00D64B75">
        <w:t>-okres gwarancji na roboty budowlane  – znaczenie    20 %</w:t>
      </w:r>
    </w:p>
    <w:p w14:paraId="60DB5399" w14:textId="77777777" w:rsidR="000C514C" w:rsidRPr="00FF7C01" w:rsidRDefault="000C514C" w:rsidP="000C514C">
      <w:pPr>
        <w:ind w:left="360"/>
      </w:pPr>
      <w:r w:rsidRPr="0010106F">
        <w:rPr>
          <w:b/>
        </w:rPr>
        <w:t>KGO-</w:t>
      </w:r>
      <w:r w:rsidRPr="00D64B75">
        <w:t>okres gwarancji na oświetlenie łącznie z oprawami  – znaczenie    20 %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2" o:title=""/>
          </v:shape>
          <o:OLEObject Type="Embed" ProgID="Equation.3" ShapeID="_x0000_i1025" DrawAspect="Content" ObjectID="_1609303682" r:id="rId13"/>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35011061" w14:textId="77777777" w:rsidR="000C514C" w:rsidRDefault="000C514C" w:rsidP="000C514C">
      <w:pPr>
        <w:ind w:firstLine="709"/>
      </w:pPr>
      <w:r w:rsidRPr="00D64B75">
        <w:t>Wynik obliczeń jest zaokrąglony do dwóch miejsc po przecinku</w:t>
      </w:r>
    </w:p>
    <w:p w14:paraId="04DE3721" w14:textId="77777777" w:rsidR="000C514C" w:rsidRPr="00D64B75" w:rsidRDefault="000C514C" w:rsidP="000C514C">
      <w:pPr>
        <w:ind w:firstLine="709"/>
      </w:pP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2B57F104" w:rsidR="000C514C" w:rsidRPr="00D64B75" w:rsidRDefault="000C514C" w:rsidP="000C514C">
      <w:pPr>
        <w:ind w:firstLine="709"/>
      </w:pPr>
      <w:r w:rsidRPr="00D64B75">
        <w:t xml:space="preserve"> 20 punktów </w:t>
      </w:r>
      <w:r w:rsidR="00691EE9">
        <w:tab/>
        <w:t xml:space="preserve">- </w:t>
      </w:r>
      <w:r w:rsidRPr="00D64B75">
        <w:t xml:space="preserve">okres gwarancji 5 lat i więcej </w:t>
      </w:r>
    </w:p>
    <w:p w14:paraId="32B67C1A" w14:textId="52B7F91A" w:rsidR="000C514C" w:rsidRPr="00D64B75" w:rsidRDefault="000C514C" w:rsidP="000C514C">
      <w:pPr>
        <w:ind w:firstLine="709"/>
      </w:pPr>
      <w:r w:rsidRPr="00D64B75">
        <w:t xml:space="preserve"> 10 punkty</w:t>
      </w:r>
      <w:r w:rsidR="00691EE9">
        <w:t xml:space="preserve"> </w:t>
      </w:r>
      <w:r w:rsidR="00691EE9">
        <w:tab/>
        <w:t xml:space="preserve">- </w:t>
      </w:r>
      <w:r w:rsidRPr="00D64B75">
        <w:t>okres gwarancji 4 lat</w:t>
      </w:r>
    </w:p>
    <w:p w14:paraId="1DC3CB36" w14:textId="49041E32" w:rsidR="000C514C" w:rsidRPr="00D64B75" w:rsidRDefault="000C514C" w:rsidP="000C514C">
      <w:pPr>
        <w:ind w:firstLine="709"/>
      </w:pPr>
      <w:r w:rsidRPr="00D64B75">
        <w:t xml:space="preserve">   0 punkt </w:t>
      </w:r>
      <w:r w:rsidR="00691EE9">
        <w:tab/>
        <w:t xml:space="preserve">- </w:t>
      </w:r>
      <w:r w:rsidRPr="00D64B75">
        <w:t>okres gwarancji 3 lat                                skala od 0 – 20 pkt</w:t>
      </w:r>
    </w:p>
    <w:p w14:paraId="7B57A151" w14:textId="77777777" w:rsidR="000C514C" w:rsidRPr="00D64B75" w:rsidRDefault="000C514C" w:rsidP="000C514C">
      <w:pPr>
        <w:autoSpaceDE w:val="0"/>
        <w:autoSpaceDN w:val="0"/>
        <w:adjustRightInd w:val="0"/>
        <w:spacing w:before="120"/>
        <w:rPr>
          <w:u w:val="single"/>
        </w:rPr>
      </w:pPr>
      <w:r w:rsidRPr="00D64B75">
        <w:rPr>
          <w:u w:val="single"/>
        </w:rPr>
        <w:t>Maksymalna łączna liczba punktów jaką może uzyskać Wykonawca wynosi – 20 pkt</w:t>
      </w:r>
    </w:p>
    <w:p w14:paraId="6BD4A44C" w14:textId="77777777" w:rsidR="000C514C" w:rsidRPr="00D64B75" w:rsidRDefault="000C514C" w:rsidP="000C514C">
      <w:pPr>
        <w:rPr>
          <w:b/>
          <w:u w:val="single"/>
        </w:rPr>
      </w:pPr>
      <w:r w:rsidRPr="00D64B75">
        <w:rPr>
          <w:b/>
        </w:rPr>
        <w:lastRenderedPageBreak/>
        <w:t xml:space="preserve">3.Sposób przyznawania ilości punktów w kategorii </w:t>
      </w:r>
      <w:r w:rsidRPr="00D64B75">
        <w:rPr>
          <w:b/>
          <w:u w:val="single"/>
        </w:rPr>
        <w:t xml:space="preserve">okres gwarancji na oświetlenie </w:t>
      </w:r>
    </w:p>
    <w:p w14:paraId="57AFEBD2" w14:textId="77777777" w:rsidR="000C514C" w:rsidRPr="00D64B75" w:rsidRDefault="000C514C" w:rsidP="000C514C">
      <w:pPr>
        <w:rPr>
          <w:b/>
          <w:u w:val="single"/>
        </w:rPr>
      </w:pPr>
      <w:r w:rsidRPr="00D64B75">
        <w:rPr>
          <w:b/>
        </w:rPr>
        <w:t xml:space="preserve">   łącznie</w:t>
      </w:r>
      <w:r w:rsidRPr="00D64B75">
        <w:rPr>
          <w:b/>
          <w:u w:val="single"/>
        </w:rPr>
        <w:t xml:space="preserve"> </w:t>
      </w:r>
      <w:r w:rsidRPr="00D64B75">
        <w:rPr>
          <w:b/>
        </w:rPr>
        <w:t>z oprawami (KGO) wg wzoru :</w:t>
      </w:r>
    </w:p>
    <w:p w14:paraId="12F6CD01" w14:textId="3308538C" w:rsidR="000C514C" w:rsidRPr="00D64B75" w:rsidRDefault="000C514C" w:rsidP="000C514C">
      <w:pPr>
        <w:ind w:firstLine="709"/>
      </w:pPr>
      <w:r w:rsidRPr="00D64B75">
        <w:t xml:space="preserve"> 20 punktów </w:t>
      </w:r>
      <w:r w:rsidR="00691EE9">
        <w:tab/>
        <w:t xml:space="preserve">- </w:t>
      </w:r>
      <w:r w:rsidRPr="00D64B75">
        <w:t xml:space="preserve">okres gwarancji 7 lat i więcej </w:t>
      </w:r>
    </w:p>
    <w:p w14:paraId="2123608E" w14:textId="79D22F83" w:rsidR="000C514C" w:rsidRPr="00D64B75" w:rsidRDefault="000C514C" w:rsidP="000C514C">
      <w:pPr>
        <w:ind w:firstLine="709"/>
      </w:pPr>
      <w:r w:rsidRPr="00D64B75">
        <w:t xml:space="preserve"> 10 punkt</w:t>
      </w:r>
      <w:r w:rsidR="00691EE9">
        <w:t>ów</w:t>
      </w:r>
      <w:r w:rsidRPr="00D64B75">
        <w:t xml:space="preserve"> </w:t>
      </w:r>
      <w:r w:rsidR="00691EE9">
        <w:tab/>
        <w:t xml:space="preserve">- </w:t>
      </w:r>
      <w:r w:rsidRPr="00D64B75">
        <w:t>okres gwarancji 6 lat</w:t>
      </w:r>
    </w:p>
    <w:p w14:paraId="653BDC1C" w14:textId="077F00FE" w:rsidR="000C514C" w:rsidRPr="00D64B75" w:rsidRDefault="000C514C" w:rsidP="000C514C">
      <w:pPr>
        <w:ind w:firstLine="709"/>
      </w:pPr>
      <w:r w:rsidRPr="00D64B75">
        <w:t xml:space="preserve">  0 punkt</w:t>
      </w:r>
      <w:r w:rsidR="00691EE9">
        <w:t>ów</w:t>
      </w:r>
      <w:r w:rsidRPr="00D64B75">
        <w:t xml:space="preserve"> </w:t>
      </w:r>
      <w:r w:rsidR="00691EE9">
        <w:tab/>
        <w:t xml:space="preserve">- </w:t>
      </w:r>
      <w:r w:rsidRPr="00D64B75">
        <w:t>okres gwarancji 5 lat                                skala od 0 – 20 pkt</w:t>
      </w:r>
    </w:p>
    <w:p w14:paraId="447804AD" w14:textId="77777777" w:rsidR="000C514C" w:rsidRPr="00D64B75" w:rsidRDefault="000C514C" w:rsidP="000C514C">
      <w:pPr>
        <w:autoSpaceDE w:val="0"/>
        <w:autoSpaceDN w:val="0"/>
        <w:adjustRightInd w:val="0"/>
        <w:spacing w:before="120"/>
      </w:pPr>
      <w:r w:rsidRPr="00D64B75">
        <w:rPr>
          <w:u w:val="single"/>
        </w:rPr>
        <w:t>Maksymalna łączna liczba punktów jaką może uzyskać Wykonawca wynosi – 20 pkt</w:t>
      </w:r>
    </w:p>
    <w:p w14:paraId="4B5826E8" w14:textId="77777777" w:rsidR="000C514C" w:rsidRPr="00D64B75" w:rsidRDefault="000C514C" w:rsidP="000C514C">
      <w:pPr>
        <w:autoSpaceDE w:val="0"/>
        <w:autoSpaceDN w:val="0"/>
        <w:adjustRightInd w:val="0"/>
        <w:spacing w:before="120"/>
        <w:ind w:left="360"/>
        <w:rPr>
          <w:b/>
        </w:rPr>
      </w:pPr>
      <w:r w:rsidRPr="00D64B75">
        <w:rPr>
          <w:b/>
        </w:rPr>
        <w:t xml:space="preserve">          II         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77777777" w:rsidR="000C514C" w:rsidRPr="00D64B75" w:rsidRDefault="000C514C" w:rsidP="000C514C">
      <w:pPr>
        <w:autoSpaceDE w:val="0"/>
        <w:autoSpaceDN w:val="0"/>
        <w:adjustRightInd w:val="0"/>
        <w:jc w:val="center"/>
        <w:rPr>
          <w:b/>
        </w:rPr>
      </w:pPr>
      <w:r w:rsidRPr="00D64B75">
        <w:rPr>
          <w:b/>
        </w:rPr>
        <w:t>K= KC + KGR + KGO</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506843E8" w14:textId="5486B7D2" w:rsidR="000C514C" w:rsidRPr="00D64B75" w:rsidRDefault="000C514C" w:rsidP="000C514C">
      <w:pPr>
        <w:autoSpaceDE w:val="0"/>
        <w:autoSpaceDN w:val="0"/>
        <w:adjustRightInd w:val="0"/>
      </w:pPr>
      <w:r w:rsidRPr="00D64B75">
        <w:t xml:space="preserve">   </w:t>
      </w:r>
      <w:r>
        <w:t xml:space="preserve"> </w:t>
      </w:r>
      <w:r w:rsidRPr="00D64B75">
        <w:t xml:space="preserve">  </w:t>
      </w:r>
      <w:r w:rsidR="0010106F">
        <w:t xml:space="preserve">     </w:t>
      </w:r>
      <w:r w:rsidRPr="00D64B75">
        <w:t xml:space="preserve"> KGO  </w:t>
      </w:r>
      <w:r>
        <w:t xml:space="preserve"> </w:t>
      </w:r>
      <w:r w:rsidRPr="00D64B75">
        <w:t xml:space="preserve">- ilość punktów w kategorii okres gwarancji na </w:t>
      </w:r>
      <w:r w:rsidR="0010106F">
        <w:t>oświetlenie łącznie z oprawami</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52414BCF" w14:textId="7777777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lub 5 lat </w:t>
      </w:r>
      <w:r w:rsidRPr="00BC55B5">
        <w:rPr>
          <w:color w:val="000000"/>
        </w:rPr>
        <w:t xml:space="preserve"> i oferty w których wpisano gwarancję </w:t>
      </w:r>
    </w:p>
    <w:p w14:paraId="336E32A0" w14:textId="0EF687AE" w:rsidR="00BC55B5"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2BFE997" w14:textId="77777777" w:rsidR="00691EE9" w:rsidRPr="0010106F" w:rsidRDefault="00691EE9" w:rsidP="0010106F">
      <w:pPr>
        <w:spacing w:after="0"/>
        <w:jc w:val="both"/>
        <w:rPr>
          <w:color w:val="000000"/>
        </w:rPr>
      </w:pPr>
    </w:p>
    <w:p w14:paraId="2598EAE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1" w:name="_Toc137824142"/>
      <w:bookmarkStart w:id="82" w:name="_Toc154823358"/>
      <w:bookmarkStart w:id="83" w:name="_Toc161806959"/>
      <w:bookmarkStart w:id="84" w:name="_Toc191867088"/>
      <w:bookmarkStart w:id="85" w:name="_Toc510606546"/>
      <w:r w:rsidRPr="00BC55B5">
        <w:rPr>
          <w:rFonts w:eastAsia="Times New Roman"/>
          <w:bCs/>
          <w:iCs/>
          <w:szCs w:val="24"/>
          <w:lang w:eastAsia="pl-PL"/>
        </w:rPr>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1"/>
      <w:bookmarkEnd w:id="82"/>
      <w:bookmarkEnd w:id="83"/>
      <w:bookmarkEnd w:id="84"/>
      <w:bookmarkEnd w:id="85"/>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6E8F91FC" w14:textId="2FC249CD" w:rsidR="00556A01" w:rsidRDefault="00BC55B5" w:rsidP="00556A01">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4B9609AD" w14:textId="538782E8" w:rsidR="00556A01" w:rsidRDefault="00556A01" w:rsidP="008F4083">
      <w:pPr>
        <w:pStyle w:val="Akapitzlist"/>
        <w:numPr>
          <w:ilvl w:val="0"/>
          <w:numId w:val="3"/>
        </w:numPr>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t>Wykonawca na minimum 3 dni przed podpisaniem umowy przedstawi Zamawiającemu:</w:t>
      </w:r>
    </w:p>
    <w:p w14:paraId="10B5D713" w14:textId="646869DD"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Kosztorys  ofertowy</w:t>
      </w:r>
    </w:p>
    <w:p w14:paraId="14B230E9" w14:textId="3A106341" w:rsidR="00556A01" w:rsidRDefault="00556A01" w:rsidP="008B79F1">
      <w:pPr>
        <w:pStyle w:val="Akapitzlist"/>
        <w:numPr>
          <w:ilvl w:val="0"/>
          <w:numId w:val="38"/>
        </w:numPr>
        <w:spacing w:after="0" w:line="240" w:lineRule="auto"/>
        <w:jc w:val="both"/>
        <w:rPr>
          <w:rFonts w:eastAsia="Times New Roman"/>
          <w:bCs/>
          <w:color w:val="000000"/>
          <w:szCs w:val="24"/>
          <w:lang w:eastAsia="pl-PL"/>
        </w:rPr>
      </w:pPr>
      <w:r>
        <w:rPr>
          <w:rFonts w:eastAsia="Times New Roman"/>
          <w:bCs/>
          <w:color w:val="000000"/>
          <w:szCs w:val="24"/>
          <w:lang w:eastAsia="pl-PL"/>
        </w:rPr>
        <w:t>Harmonogram rzeczowo – finansowy.</w:t>
      </w:r>
    </w:p>
    <w:p w14:paraId="21BC8EFB" w14:textId="3B1AA91C" w:rsidR="00556A01" w:rsidRDefault="00556A01" w:rsidP="008E6DAC">
      <w:pPr>
        <w:pStyle w:val="Akapitzlist"/>
        <w:numPr>
          <w:ilvl w:val="0"/>
          <w:numId w:val="3"/>
        </w:numPr>
        <w:tabs>
          <w:tab w:val="clear" w:pos="720"/>
          <w:tab w:val="num" w:pos="360"/>
        </w:tabs>
        <w:spacing w:after="0" w:line="240" w:lineRule="auto"/>
        <w:ind w:left="426" w:hanging="426"/>
        <w:jc w:val="both"/>
        <w:rPr>
          <w:rFonts w:eastAsia="Times New Roman"/>
          <w:bCs/>
          <w:color w:val="000000"/>
          <w:szCs w:val="24"/>
          <w:lang w:eastAsia="pl-PL"/>
        </w:rPr>
      </w:pPr>
      <w:r>
        <w:rPr>
          <w:rFonts w:eastAsia="Times New Roman"/>
          <w:bCs/>
          <w:color w:val="000000"/>
          <w:szCs w:val="24"/>
          <w:lang w:eastAsia="pl-PL"/>
        </w:rPr>
        <w:lastRenderedPageBreak/>
        <w:t>Posiadanie dokumentów ubezpieczeniowych, ważnych nie później niż od daty podpisania umowy do czasu odbioru końcowego, obejmujących:</w:t>
      </w:r>
    </w:p>
    <w:p w14:paraId="08D67A4E" w14:textId="48E6EE8C" w:rsidR="00556A01" w:rsidRDefault="008E6DAC"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Ubezpieczenie</w:t>
      </w:r>
      <w:r w:rsidR="00556A01">
        <w:rPr>
          <w:rFonts w:eastAsia="Times New Roman"/>
          <w:bCs/>
          <w:color w:val="000000"/>
          <w:szCs w:val="24"/>
          <w:lang w:eastAsia="pl-PL"/>
        </w:rPr>
        <w:t xml:space="preserve"> w pełnym zakresie od odpowiedzialności cywilnej kontraktowej w związku z realizacją niniejszej umowy, ubezpieczenia od zniszczenia wszelkiej własności spowodowanego działaniem, zaniechaniem lub nie</w:t>
      </w:r>
      <w:r w:rsidR="00573AA7">
        <w:rPr>
          <w:rFonts w:eastAsia="Times New Roman"/>
          <w:bCs/>
          <w:color w:val="000000"/>
          <w:szCs w:val="24"/>
          <w:lang w:eastAsia="pl-PL"/>
        </w:rPr>
        <w:t>d</w:t>
      </w:r>
      <w:r w:rsidR="00556A01">
        <w:rPr>
          <w:rFonts w:eastAsia="Times New Roman"/>
          <w:bCs/>
          <w:color w:val="000000"/>
          <w:szCs w:val="24"/>
          <w:lang w:eastAsia="pl-PL"/>
        </w:rPr>
        <w:t>opatrzeniem pracowników wykonawcy,</w:t>
      </w:r>
    </w:p>
    <w:p w14:paraId="604695D9" w14:textId="77777777" w:rsidR="008E6DAC" w:rsidRDefault="00556A01" w:rsidP="008B79F1">
      <w:pPr>
        <w:pStyle w:val="Akapitzlist"/>
        <w:numPr>
          <w:ilvl w:val="0"/>
          <w:numId w:val="39"/>
        </w:numPr>
        <w:tabs>
          <w:tab w:val="num" w:pos="1134"/>
        </w:tabs>
        <w:spacing w:after="0" w:line="240" w:lineRule="auto"/>
        <w:ind w:left="1134" w:hanging="283"/>
        <w:jc w:val="both"/>
        <w:rPr>
          <w:rFonts w:eastAsia="Times New Roman"/>
          <w:bCs/>
          <w:color w:val="000000"/>
          <w:szCs w:val="24"/>
          <w:lang w:eastAsia="pl-PL"/>
        </w:rPr>
      </w:pPr>
      <w:r>
        <w:rPr>
          <w:rFonts w:eastAsia="Times New Roman"/>
          <w:bCs/>
          <w:color w:val="000000"/>
          <w:szCs w:val="24"/>
          <w:lang w:eastAsia="pl-PL"/>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w:t>
      </w:r>
    </w:p>
    <w:p w14:paraId="231C9B67" w14:textId="3CAE11F6" w:rsidR="00556A01" w:rsidRDefault="00556A01" w:rsidP="008E6DAC">
      <w:pPr>
        <w:spacing w:after="0" w:line="240" w:lineRule="auto"/>
        <w:ind w:left="786"/>
        <w:jc w:val="both"/>
        <w:rPr>
          <w:rFonts w:eastAsia="Times New Roman"/>
          <w:bCs/>
          <w:color w:val="000000"/>
          <w:szCs w:val="24"/>
          <w:lang w:eastAsia="pl-PL"/>
        </w:rPr>
      </w:pPr>
      <w:r w:rsidRPr="008E6DAC">
        <w:rPr>
          <w:rFonts w:eastAsia="Times New Roman"/>
          <w:bCs/>
          <w:color w:val="000000"/>
          <w:szCs w:val="24"/>
          <w:lang w:eastAsia="pl-PL"/>
        </w:rPr>
        <w:t>z polisą na sumę ubezpieczenia równą, co najmniej wartości kontraktu (wynagrodzenia brutto).</w:t>
      </w:r>
    </w:p>
    <w:p w14:paraId="7CF3E04E" w14:textId="6E0B0531" w:rsidR="008E6DAC" w:rsidRPr="008E6DAC" w:rsidRDefault="008E6DAC" w:rsidP="008E6DAC">
      <w:pPr>
        <w:spacing w:after="0" w:line="240" w:lineRule="auto"/>
        <w:ind w:left="786"/>
        <w:jc w:val="both"/>
        <w:rPr>
          <w:rFonts w:eastAsia="Times New Roman"/>
          <w:bCs/>
          <w:color w:val="000000"/>
          <w:szCs w:val="24"/>
          <w:lang w:eastAsia="pl-PL"/>
        </w:rPr>
      </w:pPr>
      <w:r>
        <w:rPr>
          <w:rFonts w:eastAsia="Times New Roman"/>
          <w:bCs/>
          <w:color w:val="000000"/>
          <w:szCs w:val="24"/>
          <w:lang w:eastAsia="pl-PL"/>
        </w:rPr>
        <w:t>Wykonawca przedstawi Zamawiającemu kopie ww. dokumentów ubezpieczeniowych w dniu podpisania umowy.</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86" w:name="_Toc186513943"/>
      <w:bookmarkStart w:id="87" w:name="_Toc190850098"/>
      <w:bookmarkStart w:id="88" w:name="_Toc191867089"/>
      <w:bookmarkStart w:id="89" w:name="_Toc510606547"/>
      <w:r w:rsidRPr="00BC55B5">
        <w:rPr>
          <w:rFonts w:eastAsia="Times New Roman"/>
          <w:bCs/>
          <w:iCs/>
          <w:szCs w:val="24"/>
          <w:lang w:eastAsia="pl-PL"/>
        </w:rPr>
        <w:t>Wymagania dotyczące zabezpieczenia należytego wykonania umowy</w:t>
      </w:r>
      <w:bookmarkEnd w:id="86"/>
      <w:bookmarkEnd w:id="87"/>
      <w:bookmarkEnd w:id="88"/>
      <w:bookmarkEnd w:id="89"/>
    </w:p>
    <w:p w14:paraId="2979DDAF" w14:textId="77777777" w:rsidR="00BC55B5" w:rsidRPr="00BC55B5" w:rsidRDefault="00BC55B5" w:rsidP="008B79F1">
      <w:pPr>
        <w:numPr>
          <w:ilvl w:val="0"/>
          <w:numId w:val="23"/>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8B79F1">
      <w:pPr>
        <w:numPr>
          <w:ilvl w:val="0"/>
          <w:numId w:val="23"/>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8B79F1">
      <w:pPr>
        <w:numPr>
          <w:ilvl w:val="0"/>
          <w:numId w:val="23"/>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8B79F1">
      <w:pPr>
        <w:numPr>
          <w:ilvl w:val="0"/>
          <w:numId w:val="23"/>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8B79F1">
      <w:pPr>
        <w:numPr>
          <w:ilvl w:val="0"/>
          <w:numId w:val="23"/>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8B79F1">
      <w:pPr>
        <w:numPr>
          <w:ilvl w:val="0"/>
          <w:numId w:val="23"/>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77777777" w:rsidR="00BC55B5" w:rsidRPr="00BC55B5" w:rsidRDefault="00BC55B5" w:rsidP="00BC55B5">
      <w:pPr>
        <w:tabs>
          <w:tab w:val="left" w:pos="709"/>
        </w:tabs>
        <w:ind w:left="360"/>
        <w:jc w:val="center"/>
        <w:rPr>
          <w:b/>
        </w:rPr>
      </w:pPr>
      <w:r w:rsidRPr="00BC55B5">
        <w:rPr>
          <w:b/>
        </w:rPr>
        <w:t>Bank: Bank Spółdzielczy w Chojnicach</w:t>
      </w:r>
    </w:p>
    <w:p w14:paraId="56B25797" w14:textId="77777777" w:rsidR="00BC55B5" w:rsidRPr="00BC55B5" w:rsidRDefault="00BC55B5" w:rsidP="00BC55B5">
      <w:pPr>
        <w:tabs>
          <w:tab w:val="left" w:pos="709"/>
        </w:tabs>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0315C517" w:rsidR="00BC55B5" w:rsidRPr="00BC55B5" w:rsidRDefault="00BC55B5" w:rsidP="00BC55B5">
      <w:pPr>
        <w:tabs>
          <w:tab w:val="left" w:pos="709"/>
        </w:tabs>
        <w:spacing w:after="0"/>
        <w:ind w:left="360"/>
        <w:jc w:val="both"/>
      </w:pPr>
      <w:r w:rsidRPr="00BC55B5">
        <w:t>BI.271.</w:t>
      </w:r>
      <w:r w:rsidR="00495612">
        <w:t>2</w:t>
      </w:r>
      <w:r w:rsidRPr="00BC55B5">
        <w:t>.201</w:t>
      </w:r>
      <w:r w:rsidR="00495612">
        <w:t>9</w:t>
      </w:r>
      <w:r w:rsidRPr="00BC55B5">
        <w:t>).</w:t>
      </w:r>
    </w:p>
    <w:p w14:paraId="313F7E7D" w14:textId="77777777" w:rsidR="00BC55B5" w:rsidRPr="00BC55B5" w:rsidRDefault="00BC55B5" w:rsidP="008B79F1">
      <w:pPr>
        <w:numPr>
          <w:ilvl w:val="0"/>
          <w:numId w:val="23"/>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8B79F1">
      <w:pPr>
        <w:numPr>
          <w:ilvl w:val="0"/>
          <w:numId w:val="23"/>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8B79F1">
      <w:pPr>
        <w:numPr>
          <w:ilvl w:val="0"/>
          <w:numId w:val="23"/>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8B79F1">
      <w:pPr>
        <w:numPr>
          <w:ilvl w:val="0"/>
          <w:numId w:val="23"/>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8B79F1">
      <w:pPr>
        <w:numPr>
          <w:ilvl w:val="0"/>
          <w:numId w:val="23"/>
        </w:numPr>
        <w:tabs>
          <w:tab w:val="clear" w:pos="360"/>
          <w:tab w:val="num" w:pos="426"/>
          <w:tab w:val="left" w:pos="709"/>
        </w:tabs>
        <w:overflowPunct w:val="0"/>
        <w:autoSpaceDE w:val="0"/>
        <w:autoSpaceDN w:val="0"/>
        <w:adjustRightInd w:val="0"/>
        <w:spacing w:after="0" w:line="240" w:lineRule="auto"/>
        <w:ind w:left="426" w:hanging="426"/>
        <w:jc w:val="both"/>
      </w:pPr>
      <w:r w:rsidRPr="00BC55B5">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w:t>
      </w:r>
      <w:r w:rsidRPr="00BC55B5">
        <w:lastRenderedPageBreak/>
        <w:t>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0" w:name="_Toc137824144"/>
      <w:bookmarkStart w:id="91" w:name="_Toc154823360"/>
      <w:bookmarkStart w:id="92" w:name="_Toc161806961"/>
      <w:bookmarkStart w:id="93" w:name="_Toc191867090"/>
      <w:bookmarkStart w:id="94" w:name="_Toc510606548"/>
      <w:r w:rsidRPr="00BC55B5">
        <w:rPr>
          <w:rFonts w:eastAsia="Times New Roman"/>
          <w:bCs/>
          <w:iCs/>
          <w:szCs w:val="24"/>
          <w:lang w:eastAsia="pl-PL"/>
        </w:rPr>
        <w:t>Istotne postanowienia umowy w sprawie zamówienia publicznego</w:t>
      </w:r>
      <w:bookmarkEnd w:id="90"/>
      <w:bookmarkEnd w:id="91"/>
      <w:bookmarkEnd w:id="92"/>
      <w:bookmarkEnd w:id="93"/>
      <w:bookmarkEnd w:id="94"/>
    </w:p>
    <w:p w14:paraId="3843B2DE" w14:textId="77777777" w:rsidR="00556A19" w:rsidRDefault="00BC55B5" w:rsidP="008B79F1">
      <w:pPr>
        <w:pStyle w:val="Akapitzlist"/>
        <w:numPr>
          <w:ilvl w:val="0"/>
          <w:numId w:val="37"/>
        </w:numPr>
        <w:spacing w:after="0"/>
        <w:ind w:left="426" w:hanging="426"/>
      </w:pPr>
      <w:r w:rsidRPr="00BC55B5">
        <w:t>Zamawiający wymagać będzie od wybranego Wykonawcy podpisania umowy zgodnej z postanowieniami SIWZ.</w:t>
      </w:r>
    </w:p>
    <w:p w14:paraId="5D3F1030" w14:textId="77777777" w:rsidR="00556A19" w:rsidRDefault="00BC55B5" w:rsidP="008B79F1">
      <w:pPr>
        <w:pStyle w:val="Akapitzlist"/>
        <w:numPr>
          <w:ilvl w:val="0"/>
          <w:numId w:val="37"/>
        </w:numPr>
        <w:spacing w:after="0"/>
        <w:ind w:left="426" w:hanging="426"/>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21D40135" w:rsidR="00BC55B5" w:rsidRPr="00BC55B5" w:rsidRDefault="00BC55B5" w:rsidP="008B79F1">
      <w:pPr>
        <w:pStyle w:val="Akapitzlist"/>
        <w:numPr>
          <w:ilvl w:val="0"/>
          <w:numId w:val="37"/>
        </w:numPr>
        <w:spacing w:after="0"/>
        <w:ind w:left="426" w:hanging="426"/>
      </w:pPr>
      <w:r w:rsidRPr="00BC55B5">
        <w:t xml:space="preserve">Wykonawca nie może dokonywać żadnych zmian we wzorze umowy i w chwili złożenia oferty zobowiązuje się do podpisania umowy zgodnej z zapisami określonymi w załączonym  wzorze. </w:t>
      </w:r>
    </w:p>
    <w:p w14:paraId="6D6F9608" w14:textId="6E78D989" w:rsidR="00BC55B5" w:rsidRPr="00BC55B5" w:rsidRDefault="00BC55B5" w:rsidP="008B79F1">
      <w:pPr>
        <w:numPr>
          <w:ilvl w:val="0"/>
          <w:numId w:val="17"/>
        </w:numPr>
        <w:spacing w:after="0" w:line="240" w:lineRule="auto"/>
        <w:ind w:left="360"/>
        <w:jc w:val="both"/>
        <w:rPr>
          <w:bCs/>
        </w:rPr>
      </w:pPr>
      <w:r w:rsidRPr="00BC55B5">
        <w:t>Jeżeli Wykonawca, uchyla się od zawarcia umowy</w:t>
      </w:r>
      <w:r w:rsidR="007F7E01">
        <w:t xml:space="preserve"> lub nie wnosi wymaganego zabezpieczenia należytego wykonania umowy</w:t>
      </w:r>
      <w:r w:rsidRPr="00BC55B5">
        <w:t xml:space="preserve">, zamawiający może </w:t>
      </w:r>
      <w:r w:rsidR="007F7E01">
        <w:t>zbadać, czy nie podlega wykluczeniu oraz czy spełnia warunki udziału w postępowaniu wykonawca, który złożył</w:t>
      </w:r>
      <w:r w:rsidRPr="00BC55B5">
        <w:t xml:space="preserve"> ofertę </w:t>
      </w:r>
      <w:r w:rsidR="007F7E01">
        <w:t>najwyżej ocenioną</w:t>
      </w:r>
      <w:r w:rsidRPr="00BC55B5">
        <w:t xml:space="preserve"> spośród pozostałych ofert </w:t>
      </w:r>
      <w:r w:rsidR="007F7E01">
        <w:t>(</w:t>
      </w:r>
      <w:r w:rsidRPr="00BC55B5">
        <w:t xml:space="preserve">art. </w:t>
      </w:r>
      <w:r w:rsidR="007F7E01">
        <w:t>24aa</w:t>
      </w:r>
      <w:r w:rsidRPr="00BC55B5">
        <w:t xml:space="preserve"> ust. </w:t>
      </w:r>
      <w:r w:rsidR="007F7E01">
        <w:t>2</w:t>
      </w:r>
      <w:r w:rsidRPr="00BC55B5">
        <w:t xml:space="preserve"> </w:t>
      </w:r>
      <w:proofErr w:type="spellStart"/>
      <w:r w:rsidRPr="00BC55B5">
        <w:t>Pzp</w:t>
      </w:r>
      <w:proofErr w:type="spellEnd"/>
      <w:r w:rsidR="007F7E01">
        <w:t>)</w:t>
      </w:r>
      <w:r w:rsidRPr="00BC55B5">
        <w:t>.</w:t>
      </w:r>
    </w:p>
    <w:p w14:paraId="6CDBB168" w14:textId="77777777" w:rsidR="00BC55B5" w:rsidRPr="00BC55B5" w:rsidRDefault="00BC55B5" w:rsidP="008B79F1">
      <w:pPr>
        <w:numPr>
          <w:ilvl w:val="0"/>
          <w:numId w:val="17"/>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8B79F1">
      <w:pPr>
        <w:numPr>
          <w:ilvl w:val="0"/>
          <w:numId w:val="17"/>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8B79F1">
      <w:pPr>
        <w:numPr>
          <w:ilvl w:val="0"/>
          <w:numId w:val="17"/>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5" w:name="_Toc154823361"/>
      <w:bookmarkStart w:id="96" w:name="_Toc161806962"/>
      <w:bookmarkStart w:id="97" w:name="_Toc191867091"/>
      <w:bookmarkStart w:id="98" w:name="_Toc510606549"/>
      <w:r w:rsidRPr="00BC55B5">
        <w:rPr>
          <w:rFonts w:eastAsia="Times New Roman"/>
          <w:bCs/>
          <w:iCs/>
          <w:szCs w:val="24"/>
          <w:lang w:eastAsia="pl-PL"/>
        </w:rPr>
        <w:t>Inne informacje</w:t>
      </w:r>
      <w:bookmarkEnd w:id="95"/>
      <w:bookmarkEnd w:id="96"/>
      <w:bookmarkEnd w:id="97"/>
      <w:bookmarkEnd w:id="98"/>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8B79F1">
      <w:pPr>
        <w:numPr>
          <w:ilvl w:val="0"/>
          <w:numId w:val="16"/>
        </w:numPr>
        <w:spacing w:after="0" w:line="240" w:lineRule="auto"/>
        <w:jc w:val="both"/>
      </w:pPr>
      <w:r w:rsidRPr="00BC55B5">
        <w:t>zawarcia umowy ramowej,</w:t>
      </w:r>
    </w:p>
    <w:p w14:paraId="0D570F76" w14:textId="77777777" w:rsidR="00BC55B5" w:rsidRPr="00BC55B5" w:rsidRDefault="00BC55B5" w:rsidP="008B79F1">
      <w:pPr>
        <w:numPr>
          <w:ilvl w:val="0"/>
          <w:numId w:val="16"/>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8B79F1">
      <w:pPr>
        <w:numPr>
          <w:ilvl w:val="0"/>
          <w:numId w:val="16"/>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99" w:name="_Toc137824145"/>
      <w:bookmarkStart w:id="100" w:name="_Toc154823362"/>
      <w:bookmarkStart w:id="101" w:name="_Toc161806963"/>
      <w:bookmarkStart w:id="102" w:name="_Toc191867092"/>
      <w:bookmarkStart w:id="103" w:name="_Toc510606550"/>
      <w:r w:rsidRPr="00BC55B5">
        <w:rPr>
          <w:rFonts w:eastAsia="Times New Roman"/>
          <w:bCs/>
          <w:iCs/>
          <w:szCs w:val="24"/>
          <w:lang w:eastAsia="pl-PL"/>
        </w:rPr>
        <w:t>Pouczenie o środkach ochrony prawnej przysługujących Wykonawcy w toku postępowania o udzielenie zamówienia.</w:t>
      </w:r>
      <w:bookmarkEnd w:id="99"/>
      <w:bookmarkEnd w:id="100"/>
      <w:bookmarkEnd w:id="101"/>
      <w:bookmarkEnd w:id="102"/>
      <w:bookmarkEnd w:id="103"/>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12BB3C7E"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 xml:space="preserve">w terminie 5 dni od dnia </w:t>
      </w:r>
      <w:r w:rsidR="007F7E01">
        <w:rPr>
          <w:szCs w:val="24"/>
        </w:rPr>
        <w:t>publikacji</w:t>
      </w:r>
      <w:r w:rsidRPr="00BC55B5">
        <w:rPr>
          <w:szCs w:val="24"/>
        </w:rPr>
        <w:t xml:space="preserve"> ogłoszenia w Biuletynie Zamówie</w:t>
      </w:r>
      <w:r w:rsidRPr="00BC55B5">
        <w:rPr>
          <w:rFonts w:eastAsia="TimesNewRoman,Bold"/>
          <w:szCs w:val="24"/>
        </w:rPr>
        <w:t>ń</w:t>
      </w:r>
      <w:r w:rsidRPr="00BC55B5">
        <w:rPr>
          <w:szCs w:val="24"/>
        </w:rPr>
        <w:t xml:space="preserve"> Publicznych lub </w:t>
      </w:r>
      <w:r w:rsidR="007F7E01">
        <w:rPr>
          <w:szCs w:val="24"/>
        </w:rPr>
        <w:t xml:space="preserve">zamieszczenia </w:t>
      </w:r>
      <w:r w:rsidRPr="00BC55B5">
        <w:rPr>
          <w:szCs w:val="24"/>
        </w:rPr>
        <w:t>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8B79F1">
      <w:pPr>
        <w:keepNext/>
        <w:numPr>
          <w:ilvl w:val="0"/>
          <w:numId w:val="9"/>
        </w:numPr>
        <w:shd w:val="clear" w:color="auto" w:fill="E6E6E6"/>
        <w:tabs>
          <w:tab w:val="num" w:pos="1560"/>
        </w:tabs>
        <w:spacing w:after="100" w:afterAutospacing="1" w:line="240" w:lineRule="auto"/>
        <w:ind w:left="1559" w:hanging="1559"/>
        <w:jc w:val="both"/>
        <w:outlineLvl w:val="0"/>
        <w:rPr>
          <w:rFonts w:eastAsia="Times New Roman"/>
          <w:bCs/>
          <w:iCs/>
          <w:szCs w:val="24"/>
          <w:lang w:eastAsia="pl-PL"/>
        </w:rPr>
      </w:pPr>
      <w:bookmarkStart w:id="104" w:name="_Toc161806964"/>
      <w:bookmarkStart w:id="105" w:name="_Toc191867093"/>
      <w:bookmarkStart w:id="106" w:name="_Toc510606551"/>
      <w:r w:rsidRPr="00BC55B5">
        <w:rPr>
          <w:rFonts w:eastAsia="Times New Roman"/>
          <w:bCs/>
          <w:iCs/>
          <w:szCs w:val="24"/>
          <w:lang w:eastAsia="pl-PL"/>
        </w:rPr>
        <w:t>Załączniki do SIWZ</w:t>
      </w:r>
      <w:bookmarkEnd w:id="104"/>
      <w:bookmarkEnd w:id="105"/>
      <w:bookmarkEnd w:id="10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2B14A1" w:rsidRPr="00BC55B5" w14:paraId="1CBE0E7C" w14:textId="77777777" w:rsidTr="00925F0D">
        <w:trPr>
          <w:trHeight w:val="401"/>
        </w:trPr>
        <w:tc>
          <w:tcPr>
            <w:tcW w:w="1940" w:type="dxa"/>
            <w:shd w:val="clear" w:color="auto" w:fill="auto"/>
          </w:tcPr>
          <w:p w14:paraId="08F9F41E" w14:textId="557F1891" w:rsidR="002B14A1" w:rsidRPr="00BC55B5" w:rsidRDefault="002B14A1" w:rsidP="00BC55B5">
            <w:pPr>
              <w:rPr>
                <w:color w:val="000000"/>
              </w:rPr>
            </w:pPr>
            <w:r w:rsidRPr="00BC55B5">
              <w:rPr>
                <w:color w:val="000000"/>
              </w:rPr>
              <w:t>Załącznik Nr 1</w:t>
            </w:r>
            <w:r>
              <w:rPr>
                <w:color w:val="000000"/>
              </w:rPr>
              <w:t>1</w:t>
            </w:r>
          </w:p>
        </w:tc>
        <w:tc>
          <w:tcPr>
            <w:tcW w:w="7300" w:type="dxa"/>
            <w:shd w:val="clear" w:color="auto" w:fill="auto"/>
          </w:tcPr>
          <w:p w14:paraId="7816C630" w14:textId="1FCF57E8" w:rsidR="002B14A1" w:rsidRPr="00BC55B5" w:rsidRDefault="002B14A1" w:rsidP="00BC55B5">
            <w:pPr>
              <w:rPr>
                <w:color w:val="000000"/>
              </w:rPr>
            </w:pPr>
            <w:r>
              <w:rPr>
                <w:color w:val="000000"/>
              </w:rPr>
              <w:t>Badania gruntu</w:t>
            </w:r>
          </w:p>
        </w:tc>
      </w:tr>
      <w:tr w:rsidR="00925F0D" w:rsidRPr="00BC55B5" w14:paraId="48570550" w14:textId="77777777" w:rsidTr="00925F0D">
        <w:trPr>
          <w:trHeight w:val="575"/>
        </w:trPr>
        <w:tc>
          <w:tcPr>
            <w:tcW w:w="1940" w:type="dxa"/>
            <w:shd w:val="clear" w:color="auto" w:fill="auto"/>
          </w:tcPr>
          <w:p w14:paraId="56BCCE7A" w14:textId="1AD99C74" w:rsidR="00925F0D" w:rsidRPr="00BC55B5" w:rsidRDefault="00925F0D" w:rsidP="00BC55B5">
            <w:pPr>
              <w:rPr>
                <w:color w:val="000000"/>
              </w:rPr>
            </w:pPr>
            <w:r>
              <w:rPr>
                <w:color w:val="000000"/>
              </w:rPr>
              <w:t>Załącznik Nr 12</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9B18" w14:textId="77777777" w:rsidR="008D1DEB" w:rsidRDefault="008D1DEB" w:rsidP="00D039AB">
      <w:pPr>
        <w:spacing w:after="0" w:line="240" w:lineRule="auto"/>
      </w:pPr>
      <w:r>
        <w:separator/>
      </w:r>
    </w:p>
  </w:endnote>
  <w:endnote w:type="continuationSeparator" w:id="0">
    <w:p w14:paraId="34E4340C" w14:textId="77777777" w:rsidR="008D1DEB" w:rsidRDefault="008D1DEB"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B3F8" w14:textId="77777777" w:rsidR="0039790B" w:rsidRDefault="003979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867CDEA" w:rsidR="0039790B" w:rsidRDefault="0039790B">
        <w:pPr>
          <w:pStyle w:val="Stopka"/>
          <w:jc w:val="right"/>
        </w:pPr>
        <w:r>
          <w:fldChar w:fldCharType="begin"/>
        </w:r>
        <w:r>
          <w:instrText>PAGE   \* MERGEFORMAT</w:instrText>
        </w:r>
        <w:r>
          <w:fldChar w:fldCharType="separate"/>
        </w:r>
        <w:r>
          <w:t>2</w:t>
        </w:r>
        <w:r>
          <w:fldChar w:fldCharType="end"/>
        </w:r>
      </w:p>
    </w:sdtContent>
  </w:sdt>
  <w:p w14:paraId="2CDFD6F3" w14:textId="77777777" w:rsidR="0039790B" w:rsidRDefault="003979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3E2D" w14:textId="77777777" w:rsidR="0039790B" w:rsidRDefault="003979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3228A" w14:textId="77777777" w:rsidR="008D1DEB" w:rsidRDefault="008D1DEB" w:rsidP="00D039AB">
      <w:pPr>
        <w:spacing w:after="0" w:line="240" w:lineRule="auto"/>
      </w:pPr>
      <w:r>
        <w:separator/>
      </w:r>
    </w:p>
  </w:footnote>
  <w:footnote w:type="continuationSeparator" w:id="0">
    <w:p w14:paraId="6CE70382" w14:textId="77777777" w:rsidR="008D1DEB" w:rsidRDefault="008D1DEB"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CCF1" w14:textId="77777777" w:rsidR="0039790B" w:rsidRDefault="003979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39790B" w:rsidRPr="00D039AB" w14:paraId="0E6111EF" w14:textId="77777777" w:rsidTr="00BC55B5">
      <w:tc>
        <w:tcPr>
          <w:tcW w:w="3070" w:type="dxa"/>
          <w:shd w:val="clear" w:color="auto" w:fill="auto"/>
        </w:tcPr>
        <w:p w14:paraId="018E9F17" w14:textId="7A2752CE" w:rsidR="0039790B" w:rsidRPr="00D039AB" w:rsidRDefault="0039790B"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39790B" w:rsidRPr="00D039AB" w:rsidRDefault="0039790B"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39790B" w:rsidRPr="00D039AB" w:rsidRDefault="0039790B"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39790B" w:rsidRDefault="003979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14"/>
      <w:gridCol w:w="3044"/>
      <w:gridCol w:w="3014"/>
    </w:tblGrid>
    <w:tr w:rsidR="0039790B" w14:paraId="4D95709A" w14:textId="77777777" w:rsidTr="00BC55B5">
      <w:tc>
        <w:tcPr>
          <w:tcW w:w="3070" w:type="dxa"/>
          <w:shd w:val="clear" w:color="auto" w:fill="auto"/>
        </w:tcPr>
        <w:p w14:paraId="3AF77003" w14:textId="4104B6D4" w:rsidR="0039790B" w:rsidRDefault="0039790B" w:rsidP="00FC4A8D">
          <w:pPr>
            <w:pStyle w:val="Nagwek"/>
          </w:pPr>
          <w:bookmarkStart w:id="107" w:name="_Hlk517354902"/>
          <w:r>
            <w:rPr>
              <w:noProof/>
            </w:rPr>
            <w:drawing>
              <wp:inline distT="0" distB="0" distL="0" distR="0" wp14:anchorId="3C9A5AC8" wp14:editId="38C38CFE">
                <wp:extent cx="1162050" cy="657225"/>
                <wp:effectExtent l="0" t="0" r="0" b="9525"/>
                <wp:docPr id="13" name="Obraz 13"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 new -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070" w:type="dxa"/>
          <w:shd w:val="clear" w:color="auto" w:fill="auto"/>
        </w:tcPr>
        <w:p w14:paraId="4191046C" w14:textId="585807D7" w:rsidR="0039790B" w:rsidRDefault="0039790B" w:rsidP="00FC4A8D">
          <w:pPr>
            <w:pStyle w:val="Nagwek"/>
          </w:pPr>
          <w:r>
            <w:rPr>
              <w:noProof/>
            </w:rPr>
            <w:drawing>
              <wp:inline distT="0" distB="0" distL="0" distR="0" wp14:anchorId="08998852" wp14:editId="6DD67BCB">
                <wp:extent cx="1504950" cy="923925"/>
                <wp:effectExtent l="0" t="0" r="0" b="9525"/>
                <wp:docPr id="12" name="Obraz 12"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3070" w:type="dxa"/>
          <w:shd w:val="clear" w:color="auto" w:fill="auto"/>
        </w:tcPr>
        <w:p w14:paraId="73637B33" w14:textId="7B5716AE" w:rsidR="0039790B" w:rsidRPr="00DF52B2" w:rsidRDefault="0039790B" w:rsidP="00FC4A8D">
          <w:pPr>
            <w:jc w:val="right"/>
            <w:outlineLvl w:val="0"/>
            <w:rPr>
              <w:sz w:val="16"/>
              <w:szCs w:val="16"/>
            </w:rPr>
          </w:pPr>
          <w:r>
            <w:rPr>
              <w:noProof/>
            </w:rPr>
            <w:drawing>
              <wp:inline distT="0" distB="0" distL="0" distR="0" wp14:anchorId="050F6738" wp14:editId="66A5A27A">
                <wp:extent cx="1152525" cy="752475"/>
                <wp:effectExtent l="0" t="0" r="9525" b="9525"/>
                <wp:docPr id="11" name="Obraz 1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4A7A36CF" w14:textId="77777777" w:rsidR="0039790B" w:rsidRDefault="0039790B" w:rsidP="00FC4A8D">
          <w:pPr>
            <w:pStyle w:val="Nagwek"/>
          </w:pPr>
        </w:p>
      </w:tc>
    </w:tr>
    <w:bookmarkEnd w:id="107"/>
  </w:tbl>
  <w:p w14:paraId="7EB43B2D" w14:textId="77777777" w:rsidR="0039790B" w:rsidRDefault="003979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AF4202"/>
    <w:multiLevelType w:val="hybridMultilevel"/>
    <w:tmpl w:val="1E0C18A0"/>
    <w:lvl w:ilvl="0" w:tplc="87FA2CC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507F8E"/>
    <w:multiLevelType w:val="hybridMultilevel"/>
    <w:tmpl w:val="BEEA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54CFC"/>
    <w:multiLevelType w:val="hybridMultilevel"/>
    <w:tmpl w:val="505428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821A39"/>
    <w:multiLevelType w:val="hybridMultilevel"/>
    <w:tmpl w:val="4E98A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F6503"/>
    <w:multiLevelType w:val="hybridMultilevel"/>
    <w:tmpl w:val="ABCE6EE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546BA5"/>
    <w:multiLevelType w:val="hybridMultilevel"/>
    <w:tmpl w:val="E50EF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43C9E"/>
    <w:multiLevelType w:val="hybridMultilevel"/>
    <w:tmpl w:val="5BCE69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2464A1D"/>
    <w:multiLevelType w:val="hybridMultilevel"/>
    <w:tmpl w:val="732A6F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8A2C48BC">
      <w:start w:val="2"/>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E5BD9"/>
    <w:multiLevelType w:val="hybridMultilevel"/>
    <w:tmpl w:val="D33C4470"/>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0B1F09"/>
    <w:multiLevelType w:val="hybridMultilevel"/>
    <w:tmpl w:val="D70C7546"/>
    <w:lvl w:ilvl="0" w:tplc="8C8C72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A31F6"/>
    <w:multiLevelType w:val="hybridMultilevel"/>
    <w:tmpl w:val="20829590"/>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4A22A8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CF1FE8"/>
    <w:multiLevelType w:val="hybridMultilevel"/>
    <w:tmpl w:val="660654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9E77A29"/>
    <w:multiLevelType w:val="hybridMultilevel"/>
    <w:tmpl w:val="FCA85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568CC"/>
    <w:multiLevelType w:val="multilevel"/>
    <w:tmpl w:val="3EBAC110"/>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4"/>
        <w:szCs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8" w15:restartNumberingAfterBreak="0">
    <w:nsid w:val="6224454F"/>
    <w:multiLevelType w:val="hybridMultilevel"/>
    <w:tmpl w:val="91D2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311581C"/>
    <w:multiLevelType w:val="hybridMultilevel"/>
    <w:tmpl w:val="D69A79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1"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30333"/>
    <w:multiLevelType w:val="hybridMultilevel"/>
    <w:tmpl w:val="3BB27260"/>
    <w:lvl w:ilvl="0" w:tplc="33D6E87C">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5"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6"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4"/>
  </w:num>
  <w:num w:numId="3">
    <w:abstractNumId w:val="7"/>
  </w:num>
  <w:num w:numId="4">
    <w:abstractNumId w:val="9"/>
  </w:num>
  <w:num w:numId="5">
    <w:abstractNumId w:val="26"/>
  </w:num>
  <w:num w:numId="6">
    <w:abstractNumId w:val="37"/>
  </w:num>
  <w:num w:numId="7">
    <w:abstractNumId w:val="12"/>
  </w:num>
  <w:num w:numId="8">
    <w:abstractNumId w:val="36"/>
  </w:num>
  <w:num w:numId="9">
    <w:abstractNumId w:val="29"/>
  </w:num>
  <w:num w:numId="10">
    <w:abstractNumId w:val="24"/>
  </w:num>
  <w:num w:numId="11">
    <w:abstractNumId w:val="31"/>
  </w:num>
  <w:num w:numId="12">
    <w:abstractNumId w:val="21"/>
  </w:num>
  <w:num w:numId="13">
    <w:abstractNumId w:val="17"/>
  </w:num>
  <w:num w:numId="14">
    <w:abstractNumId w:val="18"/>
  </w:num>
  <w:num w:numId="15">
    <w:abstractNumId w:val="35"/>
  </w:num>
  <w:num w:numId="16">
    <w:abstractNumId w:val="10"/>
  </w:num>
  <w:num w:numId="17">
    <w:abstractNumId w:val="15"/>
  </w:num>
  <w:num w:numId="18">
    <w:abstractNumId w:val="45"/>
  </w:num>
  <w:num w:numId="19">
    <w:abstractNumId w:val="44"/>
  </w:num>
  <w:num w:numId="20">
    <w:abstractNumId w:val="16"/>
  </w:num>
  <w:num w:numId="21">
    <w:abstractNumId w:val="41"/>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 w:numId="30">
    <w:abstractNumId w:val="13"/>
  </w:num>
  <w:num w:numId="31">
    <w:abstractNumId w:val="46"/>
  </w:num>
  <w:num w:numId="32">
    <w:abstractNumId w:val="38"/>
  </w:num>
  <w:num w:numId="33">
    <w:abstractNumId w:val="43"/>
  </w:num>
  <w:num w:numId="34">
    <w:abstractNumId w:val="32"/>
  </w:num>
  <w:num w:numId="35">
    <w:abstractNumId w:val="42"/>
  </w:num>
  <w:num w:numId="36">
    <w:abstractNumId w:val="30"/>
  </w:num>
  <w:num w:numId="37">
    <w:abstractNumId w:val="3"/>
  </w:num>
  <w:num w:numId="38">
    <w:abstractNumId w:val="8"/>
  </w:num>
  <w:num w:numId="39">
    <w:abstractNumId w:val="4"/>
  </w:num>
  <w:num w:numId="40">
    <w:abstractNumId w:val="23"/>
  </w:num>
  <w:num w:numId="41">
    <w:abstractNumId w:val="11"/>
  </w:num>
  <w:num w:numId="42">
    <w:abstractNumId w:val="28"/>
  </w:num>
  <w:num w:numId="43">
    <w:abstractNumId w:val="1"/>
  </w:num>
  <w:num w:numId="44">
    <w:abstractNumId w:val="5"/>
  </w:num>
  <w:num w:numId="45">
    <w:abstractNumId w:val="22"/>
  </w:num>
  <w:num w:numId="46">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245DC"/>
    <w:rsid w:val="000578F4"/>
    <w:rsid w:val="000704AD"/>
    <w:rsid w:val="000920EE"/>
    <w:rsid w:val="000C514C"/>
    <w:rsid w:val="000D0786"/>
    <w:rsid w:val="000F15DF"/>
    <w:rsid w:val="000F1823"/>
    <w:rsid w:val="000F72D4"/>
    <w:rsid w:val="0010106F"/>
    <w:rsid w:val="00105D13"/>
    <w:rsid w:val="001114D9"/>
    <w:rsid w:val="001234C6"/>
    <w:rsid w:val="00136634"/>
    <w:rsid w:val="00146B24"/>
    <w:rsid w:val="00180ED2"/>
    <w:rsid w:val="00183770"/>
    <w:rsid w:val="001A5A17"/>
    <w:rsid w:val="001A785B"/>
    <w:rsid w:val="001B4EB1"/>
    <w:rsid w:val="001D165D"/>
    <w:rsid w:val="001D1D13"/>
    <w:rsid w:val="001E00FB"/>
    <w:rsid w:val="001F21F1"/>
    <w:rsid w:val="002035EC"/>
    <w:rsid w:val="00225F6A"/>
    <w:rsid w:val="002B14A1"/>
    <w:rsid w:val="00302420"/>
    <w:rsid w:val="00317E9A"/>
    <w:rsid w:val="003229FC"/>
    <w:rsid w:val="00327602"/>
    <w:rsid w:val="003339CA"/>
    <w:rsid w:val="0037444F"/>
    <w:rsid w:val="0039457C"/>
    <w:rsid w:val="0039790B"/>
    <w:rsid w:val="003C52D3"/>
    <w:rsid w:val="003D5F59"/>
    <w:rsid w:val="00495612"/>
    <w:rsid w:val="00516824"/>
    <w:rsid w:val="005327AB"/>
    <w:rsid w:val="00556A01"/>
    <w:rsid w:val="00556A19"/>
    <w:rsid w:val="005733CF"/>
    <w:rsid w:val="00573AA7"/>
    <w:rsid w:val="00613122"/>
    <w:rsid w:val="00652A2D"/>
    <w:rsid w:val="00656060"/>
    <w:rsid w:val="00657E2D"/>
    <w:rsid w:val="00662649"/>
    <w:rsid w:val="006819F6"/>
    <w:rsid w:val="00691EE9"/>
    <w:rsid w:val="00693FAC"/>
    <w:rsid w:val="006960A0"/>
    <w:rsid w:val="006A1502"/>
    <w:rsid w:val="006C3555"/>
    <w:rsid w:val="006E0377"/>
    <w:rsid w:val="006F2CAB"/>
    <w:rsid w:val="00711F83"/>
    <w:rsid w:val="00734109"/>
    <w:rsid w:val="0075327E"/>
    <w:rsid w:val="00775C94"/>
    <w:rsid w:val="00794B71"/>
    <w:rsid w:val="007C7E48"/>
    <w:rsid w:val="007E52DE"/>
    <w:rsid w:val="007E6C95"/>
    <w:rsid w:val="007F1D27"/>
    <w:rsid w:val="007F3C42"/>
    <w:rsid w:val="007F4F69"/>
    <w:rsid w:val="007F7E01"/>
    <w:rsid w:val="0081516D"/>
    <w:rsid w:val="00824DAA"/>
    <w:rsid w:val="008707FC"/>
    <w:rsid w:val="0088406A"/>
    <w:rsid w:val="008A1155"/>
    <w:rsid w:val="008A29D9"/>
    <w:rsid w:val="008B79F1"/>
    <w:rsid w:val="008C2FEB"/>
    <w:rsid w:val="008D1DEB"/>
    <w:rsid w:val="008E6DAC"/>
    <w:rsid w:val="008F4083"/>
    <w:rsid w:val="008F5296"/>
    <w:rsid w:val="00916F73"/>
    <w:rsid w:val="00921861"/>
    <w:rsid w:val="00925F0D"/>
    <w:rsid w:val="00953215"/>
    <w:rsid w:val="009B1567"/>
    <w:rsid w:val="009D0500"/>
    <w:rsid w:val="009D42F9"/>
    <w:rsid w:val="009E73B5"/>
    <w:rsid w:val="009F6EE4"/>
    <w:rsid w:val="00A337AD"/>
    <w:rsid w:val="00A547F8"/>
    <w:rsid w:val="00A56E26"/>
    <w:rsid w:val="00A67133"/>
    <w:rsid w:val="00A83450"/>
    <w:rsid w:val="00A97915"/>
    <w:rsid w:val="00AA0A3D"/>
    <w:rsid w:val="00AF05DA"/>
    <w:rsid w:val="00B0041F"/>
    <w:rsid w:val="00B2718E"/>
    <w:rsid w:val="00B35900"/>
    <w:rsid w:val="00BC55B5"/>
    <w:rsid w:val="00C01820"/>
    <w:rsid w:val="00C25B83"/>
    <w:rsid w:val="00C3440E"/>
    <w:rsid w:val="00C3571C"/>
    <w:rsid w:val="00C41A2F"/>
    <w:rsid w:val="00C4600B"/>
    <w:rsid w:val="00C46367"/>
    <w:rsid w:val="00C5627E"/>
    <w:rsid w:val="00CF7F3F"/>
    <w:rsid w:val="00D039AB"/>
    <w:rsid w:val="00D269B5"/>
    <w:rsid w:val="00D50EBD"/>
    <w:rsid w:val="00D52FF1"/>
    <w:rsid w:val="00D53370"/>
    <w:rsid w:val="00D65EAF"/>
    <w:rsid w:val="00D77748"/>
    <w:rsid w:val="00DC62BB"/>
    <w:rsid w:val="00DE64CF"/>
    <w:rsid w:val="00DF11D1"/>
    <w:rsid w:val="00DF773A"/>
    <w:rsid w:val="00E0129C"/>
    <w:rsid w:val="00E37CC0"/>
    <w:rsid w:val="00E629E6"/>
    <w:rsid w:val="00E7689B"/>
    <w:rsid w:val="00E8762A"/>
    <w:rsid w:val="00EA1638"/>
    <w:rsid w:val="00EE7FA1"/>
    <w:rsid w:val="00F433BD"/>
    <w:rsid w:val="00F43ED3"/>
    <w:rsid w:val="00F808E7"/>
    <w:rsid w:val="00F824F7"/>
    <w:rsid w:val="00F9121C"/>
    <w:rsid w:val="00FA393E"/>
    <w:rsid w:val="00FC2E27"/>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zad@miastochojnice.pl" TargetMode="Externa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miastochojnice.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ydz.budowlany@miastochojnice.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23</Pages>
  <Words>9273</Words>
  <Characters>55641</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Sylwia Jurkowska</cp:lastModifiedBy>
  <cp:revision>63</cp:revision>
  <cp:lastPrinted>2018-07-30T07:32:00Z</cp:lastPrinted>
  <dcterms:created xsi:type="dcterms:W3CDTF">2018-05-16T08:09:00Z</dcterms:created>
  <dcterms:modified xsi:type="dcterms:W3CDTF">2019-01-18T07:02:00Z</dcterms:modified>
</cp:coreProperties>
</file>