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90" w:rsidRPr="002A2590" w:rsidRDefault="002A2590" w:rsidP="005F0C4A">
      <w:pPr>
        <w:jc w:val="right"/>
      </w:pPr>
      <w:r w:rsidRPr="002A2590">
        <w:t xml:space="preserve">Chojnice, dnia </w:t>
      </w:r>
      <w:r w:rsidR="00F278FA">
        <w:t>1</w:t>
      </w:r>
      <w:r w:rsidR="002C62CF">
        <w:t>4</w:t>
      </w:r>
      <w:r w:rsidRPr="002A2590">
        <w:t xml:space="preserve"> </w:t>
      </w:r>
      <w:r w:rsidR="00D7170B">
        <w:t xml:space="preserve">stycznia </w:t>
      </w:r>
      <w:r w:rsidRPr="002A2590">
        <w:t>201</w:t>
      </w:r>
      <w:r w:rsidR="00F278FA">
        <w:t>9</w:t>
      </w:r>
      <w:r w:rsidRPr="002A2590">
        <w:t xml:space="preserve"> roku</w:t>
      </w:r>
    </w:p>
    <w:p w:rsidR="002A2590" w:rsidRPr="002A2590" w:rsidRDefault="002A2590" w:rsidP="002A2590">
      <w:r w:rsidRPr="002A2590">
        <w:t> </w:t>
      </w:r>
    </w:p>
    <w:p w:rsidR="002A2590" w:rsidRPr="002A2590" w:rsidRDefault="002A2590" w:rsidP="005D18E8">
      <w:pPr>
        <w:jc w:val="center"/>
      </w:pPr>
      <w:r w:rsidRPr="002A2590">
        <w:rPr>
          <w:b/>
          <w:bCs/>
        </w:rPr>
        <w:t>OGŁOSZENIE O ZAMÓWIENI</w:t>
      </w:r>
      <w:r w:rsidR="005D18E8">
        <w:rPr>
          <w:b/>
          <w:bCs/>
        </w:rPr>
        <w:t>E</w:t>
      </w:r>
      <w:r w:rsidRPr="002A2590">
        <w:rPr>
          <w:b/>
          <w:bCs/>
        </w:rPr>
        <w:br/>
        <w:t>NA USŁUGI SPOŁECZNE</w:t>
      </w:r>
    </w:p>
    <w:p w:rsidR="002A2590" w:rsidRPr="005D18E8" w:rsidRDefault="001C7166" w:rsidP="002A2590">
      <w:pPr>
        <w:rPr>
          <w:sz w:val="28"/>
          <w:szCs w:val="28"/>
        </w:rPr>
      </w:pPr>
      <w:r w:rsidRPr="005D18E8">
        <w:rPr>
          <w:b/>
          <w:bCs/>
          <w:sz w:val="28"/>
          <w:szCs w:val="28"/>
        </w:rPr>
        <w:t>Świadczenie u</w:t>
      </w:r>
      <w:r w:rsidR="00B6776B" w:rsidRPr="005D18E8">
        <w:rPr>
          <w:b/>
          <w:bCs/>
          <w:sz w:val="28"/>
          <w:szCs w:val="28"/>
        </w:rPr>
        <w:t>sługi pocztow</w:t>
      </w:r>
      <w:r w:rsidRPr="005D18E8">
        <w:rPr>
          <w:b/>
          <w:bCs/>
          <w:sz w:val="28"/>
          <w:szCs w:val="28"/>
        </w:rPr>
        <w:t>ych</w:t>
      </w:r>
      <w:r w:rsidR="00B6776B" w:rsidRPr="005D18E8">
        <w:rPr>
          <w:b/>
          <w:bCs/>
          <w:sz w:val="28"/>
          <w:szCs w:val="28"/>
        </w:rPr>
        <w:t xml:space="preserve"> na potrzeby Urzędu Mi</w:t>
      </w:r>
      <w:r w:rsidRPr="005D18E8">
        <w:rPr>
          <w:b/>
          <w:bCs/>
          <w:sz w:val="28"/>
          <w:szCs w:val="28"/>
        </w:rPr>
        <w:t>ejskiego w</w:t>
      </w:r>
      <w:r w:rsidR="00B6776B" w:rsidRPr="005D18E8">
        <w:rPr>
          <w:b/>
          <w:bCs/>
          <w:sz w:val="28"/>
          <w:szCs w:val="28"/>
        </w:rPr>
        <w:t xml:space="preserve"> Chojnic</w:t>
      </w:r>
      <w:r w:rsidRPr="005D18E8">
        <w:rPr>
          <w:b/>
          <w:bCs/>
          <w:sz w:val="28"/>
          <w:szCs w:val="28"/>
        </w:rPr>
        <w:t>ach</w:t>
      </w:r>
    </w:p>
    <w:p w:rsidR="002A2590" w:rsidRPr="002A2590" w:rsidRDefault="002A2590" w:rsidP="002A2590">
      <w:r w:rsidRPr="002A2590">
        <w:t>Postępowanie o udzielenie zamówienia na usługi społeczne prowadzone jest według zasad określonych</w:t>
      </w:r>
      <w:r w:rsidRPr="002A2590">
        <w:br/>
        <w:t>w art. 138o ustawy dnia 29 stycznia 2004 r. - Prawo zamówień publicznych</w:t>
      </w:r>
      <w:r w:rsidRPr="002A2590">
        <w:br/>
        <w:t>(t. j. Dz. U. z 201</w:t>
      </w:r>
      <w:r w:rsidR="005D18E8">
        <w:t>7</w:t>
      </w:r>
      <w:r w:rsidRPr="002A2590">
        <w:t xml:space="preserve"> r. poz. </w:t>
      </w:r>
      <w:r w:rsidR="005D18E8">
        <w:t>1579</w:t>
      </w:r>
      <w:r w:rsidRPr="002A2590">
        <w:t>).</w:t>
      </w:r>
      <w:r w:rsidRPr="002A2590">
        <w:br/>
        <w:t>Wartość zamówienia nie przekracza wyrażonej w złotych równowartości kwoty 750 000 euro.</w:t>
      </w:r>
    </w:p>
    <w:p w:rsidR="002A2590" w:rsidRPr="002A2590" w:rsidRDefault="002A2590" w:rsidP="002A2590">
      <w:r w:rsidRPr="002A2590">
        <w:rPr>
          <w:b/>
          <w:bCs/>
        </w:rPr>
        <w:t>I. Zamawiający:</w:t>
      </w:r>
      <w:r w:rsidRPr="002A2590">
        <w:br/>
        <w:t>Gmina Miejska Chojnice</w:t>
      </w:r>
    </w:p>
    <w:p w:rsidR="002A2590" w:rsidRPr="002A2590" w:rsidRDefault="002A2590" w:rsidP="002A2590">
      <w:r w:rsidRPr="002A2590">
        <w:t>Stary Rynek 1</w:t>
      </w:r>
    </w:p>
    <w:p w:rsidR="002A2590" w:rsidRPr="002B61A7" w:rsidRDefault="002A2590" w:rsidP="002A2590">
      <w:pPr>
        <w:rPr>
          <w:lang w:val="en-US"/>
        </w:rPr>
      </w:pPr>
      <w:r w:rsidRPr="002B61A7">
        <w:rPr>
          <w:lang w:val="en-US"/>
        </w:rPr>
        <w:t xml:space="preserve">89-600 </w:t>
      </w:r>
      <w:proofErr w:type="spellStart"/>
      <w:r w:rsidRPr="002B61A7">
        <w:rPr>
          <w:lang w:val="en-US"/>
        </w:rPr>
        <w:t>Chojnice</w:t>
      </w:r>
      <w:proofErr w:type="spellEnd"/>
    </w:p>
    <w:p w:rsidR="002A2590" w:rsidRPr="002B61A7" w:rsidRDefault="00DF3B23" w:rsidP="002A2590">
      <w:pPr>
        <w:rPr>
          <w:lang w:val="en-US"/>
        </w:rPr>
      </w:pPr>
      <w:hyperlink r:id="rId5" w:history="1">
        <w:r w:rsidR="002A2590" w:rsidRPr="002B61A7">
          <w:rPr>
            <w:rStyle w:val="Hipercze"/>
            <w:lang w:val="en-US"/>
          </w:rPr>
          <w:t>www.miastochojnice.pl</w:t>
        </w:r>
      </w:hyperlink>
    </w:p>
    <w:p w:rsidR="005D18E8" w:rsidRPr="001C5BE9" w:rsidRDefault="002A2590" w:rsidP="002A2590">
      <w:r w:rsidRPr="001C5BE9">
        <w:t>Telefon: 052 397-18-00</w:t>
      </w:r>
      <w:r w:rsidR="005D18E8" w:rsidRPr="001C5BE9">
        <w:br/>
      </w:r>
      <w:proofErr w:type="spellStart"/>
      <w:r w:rsidR="00D90174" w:rsidRPr="001C5BE9">
        <w:t>Fax</w:t>
      </w:r>
      <w:proofErr w:type="spellEnd"/>
      <w:r w:rsidR="00D90174" w:rsidRPr="001C5BE9">
        <w:t>: 052 397-21-94</w:t>
      </w:r>
      <w:r w:rsidR="005D18E8" w:rsidRPr="001C5BE9">
        <w:br/>
      </w:r>
      <w:hyperlink r:id="rId6" w:history="1">
        <w:r w:rsidR="005D18E8" w:rsidRPr="001C5BE9">
          <w:rPr>
            <w:rStyle w:val="Hipercze"/>
          </w:rPr>
          <w:t>karkoszka@miastochojnice.pl</w:t>
        </w:r>
      </w:hyperlink>
      <w:r w:rsidR="005D18E8" w:rsidRPr="001C5BE9">
        <w:t xml:space="preserve"> </w:t>
      </w:r>
    </w:p>
    <w:p w:rsidR="002A2590" w:rsidRPr="002A2590" w:rsidRDefault="002A2590" w:rsidP="002A2590">
      <w:r w:rsidRPr="002A2590">
        <w:t>Godziny urzędowania: poniedziałek-piątek w godzinach: 7:</w:t>
      </w:r>
      <w:r w:rsidR="005D18E8">
        <w:t>00</w:t>
      </w:r>
      <w:r w:rsidRPr="002A2590">
        <w:t xml:space="preserve"> – 15:00</w:t>
      </w:r>
    </w:p>
    <w:p w:rsidR="002A2590" w:rsidRPr="002A2590" w:rsidRDefault="005D18E8" w:rsidP="002A2590">
      <w:r>
        <w:t>wtorek w godzinach: 8:00</w:t>
      </w:r>
      <w:r w:rsidR="002A2590" w:rsidRPr="002A2590">
        <w:t xml:space="preserve"> – 16:</w:t>
      </w:r>
      <w:r>
        <w:t>00</w:t>
      </w:r>
    </w:p>
    <w:p w:rsidR="00C85FBE" w:rsidRDefault="002A2590" w:rsidP="00C85FBE">
      <w:pPr>
        <w:rPr>
          <w:b/>
          <w:bCs/>
        </w:rPr>
      </w:pPr>
      <w:r w:rsidRPr="002A2590">
        <w:rPr>
          <w:b/>
          <w:bCs/>
        </w:rPr>
        <w:t>II. Szczegółowy opis przedmiotu zamówienia:</w:t>
      </w:r>
    </w:p>
    <w:p w:rsidR="00C85FBE" w:rsidRPr="005D18E8" w:rsidRDefault="00C85FBE" w:rsidP="00C85FBE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5D18E8">
        <w:rPr>
          <w:color w:val="auto"/>
          <w:sz w:val="23"/>
          <w:szCs w:val="23"/>
        </w:rPr>
        <w:t>Przedmiotem zamówienia jest świadczenie usług pocztowych przez Wykonawcę na potrzeby Urzędu Miasta Chojnice w obrocie krajowym i zagranicznym, w zakresie przyjmowania, przemieszczania i doręczania przesyłek pocztowych (przesyłki listowe, paczki pocztowe, przesyłki kurierskie), jak również zwrot przesyłek niedoręczonych po wyczerpaniu możliwości doręczenia lub wydania odbiorcy w rozumieniu ustawy z dnia 23 listopada 2012 r. Prawo pocztowe (Dz. U. z 201</w:t>
      </w:r>
      <w:r w:rsidR="001C5BE9">
        <w:rPr>
          <w:color w:val="auto"/>
          <w:sz w:val="23"/>
          <w:szCs w:val="23"/>
        </w:rPr>
        <w:t>8</w:t>
      </w:r>
      <w:r w:rsidRPr="005D18E8">
        <w:rPr>
          <w:color w:val="auto"/>
          <w:sz w:val="23"/>
          <w:szCs w:val="23"/>
        </w:rPr>
        <w:t xml:space="preserve"> poz. </w:t>
      </w:r>
      <w:r w:rsidR="001C5BE9">
        <w:rPr>
          <w:color w:val="auto"/>
          <w:sz w:val="23"/>
          <w:szCs w:val="23"/>
        </w:rPr>
        <w:t>2188 ze zm.</w:t>
      </w:r>
      <w:r w:rsidRPr="005D18E8">
        <w:rPr>
          <w:color w:val="auto"/>
          <w:sz w:val="23"/>
          <w:szCs w:val="23"/>
        </w:rPr>
        <w:t xml:space="preserve">). </w:t>
      </w:r>
    </w:p>
    <w:p w:rsidR="00C85FBE" w:rsidRPr="005D18E8" w:rsidRDefault="00C85FBE" w:rsidP="00C85FBE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5D18E8">
        <w:rPr>
          <w:color w:val="auto"/>
          <w:sz w:val="23"/>
          <w:szCs w:val="23"/>
        </w:rPr>
        <w:t xml:space="preserve">Określone w </w:t>
      </w:r>
      <w:r w:rsidRPr="005D18E8">
        <w:rPr>
          <w:b/>
          <w:bCs/>
          <w:color w:val="auto"/>
          <w:sz w:val="23"/>
          <w:szCs w:val="23"/>
        </w:rPr>
        <w:t xml:space="preserve">formularzu cenowym </w:t>
      </w:r>
      <w:r w:rsidRPr="005D18E8">
        <w:rPr>
          <w:color w:val="auto"/>
          <w:sz w:val="23"/>
          <w:szCs w:val="23"/>
        </w:rPr>
        <w:t xml:space="preserve">rodzaje i liczba przesyłek w ramach świadczonych usług są szacunkowe i mogą ulec zmianie w zależności od potrzeb Zamawiającego, na co Wykonawca wyraża zgodę i nie będzie dochodził roszczeń z tytułu zmian ilościowych i rodzajowych w trakcie realizacji przedmiotu zamówienia. Rodzaje przesyłek, zwrotów, paczek pocztowych, ich przedziały wagowe oraz gabaryty kopert Zamawiający opracował w oparciu o dotychczasowe doświadczenia w zakresie usług pocztowych, które były świadczone przez dotychczasowego Wykonawcę. Przesyłki nadawane przez Zamawiającego dostarczane będą przez Wykonawcę do każdego miejsca w kraju i zagranicą, na podany adres bądź wskazany adres skrytki pocztowej z zachowaniem określonych stosownymi przepisami zasad i </w:t>
      </w:r>
      <w:r w:rsidRPr="005D18E8">
        <w:rPr>
          <w:color w:val="auto"/>
          <w:sz w:val="23"/>
          <w:szCs w:val="23"/>
        </w:rPr>
        <w:lastRenderedPageBreak/>
        <w:t xml:space="preserve">warunków skutecznego i terminowego doręczania pism. Nadawane przez Zamawiającego przesyłki, będą w przypadku awizowania odbierane przez adresatów we właściwie oznaczonych stałych placówkach Wykonawcy zlokalizowanych w każdej gminie w kraju. </w:t>
      </w:r>
    </w:p>
    <w:p w:rsidR="00C85FBE" w:rsidRPr="005D18E8" w:rsidRDefault="00C85FBE" w:rsidP="00C85FBE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5D18E8">
        <w:rPr>
          <w:color w:val="auto"/>
          <w:sz w:val="23"/>
          <w:szCs w:val="23"/>
        </w:rPr>
        <w:t xml:space="preserve">Zamawiający przewiduje możliwość zlecenia innych usług pocztowych w zakresie przesyłek nie wymienionych w </w:t>
      </w:r>
      <w:r w:rsidRPr="005D18E8">
        <w:rPr>
          <w:b/>
          <w:bCs/>
          <w:color w:val="auto"/>
          <w:sz w:val="23"/>
          <w:szCs w:val="23"/>
        </w:rPr>
        <w:t>formularzu cenowym</w:t>
      </w:r>
      <w:r w:rsidRPr="005D18E8">
        <w:rPr>
          <w:color w:val="auto"/>
          <w:sz w:val="23"/>
          <w:szCs w:val="23"/>
        </w:rPr>
        <w:t xml:space="preserve">. Podstawą rozliczeń będą wtedy ceny zawarte w dacie przyjęcia przesyłek w cenniku opłat obowiązującym u Wykonawcy. </w:t>
      </w:r>
    </w:p>
    <w:p w:rsidR="00C85FBE" w:rsidRPr="005D18E8" w:rsidRDefault="00C85FBE" w:rsidP="00C85FBE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5D18E8">
        <w:rPr>
          <w:color w:val="auto"/>
          <w:sz w:val="23"/>
          <w:szCs w:val="23"/>
        </w:rPr>
        <w:t xml:space="preserve">Zamawiający nie dopuszcza możliwości składania ofert częściowych. </w:t>
      </w:r>
    </w:p>
    <w:p w:rsidR="00C85FBE" w:rsidRPr="005D18E8" w:rsidRDefault="00C85FBE" w:rsidP="00C85FBE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5D18E8">
        <w:rPr>
          <w:color w:val="auto"/>
          <w:sz w:val="23"/>
          <w:szCs w:val="23"/>
        </w:rPr>
        <w:t xml:space="preserve">Zamawiający nie dopuszcza możliwości składania ofert wariantowych. </w:t>
      </w:r>
    </w:p>
    <w:p w:rsidR="002A2590" w:rsidRPr="005D18E8" w:rsidRDefault="002A2590" w:rsidP="002A2590">
      <w:pPr>
        <w:numPr>
          <w:ilvl w:val="0"/>
          <w:numId w:val="3"/>
        </w:numPr>
      </w:pPr>
      <w:r w:rsidRPr="005D18E8">
        <w:t>Szczegółowy zakres zamówienia określa Specyfikacja Istotnych Warunków Zamówienia.</w:t>
      </w:r>
    </w:p>
    <w:p w:rsidR="002A2590" w:rsidRPr="005D18E8" w:rsidRDefault="002A2590" w:rsidP="002A2590">
      <w:pPr>
        <w:numPr>
          <w:ilvl w:val="0"/>
          <w:numId w:val="4"/>
        </w:numPr>
      </w:pPr>
      <w:r w:rsidRPr="005D18E8">
        <w:t>Wzór umowy – stanowi załącznik do niniejszego ogłoszenia. </w:t>
      </w:r>
    </w:p>
    <w:p w:rsidR="002A2590" w:rsidRPr="002A2590" w:rsidRDefault="002A2590" w:rsidP="002A2590">
      <w:r w:rsidRPr="002A2590">
        <w:rPr>
          <w:b/>
          <w:bCs/>
        </w:rPr>
        <w:t>Kod CPV  Nazwa wg CPV</w:t>
      </w:r>
    </w:p>
    <w:p w:rsidR="002A2590" w:rsidRPr="005D18E8" w:rsidRDefault="00295CDF" w:rsidP="002A2590">
      <w:r w:rsidRPr="005D18E8">
        <w:t>64110000</w:t>
      </w:r>
      <w:r w:rsidR="002A2590" w:rsidRPr="005D18E8">
        <w:t>-</w:t>
      </w:r>
      <w:r w:rsidRPr="005D18E8">
        <w:t>0</w:t>
      </w:r>
      <w:r w:rsidR="002A2590" w:rsidRPr="005D18E8">
        <w:t xml:space="preserve"> Usługi </w:t>
      </w:r>
      <w:r w:rsidRPr="005D18E8">
        <w:t>pocztowe</w:t>
      </w:r>
    </w:p>
    <w:p w:rsidR="002A2590" w:rsidRPr="005D18E8" w:rsidRDefault="002A2590" w:rsidP="002A2590">
      <w:r w:rsidRPr="002A2590">
        <w:rPr>
          <w:b/>
          <w:bCs/>
        </w:rPr>
        <w:t xml:space="preserve">III.        Termin realizacji zamówienia: </w:t>
      </w:r>
      <w:r w:rsidR="00C85FBE" w:rsidRPr="005D18E8">
        <w:rPr>
          <w:b/>
          <w:bCs/>
        </w:rPr>
        <w:t xml:space="preserve">od </w:t>
      </w:r>
      <w:r w:rsidR="00AF0895">
        <w:rPr>
          <w:b/>
          <w:bCs/>
        </w:rPr>
        <w:t>d</w:t>
      </w:r>
      <w:r w:rsidR="005D18E8" w:rsidRPr="005D18E8">
        <w:rPr>
          <w:b/>
          <w:bCs/>
        </w:rPr>
        <w:t xml:space="preserve">nia </w:t>
      </w:r>
      <w:r w:rsidR="00F278FA">
        <w:rPr>
          <w:b/>
          <w:bCs/>
        </w:rPr>
        <w:t xml:space="preserve">01.02.2019r. </w:t>
      </w:r>
      <w:r w:rsidR="00C85FBE" w:rsidRPr="005D18E8">
        <w:rPr>
          <w:b/>
          <w:bCs/>
        </w:rPr>
        <w:t xml:space="preserve"> </w:t>
      </w:r>
      <w:r w:rsidR="00AC7B95" w:rsidRPr="005D18E8">
        <w:rPr>
          <w:b/>
          <w:bCs/>
        </w:rPr>
        <w:t>do 31.01.20</w:t>
      </w:r>
      <w:r w:rsidR="00F278FA">
        <w:rPr>
          <w:b/>
          <w:bCs/>
        </w:rPr>
        <w:t>2</w:t>
      </w:r>
      <w:r w:rsidR="002C62CF">
        <w:rPr>
          <w:b/>
          <w:bCs/>
        </w:rPr>
        <w:t>1</w:t>
      </w:r>
      <w:r w:rsidRPr="005D18E8">
        <w:rPr>
          <w:b/>
          <w:bCs/>
        </w:rPr>
        <w:t xml:space="preserve"> r. </w:t>
      </w:r>
    </w:p>
    <w:p w:rsidR="002A2590" w:rsidRPr="002A2590" w:rsidRDefault="002A2590" w:rsidP="002A2590">
      <w:r w:rsidRPr="002A2590">
        <w:rPr>
          <w:b/>
          <w:bCs/>
        </w:rPr>
        <w:t>IV.        Miejsce oraz termin składania i otwarcia ofert</w:t>
      </w:r>
    </w:p>
    <w:p w:rsidR="002A2590" w:rsidRPr="002A2590" w:rsidRDefault="002A2590" w:rsidP="002A2590">
      <w:pPr>
        <w:numPr>
          <w:ilvl w:val="0"/>
          <w:numId w:val="5"/>
        </w:numPr>
      </w:pPr>
      <w:r w:rsidRPr="002A2590">
        <w:t>Oferty składane są w jednym egzemplarzu, w nieprzejrzystych i zamkniętych kopertach</w:t>
      </w:r>
      <w:r w:rsidRPr="002A2590">
        <w:br/>
        <w:t>z dopiskiem:</w:t>
      </w:r>
    </w:p>
    <w:p w:rsidR="002A2590" w:rsidRPr="002A2590" w:rsidRDefault="002A2590" w:rsidP="002A2590">
      <w:r w:rsidRPr="002A2590">
        <w:br/>
      </w:r>
      <w:r w:rsidR="00CC150F" w:rsidRPr="002A2590">
        <w:t>„</w:t>
      </w:r>
      <w:r w:rsidR="00CC150F" w:rsidRPr="002A2590">
        <w:rPr>
          <w:i/>
          <w:iCs/>
        </w:rPr>
        <w:t xml:space="preserve">Oferta na świadczenie usług </w:t>
      </w:r>
      <w:r w:rsidR="00CC150F">
        <w:rPr>
          <w:i/>
          <w:iCs/>
        </w:rPr>
        <w:t>pocztowych dla Urzędu Miejskiego w Chojnicach”</w:t>
      </w:r>
      <w:r w:rsidR="00CC150F">
        <w:rPr>
          <w:i/>
          <w:iCs/>
        </w:rPr>
        <w:br/>
        <w:t xml:space="preserve">Otworzyć na jawnym otwarciu ofert w dniu </w:t>
      </w:r>
      <w:r w:rsidR="00F278FA">
        <w:rPr>
          <w:i/>
          <w:iCs/>
        </w:rPr>
        <w:t>2</w:t>
      </w:r>
      <w:r w:rsidR="00BA0BA0">
        <w:rPr>
          <w:i/>
          <w:iCs/>
        </w:rPr>
        <w:t>4</w:t>
      </w:r>
      <w:r w:rsidR="00CC150F">
        <w:rPr>
          <w:i/>
          <w:iCs/>
        </w:rPr>
        <w:t>.0</w:t>
      </w:r>
      <w:r w:rsidR="00F278FA">
        <w:rPr>
          <w:i/>
          <w:iCs/>
        </w:rPr>
        <w:t>1</w:t>
      </w:r>
      <w:r w:rsidR="00CC150F">
        <w:rPr>
          <w:i/>
          <w:iCs/>
        </w:rPr>
        <w:t>.201</w:t>
      </w:r>
      <w:r w:rsidR="00F278FA">
        <w:rPr>
          <w:i/>
          <w:iCs/>
        </w:rPr>
        <w:t>9</w:t>
      </w:r>
      <w:r w:rsidR="00CC150F">
        <w:rPr>
          <w:i/>
          <w:iCs/>
        </w:rPr>
        <w:t>r o godz.10.15</w:t>
      </w:r>
      <w:r w:rsidR="00CC150F" w:rsidRPr="002A2590">
        <w:br/>
      </w:r>
      <w:r w:rsidRPr="002A2590">
        <w:t> </w:t>
      </w:r>
    </w:p>
    <w:p w:rsidR="002A2590" w:rsidRPr="002A2590" w:rsidRDefault="002A2590" w:rsidP="002A2590">
      <w:pPr>
        <w:numPr>
          <w:ilvl w:val="0"/>
          <w:numId w:val="6"/>
        </w:numPr>
      </w:pPr>
      <w:r w:rsidRPr="002A2590">
        <w:rPr>
          <w:b/>
          <w:bCs/>
        </w:rPr>
        <w:t>Oferty należy składać</w:t>
      </w:r>
      <w:r w:rsidR="00D64566">
        <w:rPr>
          <w:b/>
          <w:bCs/>
        </w:rPr>
        <w:t xml:space="preserve"> </w:t>
      </w:r>
      <w:r w:rsidRPr="002A2590">
        <w:rPr>
          <w:b/>
          <w:bCs/>
          <w:u w:val="single"/>
        </w:rPr>
        <w:t xml:space="preserve">do dnia </w:t>
      </w:r>
      <w:r w:rsidR="00F278FA">
        <w:rPr>
          <w:b/>
          <w:bCs/>
          <w:u w:val="single"/>
        </w:rPr>
        <w:t>2</w:t>
      </w:r>
      <w:r w:rsidR="002C62CF">
        <w:rPr>
          <w:b/>
          <w:bCs/>
          <w:u w:val="single"/>
        </w:rPr>
        <w:t>4</w:t>
      </w:r>
      <w:r w:rsidR="00F278FA">
        <w:rPr>
          <w:b/>
          <w:bCs/>
          <w:u w:val="single"/>
        </w:rPr>
        <w:t xml:space="preserve"> stycznia</w:t>
      </w:r>
      <w:r w:rsidRPr="002A2590">
        <w:rPr>
          <w:b/>
          <w:bCs/>
          <w:u w:val="single"/>
        </w:rPr>
        <w:t xml:space="preserve"> 201</w:t>
      </w:r>
      <w:r w:rsidR="00F278FA">
        <w:rPr>
          <w:b/>
          <w:bCs/>
          <w:u w:val="single"/>
        </w:rPr>
        <w:t>9</w:t>
      </w:r>
      <w:r w:rsidRPr="002A2590">
        <w:rPr>
          <w:b/>
          <w:bCs/>
          <w:u w:val="single"/>
        </w:rPr>
        <w:t xml:space="preserve"> r. do godz. 10:00</w:t>
      </w:r>
      <w:r w:rsidRPr="002A2590">
        <w:br/>
        <w:t>w siedzibie Zamawiającego Biuro Podawcze - Urząd Miejski w Chojnicach, Stary Rynek 1.</w:t>
      </w:r>
    </w:p>
    <w:p w:rsidR="002A2590" w:rsidRPr="0038677A" w:rsidRDefault="002A2590" w:rsidP="002A2590">
      <w:pPr>
        <w:numPr>
          <w:ilvl w:val="0"/>
          <w:numId w:val="6"/>
        </w:numPr>
      </w:pPr>
      <w:r w:rsidRPr="0038677A">
        <w:t xml:space="preserve">Otwarcie ofert nastąpi w siedzibie Zamawiającego jak wyżej, pok. </w:t>
      </w:r>
      <w:r w:rsidR="00FE799C" w:rsidRPr="0038677A">
        <w:t>205</w:t>
      </w:r>
      <w:r w:rsidR="003177B5" w:rsidRPr="0038677A">
        <w:t xml:space="preserve">, dnia </w:t>
      </w:r>
      <w:r w:rsidR="00F278FA">
        <w:t>2</w:t>
      </w:r>
      <w:r w:rsidR="002C62CF">
        <w:t>4</w:t>
      </w:r>
      <w:r w:rsidR="00FE799C" w:rsidRPr="0038677A">
        <w:t xml:space="preserve"> </w:t>
      </w:r>
      <w:r w:rsidR="00F278FA">
        <w:t>stycznia</w:t>
      </w:r>
      <w:r w:rsidR="00FE799C" w:rsidRPr="0038677A">
        <w:t xml:space="preserve"> </w:t>
      </w:r>
      <w:r w:rsidRPr="0038677A">
        <w:t>201</w:t>
      </w:r>
      <w:r w:rsidR="00F278FA">
        <w:t>9</w:t>
      </w:r>
      <w:r w:rsidRPr="0038677A">
        <w:t>r. godz. 10:15.</w:t>
      </w:r>
    </w:p>
    <w:p w:rsidR="002A2590" w:rsidRPr="002A2590" w:rsidRDefault="002A2590" w:rsidP="002A2590">
      <w:pPr>
        <w:numPr>
          <w:ilvl w:val="0"/>
          <w:numId w:val="6"/>
        </w:numPr>
      </w:pPr>
      <w:r w:rsidRPr="002A2590">
        <w:t>Otwarcie ofert jest jawne.</w:t>
      </w:r>
    </w:p>
    <w:p w:rsidR="002A2590" w:rsidRPr="002A2590" w:rsidRDefault="002A2590" w:rsidP="002A2590">
      <w:pPr>
        <w:numPr>
          <w:ilvl w:val="0"/>
          <w:numId w:val="6"/>
        </w:numPr>
      </w:pPr>
      <w:r w:rsidRPr="002A2590">
        <w:t>Bezpośrednio przed otwarciem ofert Zamawiający poda kwotę, jaką zamierza przeznaczyć na sfinansowanie zamówienia.</w:t>
      </w:r>
    </w:p>
    <w:p w:rsidR="002A2590" w:rsidRPr="002A2590" w:rsidRDefault="002A2590" w:rsidP="002A2590">
      <w:pPr>
        <w:numPr>
          <w:ilvl w:val="0"/>
          <w:numId w:val="6"/>
        </w:numPr>
      </w:pPr>
      <w:r w:rsidRPr="002A2590">
        <w:t>Otwierając oferty Zamawiający poda nazwy (firmy) oraz adresy Wykonawców, którzy złożyli oferty, a także informacje dotyczące cen i terminów.</w:t>
      </w:r>
    </w:p>
    <w:p w:rsidR="002A2590" w:rsidRPr="002A2590" w:rsidRDefault="002A2590" w:rsidP="002A2590">
      <w:pPr>
        <w:numPr>
          <w:ilvl w:val="0"/>
          <w:numId w:val="6"/>
        </w:numPr>
      </w:pPr>
      <w:r w:rsidRPr="002A2590">
        <w:t>Wykonawca składając ofertę pozostaje nią związany przez okres 30 dni, licząc od dnia upływu terminu składania ofert.</w:t>
      </w:r>
    </w:p>
    <w:p w:rsidR="002A2590" w:rsidRPr="002A2590" w:rsidRDefault="002A2590" w:rsidP="002A2590">
      <w:r w:rsidRPr="002A2590">
        <w:rPr>
          <w:b/>
          <w:bCs/>
        </w:rPr>
        <w:t xml:space="preserve">V.  Kryteria oceny ofert </w:t>
      </w:r>
    </w:p>
    <w:p w:rsidR="00183DFD" w:rsidRDefault="00183DFD" w:rsidP="00183DFD">
      <w:pPr>
        <w:pStyle w:val="Default"/>
      </w:pPr>
    </w:p>
    <w:p w:rsidR="00183DFD" w:rsidRDefault="00183DFD" w:rsidP="00183D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O wyborze najkorzystniejszej oferty decydować będzie jej cena – </w:t>
      </w:r>
      <w:r>
        <w:rPr>
          <w:b/>
          <w:bCs/>
          <w:sz w:val="23"/>
          <w:szCs w:val="23"/>
        </w:rPr>
        <w:t>100%</w:t>
      </w:r>
      <w:r>
        <w:rPr>
          <w:sz w:val="23"/>
          <w:szCs w:val="23"/>
        </w:rPr>
        <w:t xml:space="preserve">. </w:t>
      </w:r>
    </w:p>
    <w:p w:rsidR="00183DFD" w:rsidRDefault="00183DFD" w:rsidP="00183DFD">
      <w:pPr>
        <w:pStyle w:val="Default"/>
        <w:rPr>
          <w:sz w:val="23"/>
          <w:szCs w:val="23"/>
        </w:rPr>
      </w:pPr>
    </w:p>
    <w:p w:rsidR="00183DFD" w:rsidRDefault="00183DFD" w:rsidP="00183D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2. </w:t>
      </w:r>
      <w:r>
        <w:rPr>
          <w:sz w:val="23"/>
          <w:szCs w:val="23"/>
        </w:rPr>
        <w:t xml:space="preserve">Oferta najtańsza spośród ofert nieodrzuconych otrzyma 100 punktów. </w:t>
      </w:r>
    </w:p>
    <w:p w:rsidR="00183DFD" w:rsidRDefault="00183DFD" w:rsidP="00183DFD">
      <w:pPr>
        <w:pStyle w:val="Default"/>
        <w:rPr>
          <w:sz w:val="23"/>
          <w:szCs w:val="23"/>
        </w:rPr>
      </w:pPr>
    </w:p>
    <w:p w:rsidR="00183DFD" w:rsidRDefault="00183DFD" w:rsidP="00183D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Pozostałe proporcjonalnie mniej, według formuły: </w:t>
      </w:r>
    </w:p>
    <w:p w:rsidR="00183DFD" w:rsidRDefault="00183DFD" w:rsidP="00183DFD">
      <w:pPr>
        <w:pStyle w:val="Default"/>
        <w:rPr>
          <w:sz w:val="23"/>
          <w:szCs w:val="23"/>
        </w:rPr>
      </w:pPr>
    </w:p>
    <w:tbl>
      <w:tblPr>
        <w:tblW w:w="0" w:type="auto"/>
        <w:tblInd w:w="15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90"/>
      </w:tblGrid>
      <w:tr w:rsidR="00183DFD" w:rsidTr="00183DFD">
        <w:trPr>
          <w:trHeight w:val="240"/>
        </w:trPr>
        <w:tc>
          <w:tcPr>
            <w:tcW w:w="3490" w:type="dxa"/>
          </w:tcPr>
          <w:p w:rsidR="00183DFD" w:rsidRPr="00183DFD" w:rsidRDefault="00183DFD">
            <w:pPr>
              <w:pStyle w:val="Default"/>
              <w:rPr>
                <w:sz w:val="20"/>
                <w:szCs w:val="20"/>
              </w:rPr>
            </w:pPr>
            <w:r w:rsidRPr="00183DFD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183DFD">
              <w:rPr>
                <w:b/>
                <w:bCs/>
                <w:sz w:val="20"/>
                <w:szCs w:val="20"/>
              </w:rPr>
              <w:t>Cn</w:t>
            </w:r>
            <w:proofErr w:type="spellEnd"/>
            <w:r w:rsidRPr="00183DFD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183DFD">
              <w:rPr>
                <w:b/>
                <w:bCs/>
                <w:sz w:val="20"/>
                <w:szCs w:val="20"/>
              </w:rPr>
              <w:t>Cob</w:t>
            </w:r>
            <w:proofErr w:type="spellEnd"/>
            <w:r w:rsidRPr="00183DFD">
              <w:rPr>
                <w:b/>
                <w:bCs/>
                <w:sz w:val="20"/>
                <w:szCs w:val="20"/>
              </w:rPr>
              <w:t xml:space="preserve">) × 100 = ilość punktów </w:t>
            </w:r>
          </w:p>
        </w:tc>
      </w:tr>
      <w:tr w:rsidR="00183DFD" w:rsidTr="00183DFD">
        <w:trPr>
          <w:trHeight w:val="240"/>
        </w:trPr>
        <w:tc>
          <w:tcPr>
            <w:tcW w:w="3490" w:type="dxa"/>
          </w:tcPr>
          <w:p w:rsidR="00183DFD" w:rsidRDefault="00183D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D02A88" w:rsidRDefault="00D02A88" w:rsidP="00D02A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OPIS SPOSOBU OBLICZANIA CENY </w:t>
      </w:r>
    </w:p>
    <w:p w:rsidR="00D02A88" w:rsidRDefault="00D02A88" w:rsidP="00D02A88">
      <w:pPr>
        <w:pStyle w:val="Default"/>
        <w:rPr>
          <w:sz w:val="23"/>
          <w:szCs w:val="23"/>
        </w:rPr>
      </w:pP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Wykonawca określa cenę realizacji zamówienia poprzez wskazanie w </w:t>
      </w:r>
      <w:r>
        <w:rPr>
          <w:b/>
          <w:bCs/>
          <w:sz w:val="23"/>
          <w:szCs w:val="23"/>
        </w:rPr>
        <w:t xml:space="preserve">formularzu ofertowym </w:t>
      </w:r>
      <w:r>
        <w:rPr>
          <w:sz w:val="23"/>
          <w:szCs w:val="23"/>
        </w:rPr>
        <w:t xml:space="preserve">sporządzonym wg wzoru stanowiącego </w:t>
      </w:r>
      <w:r>
        <w:rPr>
          <w:b/>
          <w:bCs/>
          <w:sz w:val="23"/>
          <w:szCs w:val="23"/>
        </w:rPr>
        <w:t xml:space="preserve">załącznik nr 1 </w:t>
      </w:r>
      <w:r>
        <w:rPr>
          <w:sz w:val="23"/>
          <w:szCs w:val="23"/>
        </w:rPr>
        <w:t xml:space="preserve">do ogłoszenia łącznej ceny ofertowej brutto za realizację przedmiotu zamówienia. </w:t>
      </w: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Łączna cena ofertowa brutto musi uwzględniać wszystkie koszty związane z realizacją przedmiotu zamówienia zgodnie z opisem przedmiotu zamówienia. </w:t>
      </w: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Ceny muszą być podane i wyliczone w zaokrągleniu do dwóch miejsc po przecinku (zasada zaokrąglenia – poniżej 5 należy końcówkę pominąć, powyżej i równe 5 należy zaokrąglić w górę). </w:t>
      </w: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Cena oferty winna być wyrażona w złotych polskich (PLN). </w:t>
      </w: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usługi, której świadczenie będzie prowadzić do jego powstania, oraz wskazując ich wartość bez kwoty podatku. </w:t>
      </w:r>
    </w:p>
    <w:p w:rsidR="00183DFD" w:rsidRDefault="00183DFD" w:rsidP="002A2590">
      <w:pPr>
        <w:rPr>
          <w:b/>
          <w:bCs/>
        </w:rPr>
      </w:pPr>
    </w:p>
    <w:p w:rsidR="002A2590" w:rsidRPr="002A2590" w:rsidRDefault="002A2590" w:rsidP="002A2590">
      <w:r w:rsidRPr="002A2590">
        <w:rPr>
          <w:b/>
          <w:bCs/>
        </w:rPr>
        <w:t>VI.  Warunki udziału w postępowaniu</w:t>
      </w:r>
    </w:p>
    <w:p w:rsidR="002A2590" w:rsidRPr="002A2590" w:rsidRDefault="002A2590" w:rsidP="00C85D90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ind w:hanging="720"/>
      </w:pPr>
      <w:r w:rsidRPr="002A2590">
        <w:t>O udzielenie zamówienia mogą ubiegać się Wykonawcy, którzy:</w:t>
      </w:r>
    </w:p>
    <w:p w:rsidR="002A2590" w:rsidRPr="002A2590" w:rsidRDefault="002A2590" w:rsidP="00C85D90">
      <w:pPr>
        <w:pStyle w:val="Akapitzlist"/>
        <w:numPr>
          <w:ilvl w:val="0"/>
          <w:numId w:val="20"/>
        </w:numPr>
      </w:pPr>
      <w:r w:rsidRPr="002A2590">
        <w:t xml:space="preserve">Nie podlegają wykluczeniu z art. 24 ust. 5 </w:t>
      </w:r>
      <w:proofErr w:type="spellStart"/>
      <w:r w:rsidRPr="002A2590">
        <w:t>pkt</w:t>
      </w:r>
      <w:proofErr w:type="spellEnd"/>
      <w:r w:rsidRPr="002A2590">
        <w:t xml:space="preserve"> 1 ustawy </w:t>
      </w:r>
      <w:proofErr w:type="spellStart"/>
      <w:r w:rsidRPr="002A2590">
        <w:t>pzp</w:t>
      </w:r>
      <w:proofErr w:type="spellEnd"/>
      <w:r w:rsidRPr="002A2590">
        <w:t xml:space="preserve"> </w:t>
      </w:r>
      <w:proofErr w:type="spellStart"/>
      <w:r w:rsidRPr="002A2590">
        <w:t>tj</w:t>
      </w:r>
      <w:proofErr w:type="spellEnd"/>
      <w:r w:rsidRPr="002A2590">
        <w:t>:</w:t>
      </w:r>
    </w:p>
    <w:p w:rsidR="002A2590" w:rsidRPr="002A2590" w:rsidRDefault="002A2590" w:rsidP="002A2590">
      <w:r w:rsidRPr="002A2590">
        <w:t>- w stosunku do którego otwarto likwidację, w zatwierdzonym przez sąd układzie w postępowaniu restrukturyzacyjnym jest przewidziane zaspokojenie wierzycieli przez likwidację jego majątku lub sąd zarządził likwidację jego majątku w trybie art. 332 ust. 1 ustawy z dnia 15 maja 2015 r. – Prawo restrukturyzacyjne (Dz. U. z 2015 r. poz. 978, 1259, 1513, 1830 i 1844 oraz z 2016 r. poz. 615) lub którego upadłość ogłoszono, z wyjątkiem wykonawcy, który po ogłoszeniu upadłości zawarł układ zatwierdzony prawomocnym postanowieniem sądu, jeżeli układ nie przewiduje zaspokojenia wierzycieli przez likwidację  majątku upadłego, chyba że sąd zarządził likwidację jego majątku w trybie art. 366 ust. 1 ustawy z dnia 28 lutego 2003 r. – Prawo upadłościowe (Dz. U. z 2015 r. poz. 233, 978, 1166, 1259 i 1844);</w:t>
      </w:r>
    </w:p>
    <w:p w:rsidR="002A2590" w:rsidRPr="002A2590" w:rsidRDefault="002A2590" w:rsidP="002A2590">
      <w:pPr>
        <w:numPr>
          <w:ilvl w:val="0"/>
          <w:numId w:val="9"/>
        </w:numPr>
      </w:pPr>
      <w:r w:rsidRPr="002A2590">
        <w:t>Spełniają warunki udziału w postępowaniu tj.</w:t>
      </w:r>
    </w:p>
    <w:p w:rsidR="00C85D90" w:rsidRDefault="002A2590" w:rsidP="00C85D90">
      <w:pPr>
        <w:pStyle w:val="Default"/>
      </w:pPr>
      <w:r w:rsidRPr="002A2590">
        <w:t> </w:t>
      </w:r>
    </w:p>
    <w:p w:rsidR="00C85D90" w:rsidRDefault="00C85D90" w:rsidP="00C85D90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a) </w:t>
      </w:r>
      <w:r>
        <w:rPr>
          <w:sz w:val="23"/>
          <w:szCs w:val="23"/>
        </w:rPr>
        <w:t xml:space="preserve">posiada uprawnienia wydane przez Prezesa Urzędu Komunikacji Elektronicznej na wykonywanie działalności pocztowej w zakresie przyjmowania, przemieszczania i doręczania przesyłek w obrocie krajowym i zagranicznym zgodnie z art. 6 ust. 1 ustawy z dnia 23 listopada 2012 r. Prawo pocztowe, </w:t>
      </w:r>
    </w:p>
    <w:p w:rsidR="00C85D90" w:rsidRDefault="00C85D90" w:rsidP="00C85D90">
      <w:pPr>
        <w:pStyle w:val="Default"/>
        <w:ind w:left="360"/>
        <w:rPr>
          <w:sz w:val="23"/>
          <w:szCs w:val="23"/>
        </w:rPr>
      </w:pPr>
    </w:p>
    <w:p w:rsidR="00C85D90" w:rsidRDefault="00C85D90" w:rsidP="00C85D90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</w:t>
      </w:r>
      <w:r>
        <w:rPr>
          <w:sz w:val="23"/>
          <w:szCs w:val="23"/>
        </w:rPr>
        <w:t xml:space="preserve">posiada doświadczenie zawodowe w zakresie świadczenia usług pocztowych wykazując, iż w okresie ostatnich trzech lat przed upływem terminu składania ofert, a jeżeli okres prowadzenia działalności jest krótszy - w tym okresie wykonał lub wykonuje minimum </w:t>
      </w:r>
      <w:r>
        <w:rPr>
          <w:b/>
          <w:bCs/>
          <w:sz w:val="23"/>
          <w:szCs w:val="23"/>
        </w:rPr>
        <w:t xml:space="preserve">1 usługę </w:t>
      </w:r>
      <w:r>
        <w:rPr>
          <w:sz w:val="23"/>
          <w:szCs w:val="23"/>
        </w:rPr>
        <w:t xml:space="preserve">polegające na świadczeniu usług pocztowych w obrocie krajowym i zagranicznym dotyczącą przyjmowania, przemieszczania, doręczania przesyłek pocztowych i paczek pocztowych oraz ich ewentualnych zwrotów, o wartości nie mniejszej niż </w:t>
      </w:r>
      <w:r w:rsidR="003177B5">
        <w:rPr>
          <w:b/>
          <w:bCs/>
          <w:sz w:val="23"/>
          <w:szCs w:val="23"/>
        </w:rPr>
        <w:t>30</w:t>
      </w:r>
      <w:r>
        <w:rPr>
          <w:b/>
          <w:bCs/>
          <w:sz w:val="23"/>
          <w:szCs w:val="23"/>
        </w:rPr>
        <w:t>.000,00 zł brutto</w:t>
      </w:r>
      <w:r>
        <w:rPr>
          <w:sz w:val="23"/>
          <w:szCs w:val="23"/>
        </w:rPr>
        <w:t xml:space="preserve">, przy czym usługa została zrealizowana na potrzeby podmiotu zaliczanego do sektora finansów publicznych </w:t>
      </w:r>
    </w:p>
    <w:p w:rsidR="00C85D90" w:rsidRDefault="00C85D90" w:rsidP="00C85D90">
      <w:pPr>
        <w:pStyle w:val="Default"/>
      </w:pPr>
    </w:p>
    <w:p w:rsidR="00C85D90" w:rsidRDefault="00C85D90" w:rsidP="007E3023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Wykonawca składając ofertę zobowiązany jest złożyć następujące dokumenty: </w:t>
      </w:r>
    </w:p>
    <w:p w:rsidR="00C85D90" w:rsidRDefault="00C85D90" w:rsidP="00C85D90">
      <w:pPr>
        <w:pStyle w:val="Default"/>
        <w:ind w:left="360"/>
        <w:rPr>
          <w:sz w:val="23"/>
          <w:szCs w:val="23"/>
        </w:rPr>
      </w:pPr>
    </w:p>
    <w:p w:rsidR="00C85D90" w:rsidRDefault="00C85D90" w:rsidP="00C85D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</w:t>
      </w:r>
      <w:r>
        <w:rPr>
          <w:sz w:val="23"/>
          <w:szCs w:val="23"/>
        </w:rPr>
        <w:t xml:space="preserve">wypełniony </w:t>
      </w:r>
      <w:r>
        <w:rPr>
          <w:b/>
          <w:bCs/>
          <w:sz w:val="23"/>
          <w:szCs w:val="23"/>
        </w:rPr>
        <w:t xml:space="preserve">formularz ofertowy </w:t>
      </w:r>
      <w:r>
        <w:rPr>
          <w:sz w:val="23"/>
          <w:szCs w:val="23"/>
        </w:rPr>
        <w:t xml:space="preserve">sporządzony z wykorzystaniem wzoru stanowiącego </w:t>
      </w:r>
      <w:r>
        <w:rPr>
          <w:b/>
          <w:bCs/>
          <w:sz w:val="23"/>
          <w:szCs w:val="23"/>
        </w:rPr>
        <w:t xml:space="preserve">załącznik nr 1 </w:t>
      </w:r>
      <w:r>
        <w:rPr>
          <w:sz w:val="23"/>
          <w:szCs w:val="23"/>
        </w:rPr>
        <w:t xml:space="preserve">do ogłoszenia; </w:t>
      </w:r>
    </w:p>
    <w:p w:rsidR="00C85D90" w:rsidRDefault="00C85D90" w:rsidP="00C85D90">
      <w:pPr>
        <w:pStyle w:val="Default"/>
        <w:rPr>
          <w:sz w:val="23"/>
          <w:szCs w:val="23"/>
        </w:rPr>
      </w:pPr>
    </w:p>
    <w:p w:rsidR="00C85D90" w:rsidRDefault="00C85D90" w:rsidP="00C85D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</w:t>
      </w:r>
      <w:r>
        <w:rPr>
          <w:sz w:val="23"/>
          <w:szCs w:val="23"/>
        </w:rPr>
        <w:t xml:space="preserve">wypełniony </w:t>
      </w:r>
      <w:r>
        <w:rPr>
          <w:b/>
          <w:bCs/>
          <w:sz w:val="23"/>
          <w:szCs w:val="23"/>
        </w:rPr>
        <w:t xml:space="preserve">formularz cenowy </w:t>
      </w:r>
      <w:r>
        <w:rPr>
          <w:sz w:val="23"/>
          <w:szCs w:val="23"/>
        </w:rPr>
        <w:t xml:space="preserve">sporządzony z wykorzystaniem wzoru stanowiącego </w:t>
      </w:r>
      <w:r w:rsidR="002B61A7">
        <w:rPr>
          <w:b/>
          <w:bCs/>
          <w:sz w:val="23"/>
          <w:szCs w:val="23"/>
        </w:rPr>
        <w:t>załącznik nr 5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do ogłoszenia; </w:t>
      </w:r>
    </w:p>
    <w:p w:rsidR="007E3023" w:rsidRDefault="007E3023" w:rsidP="00C85D90">
      <w:pPr>
        <w:pStyle w:val="Default"/>
        <w:rPr>
          <w:sz w:val="23"/>
          <w:szCs w:val="23"/>
        </w:rPr>
      </w:pPr>
    </w:p>
    <w:p w:rsidR="00C85D90" w:rsidRDefault="00C85D90" w:rsidP="00C85D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c) </w:t>
      </w:r>
      <w:r>
        <w:rPr>
          <w:sz w:val="23"/>
          <w:szCs w:val="23"/>
        </w:rPr>
        <w:t xml:space="preserve">aktualne na dzień składania ofert </w:t>
      </w:r>
      <w:r>
        <w:rPr>
          <w:b/>
          <w:bCs/>
          <w:sz w:val="23"/>
          <w:szCs w:val="23"/>
        </w:rPr>
        <w:t xml:space="preserve">oświadczenie </w:t>
      </w:r>
      <w:r>
        <w:rPr>
          <w:sz w:val="23"/>
          <w:szCs w:val="23"/>
        </w:rPr>
        <w:t xml:space="preserve">w zakresie wskazanym w </w:t>
      </w:r>
      <w:r>
        <w:rPr>
          <w:b/>
          <w:bCs/>
          <w:sz w:val="23"/>
          <w:szCs w:val="23"/>
        </w:rPr>
        <w:t xml:space="preserve">załączniku nr 3 </w:t>
      </w:r>
      <w:r>
        <w:rPr>
          <w:sz w:val="23"/>
          <w:szCs w:val="23"/>
        </w:rPr>
        <w:t xml:space="preserve">do ogłoszenia; </w:t>
      </w:r>
    </w:p>
    <w:p w:rsidR="00C85D90" w:rsidRDefault="00C85D90" w:rsidP="00C85D90">
      <w:pPr>
        <w:pStyle w:val="Default"/>
        <w:rPr>
          <w:sz w:val="23"/>
          <w:szCs w:val="23"/>
        </w:rPr>
      </w:pPr>
    </w:p>
    <w:p w:rsidR="007E3023" w:rsidRDefault="007E3023" w:rsidP="007E3023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>Poniższe dokumenty wykonawca dostarczy w terminie i tylko wykonawca, którego oferta zostanie oceniona najwyżej , na wezwanie zamawiającego,</w:t>
      </w:r>
    </w:p>
    <w:p w:rsidR="007E3023" w:rsidRDefault="007E3023" w:rsidP="00C85D90">
      <w:pPr>
        <w:pStyle w:val="Default"/>
        <w:rPr>
          <w:sz w:val="23"/>
          <w:szCs w:val="23"/>
        </w:rPr>
      </w:pPr>
    </w:p>
    <w:p w:rsidR="00C85D90" w:rsidRDefault="00C85D90" w:rsidP="00C85D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d) aktualny odpis z właściwego rejestru </w:t>
      </w:r>
      <w:r>
        <w:rPr>
          <w:sz w:val="23"/>
          <w:szCs w:val="23"/>
        </w:rPr>
        <w:t xml:space="preserve">lub z centralnej ewidencji i informacji o działalności gospodarczej, jeżeli odrębne przepisy wymagają wpisu do rejestru lub ewidencji w celu wykazania braku podstaw do wykluczenia na podstawie art. 24 ust. 5 pkt. 1 ustawy, wystawiony nie wcześniej niż 6 miesięcy przed upływem terminu składania ofert; </w:t>
      </w:r>
    </w:p>
    <w:p w:rsidR="00C85D90" w:rsidRDefault="00C85D90" w:rsidP="00C85D90">
      <w:pPr>
        <w:pStyle w:val="Default"/>
        <w:rPr>
          <w:sz w:val="23"/>
          <w:szCs w:val="23"/>
        </w:rPr>
      </w:pPr>
    </w:p>
    <w:p w:rsidR="00C85D90" w:rsidRDefault="00C85D90" w:rsidP="00C85D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e) zaświadczenie </w:t>
      </w:r>
      <w:r>
        <w:rPr>
          <w:sz w:val="23"/>
          <w:szCs w:val="23"/>
        </w:rPr>
        <w:t>o wpisie do rejestru operatorów pocztowych prowadzonego przez Prezesa Urzędu Komunikacji Elektronicznej, zgodnie z art. 6 ust. 1 ustawy z dnia 23 listopada 2012 Prawo pocztowe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>. Dz. U. z 201</w:t>
      </w:r>
      <w:r w:rsidR="001C5BE9">
        <w:rPr>
          <w:sz w:val="23"/>
          <w:szCs w:val="23"/>
        </w:rPr>
        <w:t>8</w:t>
      </w:r>
      <w:r>
        <w:rPr>
          <w:sz w:val="23"/>
          <w:szCs w:val="23"/>
        </w:rPr>
        <w:t xml:space="preserve"> poz. </w:t>
      </w:r>
      <w:r w:rsidR="001C5BE9">
        <w:rPr>
          <w:sz w:val="23"/>
          <w:szCs w:val="23"/>
        </w:rPr>
        <w:t>2188 ze zm.</w:t>
      </w:r>
      <w:r>
        <w:rPr>
          <w:sz w:val="23"/>
          <w:szCs w:val="23"/>
        </w:rPr>
        <w:t xml:space="preserve">), na potwierdzenie spełnienia warunku udziału w postępowaniu dotyczącego kompetencji lub uprawnień do prowadzenia określonej działalności zawodowej; </w:t>
      </w:r>
    </w:p>
    <w:p w:rsidR="00C85D90" w:rsidRDefault="00C85D90" w:rsidP="00C85D90">
      <w:pPr>
        <w:pStyle w:val="Default"/>
        <w:rPr>
          <w:sz w:val="23"/>
          <w:szCs w:val="23"/>
        </w:rPr>
      </w:pPr>
    </w:p>
    <w:p w:rsidR="00C85D90" w:rsidRDefault="00C85D90" w:rsidP="00C85D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f) wykaz usług </w:t>
      </w:r>
      <w:r>
        <w:rPr>
          <w:sz w:val="23"/>
          <w:szCs w:val="23"/>
        </w:rPr>
        <w:t xml:space="preserve">wykonanych, a w przypadku świadczeń okresowych lub ciągłych również wykonywanych, w okresie ostatnich 3 lat przed upływem terminu składania ofert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</w:t>
      </w:r>
      <w:r>
        <w:rPr>
          <w:sz w:val="23"/>
          <w:szCs w:val="23"/>
        </w:rPr>
        <w:lastRenderedPageBreak/>
        <w:t xml:space="preserve">albo wniosków o dopuszczenie do udziału w postępowaniu, na potwierdzenie spełnienia warunku udziału w postępowaniu dotyczącego posiadania doświadczenia zawodowego – wzór wykazu stanowi </w:t>
      </w:r>
      <w:r>
        <w:rPr>
          <w:b/>
          <w:bCs/>
          <w:sz w:val="23"/>
          <w:szCs w:val="23"/>
        </w:rPr>
        <w:t xml:space="preserve">załącznik nr 4 </w:t>
      </w:r>
      <w:r>
        <w:rPr>
          <w:sz w:val="23"/>
          <w:szCs w:val="23"/>
        </w:rPr>
        <w:t xml:space="preserve">do ogłoszenia; </w:t>
      </w:r>
    </w:p>
    <w:p w:rsidR="00C85D90" w:rsidRDefault="00C85D90" w:rsidP="00C85D90">
      <w:pPr>
        <w:pStyle w:val="Default"/>
        <w:rPr>
          <w:sz w:val="23"/>
          <w:szCs w:val="23"/>
        </w:rPr>
      </w:pPr>
    </w:p>
    <w:p w:rsidR="00C85D90" w:rsidRDefault="00C85D90" w:rsidP="00C85D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g) </w:t>
      </w:r>
      <w:r>
        <w:rPr>
          <w:sz w:val="23"/>
          <w:szCs w:val="23"/>
        </w:rPr>
        <w:t xml:space="preserve">pełnomocnictwo do reprezentowania Wykonawcy, o ile ofertę składa </w:t>
      </w:r>
      <w:proofErr w:type="spellStart"/>
      <w:r>
        <w:rPr>
          <w:sz w:val="23"/>
          <w:szCs w:val="23"/>
        </w:rPr>
        <w:t>pełnomocnik</w:t>
      </w:r>
      <w:proofErr w:type="spellEnd"/>
      <w:r>
        <w:rPr>
          <w:sz w:val="23"/>
          <w:szCs w:val="23"/>
        </w:rPr>
        <w:t xml:space="preserve">. </w:t>
      </w:r>
    </w:p>
    <w:p w:rsidR="00C85D90" w:rsidRDefault="00C85D90" w:rsidP="00C85D90">
      <w:pPr>
        <w:pStyle w:val="Default"/>
        <w:rPr>
          <w:sz w:val="23"/>
          <w:szCs w:val="23"/>
        </w:rPr>
      </w:pPr>
    </w:p>
    <w:p w:rsidR="00C85D90" w:rsidRDefault="00C85D90" w:rsidP="00C85D90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Jeżeli Wykonawca nie złoży wymaganych dokumentów lub oświadczeń, co powodowałoby brak możliwości wybrania oferty złożonej przez Wykonawcę jako najkorzystniejszej, Zamawiający może wezwać Wykonawcę do uzupełnienia dokumentów lub wyjaśnienia treści oferty. </w:t>
      </w:r>
    </w:p>
    <w:p w:rsidR="00C85D90" w:rsidRDefault="00C85D90" w:rsidP="00C85D90">
      <w:pPr>
        <w:pStyle w:val="Default"/>
        <w:ind w:left="360"/>
        <w:rPr>
          <w:sz w:val="23"/>
          <w:szCs w:val="23"/>
        </w:rPr>
      </w:pPr>
    </w:p>
    <w:p w:rsidR="00C85D90" w:rsidRDefault="00C85D90" w:rsidP="00C85D90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Oferta Wykonawcy, który nie wykaże spełnienia warunków udziału w postępowaniu, a także oferta, której treść nie będzie odpowiadać treści niniejszego ogłoszenia nie będzie brana pod uwagę przy ocenie ofert. </w:t>
      </w:r>
    </w:p>
    <w:p w:rsidR="002A2590" w:rsidRDefault="002A2590" w:rsidP="002A2590"/>
    <w:p w:rsidR="00C85D90" w:rsidRPr="002A2590" w:rsidRDefault="00C85D90" w:rsidP="002A2590"/>
    <w:p w:rsidR="002A2590" w:rsidRPr="002A2590" w:rsidRDefault="002A2590" w:rsidP="002A2590">
      <w:r w:rsidRPr="002A2590">
        <w:rPr>
          <w:b/>
          <w:bCs/>
        </w:rPr>
        <w:t>VII. Wadium</w:t>
      </w:r>
    </w:p>
    <w:p w:rsidR="0038677A" w:rsidRPr="0038677A" w:rsidRDefault="002A2590" w:rsidP="002A2590">
      <w:pPr>
        <w:numPr>
          <w:ilvl w:val="0"/>
          <w:numId w:val="17"/>
        </w:numPr>
      </w:pPr>
      <w:r w:rsidRPr="0038677A">
        <w:t xml:space="preserve">Zamawiający </w:t>
      </w:r>
      <w:r w:rsidR="0038677A" w:rsidRPr="0038677A">
        <w:t xml:space="preserve">nie </w:t>
      </w:r>
      <w:r w:rsidRPr="0038677A">
        <w:t xml:space="preserve">wymaga wniesienia wadium </w:t>
      </w:r>
    </w:p>
    <w:p w:rsidR="002A2590" w:rsidRPr="002A2590" w:rsidRDefault="002A2590" w:rsidP="0038677A">
      <w:r w:rsidRPr="0038677A">
        <w:rPr>
          <w:b/>
          <w:bCs/>
        </w:rPr>
        <w:t>VIII. Informacje o sposobie porozumiewania się z wykonawcami</w:t>
      </w:r>
    </w:p>
    <w:p w:rsidR="002A2590" w:rsidRPr="002A2590" w:rsidRDefault="002A2590" w:rsidP="002A2590">
      <w:pPr>
        <w:numPr>
          <w:ilvl w:val="0"/>
          <w:numId w:val="18"/>
        </w:numPr>
      </w:pPr>
      <w:r w:rsidRPr="002A2590">
        <w:t>Komunikacja między zamawiającym, a wykonawcami odbywa się za pośrednictwem operatora pocztowego w rozumieniu ustawy z dnia 23 listopada 2012 r. – Prawo pocztowe (Dz. U. z 201</w:t>
      </w:r>
      <w:r w:rsidR="001C5BE9">
        <w:t>8</w:t>
      </w:r>
      <w:r w:rsidRPr="002A2590">
        <w:t xml:space="preserve"> r. poz. </w:t>
      </w:r>
      <w:r w:rsidR="001C5BE9">
        <w:t>2188 ze zm.</w:t>
      </w:r>
      <w:r w:rsidRPr="002A2590">
        <w:t>), osobiście, za pośrednictwem posłańca, faksu lub przy użyciu środków komunikacji elektronicznej, w rozumieniu ustawy z dnia 18 lipca 2002 r. o świadczeniu usług drogą elektroniczną (Dz. U. z 2013 r. poz. 1422, z 2015 r. poz. 1844 oraz z 2016 r. poz. 147 i 615).</w:t>
      </w:r>
    </w:p>
    <w:p w:rsidR="002A2590" w:rsidRPr="002A2590" w:rsidRDefault="002A2590" w:rsidP="002A2590">
      <w:pPr>
        <w:numPr>
          <w:ilvl w:val="0"/>
          <w:numId w:val="18"/>
        </w:numPr>
      </w:pPr>
      <w:r w:rsidRPr="002A2590">
        <w:t>Jeżeli zamawiający lub wykonawca przekazują oświadczenia, wnioski, zawiadomienia oraz informacje za pośrednictwem faksu lub przy użyciu środków komunikacji elektronicznej,</w:t>
      </w:r>
      <w:r w:rsidRPr="002A2590">
        <w:br/>
        <w:t>w rozumieniu ustawy z dnia 18 lipca 2002 r. świadczeniu usług drogą elektroniczną, każda ze stron na żądanie drugiej strony niezwłocznie potwierdza fakt ich otrzymania.</w:t>
      </w:r>
    </w:p>
    <w:p w:rsidR="002A2590" w:rsidRPr="002A2590" w:rsidRDefault="002A2590" w:rsidP="002A2590">
      <w:pPr>
        <w:numPr>
          <w:ilvl w:val="0"/>
          <w:numId w:val="18"/>
        </w:numPr>
      </w:pPr>
      <w:r w:rsidRPr="002A2590">
        <w:t>Oferty w postępowaniu o udzielenie zamówienia publicznego składa się pod rygorem nieważności w formie pisemnej.</w:t>
      </w:r>
    </w:p>
    <w:p w:rsidR="00D64566" w:rsidRDefault="002A2590" w:rsidP="00D64566">
      <w:pPr>
        <w:numPr>
          <w:ilvl w:val="0"/>
          <w:numId w:val="18"/>
        </w:numPr>
      </w:pPr>
      <w:r w:rsidRPr="002A2590">
        <w:t>Do kontaktowania się z Wykonawcami, Zamawiający upoważnia następując</w:t>
      </w:r>
      <w:r w:rsidR="00D02A88">
        <w:t>ą</w:t>
      </w:r>
      <w:r w:rsidRPr="002A2590">
        <w:t xml:space="preserve"> osob</w:t>
      </w:r>
      <w:r w:rsidR="00D02A88">
        <w:t>ę</w:t>
      </w:r>
      <w:r w:rsidRPr="002A2590">
        <w:t>:</w:t>
      </w:r>
      <w:r w:rsidR="00D02A88">
        <w:br/>
        <w:t>Kazimierz Karkoszka (karkoszka@miastochojnice.pl)</w:t>
      </w:r>
    </w:p>
    <w:p w:rsidR="0002599F" w:rsidRDefault="0002599F"/>
    <w:sectPr w:rsidR="0002599F" w:rsidSect="0069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93C"/>
    <w:multiLevelType w:val="multilevel"/>
    <w:tmpl w:val="5188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843D3"/>
    <w:multiLevelType w:val="multilevel"/>
    <w:tmpl w:val="82E0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21CF1"/>
    <w:multiLevelType w:val="multilevel"/>
    <w:tmpl w:val="E0A6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21909"/>
    <w:multiLevelType w:val="hybridMultilevel"/>
    <w:tmpl w:val="2BA6F546"/>
    <w:lvl w:ilvl="0" w:tplc="D51E6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10205"/>
    <w:multiLevelType w:val="multilevel"/>
    <w:tmpl w:val="4D98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C0D9A"/>
    <w:multiLevelType w:val="multilevel"/>
    <w:tmpl w:val="197A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A5954"/>
    <w:multiLevelType w:val="multilevel"/>
    <w:tmpl w:val="8DFA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74E28"/>
    <w:multiLevelType w:val="multilevel"/>
    <w:tmpl w:val="1D3E3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6709B"/>
    <w:multiLevelType w:val="multilevel"/>
    <w:tmpl w:val="9162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EC6373"/>
    <w:multiLevelType w:val="multilevel"/>
    <w:tmpl w:val="149CE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12B77"/>
    <w:multiLevelType w:val="multilevel"/>
    <w:tmpl w:val="5E0C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0F1477"/>
    <w:multiLevelType w:val="multilevel"/>
    <w:tmpl w:val="A14A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AE4D7C"/>
    <w:multiLevelType w:val="hybridMultilevel"/>
    <w:tmpl w:val="89200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34678"/>
    <w:multiLevelType w:val="multilevel"/>
    <w:tmpl w:val="70EA620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47B952A8"/>
    <w:multiLevelType w:val="multilevel"/>
    <w:tmpl w:val="6824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E258F5"/>
    <w:multiLevelType w:val="multilevel"/>
    <w:tmpl w:val="0F08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44342A"/>
    <w:multiLevelType w:val="multilevel"/>
    <w:tmpl w:val="DB807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D33043"/>
    <w:multiLevelType w:val="multilevel"/>
    <w:tmpl w:val="64AEE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8F1391"/>
    <w:multiLevelType w:val="multilevel"/>
    <w:tmpl w:val="894ED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010BC8"/>
    <w:multiLevelType w:val="multilevel"/>
    <w:tmpl w:val="965A6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="Cambr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42394B"/>
    <w:multiLevelType w:val="hybridMultilevel"/>
    <w:tmpl w:val="9E0E27DE"/>
    <w:lvl w:ilvl="0" w:tplc="67188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7"/>
  </w:num>
  <w:num w:numId="5">
    <w:abstractNumId w:val="14"/>
  </w:num>
  <w:num w:numId="6">
    <w:abstractNumId w:val="18"/>
  </w:num>
  <w:num w:numId="7">
    <w:abstractNumId w:val="0"/>
  </w:num>
  <w:num w:numId="8">
    <w:abstractNumId w:val="5"/>
  </w:num>
  <w:num w:numId="9">
    <w:abstractNumId w:val="9"/>
  </w:num>
  <w:num w:numId="10">
    <w:abstractNumId w:val="11"/>
  </w:num>
  <w:num w:numId="11">
    <w:abstractNumId w:val="1"/>
  </w:num>
  <w:num w:numId="12">
    <w:abstractNumId w:val="13"/>
  </w:num>
  <w:num w:numId="13">
    <w:abstractNumId w:val="7"/>
  </w:num>
  <w:num w:numId="14">
    <w:abstractNumId w:val="10"/>
  </w:num>
  <w:num w:numId="15">
    <w:abstractNumId w:val="16"/>
  </w:num>
  <w:num w:numId="16">
    <w:abstractNumId w:val="6"/>
  </w:num>
  <w:num w:numId="17">
    <w:abstractNumId w:val="15"/>
  </w:num>
  <w:num w:numId="18">
    <w:abstractNumId w:val="4"/>
  </w:num>
  <w:num w:numId="19">
    <w:abstractNumId w:val="3"/>
  </w:num>
  <w:num w:numId="20">
    <w:abstractNumId w:val="1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D5921"/>
    <w:rsid w:val="0002599F"/>
    <w:rsid w:val="000303EA"/>
    <w:rsid w:val="00163E65"/>
    <w:rsid w:val="00183DFD"/>
    <w:rsid w:val="001C5BE9"/>
    <w:rsid w:val="001C7166"/>
    <w:rsid w:val="00207A8E"/>
    <w:rsid w:val="00295CDF"/>
    <w:rsid w:val="002A2590"/>
    <w:rsid w:val="002B61A7"/>
    <w:rsid w:val="002C62CF"/>
    <w:rsid w:val="003177B5"/>
    <w:rsid w:val="0038677A"/>
    <w:rsid w:val="003F5130"/>
    <w:rsid w:val="00527680"/>
    <w:rsid w:val="005D18E8"/>
    <w:rsid w:val="005D5921"/>
    <w:rsid w:val="005F0C4A"/>
    <w:rsid w:val="006102A4"/>
    <w:rsid w:val="0068046F"/>
    <w:rsid w:val="006949F6"/>
    <w:rsid w:val="0069647E"/>
    <w:rsid w:val="007E3023"/>
    <w:rsid w:val="007E7E59"/>
    <w:rsid w:val="009C0F0B"/>
    <w:rsid w:val="009E414D"/>
    <w:rsid w:val="00AC7B95"/>
    <w:rsid w:val="00AF0895"/>
    <w:rsid w:val="00B6776B"/>
    <w:rsid w:val="00BA0BA0"/>
    <w:rsid w:val="00BC0D4A"/>
    <w:rsid w:val="00BF0528"/>
    <w:rsid w:val="00C85D90"/>
    <w:rsid w:val="00C85FBE"/>
    <w:rsid w:val="00CC150F"/>
    <w:rsid w:val="00D0111C"/>
    <w:rsid w:val="00D02A88"/>
    <w:rsid w:val="00D64566"/>
    <w:rsid w:val="00D7170B"/>
    <w:rsid w:val="00D90174"/>
    <w:rsid w:val="00DF3B23"/>
    <w:rsid w:val="00EB05D2"/>
    <w:rsid w:val="00F278FA"/>
    <w:rsid w:val="00FE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2590"/>
    <w:rPr>
      <w:color w:val="0000FF" w:themeColor="hyperlink"/>
      <w:u w:val="single"/>
    </w:rPr>
  </w:style>
  <w:style w:type="paragraph" w:customStyle="1" w:styleId="Default">
    <w:name w:val="Default"/>
    <w:rsid w:val="00C85F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5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25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koszka@miastochojnice.pl" TargetMode="External"/><Relationship Id="rId5" Type="http://schemas.openxmlformats.org/officeDocument/2006/relationships/hyperlink" Target="http://www.miastochojnice.pl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1661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Vobis</cp:lastModifiedBy>
  <cp:revision>3</cp:revision>
  <cp:lastPrinted>2018-01-23T08:39:00Z</cp:lastPrinted>
  <dcterms:created xsi:type="dcterms:W3CDTF">2019-01-21T07:47:00Z</dcterms:created>
  <dcterms:modified xsi:type="dcterms:W3CDTF">2019-01-21T07:52:00Z</dcterms:modified>
</cp:coreProperties>
</file>