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B2500E">
        <w:rPr>
          <w:rFonts w:cs="Arial"/>
          <w:b/>
          <w:caps/>
          <w:spacing w:val="-9"/>
          <w:sz w:val="28"/>
          <w:szCs w:val="21"/>
        </w:rPr>
        <w:t>5</w:t>
      </w:r>
      <w:bookmarkStart w:id="0" w:name="_GoBack"/>
    </w:p>
    <w:p w:rsidR="005313A4" w:rsidRDefault="005313A4">
      <w:pPr>
        <w:rPr>
          <w:rFonts w:ascii="Times New Roman" w:hAnsi="Times New Roman"/>
          <w:b/>
          <w:szCs w:val="24"/>
        </w:rPr>
      </w:pPr>
    </w:p>
    <w:bookmarkEnd w:id="0"/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74BDC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74BD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541496" w:rsidRDefault="007B125C" w:rsidP="00774B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318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C3186">
        <w:rPr>
          <w:rFonts w:ascii="Arial" w:eastAsia="Times New Roman" w:hAnsi="Arial" w:cs="Arial"/>
          <w:i/>
          <w:lang w:eastAsia="pl-PL"/>
        </w:rPr>
        <w:t xml:space="preserve"> </w:t>
      </w:r>
      <w:r w:rsidRPr="00DC3186">
        <w:rPr>
          <w:rFonts w:ascii="Arial" w:eastAsia="Times New Roman" w:hAnsi="Arial" w:cs="Arial"/>
          <w:lang w:eastAsia="pl-PL"/>
        </w:rPr>
        <w:t xml:space="preserve">RODO w celu </w:t>
      </w:r>
      <w:r w:rsidRPr="00DC3186">
        <w:rPr>
          <w:rFonts w:ascii="Arial" w:hAnsi="Arial" w:cs="Arial"/>
        </w:rPr>
        <w:t>związanym z postępowaniem</w:t>
      </w:r>
      <w:r w:rsidR="00D35661">
        <w:rPr>
          <w:rFonts w:ascii="Arial" w:hAnsi="Arial" w:cs="Arial"/>
        </w:rPr>
        <w:t xml:space="preserve"> na</w:t>
      </w:r>
      <w:r w:rsidRPr="00DC3186">
        <w:rPr>
          <w:rFonts w:ascii="Arial" w:hAnsi="Arial" w:cs="Arial"/>
        </w:rPr>
        <w:t xml:space="preserve"> udzielenie zamówienia publicznego </w:t>
      </w:r>
      <w:r w:rsidR="00541496" w:rsidRPr="00541496">
        <w:rPr>
          <w:rFonts w:ascii="Arial" w:hAnsi="Arial" w:cs="Arial"/>
        </w:rPr>
        <w:t xml:space="preserve">wykonanie usługi sprawowania nadzoru inwestorskiego dla zadania p.n.: </w:t>
      </w:r>
      <w:r w:rsidR="00541496" w:rsidRPr="00541496">
        <w:rPr>
          <w:rFonts w:ascii="Arial" w:hAnsi="Arial" w:cs="Arial"/>
          <w:b/>
        </w:rPr>
        <w:t xml:space="preserve">„Budowa </w:t>
      </w:r>
      <w:r w:rsidR="005226D1">
        <w:rPr>
          <w:rFonts w:ascii="Arial" w:hAnsi="Arial" w:cs="Arial"/>
          <w:b/>
        </w:rPr>
        <w:t xml:space="preserve">ul. </w:t>
      </w:r>
      <w:proofErr w:type="spellStart"/>
      <w:r w:rsidR="005226D1">
        <w:rPr>
          <w:rFonts w:ascii="Arial" w:hAnsi="Arial" w:cs="Arial"/>
          <w:b/>
        </w:rPr>
        <w:t>Subisława</w:t>
      </w:r>
      <w:proofErr w:type="spellEnd"/>
      <w:r w:rsidR="005226D1">
        <w:rPr>
          <w:rFonts w:ascii="Arial" w:hAnsi="Arial" w:cs="Arial"/>
          <w:b/>
        </w:rPr>
        <w:t>, na odcinku do ul. Towarowej</w:t>
      </w:r>
      <w:r w:rsidR="00541496" w:rsidRPr="00541496">
        <w:rPr>
          <w:rFonts w:ascii="Arial" w:hAnsi="Arial" w:cs="Arial"/>
          <w:b/>
        </w:rPr>
        <w:t>”</w:t>
      </w:r>
      <w:r w:rsidR="00541496" w:rsidRPr="00541496">
        <w:rPr>
          <w:rFonts w:ascii="Arial" w:hAnsi="Arial" w:cs="Arial"/>
        </w:rPr>
        <w:t xml:space="preserve"> w systemie zaprojektuj i wybuduj. Zamówienie jest realizowane w ramach projektu „Rewitalizacja Dzielnicy Dworcowej w Chojnicach” dofinansowanego ze środków Regionalnego Programu Operacyjnego Województwa Pomorskiego na lata 2014 - 2020, 8 Oś priorytetowa: Konwersja, działanie 8.1. Kompleksowe przedsięwzięcia rewitalizacyjne - Wsparcie dotacyjne, poddziałanie 8.1.2. Kompleksowe przedsięwzięcia rewitalizacyjne w miastach poza Obszarem Metropolitarnym Trójmiasta</w:t>
      </w:r>
      <w:r w:rsidR="00541496">
        <w:rPr>
          <w:rFonts w:ascii="Arial" w:hAnsi="Arial" w:cs="Arial"/>
        </w:rPr>
        <w:t xml:space="preserve">. </w:t>
      </w:r>
    </w:p>
    <w:p w:rsidR="007B125C" w:rsidRPr="00D35661" w:rsidRDefault="00541496" w:rsidP="00774BD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3C0B" w:rsidRPr="00D35661">
        <w:rPr>
          <w:rFonts w:ascii="Arial" w:hAnsi="Arial" w:cs="Arial"/>
        </w:rPr>
        <w:t xml:space="preserve">nak postępowania - </w:t>
      </w:r>
      <w:r w:rsidR="005226D1">
        <w:rPr>
          <w:rFonts w:ascii="Arial" w:hAnsi="Arial" w:cs="Arial"/>
          <w:bCs/>
        </w:rPr>
        <w:t>KM</w:t>
      </w:r>
      <w:r w:rsidR="00C93C0B" w:rsidRPr="00D35661">
        <w:rPr>
          <w:rFonts w:ascii="Arial" w:hAnsi="Arial" w:cs="Arial"/>
          <w:bCs/>
        </w:rPr>
        <w:t>.</w:t>
      </w:r>
      <w:r w:rsidR="00774BDC">
        <w:rPr>
          <w:rFonts w:ascii="Arial" w:hAnsi="Arial" w:cs="Arial"/>
          <w:bCs/>
        </w:rPr>
        <w:t>271…….</w:t>
      </w:r>
      <w:r w:rsidR="005226D1">
        <w:rPr>
          <w:rFonts w:ascii="Arial" w:hAnsi="Arial" w:cs="Arial"/>
          <w:bCs/>
        </w:rPr>
        <w:t>.2018</w:t>
      </w:r>
      <w:r w:rsidR="00C93C0B" w:rsidRPr="00D35661">
        <w:rPr>
          <w:rFonts w:ascii="Arial" w:hAnsi="Arial" w:cs="Arial"/>
          <w:bCs/>
          <w:sz w:val="20"/>
          <w:szCs w:val="20"/>
        </w:rPr>
        <w:t xml:space="preserve"> </w:t>
      </w:r>
      <w:r w:rsidR="007B125C" w:rsidRPr="00D35661">
        <w:rPr>
          <w:rFonts w:ascii="Arial" w:hAnsi="Arial" w:cs="Arial"/>
        </w:rPr>
        <w:t>prowadzonym w tryb</w:t>
      </w:r>
      <w:r w:rsidR="00C93C0B" w:rsidRPr="00D35661">
        <w:rPr>
          <w:rFonts w:ascii="Arial" w:hAnsi="Arial" w:cs="Arial"/>
        </w:rPr>
        <w:t xml:space="preserve">ie </w:t>
      </w:r>
      <w:r w:rsidR="00D35661">
        <w:rPr>
          <w:rFonts w:ascii="Arial" w:hAnsi="Arial" w:cs="Arial"/>
        </w:rPr>
        <w:t>postępowania regulaminowego</w:t>
      </w:r>
      <w:r>
        <w:rPr>
          <w:rFonts w:ascii="Arial" w:hAnsi="Arial" w:cs="Arial"/>
        </w:rPr>
        <w:t xml:space="preserve"> do 30.000 tyś euro.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7D" w:rsidRDefault="006F747D" w:rsidP="00FB482D">
      <w:pPr>
        <w:spacing w:before="0" w:after="0"/>
      </w:pPr>
      <w:r>
        <w:separator/>
      </w:r>
    </w:p>
  </w:endnote>
  <w:endnote w:type="continuationSeparator" w:id="0">
    <w:p w:rsidR="006F747D" w:rsidRDefault="006F747D" w:rsidP="00FB48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2D" w:rsidRDefault="00FB482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-456565</wp:posOffset>
          </wp:positionH>
          <wp:positionV relativeFrom="page">
            <wp:posOffset>10031095</wp:posOffset>
          </wp:positionV>
          <wp:extent cx="6707505" cy="2025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7D" w:rsidRDefault="006F747D" w:rsidP="00FB482D">
      <w:pPr>
        <w:spacing w:before="0" w:after="0"/>
      </w:pPr>
      <w:r>
        <w:separator/>
      </w:r>
    </w:p>
  </w:footnote>
  <w:footnote w:type="continuationSeparator" w:id="0">
    <w:p w:rsidR="006F747D" w:rsidRDefault="006F747D" w:rsidP="00FB48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0862C0"/>
    <w:rsid w:val="00306510"/>
    <w:rsid w:val="00432347"/>
    <w:rsid w:val="00440B19"/>
    <w:rsid w:val="005226D1"/>
    <w:rsid w:val="005313A4"/>
    <w:rsid w:val="00541496"/>
    <w:rsid w:val="005D4FEB"/>
    <w:rsid w:val="006F747D"/>
    <w:rsid w:val="00774BDC"/>
    <w:rsid w:val="007B125C"/>
    <w:rsid w:val="00876F08"/>
    <w:rsid w:val="00A53D56"/>
    <w:rsid w:val="00A62FE8"/>
    <w:rsid w:val="00A80197"/>
    <w:rsid w:val="00B2500E"/>
    <w:rsid w:val="00C93C0B"/>
    <w:rsid w:val="00D35661"/>
    <w:rsid w:val="00DC3186"/>
    <w:rsid w:val="00DF0362"/>
    <w:rsid w:val="00F94265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Bezodstpw">
    <w:name w:val="No Spacing"/>
    <w:uiPriority w:val="1"/>
    <w:qFormat/>
    <w:rsid w:val="00D356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482D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B482D"/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Tadeusz Rudnik</cp:lastModifiedBy>
  <cp:revision>5</cp:revision>
  <dcterms:created xsi:type="dcterms:W3CDTF">2018-12-19T13:02:00Z</dcterms:created>
  <dcterms:modified xsi:type="dcterms:W3CDTF">2019-03-15T13:25:00Z</dcterms:modified>
</cp:coreProperties>
</file>