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73" w:rsidRPr="00BC54F9" w:rsidRDefault="00EB6973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Chojnice, dnia 11.06</w:t>
      </w:r>
      <w:r w:rsidRPr="00BC54F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BC54F9">
        <w:rPr>
          <w:rFonts w:ascii="Arial" w:hAnsi="Arial" w:cs="Arial"/>
          <w:sz w:val="24"/>
          <w:szCs w:val="24"/>
        </w:rPr>
        <w:t xml:space="preserve"> r.</w:t>
      </w:r>
    </w:p>
    <w:p w:rsidR="00EB6973" w:rsidRDefault="00EB6973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Pr="00735B71" w:rsidRDefault="00EB6973" w:rsidP="00735B71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</w:t>
      </w:r>
      <w:r>
        <w:rPr>
          <w:rFonts w:ascii="Arial" w:hAnsi="Arial" w:cs="Arial"/>
          <w:b/>
          <w:bCs/>
          <w:sz w:val="24"/>
          <w:szCs w:val="24"/>
          <w:u w:val="single"/>
        </w:rPr>
        <w:t>26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.201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EB6973" w:rsidRPr="00BC54F9" w:rsidRDefault="00EB6973" w:rsidP="00F75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EB6973" w:rsidRPr="00BB2DA8" w:rsidRDefault="00EB697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EB6973" w:rsidRPr="00BC54F9" w:rsidRDefault="00EB6973">
      <w:pPr>
        <w:rPr>
          <w:rFonts w:ascii="Arial" w:hAnsi="Arial" w:cs="Arial"/>
          <w:sz w:val="24"/>
          <w:szCs w:val="24"/>
        </w:rPr>
      </w:pPr>
    </w:p>
    <w:p w:rsidR="00EB6973" w:rsidRDefault="00EB6973" w:rsidP="00BB2DA8">
      <w:pPr>
        <w:ind w:left="0" w:firstLine="360"/>
        <w:rPr>
          <w:rFonts w:ascii="Arial" w:hAnsi="Arial" w:cs="Arial"/>
        </w:rPr>
      </w:pPr>
      <w:r w:rsidRPr="00BB2DA8">
        <w:rPr>
          <w:rFonts w:ascii="Arial" w:hAnsi="Arial" w:cs="Arial"/>
          <w:sz w:val="24"/>
          <w:szCs w:val="24"/>
        </w:rPr>
        <w:tab/>
        <w:t>Zamawiający</w:t>
      </w:r>
      <w:r w:rsidRPr="00BB2DA8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B2DA8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05.06.2019 r. pod numerem </w:t>
      </w:r>
      <w:r w:rsidRPr="00BB2DA8">
        <w:rPr>
          <w:rFonts w:ascii="Arial" w:hAnsi="Arial" w:cs="Arial"/>
          <w:sz w:val="24"/>
          <w:szCs w:val="24"/>
        </w:rPr>
        <w:br/>
        <w:t xml:space="preserve">547492-N-2019 w Biuletynie Zamówień  Publicznych przetargu nieograniczonego na: </w:t>
      </w:r>
      <w:r w:rsidRPr="00BB2DA8">
        <w:rPr>
          <w:rFonts w:ascii="Arial" w:hAnsi="Arial" w:cs="Arial"/>
          <w:b/>
          <w:bCs/>
          <w:sz w:val="24"/>
          <w:szCs w:val="24"/>
        </w:rPr>
        <w:t>„Przebudow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BB2DA8">
        <w:rPr>
          <w:rFonts w:ascii="Arial" w:hAnsi="Arial" w:cs="Arial"/>
          <w:b/>
          <w:bCs/>
          <w:sz w:val="24"/>
          <w:szCs w:val="24"/>
        </w:rPr>
        <w:t xml:space="preserve"> ul. Rolbieckiego w Chojnicach – prace projektowe”</w:t>
      </w:r>
      <w:r>
        <w:rPr>
          <w:rFonts w:ascii="Arial" w:hAnsi="Arial" w:cs="Arial"/>
        </w:rPr>
        <w:t xml:space="preserve"> </w:t>
      </w:r>
    </w:p>
    <w:p w:rsidR="00EB6973" w:rsidRDefault="00EB6973" w:rsidP="00BB2DA8">
      <w:pPr>
        <w:ind w:left="0" w:firstLine="0"/>
        <w:rPr>
          <w:rFonts w:ascii="Arial" w:hAnsi="Arial" w:cs="Arial"/>
        </w:rPr>
      </w:pPr>
    </w:p>
    <w:p w:rsidR="00EB6973" w:rsidRDefault="00EB6973" w:rsidP="00BB2DA8">
      <w:pPr>
        <w:ind w:left="0" w:firstLine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B2DA8">
        <w:rPr>
          <w:rFonts w:ascii="Arial" w:eastAsia="Times New Roman" w:hAnsi="Arial" w:cs="Arial"/>
          <w:sz w:val="24"/>
          <w:szCs w:val="24"/>
        </w:rPr>
        <w:t>w ramach projektu</w:t>
      </w:r>
      <w:r w:rsidRPr="00BB2DA8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BB2DA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„</w:t>
      </w:r>
      <w:r w:rsidRPr="00BB2DA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Regionalny Program Operacyjny Województwa Pomorskiego na lata 2014-2020, 8 Oś priorytetowa: Konwersja, działanie 8.1. Kompleksowe przedsięwzięcie rewitalizacyjne - Wsparcie dotacyjne, poddziałanie 8.1.2. Kompleksowe przedsięwzięcia rewitalizacyjne w miastach poza Obszarem Metropolitarnym Trójmiasta”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</w:p>
    <w:p w:rsidR="00EB6973" w:rsidRDefault="00EB6973" w:rsidP="00BB2DA8">
      <w:pPr>
        <w:ind w:left="0" w:firstLine="0"/>
        <w:rPr>
          <w:rFonts w:ascii="Arial" w:hAnsi="Arial" w:cs="Arial"/>
        </w:rPr>
      </w:pPr>
    </w:p>
    <w:p w:rsidR="00EB6973" w:rsidRPr="00BB2DA8" w:rsidRDefault="00EB6973" w:rsidP="00BB2DA8">
      <w:pPr>
        <w:ind w:left="0" w:firstLine="0"/>
        <w:rPr>
          <w:rFonts w:ascii="Arial" w:hAnsi="Arial" w:cs="Arial"/>
        </w:rPr>
      </w:pPr>
      <w:r w:rsidRPr="00BB2DA8">
        <w:rPr>
          <w:rFonts w:ascii="Arial" w:hAnsi="Arial" w:cs="Arial"/>
          <w:sz w:val="24"/>
          <w:szCs w:val="24"/>
        </w:rPr>
        <w:t xml:space="preserve">informuje, że na podstawie art. 38 ust.4  PZP  zmienia się postanowienia SIWZ w ten sposób że: </w:t>
      </w: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  <w:bookmarkStart w:id="0" w:name="_Hlk511118371"/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 Rozdziale 2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Opis przedmiotu zamówienia, w punkcie 1), 5) i 7).</w:t>
      </w:r>
    </w:p>
    <w:p w:rsidR="00EB6973" w:rsidRDefault="00EB6973" w:rsidP="00BB2DA8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Pr="00BB2DA8" w:rsidRDefault="00EB6973" w:rsidP="001801A5">
      <w:pPr>
        <w:numPr>
          <w:ilvl w:val="0"/>
          <w:numId w:val="8"/>
        </w:numPr>
        <w:tabs>
          <w:tab w:val="clear" w:pos="650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EB6973" w:rsidRDefault="00EB6973" w:rsidP="00BB2DA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Pr="00BB2DA8" w:rsidRDefault="00EB6973" w:rsidP="001801A5">
      <w:pPr>
        <w:widowControl w:val="0"/>
        <w:numPr>
          <w:ilvl w:val="0"/>
          <w:numId w:val="7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BB2DA8">
        <w:rPr>
          <w:rFonts w:ascii="Arial" w:hAnsi="Arial" w:cs="Arial"/>
          <w:sz w:val="24"/>
          <w:szCs w:val="24"/>
        </w:rPr>
        <w:t>Przedmiotem zamówienia jest opracowanie dokumentacji projektowo – kosztorysowej na: „Przebudowę ul. Rolbieckiego w Chojnicach”.</w:t>
      </w:r>
    </w:p>
    <w:p w:rsidR="00EB6973" w:rsidRPr="00BB2DA8" w:rsidRDefault="00EB6973" w:rsidP="00BB2DA8">
      <w:pPr>
        <w:rPr>
          <w:rFonts w:ascii="Arial" w:hAnsi="Arial" w:cs="Arial"/>
          <w:b/>
          <w:bCs/>
          <w:sz w:val="24"/>
          <w:szCs w:val="24"/>
          <w:lang/>
        </w:rPr>
      </w:pPr>
    </w:p>
    <w:p w:rsidR="00EB6973" w:rsidRDefault="00EB6973" w:rsidP="00BB2DA8">
      <w:pPr>
        <w:ind w:left="36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2DA8">
        <w:rPr>
          <w:rFonts w:ascii="Arial" w:hAnsi="Arial" w:cs="Arial"/>
          <w:sz w:val="24"/>
          <w:szCs w:val="24"/>
        </w:rPr>
        <w:t>Opracowanie - zgodnie z obowiązującymi przepisami - kompletnej dokumentacji projektowo-kosztorysowej dla zamierzenia inwestycyjnego w zakresie wszystkich branż wraz z wymaganymi uzgodnieniami i pozwoleniami, przygotowanie oraz złożenie wniosku o pozwolenie na budowę lub zgłoszenia oraz nadzór autorski,</w:t>
      </w:r>
      <w:r w:rsidRPr="00BB2DA8">
        <w:rPr>
          <w:rFonts w:ascii="Arial" w:hAnsi="Arial" w:cs="Arial"/>
          <w:sz w:val="24"/>
          <w:szCs w:val="24"/>
        </w:rPr>
        <w:br/>
        <w:t xml:space="preserve"> w związku z realizacją inwestycji w ramach Projektu pod nazwą: </w:t>
      </w:r>
      <w:r w:rsidRPr="00BB2DA8">
        <w:rPr>
          <w:rFonts w:ascii="Arial" w:eastAsia="Times New Roman" w:hAnsi="Arial" w:cs="Arial"/>
          <w:i/>
          <w:iCs/>
          <w:sz w:val="24"/>
          <w:szCs w:val="24"/>
        </w:rPr>
        <w:t>„</w:t>
      </w:r>
      <w:r w:rsidRPr="00BB2DA8">
        <w:rPr>
          <w:rFonts w:ascii="Arial" w:hAnsi="Arial" w:cs="Arial"/>
          <w:i/>
          <w:iCs/>
          <w:color w:val="000000"/>
          <w:sz w:val="24"/>
          <w:szCs w:val="24"/>
        </w:rPr>
        <w:t>Regionalny Program Operacyjny Województwa Pomorskiego na lata 2014-2020, 8 Oś priorytetowa: Konwersja, działanie 8.1. Kompleksowe przedsięwzięcie rewitalizacyjne - Wsparcie dotacyjne, poddziałanie 8.1.2. Kompleksowe przedsięwzięcia rewitalizacyjne w miastach poza Obszarem Metropolitarnym Trójmiasta”.</w:t>
      </w:r>
    </w:p>
    <w:p w:rsidR="00EB6973" w:rsidRPr="00BB2DA8" w:rsidRDefault="00EB6973" w:rsidP="00BB2DA8">
      <w:pPr>
        <w:ind w:left="360"/>
        <w:rPr>
          <w:rFonts w:ascii="Arial" w:hAnsi="Arial" w:cs="Arial"/>
          <w:sz w:val="24"/>
          <w:szCs w:val="24"/>
        </w:rPr>
      </w:pPr>
    </w:p>
    <w:p w:rsidR="00EB6973" w:rsidRPr="00BB2DA8" w:rsidRDefault="00EB6973" w:rsidP="001801A5">
      <w:pPr>
        <w:widowControl w:val="0"/>
        <w:numPr>
          <w:ilvl w:val="1"/>
          <w:numId w:val="11"/>
        </w:numPr>
        <w:tabs>
          <w:tab w:val="clear" w:pos="506"/>
          <w:tab w:val="num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BB2DA8">
        <w:rPr>
          <w:rFonts w:ascii="Arial" w:hAnsi="Arial" w:cs="Arial"/>
          <w:b/>
          <w:bCs/>
          <w:sz w:val="24"/>
          <w:szCs w:val="24"/>
        </w:rPr>
        <w:t xml:space="preserve">Wstępny projekt zagospodarowania terenu należy przekazać w 2 egz. do tutejszego Wydziału Gospodarki Komunalnej i Ochrony Środowiska, celem uzgodnienia i aprobaty, w terminie: </w:t>
      </w:r>
    </w:p>
    <w:p w:rsidR="00EB6973" w:rsidRPr="00BB2DA8" w:rsidRDefault="00EB6973" w:rsidP="001801A5">
      <w:pPr>
        <w:widowControl w:val="0"/>
        <w:numPr>
          <w:ilvl w:val="2"/>
          <w:numId w:val="11"/>
        </w:numPr>
        <w:tabs>
          <w:tab w:val="clear" w:pos="360"/>
          <w:tab w:val="left" w:pos="900"/>
          <w:tab w:val="left" w:pos="942"/>
        </w:tabs>
        <w:ind w:left="900"/>
        <w:rPr>
          <w:rFonts w:ascii="Arial" w:hAnsi="Arial" w:cs="Arial"/>
          <w:b/>
          <w:bCs/>
          <w:sz w:val="24"/>
          <w:szCs w:val="24"/>
        </w:rPr>
      </w:pPr>
      <w:r w:rsidRPr="00BB2DA8">
        <w:rPr>
          <w:rFonts w:ascii="Arial" w:hAnsi="Arial" w:cs="Arial"/>
          <w:b/>
          <w:bCs/>
          <w:sz w:val="24"/>
          <w:szCs w:val="24"/>
        </w:rPr>
        <w:t>2 miesięcy licząc od dnia podpisania umowy.</w:t>
      </w:r>
    </w:p>
    <w:p w:rsidR="00EB6973" w:rsidRPr="00BB2DA8" w:rsidRDefault="00EB6973" w:rsidP="00BB2DA8">
      <w:pPr>
        <w:widowControl w:val="0"/>
        <w:tabs>
          <w:tab w:val="left" w:pos="900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>Zamawiający w terminie do 10 dni roboczych zaakceptuje wstępny projekt zagospodarowania terenu lub wezwie Wykonawcę do przedstawienia kolejnego wariantu.</w:t>
      </w:r>
    </w:p>
    <w:p w:rsidR="00EB6973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>Opracowaną dokumentację projektową należy sporządzić również w wersji elektronicznej.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 xml:space="preserve">W przypadku zgłoszenia przez Zamawiającego uwag do wstępnego projektu zagospodarowania terenu Wykonawca zobowiązuje się do ich usunięcia </w:t>
      </w:r>
      <w:r w:rsidRPr="00BB2DA8">
        <w:rPr>
          <w:rFonts w:ascii="Arial" w:hAnsi="Arial" w:cs="Arial"/>
          <w:b/>
          <w:bCs/>
          <w:sz w:val="24"/>
          <w:szCs w:val="24"/>
        </w:rPr>
        <w:br/>
        <w:t>oraz przedstawienia kolejnego wariantu do ponownej akceptacji, w terminie 14 dni od powiadomienia o zaistniałych uwagach.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>W terminie 10 dni roboczych od daty dostarczenia poprawionego wstępnego projektu zagospodarowania terenu, Zamawiający dokona jego sprawdzenia i akceptacji pod warunkiem, że zostały usunięte wskazane uwagi.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 xml:space="preserve">Wykonawca przekaże Zamawiającemu wykonaną </w:t>
      </w:r>
      <w:r w:rsidRPr="00BB2DA8">
        <w:rPr>
          <w:rFonts w:ascii="Arial" w:eastAsia="Times New Roman" w:hAnsi="Arial" w:cs="Arial"/>
          <w:b/>
          <w:bCs/>
          <w:sz w:val="24"/>
          <w:szCs w:val="24"/>
        </w:rPr>
        <w:t>dokumentację projektową</w:t>
      </w:r>
      <w:r w:rsidRPr="00BB2DA8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celem sprawdzenia zgodności z programem funkcjonalno – użytkowym. Zamawiający ma 10 dni roboczych na wniesienie ewentualnych uwag/zastrzeżeń do przedłożonego projektu. Wykonawca zobowiązany jest w terminie do 14 dni do ustosunkowania się </w:t>
      </w:r>
      <w:r w:rsidRPr="00BB2DA8">
        <w:rPr>
          <w:rFonts w:ascii="Arial" w:eastAsia="Times New Roman" w:hAnsi="Arial" w:cs="Arial"/>
          <w:b/>
          <w:bCs/>
          <w:sz w:val="24"/>
          <w:szCs w:val="24"/>
        </w:rPr>
        <w:t>i naniesienia poprawek/korekty w zakresie uwag/zastrzeżeń  wniesionych  przez Zamawiającego.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 xml:space="preserve">Projekt budowlany po zaakceptowaniu wstępnego projektu zagospodarowania terenu należy wykonać wraz ze złożeniem wniosku </w:t>
      </w:r>
      <w:r w:rsidRPr="00BB2DA8">
        <w:rPr>
          <w:rFonts w:ascii="Arial" w:hAnsi="Arial" w:cs="Arial"/>
          <w:b/>
          <w:bCs/>
          <w:sz w:val="24"/>
          <w:szCs w:val="24"/>
        </w:rPr>
        <w:br/>
        <w:t xml:space="preserve">o pozwolenie na budowę, w terminie nie dłuższym niż we wskazanym </w:t>
      </w:r>
      <w:r w:rsidRPr="00BB2DA8">
        <w:rPr>
          <w:rFonts w:ascii="Arial" w:hAnsi="Arial" w:cs="Arial"/>
          <w:b/>
          <w:bCs/>
          <w:sz w:val="24"/>
          <w:szCs w:val="24"/>
        </w:rPr>
        <w:br/>
        <w:t>w ofercie.</w:t>
      </w:r>
    </w:p>
    <w:p w:rsidR="00EB6973" w:rsidRPr="00BB2DA8" w:rsidRDefault="00EB6973" w:rsidP="00BB2DA8">
      <w:pPr>
        <w:widowControl w:val="0"/>
        <w:tabs>
          <w:tab w:val="left" w:pos="284"/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2DA8">
        <w:rPr>
          <w:rFonts w:ascii="Arial" w:hAnsi="Arial" w:cs="Arial"/>
          <w:sz w:val="24"/>
          <w:szCs w:val="24"/>
        </w:rPr>
        <w:t xml:space="preserve">Wykonawca po zaakceptowaniu przez Zamawiającego wykonania całości dokumentacji projektowej  przekaże wszystkie egzemplarze przedmiotu umowy </w:t>
      </w:r>
      <w:r w:rsidRPr="00BB2DA8">
        <w:rPr>
          <w:rFonts w:ascii="Arial" w:hAnsi="Arial" w:cs="Arial"/>
          <w:sz w:val="24"/>
          <w:szCs w:val="24"/>
        </w:rPr>
        <w:br/>
        <w:t xml:space="preserve">w formie papierowej i w formie elektronicznej w ilościach określonych w umowie. Do projektu Wykonawca załącza wykaz opracowanej dokumentacji projektowej oraz pisemne oświadczenie, że jest wykonana zgodnie z umową i kompletna </w:t>
      </w:r>
      <w:r w:rsidRPr="00BB2DA8">
        <w:rPr>
          <w:rFonts w:ascii="Arial" w:hAnsi="Arial" w:cs="Arial"/>
          <w:sz w:val="24"/>
          <w:szCs w:val="24"/>
        </w:rPr>
        <w:br/>
        <w:t xml:space="preserve">– z punktu widzenia celu, któremu ma służyć. 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DA8">
        <w:rPr>
          <w:rFonts w:ascii="Arial" w:hAnsi="Arial" w:cs="Arial"/>
          <w:sz w:val="24"/>
          <w:szCs w:val="24"/>
        </w:rPr>
        <w:t xml:space="preserve">Dokumentem potwierdzającym przyjęcie przez Zamawiającego dokumentacji projektowej jest protokół zdawczo – odbiorczy, który zostanie sporządzony po przedłożeniu Zamawiającemu dokumentu potwierdzającego złożenie wniosku </w:t>
      </w:r>
      <w:r w:rsidRPr="00BB2DA8">
        <w:rPr>
          <w:rFonts w:ascii="Arial" w:hAnsi="Arial" w:cs="Arial"/>
          <w:sz w:val="24"/>
          <w:szCs w:val="24"/>
        </w:rPr>
        <w:br/>
        <w:t xml:space="preserve">o wydanie pozwolenia na budowę. </w:t>
      </w: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EB6973" w:rsidRPr="007A47D1" w:rsidRDefault="00EB6973" w:rsidP="007A47D1">
      <w:pPr>
        <w:numPr>
          <w:ilvl w:val="0"/>
          <w:numId w:val="13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7A47D1">
        <w:rPr>
          <w:rFonts w:ascii="Arial" w:hAnsi="Arial" w:cs="Arial"/>
          <w:b/>
          <w:bCs/>
          <w:sz w:val="24"/>
          <w:szCs w:val="24"/>
        </w:rPr>
        <w:t>Wymagania Zamawiającego</w:t>
      </w:r>
    </w:p>
    <w:p w:rsidR="00EB6973" w:rsidRPr="007A47D1" w:rsidRDefault="00EB6973" w:rsidP="007A47D1">
      <w:pPr>
        <w:pStyle w:val="Bezodstpw"/>
        <w:rPr>
          <w:rFonts w:ascii="Arial" w:hAnsi="Arial" w:cs="Arial"/>
          <w:sz w:val="24"/>
          <w:szCs w:val="24"/>
        </w:rPr>
      </w:pP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Dokumentację projektową należy wykonać z zachowaniem szczególnej staranności, zgodnie ze sztuką budowlaną, technologią, Polskimi Normami Budowlanymi oraz z zaleceniami  Zamawiającego.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Dokumentacja projektowa powinna uwzględniać realizację polityk horyzontalnych UE, tj.: promowania zrównoważonego rozwoju oraz równości szans i niedyskryminacji z uwzględnieniem zasad projektowania uniwersalnego, co oznacza  dostosowanie przestrzeni do potrzeb wszystkich użytkowników.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 xml:space="preserve">Wykonawca we własnym zakresie uzyska wszystkie informacje niezbędne do prawidłowego wykonania zamówienia tzn. Wykonawca zobowiązany jest na własny koszt do uzyskania wszystkich niezbędnych dokumentów, uzgodnień </w:t>
      </w:r>
      <w:r w:rsidRPr="007A47D1">
        <w:rPr>
          <w:rFonts w:ascii="Arial" w:hAnsi="Arial" w:cs="Arial"/>
          <w:sz w:val="24"/>
          <w:szCs w:val="24"/>
        </w:rPr>
        <w:br/>
        <w:t>i sprawdzeń rozwiązań projektowych w zakresie wynikającym z przepisów oraz uzyskuje we własnym zakresie wszelkie niezbędne materiały przedprojektowe oraz pokrywa wszystkie związane z tym koszty.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Cena podana w ofercie jest ceną ryczałtową i powinna być ceną kompletną, jednoznaczną i ostateczną oraz stanowić całkowite wynagrodzenie Wykonawcy za wykonywanie obowiązków umownych w pełnym zakresie, obejmować łączną wycenę wszystkich elementów przedmiotu zamówienia wskazanych w niniejszej SIWZ oraz wynikające wprost z programu funkcjonalno - użytkowego, jak również w nim nie ujęte, a bez których nie można wykonać zamówienia. Wykonawca jest zobowiązany w cenie oferty uwzględnić także załatwienie wszelkich innych formalności dotyczących projektu i kosztów z tym związanych jak: badania, sprawdzenia, itp. Podstawą do opracowania ceny ryczałtowej jest Program funkcjonalno – użytkowy.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Zapłata za fakturę wystawioną przez Wykonawcę płatna będzie – </w:t>
      </w:r>
      <w:r w:rsidRPr="007A47D1">
        <w:rPr>
          <w:rFonts w:ascii="Arial" w:eastAsia="Times New Roman" w:hAnsi="Arial" w:cs="Arial"/>
          <w:sz w:val="24"/>
          <w:szCs w:val="24"/>
        </w:rPr>
        <w:br/>
        <w:t xml:space="preserve">z zastrzeżeniem potrąceń lub zatrzymań dokonanych przez Zamawiającego, przewidzianych Umową lub przepisami prawa - w ciągu 30 dni od dnia otrzymania przez Zamawiającego prawidłowo wystawionej faktury. 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Wykonawca poda w ofercie okres rękojmi na wykonaną dokumentację projektową nie krótszy niż 24 miesiące.</w:t>
      </w:r>
    </w:p>
    <w:p w:rsidR="00EB6973" w:rsidRPr="007A47D1" w:rsidRDefault="00EB6973" w:rsidP="007A47D1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Wykonawca w ramach zawartej umowy będzie pełnił nadzór autorski </w:t>
      </w:r>
      <w:r w:rsidRPr="007A47D1">
        <w:rPr>
          <w:rFonts w:ascii="Arial" w:eastAsia="Times New Roman" w:hAnsi="Arial" w:cs="Arial"/>
          <w:sz w:val="24"/>
          <w:szCs w:val="24"/>
        </w:rPr>
        <w:br/>
        <w:t>w okresie realizacji robót budowlanych wykonywanych na podstawie dokumentacji projektowej stanowiącej przedmiot umowy oraz w okresie rękojmi i gwarancji jakości na te roboty.</w:t>
      </w:r>
    </w:p>
    <w:p w:rsidR="00EB6973" w:rsidRPr="007A47D1" w:rsidRDefault="00EB6973" w:rsidP="007A47D1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W ramach nadzoru autorskiego Wykonawca jest zobowiązany do pełnienia obowiązków wynikających z przepisów prawa (m.in. art. 20 ust. 1 pkt 4, art. 36a ust. 6, art. 57 ustawy Prawo budowlane) oraz:</w:t>
      </w:r>
    </w:p>
    <w:p w:rsidR="00EB6973" w:rsidRPr="007A47D1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wyjaśniania wątpliwości i udzielania wyjaśnień dotyczących rozwiązań zawartych w przedmiocie umowy podczas realizacji robót,</w:t>
      </w:r>
    </w:p>
    <w:p w:rsidR="00EB6973" w:rsidRPr="007A47D1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udzielania odpowiedzi w siedzibie Zamawiającego lub w biurze budowy, o ile taką potrzebę zgłosi Zamawiający,</w:t>
      </w:r>
    </w:p>
    <w:p w:rsidR="00EB6973" w:rsidRPr="007A47D1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analizowania wniosków o zmianę rozwiązań i roszczeń Wykonawcy robót związanych z dokumentacja projektową, w tym: określania przyczyn proponowanych zmian, określania zakresu wprowadzania zmian (istotna/nieistotna zmiana zatwierdzonego projektu budowlanego), opiniowania parametrów ujętych w Specyfikacji Technicznych Wykonania i Odbioru Robót Budowlanych,</w:t>
      </w:r>
    </w:p>
    <w:p w:rsidR="00EB6973" w:rsidRPr="007A47D1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udziału w: komisjach i naradach technicznych organizowanych przez Zamawiającego, w odbiorach częściowych i odbiorze końcowym robót budowlanych oraz w czynnościach mających na celu doprowadzenie do osiągnięcia projektowanych zdolności użytkowych obiektów,</w:t>
      </w:r>
    </w:p>
    <w:p w:rsidR="00EB6973" w:rsidRPr="007A47D1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doradzania w innych sprawach dotyczących przedmiotu umowy, objętych regulacjami przepisów prawa, na podstawie których przygotowano przedmiot umowy,</w:t>
      </w:r>
    </w:p>
    <w:p w:rsidR="00EB6973" w:rsidRPr="007A47D1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pisemnego potwierdzania kwalifikacji zmiany zgodnie z art. 36a ustawy Prawo budowlane oraz z dzienniku budowy, w ciągu 5 dni od przedłożenia rozwiązań jednak nie później niż dzień przed rozpoczęciem realizacji robót zamiennych,</w:t>
      </w:r>
    </w:p>
    <w:p w:rsidR="00EB6973" w:rsidRPr="007A47D1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przedkładania Zamawiającemu wyjaśnień precyzujących przyczyny wystąpienia rozbieżności pomiędzy dokumentacją projektową a stanem faktycznym,</w:t>
      </w:r>
    </w:p>
    <w:p w:rsidR="00EB6973" w:rsidRPr="001D66EA" w:rsidRDefault="00EB6973" w:rsidP="001801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40"/>
        </w:tabs>
        <w:suppressAutoHyphens/>
        <w:autoSpaceDE w:val="0"/>
        <w:autoSpaceDN w:val="0"/>
        <w:adjustRightInd w:val="0"/>
        <w:ind w:left="1440"/>
        <w:rPr>
          <w:rFonts w:ascii="Arial" w:eastAsia="Times New Roman" w:hAnsi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analizowania ewentualnych roszczeń wykonawców robót budowlanych odnoszących się do wad/usterek dokumentacji projektowej wraz </w:t>
      </w:r>
      <w:r w:rsidRPr="007A47D1">
        <w:rPr>
          <w:rFonts w:ascii="Arial" w:eastAsia="Times New Roman" w:hAnsi="Arial" w:cs="Arial"/>
          <w:sz w:val="24"/>
          <w:szCs w:val="24"/>
        </w:rPr>
        <w:br/>
        <w:t>z przedkładaniem Zamawiającemu swojego stanowiska ze szczegółowym uzasadnieniem.</w:t>
      </w:r>
    </w:p>
    <w:p w:rsidR="00EB6973" w:rsidRDefault="00EB6973" w:rsidP="001801A5">
      <w:pPr>
        <w:pStyle w:val="BodyText"/>
        <w:numPr>
          <w:ilvl w:val="0"/>
          <w:numId w:val="10"/>
        </w:numPr>
        <w:tabs>
          <w:tab w:val="clear" w:pos="65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EB6973" w:rsidRPr="00BB2DA8" w:rsidRDefault="00EB6973" w:rsidP="00BB2DA8">
      <w:pPr>
        <w:pStyle w:val="BodyText"/>
        <w:ind w:right="57"/>
        <w:jc w:val="both"/>
        <w:rPr>
          <w:rFonts w:ascii="Arial" w:hAnsi="Arial" w:cs="Arial"/>
        </w:rPr>
      </w:pPr>
    </w:p>
    <w:p w:rsidR="00EB6973" w:rsidRPr="00BB2DA8" w:rsidRDefault="00EB6973" w:rsidP="001801A5">
      <w:pPr>
        <w:widowControl w:val="0"/>
        <w:numPr>
          <w:ilvl w:val="0"/>
          <w:numId w:val="9"/>
        </w:numPr>
        <w:tabs>
          <w:tab w:val="clear" w:pos="2700"/>
          <w:tab w:val="num" w:pos="36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BB2DA8">
        <w:rPr>
          <w:rFonts w:ascii="Arial" w:hAnsi="Arial" w:cs="Arial"/>
          <w:sz w:val="24"/>
          <w:szCs w:val="24"/>
        </w:rPr>
        <w:t>Przedmiotem zamówienia jest opracowanie dokumentacji projektowo – kosztorysowej na: „Przebudowę ul. Rolbieckiego w Chojnicach”.</w:t>
      </w:r>
    </w:p>
    <w:p w:rsidR="00EB6973" w:rsidRPr="00BB2DA8" w:rsidRDefault="00EB6973" w:rsidP="00BB2DA8">
      <w:pPr>
        <w:rPr>
          <w:rFonts w:ascii="Arial" w:hAnsi="Arial" w:cs="Arial"/>
          <w:b/>
          <w:bCs/>
          <w:sz w:val="24"/>
          <w:szCs w:val="24"/>
          <w:lang/>
        </w:rPr>
      </w:pPr>
    </w:p>
    <w:p w:rsidR="00EB6973" w:rsidRPr="00BB2DA8" w:rsidRDefault="00EB6973" w:rsidP="00BB2DA8">
      <w:pPr>
        <w:ind w:left="360"/>
        <w:rPr>
          <w:rFonts w:ascii="Arial" w:hAnsi="Arial" w:cs="Arial"/>
          <w:sz w:val="24"/>
          <w:szCs w:val="24"/>
        </w:rPr>
      </w:pPr>
      <w:r w:rsidRPr="00BB2DA8">
        <w:rPr>
          <w:rFonts w:ascii="Arial" w:hAnsi="Arial" w:cs="Arial"/>
          <w:sz w:val="24"/>
          <w:szCs w:val="24"/>
          <w:lang/>
        </w:rPr>
        <w:tab/>
      </w:r>
      <w:r w:rsidRPr="00BB2DA8">
        <w:rPr>
          <w:rFonts w:ascii="Arial" w:hAnsi="Arial" w:cs="Arial"/>
          <w:sz w:val="24"/>
          <w:szCs w:val="24"/>
        </w:rPr>
        <w:t xml:space="preserve">Opracowanie - zgodnie z obowiązującymi przepisami - kompletnej dokumentacji projektowo-kosztorysowej dla zamierzenia inwestycyjnego w zakresie wszystkich branż wraz z wymaganymi uzgodnieniami i pozwoleniami, przygotowanie oraz złożenie wniosku o </w:t>
      </w:r>
      <w:r w:rsidRPr="00BB2DA8">
        <w:rPr>
          <w:rFonts w:ascii="Arial" w:hAnsi="Arial" w:cs="Arial"/>
          <w:sz w:val="24"/>
          <w:szCs w:val="24"/>
          <w:shd w:val="clear" w:color="auto" w:fill="FFFFFF"/>
        </w:rPr>
        <w:t>zezwolenie na realizację inwestycji drogowej</w:t>
      </w:r>
      <w:r w:rsidRPr="00BB2DA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2DA8">
        <w:rPr>
          <w:rFonts w:ascii="Arial" w:hAnsi="Arial" w:cs="Arial"/>
          <w:sz w:val="24"/>
          <w:szCs w:val="24"/>
        </w:rPr>
        <w:t xml:space="preserve">oraz nadzór autorski, w związku z realizacją inwestycji w ramach Projektu pod nazwą: </w:t>
      </w:r>
      <w:r w:rsidRPr="00BB2DA8">
        <w:rPr>
          <w:rFonts w:ascii="Arial" w:eastAsia="Times New Roman" w:hAnsi="Arial" w:cs="Arial"/>
          <w:i/>
          <w:iCs/>
          <w:sz w:val="24"/>
          <w:szCs w:val="24"/>
        </w:rPr>
        <w:t>„</w:t>
      </w:r>
      <w:r w:rsidRPr="00BB2DA8">
        <w:rPr>
          <w:rFonts w:ascii="Arial" w:hAnsi="Arial" w:cs="Arial"/>
          <w:i/>
          <w:iCs/>
          <w:color w:val="000000"/>
          <w:sz w:val="24"/>
          <w:szCs w:val="24"/>
        </w:rPr>
        <w:t>Regionalny Program Operacyjny Województwa Pomorskiego na lata 2014-2020, 8 Oś priorytetowa: Konwersja, działanie 8.1. Kompleksowe przedsięwzięcie rewitalizacyjne - Wsparcie dotacyjne, poddziałanie 8.1.2. Kompleksowe przedsięwzięcia rewitalizacyjne w miastach poza Obszarem Metropolitarnym Trójmiasta”.</w:t>
      </w:r>
    </w:p>
    <w:p w:rsidR="00EB6973" w:rsidRPr="00BB2DA8" w:rsidRDefault="00EB6973" w:rsidP="00BB2DA8">
      <w:pPr>
        <w:spacing w:line="276" w:lineRule="auto"/>
        <w:ind w:left="360" w:hanging="360"/>
        <w:rPr>
          <w:rFonts w:ascii="Arial" w:hAnsi="Arial" w:cs="Arial"/>
          <w:sz w:val="24"/>
          <w:szCs w:val="24"/>
        </w:rPr>
      </w:pPr>
    </w:p>
    <w:p w:rsidR="00EB6973" w:rsidRPr="00BB2DA8" w:rsidRDefault="00EB6973" w:rsidP="001801A5">
      <w:pPr>
        <w:widowControl w:val="0"/>
        <w:numPr>
          <w:ilvl w:val="0"/>
          <w:numId w:val="12"/>
        </w:numPr>
        <w:tabs>
          <w:tab w:val="clear" w:pos="506"/>
          <w:tab w:val="num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BB2DA8">
        <w:rPr>
          <w:rFonts w:ascii="Arial" w:hAnsi="Arial" w:cs="Arial"/>
          <w:b/>
          <w:bCs/>
          <w:sz w:val="24"/>
          <w:szCs w:val="24"/>
        </w:rPr>
        <w:t xml:space="preserve">Wstępny projekt zagospodarowania terenu należy przekazać w 2 egz. do tutejszego Wydziału Gospodarki Komunalnej i Ochrony Środowiska, celem uzgodnienia i aprobaty, w terminie: </w:t>
      </w:r>
    </w:p>
    <w:p w:rsidR="00EB6973" w:rsidRPr="00BB2DA8" w:rsidRDefault="00EB6973" w:rsidP="001801A5">
      <w:pPr>
        <w:widowControl w:val="0"/>
        <w:numPr>
          <w:ilvl w:val="2"/>
          <w:numId w:val="11"/>
        </w:numPr>
        <w:tabs>
          <w:tab w:val="clear" w:pos="360"/>
          <w:tab w:val="num" w:pos="900"/>
          <w:tab w:val="left" w:pos="942"/>
        </w:tabs>
        <w:ind w:left="900"/>
        <w:rPr>
          <w:rFonts w:ascii="Arial" w:hAnsi="Arial" w:cs="Arial"/>
          <w:b/>
          <w:bCs/>
          <w:sz w:val="24"/>
          <w:szCs w:val="24"/>
        </w:rPr>
      </w:pPr>
      <w:r w:rsidRPr="00BB2DA8">
        <w:rPr>
          <w:rFonts w:ascii="Arial" w:hAnsi="Arial" w:cs="Arial"/>
          <w:b/>
          <w:bCs/>
          <w:sz w:val="24"/>
          <w:szCs w:val="24"/>
        </w:rPr>
        <w:t>2 miesięcy licząc od dnia podpisania umowy.</w:t>
      </w:r>
    </w:p>
    <w:p w:rsidR="00EB6973" w:rsidRPr="00BB2DA8" w:rsidRDefault="00EB6973" w:rsidP="00BB2DA8">
      <w:pPr>
        <w:widowControl w:val="0"/>
        <w:tabs>
          <w:tab w:val="left" w:pos="900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>Zamawiający w terminie do 10 dni roboczych zaakceptuje wstępny projekt zagospodarowania terenu lub wezwie Wykonawcę do przedstawienia kolejnego wariantu.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>Opracowaną dokumentację projektową należy sporządzić również w wersji elektronicznej.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 xml:space="preserve">W przypadku zgłoszenia przez Zamawiającego uwag do wstępnego projektu zagospodarowania terenu Wykonawca zobowiązuje się do ich usunięcia </w:t>
      </w:r>
      <w:r w:rsidRPr="00BB2DA8">
        <w:rPr>
          <w:rFonts w:ascii="Arial" w:hAnsi="Arial" w:cs="Arial"/>
          <w:b/>
          <w:bCs/>
          <w:sz w:val="24"/>
          <w:szCs w:val="24"/>
        </w:rPr>
        <w:br/>
        <w:t>oraz przedstawienia kolejnego wariantu do ponownej akceptacji, w terminie 14 dni od powiadomienia o zaistniałych uwagach.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>W terminie 10 dni roboczych od daty dostarczenia poprawionego wstępnego projektu zagospodarowania terenu, Zamawiający dokona jego sprawdzenia i akceptacji pod warunkiem, że zostały usunięte wskazane uwagi.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 xml:space="preserve">Wykonawca przekaże Zamawiającemu wykonaną </w:t>
      </w:r>
      <w:r w:rsidRPr="00BB2DA8">
        <w:rPr>
          <w:rFonts w:ascii="Arial" w:eastAsia="Times New Roman" w:hAnsi="Arial" w:cs="Arial"/>
          <w:b/>
          <w:bCs/>
          <w:sz w:val="24"/>
          <w:szCs w:val="24"/>
        </w:rPr>
        <w:t>dokumentację projektową</w:t>
      </w:r>
      <w:r w:rsidRPr="00BB2DA8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celem sprawdzenia zgodności z programem funkcjonalno – użytkowym. Zamawiający ma 10 dni roboczych na wniesienie ewentualnych uwag/zastrzeżeń do przedłożonego projektu. Wykonawca zobowiązany jest w terminie do 14 dni do ustosunkowania się </w:t>
      </w:r>
      <w:r w:rsidRPr="00BB2DA8">
        <w:rPr>
          <w:rFonts w:ascii="Arial" w:eastAsia="Times New Roman" w:hAnsi="Arial" w:cs="Arial"/>
          <w:b/>
          <w:bCs/>
          <w:sz w:val="24"/>
          <w:szCs w:val="24"/>
        </w:rPr>
        <w:t>i naniesienia poprawek/korekty w zakresie uwag/zastrzeżeń  wniesionych  przez Zamawiającego.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B2DA8">
        <w:rPr>
          <w:rFonts w:ascii="Arial" w:hAnsi="Arial" w:cs="Arial"/>
          <w:b/>
          <w:bCs/>
          <w:sz w:val="24"/>
          <w:szCs w:val="24"/>
        </w:rPr>
        <w:t xml:space="preserve">Projekt budowlany po zaakceptowaniu wstępnego projektu zagospodarowania terenu należy wykonać wraz ze złożeniem wniosku </w:t>
      </w:r>
      <w:r w:rsidRPr="00BB2DA8">
        <w:rPr>
          <w:rFonts w:ascii="Arial" w:hAnsi="Arial" w:cs="Arial"/>
          <w:b/>
          <w:bCs/>
          <w:sz w:val="24"/>
          <w:szCs w:val="24"/>
        </w:rPr>
        <w:br/>
        <w:t xml:space="preserve">o </w:t>
      </w:r>
      <w:r w:rsidRPr="001801A5">
        <w:rPr>
          <w:rFonts w:ascii="Arial" w:hAnsi="Arial" w:cs="Arial"/>
          <w:b/>
          <w:bCs/>
          <w:sz w:val="24"/>
          <w:szCs w:val="24"/>
          <w:shd w:val="clear" w:color="auto" w:fill="FFFFFF"/>
        </w:rPr>
        <w:t>zezwolenie na realizację inwestycji drogowej</w:t>
      </w:r>
      <w:r w:rsidRPr="00BB2DA8">
        <w:rPr>
          <w:rFonts w:ascii="Arial" w:hAnsi="Arial" w:cs="Arial"/>
          <w:b/>
          <w:bCs/>
          <w:sz w:val="24"/>
          <w:szCs w:val="24"/>
        </w:rPr>
        <w:t>, w terminie nie dłuższym niż we wskazanym w ofercie.</w:t>
      </w:r>
    </w:p>
    <w:p w:rsidR="00EB6973" w:rsidRPr="00BB2DA8" w:rsidRDefault="00EB6973" w:rsidP="00BB2DA8">
      <w:pPr>
        <w:widowControl w:val="0"/>
        <w:tabs>
          <w:tab w:val="left" w:pos="284"/>
          <w:tab w:val="left" w:pos="36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EB6973" w:rsidRPr="00BB2DA8" w:rsidRDefault="00EB6973" w:rsidP="00BB2DA8">
      <w:pPr>
        <w:autoSpaceDE w:val="0"/>
        <w:autoSpaceDN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2DA8">
        <w:rPr>
          <w:rFonts w:ascii="Arial" w:hAnsi="Arial" w:cs="Arial"/>
          <w:sz w:val="24"/>
          <w:szCs w:val="24"/>
        </w:rPr>
        <w:t xml:space="preserve">Wykonawca po zaakceptowaniu przez Zamawiającego wykonania całości dokumentacji projektowej  przekaże wszystkie egzemplarze przedmiotu umowy </w:t>
      </w:r>
      <w:r w:rsidRPr="00BB2DA8">
        <w:rPr>
          <w:rFonts w:ascii="Arial" w:hAnsi="Arial" w:cs="Arial"/>
          <w:sz w:val="24"/>
          <w:szCs w:val="24"/>
        </w:rPr>
        <w:br/>
        <w:t xml:space="preserve">w formie papierowej i w formie elektronicznej w ilościach określonych w umowie. Do projektu Wykonawca załącza wykaz opracowanej dokumentacji projektowej oraz pisemne oświadczenie, że jest wykonana zgodnie z umową i kompletna </w:t>
      </w:r>
      <w:r w:rsidRPr="00BB2DA8">
        <w:rPr>
          <w:rFonts w:ascii="Arial" w:hAnsi="Arial" w:cs="Arial"/>
          <w:sz w:val="24"/>
          <w:szCs w:val="24"/>
        </w:rPr>
        <w:br/>
        <w:t xml:space="preserve">– z punktu widzenia celu, któremu ma służyć. </w:t>
      </w:r>
    </w:p>
    <w:p w:rsidR="00EB6973" w:rsidRPr="00BB2DA8" w:rsidRDefault="00EB6973" w:rsidP="00BB2DA8">
      <w:pPr>
        <w:widowControl w:val="0"/>
        <w:tabs>
          <w:tab w:val="left" w:pos="284"/>
          <w:tab w:val="left" w:pos="942"/>
        </w:tabs>
        <w:ind w:left="360" w:hanging="360"/>
        <w:rPr>
          <w:rFonts w:ascii="Arial" w:hAnsi="Arial" w:cs="Arial"/>
          <w:sz w:val="24"/>
          <w:szCs w:val="24"/>
        </w:rPr>
      </w:pPr>
    </w:p>
    <w:p w:rsidR="00EB6973" w:rsidRPr="00BB2DA8" w:rsidRDefault="00EB6973" w:rsidP="00BB2DA8">
      <w:pPr>
        <w:spacing w:line="276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2DA8">
        <w:rPr>
          <w:rFonts w:ascii="Arial" w:hAnsi="Arial" w:cs="Arial"/>
          <w:sz w:val="24"/>
          <w:szCs w:val="24"/>
        </w:rPr>
        <w:t>Dokumentem potwierdzającym przyjęcie przez Zamawiającego dokumentacji projektowej jest protokół przekazania, który zostanie sporządzony po przedłożeniu Zamawiającemu dokumentu pot</w:t>
      </w:r>
      <w:r>
        <w:rPr>
          <w:rFonts w:ascii="Arial" w:hAnsi="Arial" w:cs="Arial"/>
          <w:sz w:val="24"/>
          <w:szCs w:val="24"/>
        </w:rPr>
        <w:t xml:space="preserve">wierdzającego złożenie wniosku </w:t>
      </w:r>
      <w:r w:rsidRPr="00BB2DA8">
        <w:rPr>
          <w:rFonts w:ascii="Arial" w:hAnsi="Arial" w:cs="Arial"/>
          <w:sz w:val="24"/>
          <w:szCs w:val="24"/>
        </w:rPr>
        <w:t xml:space="preserve">o wydanie </w:t>
      </w:r>
      <w:r w:rsidRPr="00BB2DA8">
        <w:rPr>
          <w:rFonts w:ascii="Arial" w:hAnsi="Arial" w:cs="Arial"/>
          <w:sz w:val="24"/>
          <w:szCs w:val="24"/>
          <w:shd w:val="clear" w:color="auto" w:fill="FFFFFF"/>
        </w:rPr>
        <w:t>zezwolenia na realizację inwestycji drogowej</w:t>
      </w:r>
      <w:r w:rsidRPr="00BB2DA8">
        <w:rPr>
          <w:rFonts w:ascii="Arial" w:hAnsi="Arial" w:cs="Arial"/>
          <w:sz w:val="24"/>
          <w:szCs w:val="24"/>
        </w:rPr>
        <w:t>.</w:t>
      </w: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Pr="007A47D1" w:rsidRDefault="00EB6973" w:rsidP="001801A5">
      <w:pPr>
        <w:numPr>
          <w:ilvl w:val="0"/>
          <w:numId w:val="15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7A47D1">
        <w:rPr>
          <w:rFonts w:ascii="Arial" w:hAnsi="Arial" w:cs="Arial"/>
          <w:b/>
          <w:bCs/>
          <w:sz w:val="24"/>
          <w:szCs w:val="24"/>
        </w:rPr>
        <w:t>Wymagania Zamawiającego</w:t>
      </w:r>
    </w:p>
    <w:p w:rsidR="00EB6973" w:rsidRPr="007A47D1" w:rsidRDefault="00EB6973" w:rsidP="007A47D1">
      <w:pPr>
        <w:pStyle w:val="Bezodstpw"/>
        <w:rPr>
          <w:rFonts w:ascii="Arial" w:hAnsi="Arial" w:cs="Arial"/>
          <w:sz w:val="24"/>
          <w:szCs w:val="24"/>
        </w:rPr>
      </w:pP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Dokumentację projektową należy wykonać z zachowaniem szczególnej staranności, zgodnie ze sztuką budowlaną, technologią, Polskimi Normami Budowlanymi oraz z zaleceniami  Zamawiającego.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Dokumentacja projektowa powinna uwzględniać realizację polityk horyzontalnych UE, tj.: promowania zrównoważonego rozwoju oraz równości szans i niedyskryminacji z uwzględnieniem zasad projektowania uniwersalnego, co oznacza  dostosowanie przestrzeni do potrzeb wszystkich użytkowników.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 xml:space="preserve">Wykonawca we własnym zakresie uzyska wszystkie informacje niezbędne do prawidłowego wykonania zamówienia tzn. Wykonawca zobowiązany jest na własny koszt do uzyskania wszystkich niezbędnych dokumentów, uzgodnień </w:t>
      </w:r>
      <w:r w:rsidRPr="007A47D1">
        <w:rPr>
          <w:rFonts w:ascii="Arial" w:hAnsi="Arial" w:cs="Arial"/>
          <w:sz w:val="24"/>
          <w:szCs w:val="24"/>
        </w:rPr>
        <w:br/>
        <w:t>i sprawdzeń rozwiązań projektowych w zakresie wynikającym z przepisów oraz uzyskuje we własnym zakresie wszelkie niezbędne materiały przedprojektowe oraz pokrywa wszystkie związane z tym koszty.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Cena podana w ofercie jest ceną ryczałtową i powinna być ceną kompletną, jednoznaczną i ostateczną oraz stanowić całkowite wynagrodzenie Wykonawcy za wykonywanie obowiązków umownych w pełnym zakresie, obejmować łączną wycenę wszystkich elementów przedmiotu zamówienia wskazanych w niniejszej SIWZ oraz wynikające wprost z programu funkcjonalno - użytkowego, jak również w nim nie ujęte, a bez których nie można wykonać zamówienia. Wykonawca jest zobowiązany w cenie oferty uwzględnić także załatwienie wszelkich innych formalności dotyczących projektu i kosztów z tym związanych jak: badania, sprawdzenia, itp. Podstawą do opracowania ceny ryczałtowej jest Program funkcjonalno – użytkowy.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Zapłata za fakturę wystawioną przez Wykonawcę płatna będzie – </w:t>
      </w:r>
      <w:r w:rsidRPr="007A47D1">
        <w:rPr>
          <w:rFonts w:ascii="Arial" w:eastAsia="Times New Roman" w:hAnsi="Arial" w:cs="Arial"/>
          <w:sz w:val="24"/>
          <w:szCs w:val="24"/>
        </w:rPr>
        <w:br/>
        <w:t xml:space="preserve">z zastrzeżeniem potrąceń lub zatrzymań dokonanych przez Zamawiającego, przewidzianych Umową lub przepisami prawa - w ciągu 30 dni od dnia otrzymania przez Zamawiającego prawidłowo wystawionej faktury wraz </w:t>
      </w:r>
      <w:r w:rsidRPr="007A47D1">
        <w:rPr>
          <w:rFonts w:ascii="Arial" w:eastAsia="Times New Roman" w:hAnsi="Arial" w:cs="Arial"/>
          <w:sz w:val="24"/>
          <w:szCs w:val="24"/>
        </w:rPr>
        <w:br/>
        <w:t>z podpisanym protokołem odbioru, o jakim mowa w §10 umowy.</w:t>
      </w:r>
    </w:p>
    <w:p w:rsidR="00EB6973" w:rsidRPr="007A47D1" w:rsidRDefault="00EB6973" w:rsidP="001801A5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7A47D1">
        <w:rPr>
          <w:rFonts w:ascii="Arial" w:hAnsi="Arial" w:cs="Arial"/>
          <w:sz w:val="24"/>
          <w:szCs w:val="24"/>
        </w:rPr>
        <w:t>Wykonawca poda w ofercie okres rękojmi na wykonaną dokumentację projektową nie krótszy niż 24 miesiące.</w:t>
      </w:r>
    </w:p>
    <w:p w:rsidR="00EB6973" w:rsidRPr="007A47D1" w:rsidRDefault="00EB6973" w:rsidP="007A47D1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Wykonawca w ramach zawartej umowy będzie pełnił nadzór autorski </w:t>
      </w:r>
      <w:r w:rsidRPr="007A47D1">
        <w:rPr>
          <w:rFonts w:ascii="Arial" w:eastAsia="Times New Roman" w:hAnsi="Arial" w:cs="Arial"/>
          <w:sz w:val="24"/>
          <w:szCs w:val="24"/>
        </w:rPr>
        <w:br/>
        <w:t>w okresie realizacji robót budowlanych wykonywanych na podstawie dokumentacji projektowej stanowiącej przedmiot umowy oraz w okresie rękojmi i gwarancji jakości na te roboty.</w:t>
      </w:r>
    </w:p>
    <w:p w:rsidR="00EB6973" w:rsidRPr="007A47D1" w:rsidRDefault="00EB6973" w:rsidP="007A47D1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W ramach nadzoru autorskiego Wykonawca jest zobowiązany do pełnienia obowiązków wynikających z przepisów prawa (m.in. art. 20 ust. 1 pkt 4, art. 36a ust. 6, art. 57 ustawy Prawo budowlane) oraz: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wyjaśniania wątpliwości i udzielania wyjaśnień dotyczących rozwiązań zawartych w przedmiocie umowy podczas realizacji robót,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udzielania odpowiedzi w siedzibie Zamawiającego lub w biurze budowy, </w:t>
      </w:r>
      <w:r>
        <w:rPr>
          <w:rFonts w:ascii="Arial" w:eastAsia="Times New Roman" w:hAnsi="Arial"/>
          <w:sz w:val="24"/>
          <w:szCs w:val="24"/>
        </w:rPr>
        <w:br/>
      </w:r>
      <w:r w:rsidRPr="007A47D1">
        <w:rPr>
          <w:rFonts w:ascii="Arial" w:eastAsia="Times New Roman" w:hAnsi="Arial" w:cs="Arial"/>
          <w:sz w:val="24"/>
          <w:szCs w:val="24"/>
        </w:rPr>
        <w:t>o ile taką potrzebę zgłosi Zamawiający,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analizowania wniosków o zmianę rozwiązań i roszczeń Wykonawcy robót związanych z dokumentacja projektową, w tym: określania przyczyn proponowanych zmian, określania zakresu wprowadzania zmian (istotna/nieistotna zmiana zatwierdzonego projektu budowlanego), opiniowania parametrów ujętych w Specyfikacji Technicznych Wykonania </w:t>
      </w:r>
      <w:r>
        <w:rPr>
          <w:rFonts w:ascii="Arial" w:eastAsia="Times New Roman" w:hAnsi="Arial"/>
          <w:sz w:val="24"/>
          <w:szCs w:val="24"/>
        </w:rPr>
        <w:br/>
      </w:r>
      <w:r w:rsidRPr="007A47D1">
        <w:rPr>
          <w:rFonts w:ascii="Arial" w:eastAsia="Times New Roman" w:hAnsi="Arial" w:cs="Arial"/>
          <w:sz w:val="24"/>
          <w:szCs w:val="24"/>
        </w:rPr>
        <w:t>i Odbioru Robót Budowlanych,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udziału w: komisjach i naradach technicznych organizowanych przez Zamawiającego, w odbiorach częściowych i odbiorze końcowym robót budowlanych oraz w czynnościach mających na celu doprowadzenie do osiągnięcia projektowanych zdolności użytkowych obiektów,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doradzania w innych sprawach dotyczących przedmiotu umowy, objętych regulacjami przepisów prawa, na podstawie których przygotowano przedmiot umowy,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pisemnego potwierdzania kwalifikacji zmiany zgodnie z art. 36a ustawy Prawo budowlane oraz z dzienniku budowy, w ciągu 5 dni od przedłożenia rozwiązań jednak nie później niż dzień przed rozpoczęciem realizacji robót zamiennych,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>przedkładania Zamawiającemu wyjaśnień precyzujących przyczyny wystąpienia rozbieżności pomiędzy dokumentacją projektową a stanem faktycznym,</w:t>
      </w:r>
    </w:p>
    <w:p w:rsidR="00EB6973" w:rsidRPr="007A47D1" w:rsidRDefault="00EB6973" w:rsidP="001801A5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autoSpaceDN w:val="0"/>
        <w:adjustRightInd w:val="0"/>
        <w:ind w:left="1080"/>
        <w:rPr>
          <w:rFonts w:ascii="Arial" w:eastAsia="Times New Roman" w:hAnsi="Arial" w:cs="Arial"/>
          <w:sz w:val="24"/>
          <w:szCs w:val="24"/>
        </w:rPr>
      </w:pPr>
      <w:r w:rsidRPr="007A47D1">
        <w:rPr>
          <w:rFonts w:ascii="Arial" w:eastAsia="Times New Roman" w:hAnsi="Arial" w:cs="Arial"/>
          <w:sz w:val="24"/>
          <w:szCs w:val="24"/>
        </w:rPr>
        <w:t xml:space="preserve">analizowania ewentualnych roszczeń wykonawców robót budowlanych odnoszących się do wad/usterek dokumentacji projektowej wraz </w:t>
      </w:r>
      <w:r w:rsidRPr="007A47D1">
        <w:rPr>
          <w:rFonts w:ascii="Arial" w:eastAsia="Times New Roman" w:hAnsi="Arial" w:cs="Arial"/>
          <w:sz w:val="24"/>
          <w:szCs w:val="24"/>
        </w:rPr>
        <w:br/>
        <w:t>z przedkładaniem Zamawiającemu swojego stanowiska ze szczegółowym uzasadnieniem.</w:t>
      </w: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Termin realizacji zamówienia.</w:t>
      </w: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B6973" w:rsidRDefault="00EB6973" w:rsidP="001801A5">
      <w:pPr>
        <w:numPr>
          <w:ilvl w:val="0"/>
          <w:numId w:val="17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Pr="003111AA" w:rsidRDefault="00EB6973" w:rsidP="001801A5">
      <w:pPr>
        <w:pStyle w:val="BodyText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Wykonawca przedstawi Zamawiającemu kompletną dokumentację wraz ze złożonym wnioskiem o pozwolenie na budowę,</w:t>
      </w:r>
      <w:r w:rsidRPr="00003EA8">
        <w:rPr>
          <w:rFonts w:ascii="Arial" w:hAnsi="Arial" w:cs="Arial"/>
          <w:b w:val="0"/>
          <w:bCs w:val="0"/>
          <w:color w:val="000000"/>
        </w:rPr>
        <w:t xml:space="preserve"> </w:t>
      </w:r>
      <w:r w:rsidRPr="00F14CF2">
        <w:rPr>
          <w:rFonts w:ascii="Arial" w:hAnsi="Arial" w:cs="Arial"/>
          <w:b w:val="0"/>
          <w:bCs w:val="0"/>
          <w:color w:val="000000"/>
        </w:rPr>
        <w:t>w terminie</w:t>
      </w:r>
      <w:r>
        <w:rPr>
          <w:rFonts w:ascii="Arial" w:hAnsi="Arial" w:cs="Arial"/>
          <w:b w:val="0"/>
          <w:bCs w:val="0"/>
          <w:color w:val="000000"/>
        </w:rPr>
        <w:t xml:space="preserve"> nie </w:t>
      </w:r>
      <w:r w:rsidRPr="00F14CF2">
        <w:rPr>
          <w:rFonts w:ascii="Arial" w:hAnsi="Arial" w:cs="Arial"/>
          <w:b w:val="0"/>
          <w:bCs w:val="0"/>
          <w:color w:val="000000"/>
        </w:rPr>
        <w:t>później niż</w:t>
      </w:r>
      <w:r w:rsidRPr="00F14CF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EB6973" w:rsidRPr="00236C7B" w:rsidRDefault="00EB6973" w:rsidP="001801A5">
      <w:pPr>
        <w:pStyle w:val="BodyText"/>
        <w:numPr>
          <w:ilvl w:val="0"/>
          <w:numId w:val="18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0E389F">
        <w:rPr>
          <w:rFonts w:ascii="Arial" w:hAnsi="Arial" w:cs="Arial"/>
        </w:rPr>
        <w:t xml:space="preserve">maksymalnie do </w:t>
      </w:r>
      <w:r>
        <w:rPr>
          <w:rFonts w:ascii="Arial" w:hAnsi="Arial" w:cs="Arial"/>
        </w:rPr>
        <w:t>11 miesięcy od podpisania umowy.</w:t>
      </w: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EB6973" w:rsidRDefault="00EB6973" w:rsidP="001801A5">
      <w:pPr>
        <w:pStyle w:val="BodyText"/>
        <w:numPr>
          <w:ilvl w:val="0"/>
          <w:numId w:val="19"/>
        </w:numPr>
        <w:tabs>
          <w:tab w:val="clear" w:pos="1347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EB6973" w:rsidRDefault="00EB6973" w:rsidP="001801A5">
      <w:pPr>
        <w:pStyle w:val="BodyText"/>
        <w:ind w:right="57"/>
        <w:jc w:val="both"/>
        <w:rPr>
          <w:rFonts w:ascii="Arial" w:hAnsi="Arial" w:cs="Arial"/>
        </w:rPr>
      </w:pPr>
    </w:p>
    <w:p w:rsidR="00EB6973" w:rsidRPr="003111AA" w:rsidRDefault="00EB6973" w:rsidP="001801A5">
      <w:pPr>
        <w:pStyle w:val="BodyText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Wykonawca przedstawi Zamawiającemu kompletną dokumentację wraz ze złożonym wnioskiem o </w:t>
      </w:r>
      <w:r w:rsidRPr="001801A5">
        <w:rPr>
          <w:rFonts w:ascii="Arial" w:hAnsi="Arial" w:cs="Arial"/>
          <w:b w:val="0"/>
          <w:bCs w:val="0"/>
          <w:shd w:val="clear" w:color="auto" w:fill="FFFFFF"/>
        </w:rPr>
        <w:t>zezwolenie</w:t>
      </w:r>
      <w:r w:rsidRPr="001801A5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1801A5">
        <w:rPr>
          <w:rFonts w:ascii="Arial" w:hAnsi="Arial" w:cs="Arial"/>
          <w:b w:val="0"/>
          <w:bCs w:val="0"/>
          <w:shd w:val="clear" w:color="auto" w:fill="FFFFFF"/>
        </w:rPr>
        <w:t>na realizację inwestycji drogowej</w:t>
      </w:r>
      <w:r w:rsidRPr="001801A5">
        <w:rPr>
          <w:rFonts w:ascii="Arial" w:hAnsi="Arial" w:cs="Arial"/>
          <w:b w:val="0"/>
          <w:bCs w:val="0"/>
        </w:rPr>
        <w:t>,</w:t>
      </w:r>
      <w:r w:rsidRPr="00003EA8">
        <w:rPr>
          <w:rFonts w:ascii="Arial" w:hAnsi="Arial" w:cs="Arial"/>
          <w:b w:val="0"/>
          <w:bCs w:val="0"/>
          <w:color w:val="000000"/>
        </w:rPr>
        <w:t xml:space="preserve"> </w:t>
      </w:r>
      <w:r w:rsidRPr="00F14CF2">
        <w:rPr>
          <w:rFonts w:ascii="Arial" w:hAnsi="Arial" w:cs="Arial"/>
          <w:b w:val="0"/>
          <w:bCs w:val="0"/>
          <w:color w:val="000000"/>
        </w:rPr>
        <w:t>w terminie</w:t>
      </w:r>
      <w:r>
        <w:rPr>
          <w:rFonts w:ascii="Arial" w:hAnsi="Arial" w:cs="Arial"/>
          <w:b w:val="0"/>
          <w:bCs w:val="0"/>
          <w:color w:val="000000"/>
        </w:rPr>
        <w:t xml:space="preserve"> nie </w:t>
      </w:r>
      <w:r w:rsidRPr="00F14CF2">
        <w:rPr>
          <w:rFonts w:ascii="Arial" w:hAnsi="Arial" w:cs="Arial"/>
          <w:b w:val="0"/>
          <w:bCs w:val="0"/>
          <w:color w:val="000000"/>
        </w:rPr>
        <w:t>później niż</w:t>
      </w:r>
      <w:r w:rsidRPr="00F14CF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EB6973" w:rsidRPr="00236C7B" w:rsidRDefault="00EB6973" w:rsidP="001801A5">
      <w:pPr>
        <w:pStyle w:val="BodyText"/>
        <w:numPr>
          <w:ilvl w:val="0"/>
          <w:numId w:val="18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0E389F">
        <w:rPr>
          <w:rFonts w:ascii="Arial" w:hAnsi="Arial" w:cs="Arial"/>
        </w:rPr>
        <w:t xml:space="preserve">maksymalnie do </w:t>
      </w:r>
      <w:r>
        <w:rPr>
          <w:rFonts w:ascii="Arial" w:hAnsi="Arial" w:cs="Arial"/>
        </w:rPr>
        <w:t>11 miesięcy od podpisania umowy.</w:t>
      </w:r>
    </w:p>
    <w:p w:rsidR="00EB6973" w:rsidRDefault="00EB6973" w:rsidP="001801A5">
      <w:pPr>
        <w:pStyle w:val="BodyText"/>
        <w:ind w:right="57"/>
        <w:jc w:val="both"/>
        <w:rPr>
          <w:rFonts w:ascii="Arial" w:hAnsi="Arial" w:cs="Arial"/>
        </w:rPr>
      </w:pP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EB6973" w:rsidRDefault="00EB6973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15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sposobu przygotowania ofert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w punkcie 1</w:t>
      </w:r>
    </w:p>
    <w:p w:rsidR="00EB6973" w:rsidRDefault="00EB6973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Default="00EB6973" w:rsidP="005F7CF1">
      <w:pPr>
        <w:numPr>
          <w:ilvl w:val="0"/>
          <w:numId w:val="17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EB6973" w:rsidRPr="00BC54F9" w:rsidRDefault="00EB6973" w:rsidP="00BC54F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B6973" w:rsidRPr="00BC54F9" w:rsidRDefault="00EB6973" w:rsidP="001369F2">
      <w:pPr>
        <w:pStyle w:val="BodyText"/>
        <w:numPr>
          <w:ilvl w:val="0"/>
          <w:numId w:val="1"/>
        </w:numPr>
        <w:ind w:right="57"/>
        <w:jc w:val="both"/>
        <w:rPr>
          <w:rFonts w:ascii="Arial" w:hAnsi="Arial" w:cs="Arial"/>
          <w:b w:val="0"/>
          <w:bCs w:val="0"/>
          <w:u w:val="single"/>
        </w:rPr>
      </w:pPr>
      <w:bookmarkStart w:id="1" w:name="_Hlk511118293"/>
      <w:bookmarkEnd w:id="0"/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EB6973" w:rsidRPr="00BC54F9" w:rsidRDefault="00EB6973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EB6973" w:rsidRPr="00BC54F9" w:rsidRDefault="00EB6973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EB6973" w:rsidRPr="00BC54F9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EB6973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EB6973" w:rsidRPr="00BC54F9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EB6973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EB6973" w:rsidRPr="00BC54F9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EB6973" w:rsidRDefault="00EB6973" w:rsidP="001369F2">
      <w:pPr>
        <w:rPr>
          <w:rFonts w:ascii="Arial" w:hAnsi="Arial" w:cs="Arial"/>
          <w:b/>
          <w:bCs/>
          <w:sz w:val="24"/>
          <w:szCs w:val="24"/>
        </w:rPr>
      </w:pPr>
    </w:p>
    <w:p w:rsidR="00EB6973" w:rsidRDefault="00EB6973" w:rsidP="001369F2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EB6973" w:rsidRPr="00735B71" w:rsidRDefault="00EB6973" w:rsidP="001369F2">
      <w:pPr>
        <w:rPr>
          <w:rFonts w:ascii="Arial" w:hAnsi="Arial" w:cs="Arial"/>
          <w:b/>
          <w:bCs/>
          <w:sz w:val="20"/>
          <w:szCs w:val="20"/>
        </w:rPr>
      </w:pPr>
    </w:p>
    <w:p w:rsidR="00EB6973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B6973" w:rsidRPr="00B82F58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EB6973" w:rsidRPr="005F7CF1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F7CF1">
        <w:rPr>
          <w:rFonts w:ascii="Arial" w:hAnsi="Arial" w:cs="Arial"/>
          <w:b/>
          <w:bCs/>
          <w:sz w:val="24"/>
          <w:szCs w:val="24"/>
        </w:rPr>
        <w:t xml:space="preserve"> tj. 13.06.2019 r. godz.12:00</w:t>
      </w:r>
    </w:p>
    <w:p w:rsidR="00EB6973" w:rsidRPr="005F7CF1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F7CF1">
        <w:rPr>
          <w:rFonts w:ascii="Arial" w:hAnsi="Arial" w:cs="Arial"/>
          <w:sz w:val="24"/>
          <w:szCs w:val="24"/>
        </w:rPr>
        <w:t>„Przebudowa ul. Rolbieckiego w Chojnicach – prace projektowe”.</w:t>
      </w:r>
    </w:p>
    <w:p w:rsidR="00EB6973" w:rsidRPr="00BC54F9" w:rsidRDefault="00EB6973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B6973" w:rsidRPr="00B82F58" w:rsidRDefault="00EB6973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EB6973" w:rsidRPr="00B82F58" w:rsidRDefault="00EB6973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alt="listownik-mono-Pomorskie-FE-UMWP-UE-EFSI-RPO2014-2020-2015-stop" style="position:absolute;left:0;text-align:left;margin-left:27pt;margin-top:800.85pt;width:553.05pt;height:15.3pt;z-index:251658240;visibility:visible;mso-position-horizontal-relative:page;mso-position-vertical-relative:page">
            <v:imagedata r:id="rId7" o:title=""/>
            <w10:wrap anchorx="page" anchory="page"/>
          </v:shape>
        </w:pict>
      </w: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EB6973" w:rsidRDefault="00EB6973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EB6973" w:rsidRPr="00B82F58" w:rsidRDefault="00EB6973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bookmarkEnd w:id="1"/>
    <w:p w:rsidR="00EB6973" w:rsidRDefault="00EB6973" w:rsidP="005F7CF1">
      <w:pPr>
        <w:pStyle w:val="BodyText"/>
        <w:numPr>
          <w:ilvl w:val="0"/>
          <w:numId w:val="22"/>
        </w:numPr>
        <w:tabs>
          <w:tab w:val="clear" w:pos="1347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EB6973" w:rsidRDefault="00EB6973" w:rsidP="00B82F58">
      <w:pPr>
        <w:pStyle w:val="BodyText"/>
        <w:ind w:right="57"/>
        <w:jc w:val="both"/>
        <w:rPr>
          <w:rFonts w:ascii="Arial" w:hAnsi="Arial" w:cs="Arial"/>
        </w:rPr>
      </w:pPr>
    </w:p>
    <w:p w:rsidR="00EB6973" w:rsidRPr="00FA6DA3" w:rsidRDefault="00EB6973" w:rsidP="005F7CF1">
      <w:pPr>
        <w:pStyle w:val="BodyText"/>
        <w:numPr>
          <w:ilvl w:val="0"/>
          <w:numId w:val="20"/>
        </w:numPr>
        <w:ind w:right="57"/>
        <w:jc w:val="both"/>
        <w:rPr>
          <w:rFonts w:ascii="Arial" w:hAnsi="Arial" w:cs="Arial"/>
          <w:u w:val="single"/>
        </w:rPr>
      </w:pPr>
      <w:r w:rsidRPr="00FA6DA3">
        <w:rPr>
          <w:rFonts w:ascii="Arial" w:hAnsi="Arial" w:cs="Arial"/>
          <w:u w:val="single"/>
        </w:rPr>
        <w:t>Opakowanie i adresowanie oferty</w:t>
      </w:r>
    </w:p>
    <w:p w:rsidR="00EB6973" w:rsidRPr="00956931" w:rsidRDefault="00EB6973" w:rsidP="005F7CF1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F14CF2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EB6973" w:rsidRPr="00BC54F9" w:rsidRDefault="00EB6973" w:rsidP="005F7CF1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EB6973" w:rsidRPr="00BC54F9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EB6973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EB6973" w:rsidRPr="00BC54F9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EB6973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EB6973" w:rsidRPr="00BC54F9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EB6973" w:rsidRDefault="00EB6973" w:rsidP="005F7CF1">
      <w:pPr>
        <w:rPr>
          <w:rFonts w:ascii="Arial" w:hAnsi="Arial" w:cs="Arial"/>
          <w:b/>
          <w:bCs/>
          <w:sz w:val="24"/>
          <w:szCs w:val="24"/>
        </w:rPr>
      </w:pPr>
    </w:p>
    <w:p w:rsidR="00EB6973" w:rsidRDefault="00EB6973" w:rsidP="005F7CF1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EB6973" w:rsidRPr="00735B71" w:rsidRDefault="00EB6973" w:rsidP="005F7CF1">
      <w:pPr>
        <w:rPr>
          <w:rFonts w:ascii="Arial" w:hAnsi="Arial" w:cs="Arial"/>
          <w:b/>
          <w:bCs/>
          <w:sz w:val="20"/>
          <w:szCs w:val="20"/>
        </w:rPr>
      </w:pPr>
    </w:p>
    <w:p w:rsidR="00EB6973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B6973" w:rsidRPr="00B82F58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EB6973" w:rsidRPr="005F7CF1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F7CF1">
        <w:rPr>
          <w:rFonts w:ascii="Arial" w:hAnsi="Arial" w:cs="Arial"/>
          <w:b/>
          <w:bCs/>
          <w:sz w:val="24"/>
          <w:szCs w:val="24"/>
        </w:rPr>
        <w:t xml:space="preserve"> tj. 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5F7CF1">
        <w:rPr>
          <w:rFonts w:ascii="Arial" w:hAnsi="Arial" w:cs="Arial"/>
          <w:b/>
          <w:bCs/>
          <w:sz w:val="24"/>
          <w:szCs w:val="24"/>
        </w:rPr>
        <w:t>.06.2019 r. godz.12:00</w:t>
      </w:r>
    </w:p>
    <w:p w:rsidR="00EB6973" w:rsidRPr="005F7CF1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F7CF1">
        <w:rPr>
          <w:rFonts w:ascii="Arial" w:hAnsi="Arial" w:cs="Arial"/>
          <w:sz w:val="24"/>
          <w:szCs w:val="24"/>
        </w:rPr>
        <w:t>„Przebudowa ul. Rolbieckiego w Chojnicach – prace projektowe”.</w:t>
      </w:r>
    </w:p>
    <w:p w:rsidR="00EB6973" w:rsidRPr="00BC54F9" w:rsidRDefault="00EB6973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B6973" w:rsidRPr="00B82F58" w:rsidRDefault="00EB6973" w:rsidP="005F7CF1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EB6973" w:rsidRDefault="00EB6973" w:rsidP="005F7CF1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EB6973" w:rsidRPr="00F14CF2" w:rsidRDefault="00EB6973" w:rsidP="005F7CF1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Uwaga:</w:t>
      </w:r>
    </w:p>
    <w:p w:rsidR="00EB6973" w:rsidRDefault="00EB6973" w:rsidP="005F7CF1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F14CF2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F14CF2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F14CF2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EB6973" w:rsidRDefault="00EB6973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EB6973" w:rsidRPr="00BC54F9" w:rsidRDefault="00EB6973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EB6973" w:rsidRPr="00B82F58" w:rsidRDefault="00EB6973" w:rsidP="00B82F58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w Rozdziale 16    Miejsce oraz termin składania ofert  w punkcie 1 i 3 </w:t>
      </w:r>
    </w:p>
    <w:p w:rsidR="00EB6973" w:rsidRPr="00BC54F9" w:rsidRDefault="00EB6973" w:rsidP="001369F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B6973" w:rsidRDefault="00EB6973" w:rsidP="005F7CF1">
      <w:pPr>
        <w:numPr>
          <w:ilvl w:val="0"/>
          <w:numId w:val="24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jest:</w:t>
      </w:r>
    </w:p>
    <w:p w:rsidR="00EB6973" w:rsidRPr="00B82F58" w:rsidRDefault="00EB6973" w:rsidP="00B82F5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B6973" w:rsidRPr="000C6402" w:rsidRDefault="00EB6973" w:rsidP="005F7CF1">
      <w:pPr>
        <w:pStyle w:val="BodyText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b w:val="0"/>
          <w:bCs w:val="0"/>
          <w:u w:val="single"/>
        </w:rPr>
      </w:pPr>
      <w:r w:rsidRPr="005F7CF1">
        <w:rPr>
          <w:rFonts w:ascii="Arial" w:hAnsi="Arial" w:cs="Arial"/>
          <w:b w:val="0"/>
          <w:bCs w:val="0"/>
        </w:rPr>
        <w:t>Ofertę należy złożyć w siedzibie Zamawiającego, Biuro Podawcze - Urząd Miejski w Chojnicach,  Stary Rynek 1, w terminie do</w:t>
      </w:r>
      <w:r w:rsidRPr="00B82F58">
        <w:rPr>
          <w:rFonts w:ascii="Arial" w:hAnsi="Arial" w:cs="Arial"/>
        </w:rPr>
        <w:t> </w:t>
      </w:r>
      <w:r w:rsidRPr="000C6402">
        <w:rPr>
          <w:rFonts w:ascii="Arial" w:hAnsi="Arial" w:cs="Arial"/>
          <w:u w:val="single"/>
        </w:rPr>
        <w:t xml:space="preserve"> dnia  13.06.2019 r., do godz. 11:45</w:t>
      </w:r>
      <w:r>
        <w:rPr>
          <w:rFonts w:ascii="Arial" w:hAnsi="Arial" w:cs="Arial"/>
          <w:u w:val="single"/>
        </w:rPr>
        <w:t>.</w:t>
      </w:r>
    </w:p>
    <w:p w:rsidR="00EB6973" w:rsidRPr="005F7CF1" w:rsidRDefault="00EB6973" w:rsidP="005F7CF1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F7CF1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5F7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dnia   13.06.2019 r., o godz. 12:00.</w:t>
      </w:r>
    </w:p>
    <w:p w:rsidR="00EB6973" w:rsidRDefault="00EB6973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EB6973" w:rsidRDefault="00EB6973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EB6973" w:rsidRPr="00B82F58" w:rsidRDefault="00EB6973" w:rsidP="001801A5">
      <w:pPr>
        <w:pStyle w:val="BodyText21"/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ind w:left="36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winno być:</w:t>
      </w:r>
    </w:p>
    <w:p w:rsidR="00EB6973" w:rsidRPr="00BC54F9" w:rsidRDefault="00EB6973" w:rsidP="00F75B13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u w:val="single"/>
        </w:rPr>
      </w:pPr>
    </w:p>
    <w:p w:rsidR="00EB6973" w:rsidRPr="000C6402" w:rsidRDefault="00EB6973" w:rsidP="00A563B2">
      <w:pPr>
        <w:pStyle w:val="BodyText"/>
        <w:numPr>
          <w:ilvl w:val="0"/>
          <w:numId w:val="27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b w:val="0"/>
          <w:bCs w:val="0"/>
          <w:u w:val="single"/>
        </w:rPr>
      </w:pPr>
      <w:r w:rsidRPr="005F7CF1">
        <w:rPr>
          <w:rFonts w:ascii="Arial" w:hAnsi="Arial" w:cs="Arial"/>
          <w:b w:val="0"/>
          <w:bCs w:val="0"/>
        </w:rPr>
        <w:t>Ofertę należy złożyć w siedzibie Zamawiającego, Biuro Podawcze - Urząd Miejski w Chojnicach,  Stary Rynek 1, w terminie do</w:t>
      </w:r>
      <w:r w:rsidRPr="00B82F58">
        <w:rPr>
          <w:rFonts w:ascii="Arial" w:hAnsi="Arial" w:cs="Arial"/>
        </w:rPr>
        <w:t> </w:t>
      </w:r>
      <w:r w:rsidRPr="000C6402">
        <w:rPr>
          <w:rFonts w:ascii="Arial" w:hAnsi="Arial" w:cs="Arial"/>
          <w:u w:val="single"/>
        </w:rPr>
        <w:t xml:space="preserve"> dnia  1</w:t>
      </w:r>
      <w:r>
        <w:rPr>
          <w:rFonts w:ascii="Arial" w:hAnsi="Arial" w:cs="Arial"/>
          <w:u w:val="single"/>
        </w:rPr>
        <w:t>9</w:t>
      </w:r>
      <w:r w:rsidRPr="000C6402">
        <w:rPr>
          <w:rFonts w:ascii="Arial" w:hAnsi="Arial" w:cs="Arial"/>
          <w:u w:val="single"/>
        </w:rPr>
        <w:t>.06.2019 r., do godz. 11:45</w:t>
      </w:r>
      <w:r>
        <w:rPr>
          <w:rFonts w:ascii="Arial" w:hAnsi="Arial" w:cs="Arial"/>
          <w:u w:val="single"/>
        </w:rPr>
        <w:t>.</w:t>
      </w:r>
    </w:p>
    <w:p w:rsidR="00EB6973" w:rsidRPr="00E56478" w:rsidRDefault="00EB6973" w:rsidP="00A563B2">
      <w:pPr>
        <w:numPr>
          <w:ilvl w:val="0"/>
          <w:numId w:val="27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F7CF1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5F7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dnia   1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.06.2019 r., o godz. 12:00.</w:t>
      </w:r>
    </w:p>
    <w:p w:rsidR="00EB6973" w:rsidRDefault="00EB6973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Default="00EB6973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Default="00EB6973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Default="00EB6973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Default="00EB6973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973" w:rsidRPr="00DE3BCB" w:rsidRDefault="00EB6973" w:rsidP="00E56478">
      <w:pPr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DE3BCB">
        <w:rPr>
          <w:rFonts w:ascii="Arial" w:hAnsi="Arial" w:cs="Arial"/>
          <w:sz w:val="24"/>
          <w:szCs w:val="24"/>
        </w:rPr>
        <w:t xml:space="preserve">Zmianie ulegają </w:t>
      </w:r>
      <w:r>
        <w:rPr>
          <w:rFonts w:ascii="Arial" w:hAnsi="Arial" w:cs="Arial"/>
          <w:sz w:val="24"/>
          <w:szCs w:val="24"/>
        </w:rPr>
        <w:t xml:space="preserve">również </w:t>
      </w:r>
      <w:r w:rsidRPr="00DE3BCB">
        <w:rPr>
          <w:rFonts w:ascii="Arial" w:hAnsi="Arial" w:cs="Arial"/>
          <w:sz w:val="24"/>
          <w:szCs w:val="24"/>
        </w:rPr>
        <w:t xml:space="preserve">formularze załączników: </w:t>
      </w:r>
    </w:p>
    <w:p w:rsidR="00EB6973" w:rsidRPr="00DE3BCB" w:rsidRDefault="00EB6973" w:rsidP="00DE3BCB">
      <w:pPr>
        <w:numPr>
          <w:ilvl w:val="1"/>
          <w:numId w:val="27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E3BCB">
        <w:rPr>
          <w:rFonts w:ascii="Arial" w:hAnsi="Arial" w:cs="Arial"/>
          <w:sz w:val="24"/>
          <w:szCs w:val="24"/>
        </w:rPr>
        <w:t>Nr 1 Oferta.</w:t>
      </w:r>
    </w:p>
    <w:p w:rsidR="00EB6973" w:rsidRPr="00DE3BCB" w:rsidRDefault="00EB6973" w:rsidP="00DE3BCB">
      <w:pPr>
        <w:numPr>
          <w:ilvl w:val="1"/>
          <w:numId w:val="27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E3BCB">
        <w:rPr>
          <w:rFonts w:ascii="Arial" w:hAnsi="Arial" w:cs="Arial"/>
          <w:sz w:val="24"/>
          <w:szCs w:val="24"/>
        </w:rPr>
        <w:t>Nr 2 Wzór umowy.</w:t>
      </w: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up. Burmistrza</w:t>
      </w: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EB6973" w:rsidRDefault="00EB6973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Dyrektor Wydziału Gospodarki Komunalnej </w:t>
      </w:r>
    </w:p>
    <w:p w:rsidR="00EB6973" w:rsidRPr="00E14D03" w:rsidRDefault="00EB6973" w:rsidP="00536E4D">
      <w:pPr>
        <w:ind w:left="50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 Ochrony Środowiska</w:t>
      </w:r>
    </w:p>
    <w:p w:rsidR="00EB6973" w:rsidRPr="00BC54F9" w:rsidRDefault="00EB6973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</w:rPr>
      </w:pPr>
    </w:p>
    <w:p w:rsidR="00EB6973" w:rsidRDefault="00EB6973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EB6973" w:rsidRDefault="00EB6973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EB6973" w:rsidRDefault="00EB6973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EB6973" w:rsidRDefault="00EB6973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EB6973" w:rsidRDefault="00EB6973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EB6973" w:rsidRPr="00DE3BCB" w:rsidRDefault="00EB6973" w:rsidP="00DE3BCB">
      <w:pPr>
        <w:pStyle w:val="BodyText21"/>
        <w:shd w:val="clear" w:color="auto" w:fill="FFFFFF"/>
        <w:tabs>
          <w:tab w:val="clear" w:pos="0"/>
          <w:tab w:val="left" w:pos="360"/>
        </w:tabs>
        <w:ind w:left="360"/>
        <w:jc w:val="lef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E3B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Załączniki:</w:t>
      </w:r>
    </w:p>
    <w:p w:rsidR="00EB6973" w:rsidRPr="00DE3BCB" w:rsidRDefault="00EB6973" w:rsidP="00DE3BCB">
      <w:pPr>
        <w:pStyle w:val="BodyText21"/>
        <w:numPr>
          <w:ilvl w:val="0"/>
          <w:numId w:val="28"/>
        </w:numPr>
        <w:shd w:val="clear" w:color="auto" w:fill="FFFFFF"/>
        <w:tabs>
          <w:tab w:val="clear" w:pos="0"/>
          <w:tab w:val="left" w:pos="360"/>
        </w:tabs>
        <w:ind w:left="360"/>
        <w:jc w:val="left"/>
        <w:rPr>
          <w:rFonts w:ascii="Arial" w:hAnsi="Arial" w:cs="Arial"/>
          <w:i/>
          <w:iCs/>
          <w:sz w:val="20"/>
          <w:szCs w:val="20"/>
        </w:rPr>
      </w:pPr>
      <w:r w:rsidRPr="00DE3BCB">
        <w:rPr>
          <w:rFonts w:ascii="Arial" w:hAnsi="Arial" w:cs="Arial"/>
          <w:i/>
          <w:iCs/>
          <w:sz w:val="20"/>
          <w:szCs w:val="20"/>
        </w:rPr>
        <w:t>Załącznik nr 1 – Oferta.</w:t>
      </w:r>
    </w:p>
    <w:p w:rsidR="00EB6973" w:rsidRPr="00DE3BCB" w:rsidRDefault="00EB6973" w:rsidP="00DE3BCB">
      <w:pPr>
        <w:pStyle w:val="BodyText21"/>
        <w:numPr>
          <w:ilvl w:val="0"/>
          <w:numId w:val="28"/>
        </w:numPr>
        <w:shd w:val="clear" w:color="auto" w:fill="FFFFFF"/>
        <w:tabs>
          <w:tab w:val="clear" w:pos="0"/>
          <w:tab w:val="left" w:pos="360"/>
        </w:tabs>
        <w:ind w:left="360"/>
        <w:jc w:val="left"/>
        <w:rPr>
          <w:rFonts w:ascii="Arial" w:hAnsi="Arial" w:cs="Arial"/>
          <w:i/>
          <w:iCs/>
          <w:sz w:val="20"/>
          <w:szCs w:val="20"/>
        </w:rPr>
      </w:pPr>
      <w:r w:rsidRPr="00DE3BCB">
        <w:rPr>
          <w:rFonts w:ascii="Arial" w:hAnsi="Arial" w:cs="Arial"/>
          <w:i/>
          <w:iCs/>
          <w:sz w:val="20"/>
          <w:szCs w:val="20"/>
        </w:rPr>
        <w:t>Załącznik nr 2 – Wzór umowy.</w:t>
      </w:r>
    </w:p>
    <w:sectPr w:rsidR="00EB6973" w:rsidRPr="00DE3BCB" w:rsidSect="001D66EA">
      <w:headerReference w:type="default" r:id="rId8"/>
      <w:footerReference w:type="default" r:id="rId9"/>
      <w:pgSz w:w="11906" w:h="16838"/>
      <w:pgMar w:top="1618" w:right="1418" w:bottom="1134" w:left="1260" w:header="709" w:footer="111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73" w:rsidRDefault="00EB6973">
      <w:r>
        <w:separator/>
      </w:r>
    </w:p>
  </w:endnote>
  <w:endnote w:type="continuationSeparator" w:id="0">
    <w:p w:rsidR="00EB6973" w:rsidRDefault="00EB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73" w:rsidRDefault="00EB6973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B6973" w:rsidRDefault="00EB697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73" w:rsidRDefault="00EB6973">
      <w:r>
        <w:separator/>
      </w:r>
    </w:p>
  </w:footnote>
  <w:footnote w:type="continuationSeparator" w:id="0">
    <w:p w:rsidR="00EB6973" w:rsidRDefault="00EB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73" w:rsidRDefault="00EB697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47533"/>
    <w:multiLevelType w:val="hybridMultilevel"/>
    <w:tmpl w:val="ED7C6D5C"/>
    <w:lvl w:ilvl="0" w:tplc="382EA7C2">
      <w:start w:val="1"/>
      <w:numFmt w:val="decimal"/>
      <w:lvlText w:val="%1."/>
      <w:lvlJc w:val="left"/>
      <w:pPr>
        <w:ind w:left="60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108"/>
        </w:tabs>
        <w:ind w:left="7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828"/>
        </w:tabs>
        <w:ind w:left="7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8548"/>
        </w:tabs>
        <w:ind w:left="8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268"/>
        </w:tabs>
        <w:ind w:left="9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988"/>
        </w:tabs>
        <w:ind w:left="9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708"/>
        </w:tabs>
        <w:ind w:left="10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428"/>
        </w:tabs>
        <w:ind w:left="11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2148"/>
        </w:tabs>
        <w:ind w:left="12148" w:hanging="180"/>
      </w:pPr>
    </w:lvl>
  </w:abstractNum>
  <w:abstractNum w:abstractNumId="2">
    <w:nsid w:val="0CCC0DBC"/>
    <w:multiLevelType w:val="hybridMultilevel"/>
    <w:tmpl w:val="3AD21028"/>
    <w:lvl w:ilvl="0" w:tplc="9ED26F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4CB1"/>
    <w:multiLevelType w:val="hybridMultilevel"/>
    <w:tmpl w:val="9C980320"/>
    <w:lvl w:ilvl="0" w:tplc="B05689D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156F6FAA"/>
    <w:multiLevelType w:val="hybridMultilevel"/>
    <w:tmpl w:val="2F0C25A2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7054A6F"/>
    <w:multiLevelType w:val="hybridMultilevel"/>
    <w:tmpl w:val="798206D4"/>
    <w:lvl w:ilvl="0" w:tplc="403236E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6EB6"/>
    <w:multiLevelType w:val="hybridMultilevel"/>
    <w:tmpl w:val="3D4C2168"/>
    <w:lvl w:ilvl="0" w:tplc="403236E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43DD2"/>
    <w:multiLevelType w:val="hybridMultilevel"/>
    <w:tmpl w:val="D79CFFBA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2A024500"/>
    <w:multiLevelType w:val="hybridMultilevel"/>
    <w:tmpl w:val="B4EC795C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2AB35BF8"/>
    <w:multiLevelType w:val="hybridMultilevel"/>
    <w:tmpl w:val="27EE5EA6"/>
    <w:lvl w:ilvl="0" w:tplc="15361966">
      <w:start w:val="1"/>
      <w:numFmt w:val="bullet"/>
      <w:lvlText w:val=""/>
      <w:lvlJc w:val="left"/>
      <w:pPr>
        <w:tabs>
          <w:tab w:val="num" w:pos="650"/>
        </w:tabs>
        <w:ind w:left="2003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1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47C44"/>
    <w:multiLevelType w:val="multilevel"/>
    <w:tmpl w:val="9C980320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2E332770"/>
    <w:multiLevelType w:val="hybridMultilevel"/>
    <w:tmpl w:val="64A20D04"/>
    <w:lvl w:ilvl="0" w:tplc="4452528E">
      <w:start w:val="5"/>
      <w:numFmt w:val="decimal"/>
      <w:lvlText w:val="%1)"/>
      <w:lvlJc w:val="left"/>
      <w:pPr>
        <w:tabs>
          <w:tab w:val="num" w:pos="506"/>
        </w:tabs>
        <w:ind w:left="16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8048A"/>
    <w:multiLevelType w:val="hybridMultilevel"/>
    <w:tmpl w:val="2E06EB2E"/>
    <w:lvl w:ilvl="0" w:tplc="0415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  <w:rPr>
        <w:rFonts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9383F"/>
    <w:multiLevelType w:val="hybridMultilevel"/>
    <w:tmpl w:val="1262B8B4"/>
    <w:lvl w:ilvl="0" w:tplc="15361966">
      <w:start w:val="1"/>
      <w:numFmt w:val="bullet"/>
      <w:lvlText w:val=""/>
      <w:lvlJc w:val="left"/>
      <w:pPr>
        <w:tabs>
          <w:tab w:val="num" w:pos="650"/>
        </w:tabs>
        <w:ind w:left="2003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17">
    <w:nsid w:val="50064CFD"/>
    <w:multiLevelType w:val="hybridMultilevel"/>
    <w:tmpl w:val="01CC307E"/>
    <w:lvl w:ilvl="0" w:tplc="B00ADF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85505"/>
    <w:multiLevelType w:val="hybridMultilevel"/>
    <w:tmpl w:val="B80660BA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>
    <w:nsid w:val="60A017DF"/>
    <w:multiLevelType w:val="multilevel"/>
    <w:tmpl w:val="3370DC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22C8"/>
    <w:multiLevelType w:val="hybridMultilevel"/>
    <w:tmpl w:val="158040A8"/>
    <w:lvl w:ilvl="0" w:tplc="C010AB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2A4B"/>
    <w:multiLevelType w:val="multilevel"/>
    <w:tmpl w:val="9C980320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">
    <w:nsid w:val="731F44EF"/>
    <w:multiLevelType w:val="hybridMultilevel"/>
    <w:tmpl w:val="A492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52528E">
      <w:start w:val="5"/>
      <w:numFmt w:val="decimal"/>
      <w:lvlText w:val="%2)"/>
      <w:lvlJc w:val="left"/>
      <w:pPr>
        <w:tabs>
          <w:tab w:val="num" w:pos="506"/>
        </w:tabs>
        <w:ind w:left="1620" w:hanging="360"/>
      </w:pPr>
      <w:rPr>
        <w:rFonts w:hint="default"/>
        <w:b/>
        <w:bCs/>
      </w:rPr>
    </w:lvl>
    <w:lvl w:ilvl="2" w:tplc="FC8C4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94A96"/>
    <w:multiLevelType w:val="hybridMultilevel"/>
    <w:tmpl w:val="29F64A94"/>
    <w:lvl w:ilvl="0" w:tplc="C010AB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5790C"/>
    <w:multiLevelType w:val="hybridMultilevel"/>
    <w:tmpl w:val="56EC0496"/>
    <w:lvl w:ilvl="0" w:tplc="5E0C88B8">
      <w:start w:val="1"/>
      <w:numFmt w:val="decimal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BC62F59"/>
    <w:multiLevelType w:val="hybridMultilevel"/>
    <w:tmpl w:val="E6169C56"/>
    <w:lvl w:ilvl="0" w:tplc="382EA7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5361966">
      <w:start w:val="1"/>
      <w:numFmt w:val="bullet"/>
      <w:lvlText w:val=""/>
      <w:lvlJc w:val="left"/>
      <w:pPr>
        <w:tabs>
          <w:tab w:val="num" w:pos="87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941CA"/>
    <w:multiLevelType w:val="hybridMultilevel"/>
    <w:tmpl w:val="63866F26"/>
    <w:lvl w:ilvl="0" w:tplc="BEF438D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5"/>
  </w:num>
  <w:num w:numId="5">
    <w:abstractNumId w:val="11"/>
  </w:num>
  <w:num w:numId="6">
    <w:abstractNumId w:val="24"/>
  </w:num>
  <w:num w:numId="7">
    <w:abstractNumId w:val="26"/>
  </w:num>
  <w:num w:numId="8">
    <w:abstractNumId w:val="16"/>
  </w:num>
  <w:num w:numId="9">
    <w:abstractNumId w:val="3"/>
  </w:num>
  <w:num w:numId="10">
    <w:abstractNumId w:val="10"/>
  </w:num>
  <w:num w:numId="11">
    <w:abstractNumId w:val="23"/>
  </w:num>
  <w:num w:numId="12">
    <w:abstractNumId w:val="13"/>
  </w:num>
  <w:num w:numId="13">
    <w:abstractNumId w:val="5"/>
  </w:num>
  <w:num w:numId="14">
    <w:abstractNumId w:val="20"/>
  </w:num>
  <w:num w:numId="15">
    <w:abstractNumId w:val="6"/>
  </w:num>
  <w:num w:numId="16">
    <w:abstractNumId w:val="25"/>
  </w:num>
  <w:num w:numId="17">
    <w:abstractNumId w:val="9"/>
  </w:num>
  <w:num w:numId="18">
    <w:abstractNumId w:val="28"/>
  </w:num>
  <w:num w:numId="19">
    <w:abstractNumId w:val="18"/>
  </w:num>
  <w:num w:numId="20">
    <w:abstractNumId w:val="2"/>
  </w:num>
  <w:num w:numId="21">
    <w:abstractNumId w:val="21"/>
  </w:num>
  <w:num w:numId="22">
    <w:abstractNumId w:val="8"/>
  </w:num>
  <w:num w:numId="23">
    <w:abstractNumId w:val="12"/>
  </w:num>
  <w:num w:numId="24">
    <w:abstractNumId w:val="4"/>
  </w:num>
  <w:num w:numId="25">
    <w:abstractNumId w:val="17"/>
  </w:num>
  <w:num w:numId="26">
    <w:abstractNumId w:val="19"/>
  </w:num>
  <w:num w:numId="27">
    <w:abstractNumId w:val="2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3EA8"/>
    <w:rsid w:val="0000599A"/>
    <w:rsid w:val="00045EC8"/>
    <w:rsid w:val="000A339C"/>
    <w:rsid w:val="000C6402"/>
    <w:rsid w:val="000E389F"/>
    <w:rsid w:val="001369F2"/>
    <w:rsid w:val="00177C15"/>
    <w:rsid w:val="001801A5"/>
    <w:rsid w:val="001D66EA"/>
    <w:rsid w:val="0023173B"/>
    <w:rsid w:val="00235CC4"/>
    <w:rsid w:val="00236C7B"/>
    <w:rsid w:val="00266AD0"/>
    <w:rsid w:val="002B0973"/>
    <w:rsid w:val="002F1A25"/>
    <w:rsid w:val="003111AA"/>
    <w:rsid w:val="00351EAF"/>
    <w:rsid w:val="003962E0"/>
    <w:rsid w:val="003A0D0C"/>
    <w:rsid w:val="003C5DC3"/>
    <w:rsid w:val="003E1F23"/>
    <w:rsid w:val="00416731"/>
    <w:rsid w:val="00462D87"/>
    <w:rsid w:val="004A7AAE"/>
    <w:rsid w:val="004C4139"/>
    <w:rsid w:val="004C5425"/>
    <w:rsid w:val="004F7FD6"/>
    <w:rsid w:val="00536E4D"/>
    <w:rsid w:val="00544AA4"/>
    <w:rsid w:val="00594ED1"/>
    <w:rsid w:val="005C666C"/>
    <w:rsid w:val="005F7CF1"/>
    <w:rsid w:val="00635768"/>
    <w:rsid w:val="006F5D24"/>
    <w:rsid w:val="00700B96"/>
    <w:rsid w:val="00735B71"/>
    <w:rsid w:val="007A47D1"/>
    <w:rsid w:val="007C64F3"/>
    <w:rsid w:val="007E7E8B"/>
    <w:rsid w:val="007F6F72"/>
    <w:rsid w:val="00871CEC"/>
    <w:rsid w:val="00900AC4"/>
    <w:rsid w:val="00956931"/>
    <w:rsid w:val="009D6D28"/>
    <w:rsid w:val="009E06EF"/>
    <w:rsid w:val="00A35569"/>
    <w:rsid w:val="00A51C7E"/>
    <w:rsid w:val="00A563B2"/>
    <w:rsid w:val="00A75EAE"/>
    <w:rsid w:val="00AC5921"/>
    <w:rsid w:val="00B007FC"/>
    <w:rsid w:val="00B3455C"/>
    <w:rsid w:val="00B82F58"/>
    <w:rsid w:val="00BA6231"/>
    <w:rsid w:val="00BB1F8B"/>
    <w:rsid w:val="00BB2DA8"/>
    <w:rsid w:val="00BC54F9"/>
    <w:rsid w:val="00BF7AE5"/>
    <w:rsid w:val="00C20F36"/>
    <w:rsid w:val="00CF37C4"/>
    <w:rsid w:val="00D10BB3"/>
    <w:rsid w:val="00D26ADF"/>
    <w:rsid w:val="00D36009"/>
    <w:rsid w:val="00D47632"/>
    <w:rsid w:val="00D57B4D"/>
    <w:rsid w:val="00DB26A0"/>
    <w:rsid w:val="00DB2CDC"/>
    <w:rsid w:val="00DC3F1F"/>
    <w:rsid w:val="00DE3BCB"/>
    <w:rsid w:val="00E14D03"/>
    <w:rsid w:val="00E56478"/>
    <w:rsid w:val="00EB6973"/>
    <w:rsid w:val="00EC305B"/>
    <w:rsid w:val="00EC648F"/>
    <w:rsid w:val="00F14CF2"/>
    <w:rsid w:val="00F51833"/>
    <w:rsid w:val="00F53A18"/>
    <w:rsid w:val="00F75B13"/>
    <w:rsid w:val="00F875E8"/>
    <w:rsid w:val="00FA5704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ED1"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ED1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B2DA8"/>
  </w:style>
  <w:style w:type="paragraph" w:customStyle="1" w:styleId="Bezodstpw">
    <w:name w:val="Bez odstępów"/>
    <w:uiPriority w:val="99"/>
    <w:rsid w:val="007A47D1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8</Pages>
  <Words>2569</Words>
  <Characters>15415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7</cp:revision>
  <cp:lastPrinted>2019-06-11T12:53:00Z</cp:lastPrinted>
  <dcterms:created xsi:type="dcterms:W3CDTF">2019-06-11T12:36:00Z</dcterms:created>
  <dcterms:modified xsi:type="dcterms:W3CDTF">2019-06-11T13:05:00Z</dcterms:modified>
</cp:coreProperties>
</file>