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C9" w:rsidRDefault="00DD1C34" w:rsidP="00325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</w:t>
      </w:r>
      <w:r w:rsidR="00B32EA8">
        <w:rPr>
          <w:rFonts w:ascii="Times New Roman" w:hAnsi="Times New Roman" w:cs="Times New Roman"/>
          <w:b/>
          <w:sz w:val="24"/>
          <w:szCs w:val="24"/>
        </w:rPr>
        <w:t>.29</w:t>
      </w:r>
      <w:r w:rsidR="003259C9">
        <w:rPr>
          <w:rFonts w:ascii="Times New Roman" w:hAnsi="Times New Roman" w:cs="Times New Roman"/>
          <w:b/>
          <w:sz w:val="24"/>
          <w:szCs w:val="24"/>
        </w:rPr>
        <w:t>.201</w:t>
      </w:r>
      <w:r w:rsidR="00A960F2">
        <w:rPr>
          <w:rFonts w:ascii="Times New Roman" w:hAnsi="Times New Roman" w:cs="Times New Roman"/>
          <w:b/>
          <w:sz w:val="24"/>
          <w:szCs w:val="24"/>
        </w:rPr>
        <w:t>9</w:t>
      </w:r>
    </w:p>
    <w:p w:rsidR="0098611C" w:rsidRDefault="00A960F2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65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611C">
        <w:rPr>
          <w:rFonts w:ascii="Times New Roman" w:hAnsi="Times New Roman" w:cs="Times New Roman"/>
          <w:b/>
          <w:sz w:val="24"/>
          <w:szCs w:val="24"/>
        </w:rPr>
        <w:t xml:space="preserve">Chojnice, </w:t>
      </w:r>
      <w:r>
        <w:rPr>
          <w:rFonts w:ascii="Times New Roman" w:hAnsi="Times New Roman" w:cs="Times New Roman"/>
          <w:b/>
          <w:sz w:val="24"/>
          <w:szCs w:val="24"/>
        </w:rPr>
        <w:t>31.07.</w:t>
      </w:r>
      <w:r w:rsidR="0098611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611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36AB" w:rsidRDefault="005436AB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5792A" w:rsidRPr="000A7EF6" w:rsidRDefault="0085792A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98611C" w:rsidRPr="003C1CF6" w:rsidRDefault="003C1CF6" w:rsidP="003C1CF6">
      <w:pPr>
        <w:shd w:val="clear" w:color="auto" w:fill="FFFFFF"/>
        <w:spacing w:after="0" w:line="240" w:lineRule="auto"/>
        <w:ind w:left="4956" w:hanging="4956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 O ZAMÓWIENIU O WARTOŚCI NIE  PRZEKRACZAJĄCEJ 30 000 EURO</w:t>
      </w:r>
    </w:p>
    <w:p w:rsidR="0098611C" w:rsidRPr="000F4C83" w:rsidRDefault="0098611C" w:rsidP="0098611C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83" w:rsidRPr="00AC0E08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AC0E08">
        <w:rPr>
          <w:rFonts w:ascii="Times New Roman" w:hAnsi="Times New Roman" w:cs="Times New Roman"/>
          <w:sz w:val="24"/>
          <w:szCs w:val="24"/>
        </w:rPr>
        <w:br/>
        <w:t>w postępowaniu o udzielenie zamówienia publicznego o wartości nie przekraczającej 30.000 euro</w:t>
      </w:r>
      <w:r w:rsidR="00786056" w:rsidRPr="00AC0E08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:rsidR="00786056" w:rsidRPr="00AC0E08" w:rsidRDefault="00786056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56" w:rsidRPr="00AC0E08" w:rsidRDefault="00786056" w:rsidP="003A6F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b/>
          <w:sz w:val="24"/>
          <w:szCs w:val="24"/>
        </w:rPr>
        <w:t>„</w:t>
      </w:r>
      <w:r w:rsidR="00A960F2" w:rsidRPr="00AC0E08">
        <w:rPr>
          <w:rFonts w:ascii="Times New Roman" w:hAnsi="Times New Roman"/>
          <w:b/>
          <w:sz w:val="24"/>
          <w:szCs w:val="24"/>
        </w:rPr>
        <w:t>O</w:t>
      </w:r>
      <w:r w:rsidR="00A960F2" w:rsidRPr="00AC0E08">
        <w:rPr>
          <w:rFonts w:ascii="Times New Roman" w:hAnsi="Times New Roman" w:cs="Times New Roman"/>
          <w:b/>
          <w:sz w:val="24"/>
          <w:szCs w:val="24"/>
        </w:rPr>
        <w:t>pracowanie audytu w zakresie oświetlenia ulicznego na terenie Miasta Chojnice  wraz z mapą, będącą elektroniczną ewidencją infrastruktury oświetleniowej w systemie GIS”</w:t>
      </w:r>
    </w:p>
    <w:p w:rsidR="000F4C83" w:rsidRPr="00AC0E08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56" w:rsidRPr="00AC0E08" w:rsidRDefault="00786056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F42" w:rsidRPr="00AC0E08" w:rsidRDefault="000F4C83" w:rsidP="00AB4B2C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Przedmiotem niniejszego zamówienia jest</w:t>
      </w:r>
      <w:r w:rsidR="0014784B" w:rsidRPr="00AC0E08">
        <w:rPr>
          <w:rFonts w:ascii="Times New Roman" w:hAnsi="Times New Roman"/>
          <w:sz w:val="24"/>
          <w:szCs w:val="24"/>
        </w:rPr>
        <w:t xml:space="preserve"> </w:t>
      </w:r>
      <w:r w:rsidR="003A6F42" w:rsidRPr="00AC0E08">
        <w:rPr>
          <w:rFonts w:ascii="Times New Roman" w:hAnsi="Times New Roman"/>
          <w:b/>
          <w:sz w:val="24"/>
          <w:szCs w:val="24"/>
        </w:rPr>
        <w:t xml:space="preserve">opracowanie audytu w zakresie oświetlenia ulicznego na terenie Miasta Chojnice  wraz  z mapą, będącą elektroniczną ewidencją infrastruktury oświetleniowej w systemie GIS </w:t>
      </w:r>
    </w:p>
    <w:p w:rsidR="003A6F42" w:rsidRPr="00AC0E08" w:rsidRDefault="003A6F42" w:rsidP="003A6F42">
      <w:pPr>
        <w:pStyle w:val="pkt"/>
        <w:spacing w:before="40" w:after="40"/>
        <w:ind w:left="360" w:firstLine="0"/>
        <w:rPr>
          <w:rFonts w:ascii="Times New Roman" w:hAnsi="Times New Roman"/>
          <w:sz w:val="24"/>
          <w:szCs w:val="24"/>
        </w:rPr>
      </w:pPr>
    </w:p>
    <w:p w:rsidR="0095291E" w:rsidRPr="00AC0E08" w:rsidRDefault="000F4C83" w:rsidP="003A6F42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Opis przedmiotu zamówienia:</w:t>
      </w:r>
      <w:r w:rsidRPr="00AC0E08">
        <w:rPr>
          <w:rFonts w:ascii="Times New Roman" w:hAnsi="Times New Roman"/>
          <w:b/>
          <w:sz w:val="24"/>
          <w:szCs w:val="24"/>
        </w:rPr>
        <w:tab/>
      </w:r>
    </w:p>
    <w:p w:rsidR="00A960F2" w:rsidRPr="00AC0E08" w:rsidRDefault="00A960F2" w:rsidP="00AC0E0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Przedmiotem zapytania jest wykonanie usługi inwentaryzacji oświetlenia ulicznego oraz wykonania audytu energetycznego Gminy Miejskiej Chojnice.</w:t>
      </w:r>
    </w:p>
    <w:p w:rsidR="00A960F2" w:rsidRPr="00AC0E08" w:rsidRDefault="00A960F2" w:rsidP="00AC0E0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1.</w:t>
      </w:r>
      <w:r w:rsidRPr="00AC0E08">
        <w:rPr>
          <w:rFonts w:ascii="Times New Roman" w:hAnsi="Times New Roman"/>
          <w:sz w:val="24"/>
          <w:szCs w:val="24"/>
        </w:rPr>
        <w:tab/>
        <w:t>Zakres zadania obejmuje:</w:t>
      </w:r>
    </w:p>
    <w:p w:rsidR="00A960F2" w:rsidRPr="00AC0E08" w:rsidRDefault="00A960F2" w:rsidP="00AC0E08">
      <w:pPr>
        <w:pStyle w:val="Akapitzlist"/>
        <w:spacing w:after="0" w:line="36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1) Inwentaryzacja i opis stanu faktycznego oświetlenia – opis infrastruktury:</w:t>
      </w:r>
    </w:p>
    <w:p w:rsidR="00A960F2" w:rsidRPr="00AC0E08" w:rsidRDefault="00A960F2" w:rsidP="00AC0E08">
      <w:pPr>
        <w:spacing w:after="0" w:line="36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a)  rodzaje opraw ulicznych i parkowych, moce zainstalowane, źródła światła. </w:t>
      </w:r>
    </w:p>
    <w:p w:rsidR="00A960F2" w:rsidRPr="00AC0E08" w:rsidRDefault="00A960F2" w:rsidP="00AC0E08">
      <w:pPr>
        <w:pStyle w:val="Akapitzlist"/>
        <w:spacing w:after="0"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b) rodzaje słupów. </w:t>
      </w:r>
    </w:p>
    <w:p w:rsidR="00A960F2" w:rsidRPr="00AC0E08" w:rsidRDefault="00A960F2" w:rsidP="00AC0E08">
      <w:pPr>
        <w:pStyle w:val="Akapitzlist"/>
        <w:spacing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c) inwentaryzacja skrzynek  sterujących i stacji transformatorowych.</w:t>
      </w:r>
    </w:p>
    <w:p w:rsidR="00A960F2" w:rsidRPr="00AC0E08" w:rsidRDefault="00A960F2" w:rsidP="00AC0E08">
      <w:pPr>
        <w:pStyle w:val="Akapitzlist"/>
        <w:spacing w:line="360" w:lineRule="auto"/>
        <w:ind w:left="372" w:firstLine="696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d)  efekt wizualny i estetyczny oświetlenia. 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2) Ustalenie klas oświetleniowych poszczególnych dróg i ulic. 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3) Analiza istniejącego oświetlenia: strona ekonomiczna, ekologiczna, spełniania </w:t>
      </w:r>
      <w:r w:rsidRPr="00AC0E08">
        <w:rPr>
          <w:rFonts w:ascii="Times New Roman" w:hAnsi="Times New Roman"/>
          <w:sz w:val="24"/>
          <w:szCs w:val="24"/>
        </w:rPr>
        <w:tab/>
        <w:t xml:space="preserve">norm. Sformułowanie wniosków. 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4) Propozycje wymiany opraw, źródeł światła oraz innych elementów infrastruktury </w:t>
      </w:r>
      <w:r w:rsidRPr="00AC0E08">
        <w:rPr>
          <w:rFonts w:ascii="Times New Roman" w:hAnsi="Times New Roman"/>
          <w:sz w:val="24"/>
          <w:szCs w:val="24"/>
        </w:rPr>
        <w:tab/>
        <w:t xml:space="preserve">oświetleniowej (systemy sterowania). Propozycje modernizacyjne: energooszczędne </w:t>
      </w:r>
      <w:r w:rsidRPr="00AC0E08">
        <w:rPr>
          <w:rFonts w:ascii="Times New Roman" w:hAnsi="Times New Roman"/>
          <w:sz w:val="24"/>
          <w:szCs w:val="24"/>
        </w:rPr>
        <w:tab/>
        <w:t xml:space="preserve">oświetlenie wraz z redukcją mocy opraw. 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lastRenderedPageBreak/>
        <w:t xml:space="preserve">5) Analiza wymiany oświetlenia – efekt końcowy: efekt ekonomiczny, jakościowy, </w:t>
      </w:r>
      <w:r w:rsidRPr="00AC0E08">
        <w:rPr>
          <w:rFonts w:ascii="Times New Roman" w:hAnsi="Times New Roman"/>
          <w:sz w:val="24"/>
          <w:szCs w:val="24"/>
        </w:rPr>
        <w:tab/>
        <w:t>ekologiczny.</w:t>
      </w:r>
    </w:p>
    <w:p w:rsidR="00A960F2" w:rsidRPr="00AC0E08" w:rsidRDefault="00A960F2" w:rsidP="00AC0E0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2.</w:t>
      </w:r>
      <w:r w:rsidRPr="00AC0E08">
        <w:rPr>
          <w:rFonts w:ascii="Times New Roman" w:hAnsi="Times New Roman"/>
          <w:sz w:val="24"/>
          <w:szCs w:val="24"/>
        </w:rPr>
        <w:tab/>
        <w:t xml:space="preserve">Usługa audytu w szczególności obejmować będzie sporządzenie inwentaryzacji </w:t>
      </w:r>
      <w:r w:rsidRPr="00AC0E08">
        <w:rPr>
          <w:rFonts w:ascii="Times New Roman" w:hAnsi="Times New Roman"/>
          <w:sz w:val="24"/>
          <w:szCs w:val="24"/>
        </w:rPr>
        <w:tab/>
      </w:r>
      <w:proofErr w:type="spellStart"/>
      <w:r w:rsidRPr="00AC0E08">
        <w:rPr>
          <w:rFonts w:ascii="Times New Roman" w:hAnsi="Times New Roman"/>
          <w:sz w:val="24"/>
          <w:szCs w:val="24"/>
        </w:rPr>
        <w:t>geoinformatycznej</w:t>
      </w:r>
      <w:proofErr w:type="spellEnd"/>
      <w:r w:rsidRPr="00AC0E08">
        <w:rPr>
          <w:rFonts w:ascii="Times New Roman" w:hAnsi="Times New Roman"/>
          <w:sz w:val="24"/>
          <w:szCs w:val="24"/>
        </w:rPr>
        <w:t xml:space="preserve">  istniejącej infrastruktury  z terenu Miasta Chojnice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1) Inwentaryzacji podlegają następujące grupy warstw tematycznych: latarnie, </w:t>
      </w:r>
      <w:r w:rsidRPr="00AC0E08">
        <w:rPr>
          <w:rFonts w:ascii="Times New Roman" w:hAnsi="Times New Roman"/>
          <w:sz w:val="24"/>
          <w:szCs w:val="24"/>
        </w:rPr>
        <w:tab/>
        <w:t xml:space="preserve">skrzynki sterujące, stacje transformatorowe .  </w:t>
      </w:r>
    </w:p>
    <w:p w:rsidR="00A960F2" w:rsidRPr="00AC0E08" w:rsidRDefault="00A960F2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2) Obiekty podlegające inwentaryzacji muszą zostać naniesione na oddzielne warstwy </w:t>
      </w:r>
      <w:r w:rsidRPr="00AC0E08">
        <w:rPr>
          <w:rFonts w:ascii="Times New Roman" w:hAnsi="Times New Roman"/>
          <w:sz w:val="24"/>
          <w:szCs w:val="24"/>
        </w:rPr>
        <w:tab/>
        <w:t xml:space="preserve">tematyczne zgodnie z ich rodzajem.   </w:t>
      </w:r>
    </w:p>
    <w:p w:rsidR="0031356D" w:rsidRPr="00AC0E08" w:rsidRDefault="0031356D" w:rsidP="00AC0E08">
      <w:pPr>
        <w:pStyle w:val="Akapitzlist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1356D" w:rsidRPr="00AC0E08" w:rsidRDefault="0031356D" w:rsidP="00AC0E0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Dokumentację  należy sporządzić w wersji papierowej i elektronicznej, przedmiar w wersji edytowalnej</w:t>
      </w:r>
    </w:p>
    <w:p w:rsidR="005436AB" w:rsidRPr="00AC0E08" w:rsidRDefault="005436AB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C83" w:rsidRPr="00AC0E08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Wynagrodzenie płatne będzie po wykonaniu prac. </w:t>
      </w:r>
    </w:p>
    <w:p w:rsidR="000F4C83" w:rsidRPr="00AC0E08" w:rsidRDefault="000F4C83" w:rsidP="00786056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Termin Obowiązywania umowy</w:t>
      </w:r>
    </w:p>
    <w:p w:rsidR="00786056" w:rsidRPr="00AC0E08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Termin rozpoczęcia usługi:      </w:t>
      </w:r>
      <w:r w:rsidR="00491F32" w:rsidRPr="00AC0E08">
        <w:rPr>
          <w:rFonts w:ascii="Times New Roman" w:hAnsi="Times New Roman"/>
          <w:sz w:val="24"/>
          <w:szCs w:val="24"/>
        </w:rPr>
        <w:t>z dniem podpisania umowy</w:t>
      </w:r>
    </w:p>
    <w:p w:rsidR="00A960F2" w:rsidRPr="00AC0E08" w:rsidRDefault="000F4C83" w:rsidP="00A960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Termin </w:t>
      </w:r>
      <w:r w:rsidR="00ED4A4E" w:rsidRPr="00AC0E08">
        <w:rPr>
          <w:rFonts w:ascii="Times New Roman" w:hAnsi="Times New Roman"/>
          <w:sz w:val="24"/>
          <w:szCs w:val="24"/>
        </w:rPr>
        <w:t xml:space="preserve">zakończenia usługi:     </w:t>
      </w:r>
      <w:r w:rsidR="00A960F2" w:rsidRPr="00AC0E08">
        <w:rPr>
          <w:rFonts w:ascii="Times New Roman" w:hAnsi="Times New Roman"/>
          <w:sz w:val="24"/>
          <w:szCs w:val="24"/>
        </w:rPr>
        <w:t>4 miesiące od dnia podpisania umowy</w:t>
      </w:r>
      <w:r w:rsidRPr="00AC0E08">
        <w:rPr>
          <w:rFonts w:ascii="Times New Roman" w:hAnsi="Times New Roman"/>
          <w:sz w:val="24"/>
          <w:szCs w:val="24"/>
        </w:rPr>
        <w:t xml:space="preserve">. </w:t>
      </w:r>
    </w:p>
    <w:p w:rsidR="00A960F2" w:rsidRPr="00AC0E08" w:rsidRDefault="00A960F2" w:rsidP="00A960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7CD" w:rsidRPr="00AC0E08" w:rsidRDefault="00A960F2" w:rsidP="00A96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Umowa zostanie podpisana na czas oznaczony. Przez termin wykonania przedmiotu zamówienia Zamawiający rozumie przekazanie dokumentacji (audyt i inwentaryzacja). Miejsce realizacji zamówienia teren miasta Chojnice.</w:t>
      </w:r>
    </w:p>
    <w:p w:rsidR="00A960F2" w:rsidRPr="00AC0E08" w:rsidRDefault="00A960F2" w:rsidP="00A96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92A" w:rsidRPr="00AC0E08" w:rsidRDefault="0085792A" w:rsidP="0085792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Opis sposobu obliczania ceny</w:t>
      </w:r>
    </w:p>
    <w:p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Wykonawca określi cenę oferty brutto, która stanowić będzie wynagrodzenie ryczałtowe za realizację całego przedmiotu zamówienia, podając ją w zapisie liczbowym i słownie </w:t>
      </w:r>
      <w:r w:rsidRPr="00AC0E08">
        <w:rPr>
          <w:rFonts w:ascii="Times New Roman" w:hAnsi="Times New Roman"/>
          <w:sz w:val="24"/>
          <w:szCs w:val="24"/>
        </w:rPr>
        <w:br/>
        <w:t xml:space="preserve">z dokładnością do grosza (do dwóch miejsc po przecinku). Cenę oferty należy podać </w:t>
      </w:r>
      <w:r w:rsidR="00AC0E08">
        <w:rPr>
          <w:rFonts w:ascii="Times New Roman" w:hAnsi="Times New Roman"/>
          <w:sz w:val="24"/>
          <w:szCs w:val="24"/>
        </w:rPr>
        <w:br/>
      </w:r>
      <w:r w:rsidRPr="00AC0E08">
        <w:rPr>
          <w:rFonts w:ascii="Times New Roman" w:hAnsi="Times New Roman"/>
          <w:sz w:val="24"/>
          <w:szCs w:val="24"/>
        </w:rPr>
        <w:t>w formie wynagrodzenia ryczałtowego (art. 632 kodeksu cywilnego).</w:t>
      </w:r>
    </w:p>
    <w:p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Cena oferty musi zawierać wszystkie koszty niezbędne do zrealizowania zamówienia. Wykonawca jest zobowiązany w cenie oferty uwzględnić także załatwienie wszelkich innych formalności dotyczących wykonania zamówienia i kosztów z tym związanych. Wykonawca musi przewidzieć wszystkie okoliczności, które mogą wpłynąć na cenę zamówienia. W związku z powyższym, Zamawiający zaleca sprawdzenie w terenie warunków wykonania zamówienia.</w:t>
      </w:r>
    </w:p>
    <w:p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Jeżeli złożona oferta powodować będzie powstanie obowiązku podatkowego Zamawiającego zgodnie z przepisami o podatku od towarów i usług w zakresie dotyczącym wewnątrz wspólnotowego nabycia towarów, Zamawiający w celu oceny </w:t>
      </w:r>
      <w:r w:rsidRPr="00AC0E08">
        <w:rPr>
          <w:rFonts w:ascii="Times New Roman" w:hAnsi="Times New Roman"/>
          <w:sz w:val="24"/>
          <w:szCs w:val="24"/>
        </w:rPr>
        <w:lastRenderedPageBreak/>
        <w:t>takiej oferty doliczy do oferowanej ceny podatek od towarów i usług, który miałby obowiązek wpłacić zgodnie z obowiązującymi przepisami.</w:t>
      </w:r>
    </w:p>
    <w:p w:rsidR="0085792A" w:rsidRPr="00AC0E08" w:rsidRDefault="0085792A" w:rsidP="008579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5792A" w:rsidRPr="00AC0E08" w:rsidRDefault="0085792A" w:rsidP="008579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AC0E08" w:rsidRDefault="000F4C83" w:rsidP="00AB4B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Kryterium oceny ofert</w:t>
      </w:r>
    </w:p>
    <w:p w:rsidR="00AB4B2C" w:rsidRPr="00AC0E08" w:rsidRDefault="00AB4B2C" w:rsidP="00AB4B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AC0E08" w:rsidRDefault="000F4C83" w:rsidP="000F4C83">
      <w:pPr>
        <w:rPr>
          <w:rFonts w:ascii="Times New Roman" w:hAnsi="Times New Roman"/>
          <w:b/>
          <w:sz w:val="24"/>
          <w:szCs w:val="24"/>
          <w:u w:val="single"/>
        </w:rPr>
      </w:pPr>
      <w:r w:rsidRPr="00AC0E08">
        <w:rPr>
          <w:rFonts w:ascii="Times New Roman" w:hAnsi="Times New Roman"/>
          <w:b/>
          <w:sz w:val="24"/>
          <w:szCs w:val="24"/>
          <w:u w:val="single"/>
        </w:rPr>
        <w:t>Kryterium</w:t>
      </w:r>
    </w:p>
    <w:p w:rsidR="00A960F2" w:rsidRPr="00AC0E08" w:rsidRDefault="000F4C83" w:rsidP="00AC0E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Przy wyborze oferty będą stosowane niżej wymienione kryteria i będą miały określone niżej znaczenie:</w:t>
      </w:r>
      <w:r w:rsidR="00A960F2" w:rsidRPr="00AC0E08">
        <w:rPr>
          <w:sz w:val="24"/>
          <w:szCs w:val="24"/>
        </w:rPr>
        <w:t xml:space="preserve">          </w:t>
      </w:r>
    </w:p>
    <w:p w:rsidR="000F4C83" w:rsidRDefault="00B71A89" w:rsidP="00AB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CENA – (100</w:t>
      </w:r>
      <w:r w:rsidR="000F4C83" w:rsidRPr="005436AB">
        <w:rPr>
          <w:rFonts w:ascii="Times New Roman" w:hAnsi="Times New Roman"/>
          <w:b/>
          <w:sz w:val="24"/>
          <w:szCs w:val="24"/>
        </w:rPr>
        <w:t>%) w tym:</w:t>
      </w:r>
    </w:p>
    <w:p w:rsidR="00AB4B2C" w:rsidRPr="005436AB" w:rsidRDefault="00AB4B2C" w:rsidP="00AB4B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5436AB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kryteri</w:t>
      </w:r>
      <w:r w:rsidR="00B71A89" w:rsidRPr="005436AB">
        <w:rPr>
          <w:rFonts w:ascii="Times New Roman" w:hAnsi="Times New Roman"/>
          <w:b/>
          <w:sz w:val="24"/>
          <w:szCs w:val="24"/>
        </w:rPr>
        <w:t>um ceny brutto– 10</w:t>
      </w:r>
      <w:r w:rsidRPr="005436AB">
        <w:rPr>
          <w:rFonts w:ascii="Times New Roman" w:hAnsi="Times New Roman"/>
          <w:b/>
          <w:sz w:val="24"/>
          <w:szCs w:val="24"/>
        </w:rPr>
        <w:t>0%</w:t>
      </w:r>
    </w:p>
    <w:p w:rsidR="000F4C83" w:rsidRPr="005436AB" w:rsidRDefault="00611F88" w:rsidP="000F4C83">
      <w:pPr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wykonanie dokumentacji projektowo- kosztorysowej</w:t>
      </w:r>
    </w:p>
    <w:p w:rsidR="000F4C83" w:rsidRPr="005436AB" w:rsidRDefault="000F4C83" w:rsidP="000F4C83">
      <w:pPr>
        <w:ind w:firstLine="36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Sposób obliczenia punktów</w:t>
      </w:r>
    </w:p>
    <w:p w:rsidR="000F4C83" w:rsidRPr="005436AB" w:rsidRDefault="000F4C83" w:rsidP="000F4C83">
      <w:pPr>
        <w:ind w:left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</w:t>
      </w:r>
      <w:r w:rsidR="00A960F2">
        <w:rPr>
          <w:rFonts w:ascii="Times New Roman" w:hAnsi="Times New Roman"/>
          <w:b/>
          <w:sz w:val="24"/>
          <w:szCs w:val="24"/>
        </w:rPr>
        <w:t xml:space="preserve">            </w:t>
      </w:r>
      <w:r w:rsidR="00A960F2">
        <w:rPr>
          <w:rFonts w:ascii="Times New Roman" w:hAnsi="Times New Roman"/>
          <w:sz w:val="24"/>
          <w:szCs w:val="24"/>
        </w:rPr>
        <w:t>CN</w:t>
      </w:r>
    </w:p>
    <w:p w:rsidR="000F4C83" w:rsidRPr="005436AB" w:rsidRDefault="00A960F2" w:rsidP="000F4C83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KC</w:t>
      </w:r>
      <w:r w:rsidR="000F4C83" w:rsidRPr="005436AB">
        <w:rPr>
          <w:rFonts w:ascii="Times New Roman" w:hAnsi="Times New Roman"/>
          <w:b/>
          <w:sz w:val="24"/>
          <w:szCs w:val="24"/>
        </w:rPr>
        <w:t xml:space="preserve"> = ----------------------------------- </w:t>
      </w:r>
      <w:r w:rsidR="00B71A89" w:rsidRPr="005436AB">
        <w:rPr>
          <w:rFonts w:ascii="Times New Roman" w:hAnsi="Times New Roman"/>
          <w:sz w:val="24"/>
          <w:szCs w:val="24"/>
        </w:rPr>
        <w:t>x 10</w:t>
      </w:r>
      <w:r w:rsidR="000F4C83" w:rsidRPr="005436AB">
        <w:rPr>
          <w:rFonts w:ascii="Times New Roman" w:hAnsi="Times New Roman"/>
          <w:sz w:val="24"/>
          <w:szCs w:val="24"/>
        </w:rPr>
        <w:t>0%</w:t>
      </w:r>
    </w:p>
    <w:p w:rsidR="000F4C83" w:rsidRPr="005436AB" w:rsidRDefault="000F4C83" w:rsidP="000F4C83">
      <w:pPr>
        <w:ind w:left="41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    </w:t>
      </w:r>
      <w:r w:rsidR="00A960F2">
        <w:rPr>
          <w:rFonts w:ascii="Times New Roman" w:hAnsi="Times New Roman"/>
          <w:b/>
          <w:sz w:val="24"/>
          <w:szCs w:val="24"/>
        </w:rPr>
        <w:t xml:space="preserve">           </w:t>
      </w:r>
      <w:r w:rsidRPr="005436AB">
        <w:rPr>
          <w:rFonts w:ascii="Times New Roman" w:hAnsi="Times New Roman"/>
          <w:b/>
          <w:sz w:val="24"/>
          <w:szCs w:val="24"/>
        </w:rPr>
        <w:t xml:space="preserve">  </w:t>
      </w:r>
      <w:r w:rsidR="00A960F2">
        <w:rPr>
          <w:rFonts w:ascii="Times New Roman" w:hAnsi="Times New Roman"/>
          <w:sz w:val="24"/>
          <w:szCs w:val="24"/>
        </w:rPr>
        <w:t>COB</w:t>
      </w:r>
    </w:p>
    <w:p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Gdzie:</w:t>
      </w:r>
    </w:p>
    <w:p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KC - ilość punktów przyznanych Wykonawcy</w:t>
      </w:r>
    </w:p>
    <w:p w:rsidR="00A960F2" w:rsidRPr="00AC0E08" w:rsidRDefault="00A960F2" w:rsidP="00AC0E08">
      <w:pPr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CN - najniższa zaoferowana cena, spośród wszystkich ofert nie podlegających odrzuceniu</w:t>
      </w:r>
    </w:p>
    <w:p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COB - cena zaoferowana w ofercie badanej</w:t>
      </w:r>
    </w:p>
    <w:p w:rsidR="00B71A89" w:rsidRPr="00AC0E08" w:rsidRDefault="00B71A89" w:rsidP="000F4C83">
      <w:pPr>
        <w:ind w:left="410"/>
        <w:rPr>
          <w:rFonts w:ascii="Times New Roman" w:hAnsi="Times New Roman"/>
          <w:sz w:val="24"/>
          <w:szCs w:val="24"/>
        </w:rPr>
      </w:pPr>
    </w:p>
    <w:p w:rsidR="000F4C83" w:rsidRPr="00AC0E08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Zamawiający wybierze ofertę, która uzyska największą ilość punktów.</w:t>
      </w:r>
    </w:p>
    <w:p w:rsidR="000F4C83" w:rsidRPr="00AC0E08" w:rsidRDefault="000F4C83" w:rsidP="00AC0E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0E08">
        <w:rPr>
          <w:rFonts w:ascii="Times New Roman" w:hAnsi="Times New Roman"/>
          <w:sz w:val="24"/>
          <w:szCs w:val="24"/>
          <w:u w:val="single"/>
        </w:rPr>
        <w:t>Maksymalna łączna liczba punktów jaką może uzyskać Wykonawca wynosi – 100 pkt.</w:t>
      </w:r>
    </w:p>
    <w:p w:rsidR="00B71A89" w:rsidRPr="00AC0E08" w:rsidRDefault="00B71A89" w:rsidP="000F4C83">
      <w:pPr>
        <w:ind w:firstLine="708"/>
        <w:rPr>
          <w:rFonts w:ascii="Times New Roman" w:hAnsi="Times New Roman"/>
          <w:sz w:val="24"/>
          <w:szCs w:val="24"/>
        </w:rPr>
      </w:pPr>
    </w:p>
    <w:p w:rsidR="000F4C83" w:rsidRPr="00AC0E08" w:rsidRDefault="00AB4B2C" w:rsidP="00AC0E0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Odbiór usług</w:t>
      </w:r>
    </w:p>
    <w:p w:rsidR="00611F88" w:rsidRPr="00AC0E08" w:rsidRDefault="00611F88" w:rsidP="00AC0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 xml:space="preserve">Odbiór </w:t>
      </w:r>
      <w:r w:rsidR="006B6281" w:rsidRPr="00AC0E08">
        <w:rPr>
          <w:rFonts w:ascii="Times New Roman" w:hAnsi="Times New Roman" w:cs="Times New Roman"/>
          <w:sz w:val="24"/>
          <w:szCs w:val="24"/>
        </w:rPr>
        <w:t>usługi inwentaryzacji oświetlenia</w:t>
      </w:r>
      <w:r w:rsidRPr="00AC0E08">
        <w:rPr>
          <w:rFonts w:ascii="Times New Roman" w:hAnsi="Times New Roman" w:cs="Times New Roman"/>
          <w:sz w:val="24"/>
          <w:szCs w:val="24"/>
        </w:rPr>
        <w:t xml:space="preserve"> odbędzie się na podstawie protokołu zdawczo – odbiorczego.</w:t>
      </w:r>
    </w:p>
    <w:p w:rsidR="00AC0E08" w:rsidRDefault="00611F88" w:rsidP="00AC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Datę podpisania przez Zamawiającego protokołu zdawczo – odbiorczego traktuje się jako datę wykonania i odbioru przedmiotu zamówienia</w:t>
      </w:r>
    </w:p>
    <w:p w:rsidR="00AC0E08" w:rsidRDefault="00AC0E08" w:rsidP="0061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B0" w:rsidRDefault="00FE7FB0" w:rsidP="0061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B0" w:rsidRDefault="00FE7FB0" w:rsidP="0061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B0" w:rsidRPr="00AC0E08" w:rsidRDefault="00FE7FB0" w:rsidP="0061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D1A" w:rsidRPr="00AC0E08" w:rsidRDefault="00450D1A" w:rsidP="00450D1A">
      <w:pPr>
        <w:spacing w:after="0" w:line="360" w:lineRule="auto"/>
        <w:jc w:val="both"/>
        <w:rPr>
          <w:sz w:val="24"/>
          <w:szCs w:val="24"/>
        </w:rPr>
      </w:pPr>
    </w:p>
    <w:p w:rsidR="000F4C83" w:rsidRPr="00AC0E08" w:rsidRDefault="000F4C83" w:rsidP="00AC0E0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Sposób przygotowywania oferty:</w:t>
      </w:r>
    </w:p>
    <w:p w:rsidR="00AB4B2C" w:rsidRPr="00AC0E08" w:rsidRDefault="000F4C83" w:rsidP="00AC0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AB4B2C" w:rsidRDefault="00AB4B2C" w:rsidP="00AB4B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Nadawca: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Pełna nazwa i dokładny adres Wykonawcy (ulica, numer lokalu, miejscowość, numer</w:t>
      </w:r>
      <w:r w:rsidR="00A8082A" w:rsidRPr="005436AB">
        <w:rPr>
          <w:rFonts w:ascii="Times New Roman" w:hAnsi="Times New Roman"/>
          <w:sz w:val="24"/>
          <w:szCs w:val="24"/>
        </w:rPr>
        <w:t xml:space="preserve"> </w:t>
      </w:r>
      <w:r w:rsidRPr="005436AB">
        <w:rPr>
          <w:rFonts w:ascii="Times New Roman" w:hAnsi="Times New Roman"/>
          <w:sz w:val="24"/>
          <w:szCs w:val="24"/>
        </w:rPr>
        <w:t xml:space="preserve"> kodu pocztowego) – (dopuszcza się </w:t>
      </w:r>
      <w:r w:rsidRPr="005436AB">
        <w:rPr>
          <w:rFonts w:ascii="Times New Roman" w:hAnsi="Times New Roman"/>
          <w:sz w:val="24"/>
          <w:szCs w:val="24"/>
          <w:u w:val="single"/>
        </w:rPr>
        <w:t>czytelny</w:t>
      </w:r>
      <w:r w:rsidRPr="005436AB">
        <w:rPr>
          <w:rFonts w:ascii="Times New Roman" w:hAnsi="Times New Roman"/>
          <w:sz w:val="24"/>
          <w:szCs w:val="24"/>
        </w:rPr>
        <w:t xml:space="preserve"> odcisk pieczęci).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Adresat: </w:t>
      </w:r>
      <w:r w:rsidRPr="005436AB">
        <w:rPr>
          <w:rFonts w:ascii="Times New Roman" w:hAnsi="Times New Roman"/>
          <w:sz w:val="24"/>
          <w:szCs w:val="24"/>
        </w:rPr>
        <w:tab/>
      </w:r>
      <w:r w:rsidRPr="005436AB">
        <w:rPr>
          <w:rFonts w:ascii="Times New Roman" w:hAnsi="Times New Roman"/>
          <w:sz w:val="24"/>
          <w:szCs w:val="24"/>
        </w:rPr>
        <w:tab/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Urząd  Miejski </w:t>
      </w:r>
      <w:r w:rsidR="008B2E26" w:rsidRPr="005436AB">
        <w:rPr>
          <w:rFonts w:ascii="Times New Roman" w:hAnsi="Times New Roman"/>
          <w:sz w:val="24"/>
          <w:szCs w:val="24"/>
        </w:rPr>
        <w:t>w Chojnicach</w:t>
      </w:r>
      <w:r w:rsidRPr="005436AB">
        <w:rPr>
          <w:rFonts w:ascii="Times New Roman" w:hAnsi="Times New Roman"/>
          <w:sz w:val="24"/>
          <w:szCs w:val="24"/>
        </w:rPr>
        <w:t xml:space="preserve"> 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Stary Rynek 1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89-600 Chojnice</w:t>
      </w:r>
    </w:p>
    <w:p w:rsidR="003A6F42" w:rsidRPr="00AC0E08" w:rsidRDefault="000F4C83" w:rsidP="00450D1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OFERTA NA:</w:t>
      </w:r>
      <w:r w:rsidRPr="00AC0E08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  <w:r w:rsidRPr="00AC0E08">
        <w:rPr>
          <w:rFonts w:ascii="Times New Roman" w:hAnsi="Times New Roman"/>
          <w:b/>
          <w:sz w:val="24"/>
          <w:szCs w:val="24"/>
        </w:rPr>
        <w:t>„</w:t>
      </w:r>
      <w:r w:rsidR="003A6F42" w:rsidRPr="00AC0E08">
        <w:rPr>
          <w:rFonts w:ascii="Times New Roman" w:hAnsi="Times New Roman"/>
          <w:sz w:val="24"/>
          <w:szCs w:val="24"/>
        </w:rPr>
        <w:t>O</w:t>
      </w:r>
      <w:r w:rsidR="003A6F42" w:rsidRPr="00AC0E08">
        <w:rPr>
          <w:rFonts w:ascii="Times New Roman" w:hAnsi="Times New Roman" w:cs="Times New Roman"/>
          <w:sz w:val="24"/>
          <w:szCs w:val="24"/>
        </w:rPr>
        <w:t xml:space="preserve">pracowanie audytu w zakresie oświetlenia ulicznego na terenie Miasta Chojnice  wraz z mapą, będącą elektroniczną ewidencją infrastruktury oświetleniowej </w:t>
      </w:r>
      <w:r w:rsidR="00AC0E08">
        <w:rPr>
          <w:rFonts w:ascii="Times New Roman" w:hAnsi="Times New Roman" w:cs="Times New Roman"/>
          <w:sz w:val="24"/>
          <w:szCs w:val="24"/>
        </w:rPr>
        <w:br/>
      </w:r>
      <w:r w:rsidR="003A6F42" w:rsidRPr="00AC0E08">
        <w:rPr>
          <w:rFonts w:ascii="Times New Roman" w:hAnsi="Times New Roman" w:cs="Times New Roman"/>
          <w:sz w:val="24"/>
          <w:szCs w:val="24"/>
        </w:rPr>
        <w:t>w systemie GIS”</w:t>
      </w: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t xml:space="preserve">                            </w:t>
      </w: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t>NIE OTWIERAĆ PRZED TERMINEM OTWARCIA OFERT</w:t>
      </w:r>
    </w:p>
    <w:p w:rsidR="000F4C83" w:rsidRPr="005436AB" w:rsidRDefault="00ED4A4E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szCs w:val="24"/>
        </w:rPr>
        <w:t xml:space="preserve"> </w:t>
      </w:r>
      <w:r w:rsidRPr="005436AB">
        <w:rPr>
          <w:rFonts w:ascii="Times New Roman" w:hAnsi="Times New Roman"/>
          <w:b/>
          <w:szCs w:val="24"/>
        </w:rPr>
        <w:t>Tj</w:t>
      </w:r>
      <w:r w:rsidR="00545688">
        <w:rPr>
          <w:rFonts w:ascii="Times New Roman" w:hAnsi="Times New Roman"/>
          <w:b/>
          <w:szCs w:val="24"/>
        </w:rPr>
        <w:t>. 03.09.2019</w:t>
      </w:r>
      <w:r w:rsidR="005436AB" w:rsidRPr="005436AB">
        <w:rPr>
          <w:rFonts w:ascii="Times New Roman" w:hAnsi="Times New Roman"/>
          <w:b/>
          <w:szCs w:val="24"/>
        </w:rPr>
        <w:t>r.</w:t>
      </w:r>
    </w:p>
    <w:p w:rsidR="000F4C83" w:rsidRPr="005436AB" w:rsidRDefault="000F4C83" w:rsidP="00AC0E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oraz złożyć w Biurze Podawczym Urzędu Miejskiego w Chojnicach bądź przesłać na adres Urzędu: Urząd Miejski w Chojnicach ul. Stary Rynek 1, 89-600 Chojnice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>do dnia</w:t>
      </w:r>
      <w:r w:rsidR="00ED4A4E" w:rsidRPr="005436AB">
        <w:rPr>
          <w:rFonts w:ascii="Times New Roman" w:hAnsi="Times New Roman"/>
          <w:b/>
          <w:sz w:val="24"/>
          <w:szCs w:val="24"/>
        </w:rPr>
        <w:t xml:space="preserve"> </w:t>
      </w:r>
      <w:r w:rsidR="00545688" w:rsidRPr="00545688">
        <w:rPr>
          <w:rFonts w:ascii="Times New Roman" w:hAnsi="Times New Roman"/>
          <w:b/>
          <w:sz w:val="24"/>
          <w:szCs w:val="24"/>
        </w:rPr>
        <w:t xml:space="preserve">03.09.2019 </w:t>
      </w:r>
      <w:r w:rsidR="00B71A89" w:rsidRPr="00545688">
        <w:rPr>
          <w:rFonts w:ascii="Times New Roman" w:hAnsi="Times New Roman"/>
          <w:b/>
          <w:sz w:val="24"/>
          <w:szCs w:val="24"/>
        </w:rPr>
        <w:t>r.,</w:t>
      </w:r>
      <w:r w:rsidR="00DA089A" w:rsidRPr="00545688">
        <w:rPr>
          <w:rFonts w:ascii="Times New Roman" w:hAnsi="Times New Roman"/>
          <w:b/>
          <w:sz w:val="24"/>
          <w:szCs w:val="24"/>
        </w:rPr>
        <w:t xml:space="preserve"> </w:t>
      </w:r>
      <w:r w:rsidRPr="00545688">
        <w:rPr>
          <w:rFonts w:ascii="Times New Roman" w:hAnsi="Times New Roman"/>
          <w:b/>
          <w:sz w:val="24"/>
          <w:szCs w:val="24"/>
        </w:rPr>
        <w:t>do godz. 10:00.</w:t>
      </w:r>
    </w:p>
    <w:p w:rsidR="00ED4A4E" w:rsidRPr="005436AB" w:rsidRDefault="00ED4A4E" w:rsidP="00AC0E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Zamawiający dopuszcza możliwość składania ofert za pomocą poczty email na adres </w:t>
      </w:r>
      <w:hyperlink r:id="rId6" w:history="1">
        <w:r w:rsidR="00A47625" w:rsidRPr="00DA089A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DA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5436AB" w:rsidRDefault="000F4C83" w:rsidP="00AC0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Otwarcie ofert nastąpi w Urzędzie Miejskim w Chojnicach, ul. Stary Rynek 1,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 xml:space="preserve">89-600 Chojnice. </w:t>
      </w:r>
    </w:p>
    <w:p w:rsidR="005417CD" w:rsidRPr="005436AB" w:rsidRDefault="005417CD" w:rsidP="00AC0E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Zamawiający zastrzega sobie możliwość unieważnienia postępowania:</w:t>
      </w:r>
    </w:p>
    <w:p w:rsidR="005417CD" w:rsidRPr="005436AB" w:rsidRDefault="005417CD" w:rsidP="00AC0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w przypadku braku środków</w:t>
      </w:r>
    </w:p>
    <w:p w:rsidR="005417CD" w:rsidRPr="005436AB" w:rsidRDefault="005417CD" w:rsidP="00AC0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z innych przyczyn</w:t>
      </w:r>
    </w:p>
    <w:p w:rsidR="000F4C83" w:rsidRDefault="000F4C8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281" w:rsidRDefault="006B6281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FB0" w:rsidRDefault="00FE7FB0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FB0" w:rsidRPr="005436AB" w:rsidRDefault="00FE7FB0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36AB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formularz ofertowy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wzór umowy</w:t>
      </w:r>
    </w:p>
    <w:p w:rsidR="000F4C83" w:rsidRPr="005436AB" w:rsidRDefault="000F4C83" w:rsidP="000F4C83">
      <w:pPr>
        <w:spacing w:after="0"/>
        <w:rPr>
          <w:sz w:val="24"/>
          <w:szCs w:val="24"/>
        </w:rPr>
      </w:pPr>
    </w:p>
    <w:p w:rsidR="00174F85" w:rsidRPr="002569D2" w:rsidRDefault="00A8082A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="00174F85" w:rsidRPr="002569D2">
        <w:rPr>
          <w:rFonts w:ascii="Times New Roman" w:hAnsi="Times New Roman" w:cs="Times New Roman"/>
          <w:sz w:val="24"/>
          <w:szCs w:val="24"/>
        </w:rPr>
        <w:t>Burmistrz Miasta Chojnice</w:t>
      </w:r>
    </w:p>
    <w:p w:rsidR="00174F85" w:rsidRPr="002569D2" w:rsidRDefault="00174F85" w:rsidP="0017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85" w:rsidRPr="002569D2" w:rsidRDefault="00174F85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  <w:t xml:space="preserve">     dr </w:t>
      </w:r>
      <w:proofErr w:type="spellStart"/>
      <w:r w:rsidRPr="002569D2">
        <w:rPr>
          <w:rFonts w:ascii="Times New Roman" w:hAnsi="Times New Roman" w:cs="Times New Roman"/>
          <w:sz w:val="24"/>
          <w:szCs w:val="24"/>
        </w:rPr>
        <w:t>Arseniusz</w:t>
      </w:r>
      <w:proofErr w:type="spellEnd"/>
      <w:r w:rsidRPr="0025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D2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:rsidR="00ED4A4E" w:rsidRPr="002569D2" w:rsidRDefault="00ED4A4E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A4E" w:rsidRPr="002569D2" w:rsidSect="00DA089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36E"/>
    <w:multiLevelType w:val="hybridMultilevel"/>
    <w:tmpl w:val="78525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138E"/>
    <w:multiLevelType w:val="hybridMultilevel"/>
    <w:tmpl w:val="54C0D3D4"/>
    <w:lvl w:ilvl="0" w:tplc="AEF0DEA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4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F33E85"/>
    <w:multiLevelType w:val="hybridMultilevel"/>
    <w:tmpl w:val="E50CBBA0"/>
    <w:lvl w:ilvl="0" w:tplc="D00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D57"/>
    <w:multiLevelType w:val="hybridMultilevel"/>
    <w:tmpl w:val="AD70294C"/>
    <w:lvl w:ilvl="0" w:tplc="B34E26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03161"/>
    <w:multiLevelType w:val="multilevel"/>
    <w:tmpl w:val="20CA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21082F"/>
    <w:multiLevelType w:val="hybridMultilevel"/>
    <w:tmpl w:val="4F6AE452"/>
    <w:lvl w:ilvl="0" w:tplc="9E20976A">
      <w:start w:val="4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7">
    <w:nsid w:val="6F316CB9"/>
    <w:multiLevelType w:val="hybridMultilevel"/>
    <w:tmpl w:val="190A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33B09"/>
    <w:multiLevelType w:val="hybridMultilevel"/>
    <w:tmpl w:val="6B725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477C"/>
    <w:multiLevelType w:val="hybridMultilevel"/>
    <w:tmpl w:val="C95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C83"/>
    <w:rsid w:val="0004378D"/>
    <w:rsid w:val="00080313"/>
    <w:rsid w:val="000A7EF6"/>
    <w:rsid w:val="000F4C83"/>
    <w:rsid w:val="0013344E"/>
    <w:rsid w:val="0014784B"/>
    <w:rsid w:val="00174F85"/>
    <w:rsid w:val="0020778E"/>
    <w:rsid w:val="002135BB"/>
    <w:rsid w:val="0021362E"/>
    <w:rsid w:val="00231884"/>
    <w:rsid w:val="002569D2"/>
    <w:rsid w:val="0031356D"/>
    <w:rsid w:val="003259C9"/>
    <w:rsid w:val="003A6F42"/>
    <w:rsid w:val="003C1CF6"/>
    <w:rsid w:val="00450D1A"/>
    <w:rsid w:val="00491F32"/>
    <w:rsid w:val="004A2ADD"/>
    <w:rsid w:val="00531263"/>
    <w:rsid w:val="005417CD"/>
    <w:rsid w:val="005436AB"/>
    <w:rsid w:val="00545688"/>
    <w:rsid w:val="00597A7E"/>
    <w:rsid w:val="00611F88"/>
    <w:rsid w:val="00622944"/>
    <w:rsid w:val="00692E48"/>
    <w:rsid w:val="006B6281"/>
    <w:rsid w:val="00730471"/>
    <w:rsid w:val="00786056"/>
    <w:rsid w:val="0085792A"/>
    <w:rsid w:val="008B2E26"/>
    <w:rsid w:val="00933B7E"/>
    <w:rsid w:val="009405BB"/>
    <w:rsid w:val="0095291E"/>
    <w:rsid w:val="00972C41"/>
    <w:rsid w:val="0098611C"/>
    <w:rsid w:val="009D381C"/>
    <w:rsid w:val="00A47625"/>
    <w:rsid w:val="00A7305C"/>
    <w:rsid w:val="00A8082A"/>
    <w:rsid w:val="00A960F2"/>
    <w:rsid w:val="00AB4B2C"/>
    <w:rsid w:val="00AC0E08"/>
    <w:rsid w:val="00AE0B83"/>
    <w:rsid w:val="00AE6540"/>
    <w:rsid w:val="00B32EA8"/>
    <w:rsid w:val="00B71A89"/>
    <w:rsid w:val="00B94D7B"/>
    <w:rsid w:val="00BF7370"/>
    <w:rsid w:val="00C102CA"/>
    <w:rsid w:val="00C15A2E"/>
    <w:rsid w:val="00C60983"/>
    <w:rsid w:val="00D86D56"/>
    <w:rsid w:val="00DA089A"/>
    <w:rsid w:val="00DD1C34"/>
    <w:rsid w:val="00E37BA0"/>
    <w:rsid w:val="00EA7B97"/>
    <w:rsid w:val="00ED4A4E"/>
    <w:rsid w:val="00EE21AE"/>
    <w:rsid w:val="00F43D2E"/>
    <w:rsid w:val="00F71EB9"/>
    <w:rsid w:val="00F85A13"/>
    <w:rsid w:val="00FA1627"/>
    <w:rsid w:val="00FB5A4E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84"/>
  </w:style>
  <w:style w:type="paragraph" w:styleId="Nagwek4">
    <w:name w:val="heading 4"/>
    <w:basedOn w:val="Normalny"/>
    <w:link w:val="Nagwek4Znak"/>
    <w:uiPriority w:val="9"/>
    <w:qFormat/>
    <w:rsid w:val="000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7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rsid w:val="00450D1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2E60-0A3B-48A3-B7FC-44FD1D9A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Twoja nazwa użytkownika</cp:lastModifiedBy>
  <cp:revision>20</cp:revision>
  <cp:lastPrinted>2019-08-21T06:28:00Z</cp:lastPrinted>
  <dcterms:created xsi:type="dcterms:W3CDTF">2017-12-05T14:32:00Z</dcterms:created>
  <dcterms:modified xsi:type="dcterms:W3CDTF">2019-08-21T06:35:00Z</dcterms:modified>
</cp:coreProperties>
</file>