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522" w:rsidRDefault="005E1522" w:rsidP="005E1522">
      <w:pPr>
        <w:jc w:val="both"/>
      </w:pPr>
      <w:r>
        <w:t>Dotyczy: przetargu nieograniczonego na „Zadaszenie i zagospodarowanie terenu targowiska miejskiego zlokalizowanego przy ul. Młodzieżowej w Chojnicach oraz budowa budynku socjalno-administracyjnego wraz z przebudową instalacji wod.-kan., ciepłowniczej i energetycznej”</w:t>
      </w:r>
      <w:r>
        <w:br/>
        <w:t>Znak postępowania: KM.271.32.2019</w:t>
      </w:r>
    </w:p>
    <w:p w:rsidR="005E1522" w:rsidRPr="005E1522" w:rsidRDefault="005E1522" w:rsidP="005E1522">
      <w:pPr>
        <w:jc w:val="both"/>
        <w:rPr>
          <w:u w:val="single"/>
        </w:rPr>
      </w:pPr>
      <w:r w:rsidRPr="005E1522">
        <w:rPr>
          <w:u w:val="single"/>
        </w:rPr>
        <w:t>Proszę o wyjaśnienie treści specyfikacji:</w:t>
      </w:r>
    </w:p>
    <w:p w:rsidR="005E1522" w:rsidRDefault="005E1522" w:rsidP="005E1522">
      <w:pPr>
        <w:pStyle w:val="Akapitzlist"/>
        <w:numPr>
          <w:ilvl w:val="0"/>
          <w:numId w:val="1"/>
        </w:numPr>
        <w:jc w:val="both"/>
      </w:pPr>
      <w:r>
        <w:t>Prosimy o potwierdzenie, że Zamawiający dysponuje wszelkimi wymaganymi prawem decyzjami administracyjnymi, uzgodnieniami i opiniami potrzebnymi do prawidłowej realizacji zamówienia, ważnymi przez cały okres realizacji zamówienia, a ewentualne braki w tym zakresie nie obciążają wykonawcy.</w:t>
      </w:r>
    </w:p>
    <w:p w:rsidR="005E1522" w:rsidRDefault="005E1522" w:rsidP="005E1522">
      <w:pPr>
        <w:pStyle w:val="Akapitzlist"/>
        <w:numPr>
          <w:ilvl w:val="0"/>
          <w:numId w:val="1"/>
        </w:numPr>
        <w:jc w:val="both"/>
      </w:pPr>
      <w:r>
        <w:t>Prosimy o potwierdzenie, że Zamawiający załączył SIWZ całą dokumentację projektową i techniczną potrzebną do wykonania zamówienia oraz, że dokumentacja ta jest kompletna i odzwierciedla stan faktyczny w zakresie warunków realizacji zamówienia, a ewentualny brak w tym zakresie nie obciąża wykonawcy.</w:t>
      </w:r>
    </w:p>
    <w:p w:rsidR="005E1522" w:rsidRDefault="005E1522" w:rsidP="005E1522">
      <w:pPr>
        <w:pStyle w:val="Akapitzlist"/>
        <w:numPr>
          <w:ilvl w:val="0"/>
          <w:numId w:val="1"/>
        </w:numPr>
        <w:jc w:val="both"/>
      </w:pPr>
      <w:r>
        <w:t xml:space="preserve">Prosimy o potwierdzenie, że Zamawiającemu przysługuje prawo do dysponowania </w:t>
      </w:r>
      <w:r w:rsidR="00415D78">
        <w:t>nieruchomością</w:t>
      </w:r>
      <w:r>
        <w:t xml:space="preserve"> na cele budowlane dla całego terenu, na którym będzie realizowana inwestycja, a ewentualne braki w tym zakresie nie obciążają wykonawcy.</w:t>
      </w:r>
    </w:p>
    <w:p w:rsidR="005E1522" w:rsidRDefault="005E1522" w:rsidP="005E1522">
      <w:pPr>
        <w:pStyle w:val="Akapitzlist"/>
        <w:numPr>
          <w:ilvl w:val="0"/>
          <w:numId w:val="1"/>
        </w:numPr>
        <w:jc w:val="both"/>
      </w:pPr>
      <w:r>
        <w:t xml:space="preserve">Prosimy o potwierdzenie, że zgodnie z Rozdziałem 2, pkt. 2 SIWZ ustawienie pawilonów w miejscu docelowym, pod nowoprojektowanym zadaszeniem nie jest objęte przedmiotem zamówienia. </w:t>
      </w:r>
    </w:p>
    <w:p w:rsidR="005E1522" w:rsidRDefault="005E1522" w:rsidP="005E1522">
      <w:pPr>
        <w:pStyle w:val="Akapitzlist"/>
        <w:numPr>
          <w:ilvl w:val="0"/>
          <w:numId w:val="1"/>
        </w:numPr>
        <w:jc w:val="both"/>
      </w:pPr>
      <w:r>
        <w:t xml:space="preserve">Prosimy o potwierdzenie, że pawilony są przystosowane do przestawienia przy pomocy dźwigu, a wszelkie braki w tym zakresie nie obciążają wykonawcy. </w:t>
      </w:r>
    </w:p>
    <w:p w:rsidR="005E1522" w:rsidRDefault="005E1522" w:rsidP="005E1522">
      <w:pPr>
        <w:pStyle w:val="Akapitzlist"/>
        <w:numPr>
          <w:ilvl w:val="0"/>
          <w:numId w:val="1"/>
        </w:numPr>
        <w:jc w:val="both"/>
      </w:pPr>
      <w:r>
        <w:t>Prosimy o potwierdzenie, że stan techniczny pawilonów pozwala na ich przestawienie, a wszelkie braki w tym zakresie nie obciążają wykonawcy.</w:t>
      </w:r>
    </w:p>
    <w:p w:rsidR="005E1522" w:rsidRDefault="00C06C05" w:rsidP="005E1522">
      <w:pPr>
        <w:pStyle w:val="Akapitzlist"/>
        <w:numPr>
          <w:ilvl w:val="0"/>
          <w:numId w:val="1"/>
        </w:numPr>
        <w:jc w:val="both"/>
      </w:pPr>
      <w:r>
        <w:t>Prosimy o potwierdzenie, że pawilony są przystosowane do transportu wózkiem widłowym (brak możliwości ustawienia dźwigiem pod nowo wykonanym dachem), a wszelkie braki w tym zakresie nie obciążają wykonawcy.</w:t>
      </w:r>
    </w:p>
    <w:p w:rsidR="00C06C05" w:rsidRDefault="00C06C05" w:rsidP="005E1522">
      <w:pPr>
        <w:pStyle w:val="Akapitzlist"/>
        <w:numPr>
          <w:ilvl w:val="0"/>
          <w:numId w:val="1"/>
        </w:numPr>
        <w:jc w:val="both"/>
      </w:pPr>
      <w:r>
        <w:t>Prosimy o potwierdzenie, że ewentualne uszkodzenia pawilonów spowodowane ich nieprzystosowaniem do transportu lub nieodpowiednim stanem technicznym nie obciążają wykonawcy.</w:t>
      </w:r>
    </w:p>
    <w:p w:rsidR="00C06C05" w:rsidRDefault="00C06C05" w:rsidP="005E1522">
      <w:pPr>
        <w:pStyle w:val="Akapitzlist"/>
        <w:numPr>
          <w:ilvl w:val="0"/>
          <w:numId w:val="1"/>
        </w:numPr>
        <w:jc w:val="both"/>
      </w:pPr>
      <w:r>
        <w:t xml:space="preserve">Prosimy o załączenie projektu przestawienia pawilonów. </w:t>
      </w:r>
    </w:p>
    <w:p w:rsidR="00C06C05" w:rsidRDefault="00C06C05" w:rsidP="005E1522">
      <w:pPr>
        <w:pStyle w:val="Akapitzlist"/>
        <w:numPr>
          <w:ilvl w:val="0"/>
          <w:numId w:val="1"/>
        </w:numPr>
        <w:jc w:val="both"/>
      </w:pPr>
      <w:r>
        <w:t xml:space="preserve">Prosimy o potwierdzenie, że teren budowy zadaszenia zostanie wyłączony z użytkowania na cały okres realizacji zamówienia. </w:t>
      </w:r>
    </w:p>
    <w:p w:rsidR="00C06C05" w:rsidRDefault="00C06C05" w:rsidP="005E1522">
      <w:pPr>
        <w:pStyle w:val="Akapitzlist"/>
        <w:numPr>
          <w:ilvl w:val="0"/>
          <w:numId w:val="1"/>
        </w:numPr>
        <w:jc w:val="both"/>
      </w:pPr>
      <w:r>
        <w:t xml:space="preserve">Prosimy o podanie ilości kabin toaletowych dla użytkowników targowiska, jakie wykonawca zobowiązany jest </w:t>
      </w:r>
      <w:r w:rsidR="00415D78">
        <w:t>u</w:t>
      </w:r>
      <w:r>
        <w:t xml:space="preserve">stawić podczas realizacji zamówienia. </w:t>
      </w:r>
    </w:p>
    <w:p w:rsidR="00C06C05" w:rsidRDefault="00C06C05" w:rsidP="005E1522">
      <w:pPr>
        <w:pStyle w:val="Akapitzlist"/>
        <w:numPr>
          <w:ilvl w:val="0"/>
          <w:numId w:val="1"/>
        </w:numPr>
        <w:jc w:val="both"/>
      </w:pPr>
      <w:r>
        <w:t xml:space="preserve">Prosimy o podanie częstotliwości serwisu dla ww. kabin. </w:t>
      </w:r>
    </w:p>
    <w:p w:rsidR="00C06C05" w:rsidRDefault="00415D78" w:rsidP="005E1522">
      <w:pPr>
        <w:pStyle w:val="Akapitzlist"/>
        <w:numPr>
          <w:ilvl w:val="0"/>
          <w:numId w:val="1"/>
        </w:numPr>
        <w:jc w:val="both"/>
      </w:pPr>
      <w:r>
        <w:t>Prosi</w:t>
      </w:r>
      <w:r w:rsidR="00C06C05">
        <w:t xml:space="preserve">my o załączenie opis projekt architektonicznego i opis projektu zagospodarowania terenu. </w:t>
      </w:r>
    </w:p>
    <w:p w:rsidR="00C06C05" w:rsidRDefault="00C06C05" w:rsidP="005E1522">
      <w:pPr>
        <w:pStyle w:val="Akapitzlist"/>
        <w:numPr>
          <w:ilvl w:val="0"/>
          <w:numId w:val="1"/>
        </w:numPr>
        <w:jc w:val="both"/>
      </w:pPr>
      <w:r>
        <w:t xml:space="preserve">Prosimy o załączenie projektu montażu poliwęgla litego. </w:t>
      </w:r>
    </w:p>
    <w:p w:rsidR="00C06C05" w:rsidRDefault="0004048C" w:rsidP="005E1522">
      <w:pPr>
        <w:pStyle w:val="Akapitzlist"/>
        <w:numPr>
          <w:ilvl w:val="0"/>
          <w:numId w:val="1"/>
        </w:numPr>
        <w:jc w:val="both"/>
      </w:pPr>
      <w:r>
        <w:t>Prosimy o załączenie wymagań dla poliwęgla litego.</w:t>
      </w:r>
    </w:p>
    <w:p w:rsidR="0004048C" w:rsidRDefault="0004048C" w:rsidP="005E1522">
      <w:pPr>
        <w:pStyle w:val="Akapitzlist"/>
        <w:numPr>
          <w:ilvl w:val="0"/>
          <w:numId w:val="1"/>
        </w:numPr>
        <w:jc w:val="both"/>
      </w:pPr>
      <w:r>
        <w:t>Prosimy o załączenie projektu podkonstrukcji dla poliwęglan.</w:t>
      </w:r>
    </w:p>
    <w:p w:rsidR="0004048C" w:rsidRDefault="0004048C" w:rsidP="005E1522">
      <w:pPr>
        <w:pStyle w:val="Akapitzlist"/>
        <w:numPr>
          <w:ilvl w:val="0"/>
          <w:numId w:val="1"/>
        </w:numPr>
        <w:jc w:val="both"/>
      </w:pPr>
      <w:r>
        <w:t xml:space="preserve">Prosimy o załączenie projektu konstrukcji dla siatki przeciw owadom. </w:t>
      </w:r>
    </w:p>
    <w:p w:rsidR="0004048C" w:rsidRDefault="0004048C" w:rsidP="005E1522">
      <w:pPr>
        <w:pStyle w:val="Akapitzlist"/>
        <w:numPr>
          <w:ilvl w:val="0"/>
          <w:numId w:val="1"/>
        </w:numPr>
        <w:jc w:val="both"/>
      </w:pPr>
      <w:r>
        <w:t>Prosimy o załączenie wymagań dla siatki przeciw owadom.</w:t>
      </w:r>
    </w:p>
    <w:p w:rsidR="0004048C" w:rsidRDefault="0004048C" w:rsidP="005E1522">
      <w:pPr>
        <w:pStyle w:val="Akapitzlist"/>
        <w:numPr>
          <w:ilvl w:val="0"/>
          <w:numId w:val="1"/>
        </w:numPr>
        <w:jc w:val="both"/>
      </w:pPr>
      <w:r>
        <w:t>Prosimy o załączenie projekt podwieszenia siatki przeciw owadom.</w:t>
      </w:r>
    </w:p>
    <w:p w:rsidR="0004048C" w:rsidRDefault="0004048C" w:rsidP="005E1522">
      <w:pPr>
        <w:pStyle w:val="Akapitzlist"/>
        <w:numPr>
          <w:ilvl w:val="0"/>
          <w:numId w:val="1"/>
        </w:numPr>
        <w:jc w:val="both"/>
      </w:pPr>
      <w:r>
        <w:t>Prosimy o podanie sposób dostępu do instalacji znajdujących się pod siatką dla owadów.</w:t>
      </w:r>
    </w:p>
    <w:p w:rsidR="0004048C" w:rsidRDefault="0004048C" w:rsidP="005E1522">
      <w:pPr>
        <w:pStyle w:val="Akapitzlist"/>
        <w:numPr>
          <w:ilvl w:val="0"/>
          <w:numId w:val="1"/>
        </w:numPr>
        <w:jc w:val="both"/>
      </w:pPr>
      <w:r>
        <w:t>Prosimy o podanie zakresu (ilość i lokalizacja) montażu siatki przeciw owadom – brak w projekcie, w przedmiarze 137,38m</w:t>
      </w:r>
      <w:r>
        <w:rPr>
          <w:vertAlign w:val="superscript"/>
        </w:rPr>
        <w:t>2</w:t>
      </w:r>
      <w:r>
        <w:t>.</w:t>
      </w:r>
    </w:p>
    <w:p w:rsidR="0004048C" w:rsidRDefault="0004048C" w:rsidP="005E1522">
      <w:pPr>
        <w:pStyle w:val="Akapitzlist"/>
        <w:numPr>
          <w:ilvl w:val="0"/>
          <w:numId w:val="1"/>
        </w:numPr>
        <w:jc w:val="both"/>
      </w:pPr>
      <w:r>
        <w:t xml:space="preserve">W przedmiarze brak robót ziemnych dla konstrukcji zadaszenia nad pawilonami. </w:t>
      </w:r>
    </w:p>
    <w:p w:rsidR="0004048C" w:rsidRDefault="0004048C" w:rsidP="005E1522">
      <w:pPr>
        <w:pStyle w:val="Akapitzlist"/>
        <w:numPr>
          <w:ilvl w:val="0"/>
          <w:numId w:val="1"/>
        </w:numPr>
        <w:jc w:val="both"/>
      </w:pPr>
      <w:r>
        <w:lastRenderedPageBreak/>
        <w:t xml:space="preserve">Prosimy o załączenie projekt montażu płyt OSB do podkonstrukcji na szczytach i pod rynnami. </w:t>
      </w:r>
    </w:p>
    <w:p w:rsidR="0004048C" w:rsidRDefault="0004048C" w:rsidP="005E1522">
      <w:pPr>
        <w:pStyle w:val="Akapitzlist"/>
        <w:numPr>
          <w:ilvl w:val="0"/>
          <w:numId w:val="1"/>
        </w:numPr>
        <w:jc w:val="both"/>
      </w:pPr>
      <w:r>
        <w:t>W przedmiarze branży budowlanej poz. 25 założono wykonanie blendy wokół cokołów w ilości 349,77m</w:t>
      </w:r>
      <w:r>
        <w:rPr>
          <w:vertAlign w:val="superscript"/>
        </w:rPr>
        <w:t>2</w:t>
      </w:r>
      <w:r>
        <w:t xml:space="preserve">. Proszę o podanie jakich prac dotyczy ww. pozycja przedmiarowa. </w:t>
      </w:r>
    </w:p>
    <w:p w:rsidR="0004048C" w:rsidRDefault="0004048C" w:rsidP="005E1522">
      <w:pPr>
        <w:pStyle w:val="Akapitzlist"/>
        <w:numPr>
          <w:ilvl w:val="0"/>
          <w:numId w:val="1"/>
        </w:numPr>
        <w:jc w:val="both"/>
      </w:pPr>
      <w:r>
        <w:t xml:space="preserve">Na str. 8 opisu do projektu branży drogowej projektant zamieścił </w:t>
      </w:r>
      <w:r w:rsidR="00415D78">
        <w:t>u</w:t>
      </w:r>
      <w:r>
        <w:t>wagę o treści „Po wykonani rozbiórki instalacji nawierzchni, przed przystąpieniem do wykonania nowej konstrukcji należy sprawdzić wtórny moduł odkształcenia podłoża mierzony płytą VSS. Jeżeli sprawdzany moduł wtórny E2 będzie mniejszy niż 35 MPa, konieczne jest zaprojektowanie dodatkowego wzmocnienia”. W związku z tym, że Zamawiający nie dopuszcza składania ofert wariantowych prosimy o potwierdzenie, że ewentualne wzmocnienie podłoża nie jest objęte przedmiotem zamówienia i prace te zostaną rozliczone zamówieniem dodatkowym.</w:t>
      </w:r>
    </w:p>
    <w:p w:rsidR="00C60FF8" w:rsidRDefault="00C60FF8" w:rsidP="00C60FF8">
      <w:pPr>
        <w:pStyle w:val="Akapitzlist"/>
        <w:jc w:val="both"/>
      </w:pPr>
    </w:p>
    <w:p w:rsidR="00C60FF8" w:rsidRDefault="00C60FF8" w:rsidP="00C60FF8">
      <w:pPr>
        <w:pStyle w:val="Akapitzlist"/>
        <w:jc w:val="both"/>
      </w:pPr>
    </w:p>
    <w:p w:rsidR="00C60FF8" w:rsidRPr="00C33ACA" w:rsidRDefault="00C60FF8" w:rsidP="00C60FF8">
      <w:pPr>
        <w:pStyle w:val="Akapitzlist"/>
        <w:jc w:val="both"/>
        <w:rPr>
          <w:b/>
          <w:bCs/>
          <w:u w:val="single"/>
        </w:rPr>
      </w:pPr>
      <w:r w:rsidRPr="00C33ACA">
        <w:rPr>
          <w:b/>
          <w:bCs/>
          <w:u w:val="single"/>
        </w:rPr>
        <w:t>Odpowiedzi na zapytania:</w:t>
      </w:r>
    </w:p>
    <w:p w:rsidR="00C60FF8" w:rsidRDefault="00C60FF8" w:rsidP="00C60FF8">
      <w:pPr>
        <w:pStyle w:val="Akapitzlist"/>
        <w:jc w:val="both"/>
      </w:pPr>
      <w:r>
        <w:t>Ad. 1</w:t>
      </w:r>
    </w:p>
    <w:p w:rsidR="00DE613C" w:rsidRPr="00730DE2" w:rsidRDefault="00E07EBC" w:rsidP="00C60FF8">
      <w:pPr>
        <w:pStyle w:val="Akapitzlist"/>
        <w:jc w:val="both"/>
      </w:pPr>
      <w:r w:rsidRPr="00730DE2">
        <w:t>Zamawiający dysponuje prawomocnym pozwoleniem na budowę hali targowej. W zakresie dokumentacji zostało wskazane rozmieszczenie pawilonów</w:t>
      </w:r>
      <w:r w:rsidR="00FD3CD4" w:rsidRPr="00730DE2">
        <w:t xml:space="preserve"> rys. </w:t>
      </w:r>
      <w:r w:rsidR="009560F7" w:rsidRPr="00730DE2">
        <w:t>PZT.1</w:t>
      </w:r>
      <w:r w:rsidR="00FD3CD4" w:rsidRPr="00730DE2">
        <w:t xml:space="preserve"> strona </w:t>
      </w:r>
      <w:r w:rsidR="009560F7" w:rsidRPr="00730DE2">
        <w:t>23B</w:t>
      </w:r>
      <w:r w:rsidRPr="00730DE2">
        <w:t>, któr</w:t>
      </w:r>
      <w:r w:rsidR="00FD3CD4" w:rsidRPr="00730DE2">
        <w:t>e</w:t>
      </w:r>
      <w:r w:rsidRPr="00730DE2">
        <w:t xml:space="preserve"> mają być ustawione </w:t>
      </w:r>
      <w:r w:rsidR="00DE613C" w:rsidRPr="00730DE2">
        <w:t>w z</w:t>
      </w:r>
      <w:r w:rsidR="00AA4E3D" w:rsidRPr="00730DE2">
        <w:t>amienny</w:t>
      </w:r>
      <w:r w:rsidR="00DE613C" w:rsidRPr="00730DE2">
        <w:t xml:space="preserve"> sposób </w:t>
      </w:r>
      <w:r w:rsidR="00AA4E3D" w:rsidRPr="00730DE2">
        <w:t xml:space="preserve">na rys </w:t>
      </w:r>
      <w:r w:rsidR="009560F7" w:rsidRPr="00730DE2">
        <w:t>ETAP I</w:t>
      </w:r>
      <w:r w:rsidR="00AA4E3D" w:rsidRPr="00730DE2">
        <w:t xml:space="preserve"> </w:t>
      </w:r>
      <w:r w:rsidR="00DE613C" w:rsidRPr="00730DE2">
        <w:t>S</w:t>
      </w:r>
      <w:r w:rsidR="00AA4E3D" w:rsidRPr="00730DE2">
        <w:t>IW</w:t>
      </w:r>
      <w:r w:rsidR="00DE613C" w:rsidRPr="00730DE2">
        <w:t xml:space="preserve">Z Załącznik nr </w:t>
      </w:r>
      <w:r w:rsidR="009560F7" w:rsidRPr="00730DE2">
        <w:t>11</w:t>
      </w:r>
      <w:r w:rsidR="00DE613C" w:rsidRPr="00730DE2">
        <w:t xml:space="preserve"> Na wskazane zmiany powstanie dokumentacja </w:t>
      </w:r>
      <w:bookmarkStart w:id="0" w:name="_Hlk22122631"/>
      <w:r w:rsidR="009560F7" w:rsidRPr="00730DE2">
        <w:t>zamienna</w:t>
      </w:r>
      <w:r w:rsidR="003939D3">
        <w:t xml:space="preserve"> oraz rys. PZT.2 strona 23C na rys. Etap II SIWZ zał. nr 11</w:t>
      </w:r>
      <w:r w:rsidR="009560F7" w:rsidRPr="00730DE2">
        <w:t xml:space="preserve"> </w:t>
      </w:r>
      <w:bookmarkEnd w:id="0"/>
      <w:r w:rsidR="003939D3">
        <w:br/>
      </w:r>
      <w:r w:rsidR="009560F7" w:rsidRPr="00730DE2">
        <w:t>( w trakcie opracowania).</w:t>
      </w:r>
    </w:p>
    <w:p w:rsidR="00C60FF8" w:rsidRPr="00730DE2" w:rsidRDefault="00E07EBC" w:rsidP="00C60FF8">
      <w:pPr>
        <w:pStyle w:val="Akapitzlist"/>
        <w:jc w:val="both"/>
      </w:pPr>
      <w:r w:rsidRPr="00730DE2">
        <w:t xml:space="preserve">Braki w </w:t>
      </w:r>
      <w:r w:rsidR="00AA4E3D" w:rsidRPr="00730DE2">
        <w:t xml:space="preserve">dokumentacji </w:t>
      </w:r>
      <w:r w:rsidRPr="00730DE2">
        <w:t>tym zakresie nie obciążają wykonawcy.</w:t>
      </w:r>
      <w:r w:rsidR="00AA4E3D" w:rsidRPr="00730DE2">
        <w:t xml:space="preserve"> Należy uwzględnić w ofercie różnice lokalizacji ustawienia pawilonów pomiędzy rys. </w:t>
      </w:r>
      <w:r w:rsidR="009560F7" w:rsidRPr="00730DE2">
        <w:t>PZT.1</w:t>
      </w:r>
      <w:r w:rsidR="00AA4E3D" w:rsidRPr="00730DE2">
        <w:t>, na uzgodniony z targującymi rys.</w:t>
      </w:r>
      <w:r w:rsidR="009560F7" w:rsidRPr="00730DE2">
        <w:t xml:space="preserve"> ETAP I zał. nr 11</w:t>
      </w:r>
      <w:r w:rsidR="00AA4E3D" w:rsidRPr="00730DE2">
        <w:t xml:space="preserve"> </w:t>
      </w:r>
      <w:r w:rsidR="003939D3">
        <w:t xml:space="preserve"> oraz rys. PZT.2 strona 23C na rys. Etap II SIWZ zał. nr 11</w:t>
      </w:r>
      <w:r w:rsidR="003939D3" w:rsidRPr="00730DE2">
        <w:t xml:space="preserve"> </w:t>
      </w:r>
      <w:r w:rsidR="00AA4E3D" w:rsidRPr="00730DE2">
        <w:t xml:space="preserve"> </w:t>
      </w:r>
    </w:p>
    <w:p w:rsidR="00C60FF8" w:rsidRDefault="00C60FF8" w:rsidP="00C60FF8">
      <w:pPr>
        <w:pStyle w:val="Akapitzlist"/>
        <w:jc w:val="both"/>
      </w:pPr>
      <w:r>
        <w:t>Ad. 2</w:t>
      </w:r>
    </w:p>
    <w:p w:rsidR="00C60FF8" w:rsidRDefault="00C60FF8" w:rsidP="00C60FF8">
      <w:pPr>
        <w:pStyle w:val="Akapitzlist"/>
        <w:jc w:val="both"/>
      </w:pPr>
      <w:r>
        <w:t>Zamawiający załącza część opisową branży architektonicznej i zagospodarowania terenu oraz konstrukcyjnej</w:t>
      </w:r>
      <w:r w:rsidR="000F7BB5">
        <w:t xml:space="preserve"> - załączniki nr 1,2,3 do odpowiedzi</w:t>
      </w:r>
    </w:p>
    <w:p w:rsidR="00C60FF8" w:rsidRDefault="00AA4E3D" w:rsidP="00C60FF8">
      <w:pPr>
        <w:pStyle w:val="Akapitzlist"/>
        <w:jc w:val="both"/>
      </w:pPr>
      <w:r>
        <w:t xml:space="preserve">Zamawiający potwierdza, że </w:t>
      </w:r>
      <w:r w:rsidR="00FD3CD4">
        <w:t xml:space="preserve">dodatkowa dokumentacja </w:t>
      </w:r>
      <w:r>
        <w:t xml:space="preserve">nie obciąża </w:t>
      </w:r>
      <w:r w:rsidR="00FD3CD4">
        <w:t>wykonawcy.</w:t>
      </w:r>
    </w:p>
    <w:p w:rsidR="00C60FF8" w:rsidRDefault="00C60FF8" w:rsidP="00C60FF8">
      <w:pPr>
        <w:pStyle w:val="Akapitzlist"/>
        <w:jc w:val="both"/>
      </w:pPr>
      <w:r>
        <w:t>Ad.3</w:t>
      </w:r>
    </w:p>
    <w:p w:rsidR="00C60FF8" w:rsidRPr="00730DE2" w:rsidRDefault="00E07EBC" w:rsidP="00C60FF8">
      <w:pPr>
        <w:pStyle w:val="Akapitzlist"/>
        <w:jc w:val="both"/>
      </w:pPr>
      <w:r>
        <w:t xml:space="preserve">Zamawiający potwierdza, że posiada prawo do dysponowania nieruchomością na cele budowlane dla całego terenu. </w:t>
      </w:r>
      <w:r w:rsidRPr="00730DE2">
        <w:t>Braki w tym zakresie nie obciążają wykonawcy.</w:t>
      </w:r>
    </w:p>
    <w:p w:rsidR="00C60FF8" w:rsidRDefault="00C60FF8" w:rsidP="00C60FF8">
      <w:pPr>
        <w:pStyle w:val="Akapitzlist"/>
        <w:jc w:val="both"/>
      </w:pPr>
      <w:r>
        <w:t>Ad.4</w:t>
      </w:r>
    </w:p>
    <w:p w:rsidR="00C60FF8" w:rsidRDefault="00E07EBC" w:rsidP="00C60FF8">
      <w:pPr>
        <w:pStyle w:val="Akapitzlist"/>
        <w:jc w:val="both"/>
      </w:pPr>
      <w:r>
        <w:t>Ustawienie pawilonów w miejscu docelowym, pod nowoprojektowanym zadaszeniem jest objęte przedmiotem zamówienia.</w:t>
      </w:r>
    </w:p>
    <w:p w:rsidR="00C60FF8" w:rsidRDefault="00C60FF8" w:rsidP="00C60FF8">
      <w:pPr>
        <w:pStyle w:val="Akapitzlist"/>
        <w:jc w:val="both"/>
      </w:pPr>
      <w:r>
        <w:t>Ad.5, Ad.6, Ad.7, Ad.8, Ad.9</w:t>
      </w:r>
    </w:p>
    <w:p w:rsidR="00C60FF8" w:rsidRDefault="00C60FF8" w:rsidP="00C60FF8">
      <w:pPr>
        <w:pStyle w:val="Akapitzlist"/>
        <w:jc w:val="both"/>
      </w:pPr>
      <w:r>
        <w:t>Niniejszy projekt nie przewiduje technologii przenoszenia istniejących pawilonów handlowych. Wykonawca powinien opracować i uzgodnić z właścicielami pawilonów technologię i sposób relokacji pawilonów handlowych w taki sposób, by nie doprowadzić do ich uszkodzenia.</w:t>
      </w:r>
    </w:p>
    <w:p w:rsidR="00C60FF8" w:rsidRPr="00730DE2" w:rsidRDefault="00C60FF8" w:rsidP="00C60FF8">
      <w:pPr>
        <w:pStyle w:val="Akapitzlist"/>
        <w:jc w:val="both"/>
      </w:pPr>
      <w:r w:rsidRPr="00730DE2">
        <w:t>Inwentaryzacja oraz ocena stanu technicznego wszystkich pawilonów nie stanowiła przedmiotu dokumentacji projektowej, nie była też wykonalna, ze względu na stałe użytkowanie pawilonów handlowych.</w:t>
      </w:r>
    </w:p>
    <w:p w:rsidR="00C60FF8" w:rsidRPr="00730DE2" w:rsidRDefault="00C60FF8" w:rsidP="00C60FF8">
      <w:pPr>
        <w:pStyle w:val="Akapitzlist"/>
        <w:jc w:val="both"/>
      </w:pPr>
      <w:r w:rsidRPr="00730DE2">
        <w:t>W dokumentacji projektowej wskazano schemat tymczasowego ustawienia pawilonów handlowych na czas budowy zadaszenia.</w:t>
      </w:r>
    </w:p>
    <w:p w:rsidR="00C60FF8" w:rsidRDefault="00C60FF8" w:rsidP="00C60FF8">
      <w:pPr>
        <w:pStyle w:val="Akapitzlist"/>
        <w:jc w:val="both"/>
      </w:pPr>
      <w:r>
        <w:t>Ad. 10</w:t>
      </w:r>
    </w:p>
    <w:p w:rsidR="00873D1E" w:rsidRDefault="00873D1E" w:rsidP="00C60FF8">
      <w:pPr>
        <w:pStyle w:val="Akapitzlist"/>
        <w:jc w:val="both"/>
      </w:pPr>
      <w:r>
        <w:t>T</w:t>
      </w:r>
      <w:r w:rsidR="00C60FF8">
        <w:t>eren budowy zadaszenia zostanie wyłącz</w:t>
      </w:r>
      <w:r w:rsidR="00D106AC">
        <w:t xml:space="preserve">ony </w:t>
      </w:r>
      <w:r>
        <w:t>zgodnie z dokumentacją techniczną, odpowiednio dla etapów.</w:t>
      </w:r>
    </w:p>
    <w:p w:rsidR="00D106AC" w:rsidRDefault="00D106AC" w:rsidP="00C60FF8">
      <w:pPr>
        <w:pStyle w:val="Akapitzlist"/>
        <w:jc w:val="both"/>
      </w:pPr>
      <w:r>
        <w:t>Ad. 11</w:t>
      </w:r>
    </w:p>
    <w:p w:rsidR="00D106AC" w:rsidRPr="00873D1E" w:rsidRDefault="00D106AC" w:rsidP="00C60FF8">
      <w:pPr>
        <w:pStyle w:val="Akapitzlist"/>
        <w:jc w:val="both"/>
      </w:pPr>
      <w:r w:rsidRPr="00873D1E">
        <w:t>Wykonawca zobowiązany jest do ustawienia 2 kabin toaletowych na czas realizacji zamówienia.</w:t>
      </w:r>
    </w:p>
    <w:p w:rsidR="00D106AC" w:rsidRDefault="00D106AC" w:rsidP="00C60FF8">
      <w:pPr>
        <w:pStyle w:val="Akapitzlist"/>
        <w:jc w:val="both"/>
      </w:pPr>
      <w:r w:rsidRPr="00D106AC">
        <w:t>Ad. 12</w:t>
      </w:r>
    </w:p>
    <w:p w:rsidR="00D106AC" w:rsidRDefault="00D106AC" w:rsidP="00C60FF8">
      <w:pPr>
        <w:pStyle w:val="Akapitzlist"/>
        <w:jc w:val="both"/>
      </w:pPr>
      <w:r>
        <w:lastRenderedPageBreak/>
        <w:t>Należy przyjąć raz w tygodniu serwis dla kabin toaletowych.</w:t>
      </w:r>
    </w:p>
    <w:p w:rsidR="00D106AC" w:rsidRDefault="000F1EC5" w:rsidP="00C60FF8">
      <w:pPr>
        <w:pStyle w:val="Akapitzlist"/>
        <w:jc w:val="both"/>
      </w:pPr>
      <w:r>
        <w:t>Ad. 13</w:t>
      </w:r>
    </w:p>
    <w:p w:rsidR="000F1EC5" w:rsidRDefault="000F1EC5" w:rsidP="00C60FF8">
      <w:pPr>
        <w:pStyle w:val="Akapitzlist"/>
        <w:jc w:val="both"/>
      </w:pPr>
      <w:r>
        <w:t>Zamawiający załącza  opis projektu architektonicznego i opis projektu zagospodarowania terenu.</w:t>
      </w:r>
    </w:p>
    <w:p w:rsidR="000F1EC5" w:rsidRDefault="000F1EC5" w:rsidP="00C60FF8">
      <w:pPr>
        <w:pStyle w:val="Akapitzlist"/>
        <w:jc w:val="both"/>
      </w:pPr>
      <w:r>
        <w:t>Ad. 14, Ad.15, Ad.16</w:t>
      </w:r>
    </w:p>
    <w:p w:rsidR="000F1EC5" w:rsidRDefault="000F1EC5" w:rsidP="00C60FF8">
      <w:pPr>
        <w:pStyle w:val="Akapitzlist"/>
        <w:jc w:val="both"/>
      </w:pPr>
      <w:r>
        <w:t>Ze względu na to, iż jest to zamówienie publiczne projektant nie wskazał konkretnej firmy/producenta poliwęglanu litowego. Materiał ma być odporny na działanie UV. Płyty mocowane za pomocą systemowych profili dostawcy z uszczelkami EPDM do stalowych płatwi dachowych. W kalenicy należy zastosować profil kalenicowy z poliwęglanu litego.</w:t>
      </w:r>
    </w:p>
    <w:p w:rsidR="000F1EC5" w:rsidRDefault="000F1EC5" w:rsidP="00C60FF8">
      <w:pPr>
        <w:pStyle w:val="Akapitzlist"/>
        <w:jc w:val="both"/>
      </w:pPr>
      <w:r>
        <w:t>Ad. 17, Ad.18, Ad.19</w:t>
      </w:r>
    </w:p>
    <w:p w:rsidR="000F1EC5" w:rsidRDefault="000F1EC5" w:rsidP="00C60FF8">
      <w:pPr>
        <w:pStyle w:val="Akapitzlist"/>
        <w:jc w:val="both"/>
      </w:pPr>
      <w:r>
        <w:t>Projekt przewiduje montaż siatki przeciw ptactwu – siatka taka nie wymaga podkonstrukcji, może być montowana do konstrukcji stalowej zadaszenia. Siatka wykonana np. z HD polietyl, stąd jej nieduży ciężar.</w:t>
      </w:r>
    </w:p>
    <w:p w:rsidR="000F1EC5" w:rsidRDefault="00C33ACA" w:rsidP="00C60FF8">
      <w:pPr>
        <w:pStyle w:val="Akapitzlist"/>
        <w:jc w:val="both"/>
      </w:pPr>
      <w:r>
        <w:t>Ad. 20</w:t>
      </w:r>
    </w:p>
    <w:p w:rsidR="00C33ACA" w:rsidRDefault="00C33ACA" w:rsidP="00C60FF8">
      <w:pPr>
        <w:pStyle w:val="Akapitzlist"/>
        <w:jc w:val="both"/>
      </w:pPr>
      <w:r>
        <w:t>Ww. siatka będzie w łatwy sposób demontowalna w razie konieczności dostępu do instalacji powyżej.</w:t>
      </w:r>
    </w:p>
    <w:p w:rsidR="00C33ACA" w:rsidRDefault="00C33ACA" w:rsidP="00C60FF8">
      <w:pPr>
        <w:pStyle w:val="Akapitzlist"/>
        <w:jc w:val="both"/>
      </w:pPr>
      <w:r>
        <w:t>Ad. 21, Ad. 22</w:t>
      </w:r>
    </w:p>
    <w:p w:rsidR="00C33ACA" w:rsidRPr="00730DE2" w:rsidRDefault="00C33ACA" w:rsidP="00C60FF8">
      <w:pPr>
        <w:pStyle w:val="Akapitzlist"/>
        <w:jc w:val="both"/>
      </w:pPr>
      <w:r w:rsidRPr="00730DE2">
        <w:t>Przedmiar</w:t>
      </w:r>
      <w:r w:rsidR="001116C9" w:rsidRPr="00730DE2">
        <w:t xml:space="preserve"> – załącznik. Przedmiar stanowi materiał pomocniczy. Należy uwzględnić wszystkie niezbędne roboty, materiały w celu właściwej realizacji zadania.</w:t>
      </w:r>
    </w:p>
    <w:p w:rsidR="00C33ACA" w:rsidRDefault="00C33ACA" w:rsidP="00C60FF8">
      <w:pPr>
        <w:pStyle w:val="Akapitzlist"/>
        <w:jc w:val="both"/>
      </w:pPr>
      <w:r w:rsidRPr="00C33ACA">
        <w:t>Ad. 23</w:t>
      </w:r>
    </w:p>
    <w:p w:rsidR="00C33ACA" w:rsidRDefault="00C33ACA" w:rsidP="00C60FF8">
      <w:pPr>
        <w:pStyle w:val="Akapitzlist"/>
        <w:jc w:val="both"/>
      </w:pPr>
      <w:r>
        <w:t>Płyty OSB pokryte blachą na rąbek należy montować do pasa dolnego i górnego stężeń bocznych np. za pomocą kątowników.</w:t>
      </w:r>
    </w:p>
    <w:p w:rsidR="00C33ACA" w:rsidRDefault="00C33ACA" w:rsidP="00C60FF8">
      <w:pPr>
        <w:pStyle w:val="Akapitzlist"/>
        <w:jc w:val="both"/>
      </w:pPr>
      <w:r>
        <w:t>Ad. 24</w:t>
      </w:r>
    </w:p>
    <w:p w:rsidR="00C33ACA" w:rsidRDefault="00C33ACA" w:rsidP="00C60FF8">
      <w:pPr>
        <w:pStyle w:val="Akapitzlist"/>
        <w:jc w:val="both"/>
      </w:pPr>
      <w:r>
        <w:t>Niniejsza pozycja przedmiarowa dotyczy wykonania obróbki blacharskiej wokół cokołów uszkodzonych, istniejących pawilonów w celu ochrony przeciw gryzoniom.</w:t>
      </w:r>
    </w:p>
    <w:p w:rsidR="00C33ACA" w:rsidRDefault="00C33ACA" w:rsidP="00C60FF8">
      <w:pPr>
        <w:pStyle w:val="Akapitzlist"/>
        <w:jc w:val="both"/>
      </w:pPr>
      <w:r>
        <w:t>Ad. 25</w:t>
      </w:r>
    </w:p>
    <w:p w:rsidR="00C33ACA" w:rsidRDefault="00C33ACA" w:rsidP="00C60FF8">
      <w:pPr>
        <w:pStyle w:val="Akapitzlist"/>
        <w:jc w:val="both"/>
      </w:pPr>
      <w:r>
        <w:t>Jest to standardowa uwaga</w:t>
      </w:r>
      <w:r w:rsidR="003939D3">
        <w:t xml:space="preserve"> p</w:t>
      </w:r>
      <w:r>
        <w:t>rojektanta branży drogowej miał na uwadze fakt, że na terenie objętym inwestycją funkcjonował wcześniej parking, stąd założył pewną wartość modułu odkształcenia podłoża, którą należy potwierdzić opisanymi badaniami.</w:t>
      </w:r>
    </w:p>
    <w:p w:rsidR="00C33ACA" w:rsidRPr="00730DE2" w:rsidRDefault="005A4811" w:rsidP="00C60FF8">
      <w:pPr>
        <w:pStyle w:val="Akapitzlist"/>
        <w:jc w:val="both"/>
      </w:pPr>
      <w:r w:rsidRPr="00730DE2">
        <w:t xml:space="preserve">Zakres prac do wykonania w ramach inwestycji został opisany w OPZ, w którym nie przewidziano prac polegających na wzmocnieniu podłoża. W przypadku wystąpienia prac, które nie będą </w:t>
      </w:r>
      <w:r w:rsidR="00730DE2" w:rsidRPr="00730DE2">
        <w:t xml:space="preserve">objęte przedmiotem umowy Zamawiający zastosuje proceduję wynikającą </w:t>
      </w:r>
      <w:r w:rsidR="00730DE2" w:rsidRPr="00730DE2">
        <w:br/>
        <w:t>z przepisów pzp.</w:t>
      </w:r>
    </w:p>
    <w:p w:rsidR="00C33ACA" w:rsidRPr="001116C9" w:rsidRDefault="00C33ACA" w:rsidP="00C60FF8">
      <w:pPr>
        <w:pStyle w:val="Akapitzlist"/>
        <w:jc w:val="both"/>
      </w:pPr>
    </w:p>
    <w:p w:rsidR="00C60FF8" w:rsidRPr="001116C9" w:rsidRDefault="00C60FF8" w:rsidP="00C60FF8">
      <w:pPr>
        <w:pStyle w:val="Akapitzlist"/>
        <w:jc w:val="both"/>
      </w:pPr>
    </w:p>
    <w:p w:rsidR="00C60FF8" w:rsidRDefault="00872FA1" w:rsidP="00C60FF8">
      <w:pPr>
        <w:pStyle w:val="Akapitzlist"/>
        <w:jc w:val="both"/>
      </w:pPr>
      <w:r>
        <w:tab/>
      </w:r>
      <w:r>
        <w:tab/>
      </w:r>
      <w:r>
        <w:tab/>
      </w:r>
      <w:r>
        <w:tab/>
      </w:r>
      <w:r>
        <w:tab/>
      </w:r>
      <w:r>
        <w:tab/>
      </w:r>
      <w:r>
        <w:tab/>
      </w:r>
      <w:r>
        <w:tab/>
        <w:t>DYREKTOR</w:t>
      </w:r>
    </w:p>
    <w:p w:rsidR="00872FA1" w:rsidRDefault="00872FA1" w:rsidP="00C60FF8">
      <w:pPr>
        <w:pStyle w:val="Akapitzlist"/>
        <w:jc w:val="both"/>
      </w:pPr>
    </w:p>
    <w:p w:rsidR="00872FA1" w:rsidRPr="001116C9" w:rsidRDefault="00872FA1" w:rsidP="00C60FF8">
      <w:pPr>
        <w:pStyle w:val="Akapitzlist"/>
        <w:jc w:val="both"/>
      </w:pPr>
      <w:r>
        <w:tab/>
      </w:r>
      <w:r>
        <w:tab/>
      </w:r>
      <w:r>
        <w:tab/>
      </w:r>
      <w:r>
        <w:tab/>
      </w:r>
      <w:r>
        <w:tab/>
      </w:r>
      <w:r>
        <w:tab/>
      </w:r>
      <w:r>
        <w:tab/>
        <w:t xml:space="preserve"> </w:t>
      </w:r>
      <w:bookmarkStart w:id="1" w:name="_GoBack"/>
      <w:bookmarkEnd w:id="1"/>
      <w:r>
        <w:t>mgr inż. Jarosław Rekowski</w:t>
      </w:r>
    </w:p>
    <w:sectPr w:rsidR="00872FA1" w:rsidRPr="00111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81944"/>
    <w:multiLevelType w:val="hybridMultilevel"/>
    <w:tmpl w:val="831EA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22"/>
    <w:rsid w:val="0004048C"/>
    <w:rsid w:val="000F1EC5"/>
    <w:rsid w:val="000F7BB5"/>
    <w:rsid w:val="001116C9"/>
    <w:rsid w:val="003939D3"/>
    <w:rsid w:val="00415D78"/>
    <w:rsid w:val="005A4811"/>
    <w:rsid w:val="005E1522"/>
    <w:rsid w:val="00676705"/>
    <w:rsid w:val="006C073E"/>
    <w:rsid w:val="00730DE2"/>
    <w:rsid w:val="00737DF5"/>
    <w:rsid w:val="00872FA1"/>
    <w:rsid w:val="00873D1E"/>
    <w:rsid w:val="009560F7"/>
    <w:rsid w:val="00AA4E3D"/>
    <w:rsid w:val="00C06C05"/>
    <w:rsid w:val="00C33ACA"/>
    <w:rsid w:val="00C60FF8"/>
    <w:rsid w:val="00D106AC"/>
    <w:rsid w:val="00DE613C"/>
    <w:rsid w:val="00E07EBC"/>
    <w:rsid w:val="00FD3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211E"/>
  <w15:chartTrackingRefBased/>
  <w15:docId w15:val="{80CA80BE-FA20-4EC1-A869-6B81C659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1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1122</Words>
  <Characters>6732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Beata Zielinska</cp:lastModifiedBy>
  <cp:revision>11</cp:revision>
  <cp:lastPrinted>2019-10-16T10:51:00Z</cp:lastPrinted>
  <dcterms:created xsi:type="dcterms:W3CDTF">2019-10-16T08:40:00Z</dcterms:created>
  <dcterms:modified xsi:type="dcterms:W3CDTF">2019-10-16T10:55:00Z</dcterms:modified>
</cp:coreProperties>
</file>