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889" w:type="pct"/>
        <w:tblLook w:val="04A0" w:firstRow="1" w:lastRow="0" w:firstColumn="1" w:lastColumn="0" w:noHBand="0" w:noVBand="1"/>
      </w:tblPr>
      <w:tblGrid>
        <w:gridCol w:w="9551"/>
      </w:tblGrid>
      <w:tr w:rsidR="00F84471" w:rsidTr="00B41ED5">
        <w:trPr>
          <w:trHeight w:val="316"/>
        </w:trPr>
        <w:tc>
          <w:tcPr>
            <w:tcW w:w="5000" w:type="pct"/>
            <w:tcBorders>
              <w:bottom w:val="single" w:sz="4" w:space="0" w:color="auto"/>
            </w:tcBorders>
            <w:vAlign w:val="bottom"/>
          </w:tcPr>
          <w:p w:rsidR="00F84471" w:rsidRPr="00E863AD" w:rsidRDefault="00F84471" w:rsidP="00321170">
            <w:pPr>
              <w:spacing w:after="0" w:line="240" w:lineRule="auto"/>
              <w:jc w:val="both"/>
            </w:pPr>
            <w:bookmarkStart w:id="0" w:name="_Hlk531259032"/>
            <w:r w:rsidRPr="00E863AD">
              <w:rPr>
                <w:sz w:val="16"/>
                <w:szCs w:val="16"/>
              </w:rPr>
              <w:t>TYTUŁ I ADRES</w:t>
            </w:r>
            <w:r w:rsidRPr="00E863AD">
              <w:rPr>
                <w:sz w:val="14"/>
              </w:rPr>
              <w:t xml:space="preserve">  :</w:t>
            </w:r>
          </w:p>
        </w:tc>
      </w:tr>
      <w:tr w:rsidR="00F84471" w:rsidTr="00B41ED5">
        <w:trPr>
          <w:trHeight w:val="1821"/>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84471" w:rsidRPr="009817F7" w:rsidRDefault="008D746E" w:rsidP="00A97795">
            <w:pPr>
              <w:spacing w:after="0"/>
              <w:jc w:val="both"/>
              <w:rPr>
                <w:rFonts w:cs="Times New Roman"/>
                <w:b/>
                <w:sz w:val="28"/>
                <w:szCs w:val="32"/>
              </w:rPr>
            </w:pPr>
            <w:r w:rsidRPr="009817F7">
              <w:rPr>
                <w:rFonts w:cs="Times New Roman"/>
                <w:b/>
                <w:sz w:val="28"/>
                <w:szCs w:val="32"/>
              </w:rPr>
              <w:t xml:space="preserve">ZADASZENIE I ZAGOSPODAROWANIE TERENU TARGOWISKA MIEJSKIEGO ZLOKALIZOWANEGO PRZY UL. MŁODZIEŻOWEJ W CHOJNICACH ORAZ BUDOWA BUDYNKU SOCJALNO-ADMINISTRACYJNEGO WRAZ Z PRZEBUDOWĄ INSTALACJI WOD-KAN, CIEPŁOWNICZEJ I ENERGETYCZNEJ </w:t>
            </w:r>
          </w:p>
          <w:p w:rsidR="00847F0E" w:rsidRPr="00792489" w:rsidRDefault="00847F0E" w:rsidP="00A97795">
            <w:pPr>
              <w:spacing w:after="0"/>
              <w:jc w:val="center"/>
              <w:rPr>
                <w:rFonts w:cs="Times New Roman"/>
                <w:b/>
                <w:sz w:val="32"/>
                <w:szCs w:val="32"/>
              </w:rPr>
            </w:pPr>
            <w:r w:rsidRPr="008D746E">
              <w:rPr>
                <w:rFonts w:cs="Times New Roman"/>
                <w:b/>
                <w:sz w:val="20"/>
                <w:szCs w:val="32"/>
              </w:rPr>
              <w:t>KATEGORIA OBIEKTU BUDOWLANEGO XVI</w:t>
            </w:r>
            <w:r w:rsidR="008D746E" w:rsidRPr="008D746E">
              <w:rPr>
                <w:rFonts w:cs="Times New Roman"/>
                <w:b/>
                <w:sz w:val="20"/>
                <w:szCs w:val="32"/>
              </w:rPr>
              <w:t>I</w:t>
            </w:r>
          </w:p>
        </w:tc>
      </w:tr>
      <w:tr w:rsidR="00F84471" w:rsidTr="00B41ED5">
        <w:trPr>
          <w:trHeight w:val="264"/>
        </w:trPr>
        <w:tc>
          <w:tcPr>
            <w:tcW w:w="5000" w:type="pct"/>
            <w:tcBorders>
              <w:top w:val="single" w:sz="4" w:space="0" w:color="auto"/>
              <w:bottom w:val="single" w:sz="4" w:space="0" w:color="auto"/>
            </w:tcBorders>
            <w:shd w:val="clear" w:color="auto" w:fill="auto"/>
            <w:vAlign w:val="bottom"/>
          </w:tcPr>
          <w:p w:rsidR="00F84471" w:rsidRPr="00693651" w:rsidRDefault="00CE7B22" w:rsidP="00A97795">
            <w:pPr>
              <w:spacing w:after="0"/>
            </w:pPr>
            <w:r>
              <w:rPr>
                <w:sz w:val="16"/>
                <w:szCs w:val="16"/>
              </w:rPr>
              <w:t>RODZAJ OPRACOWANIA</w:t>
            </w:r>
            <w:r w:rsidR="00F84471" w:rsidRPr="00693651">
              <w:rPr>
                <w:sz w:val="14"/>
              </w:rPr>
              <w:t xml:space="preserve"> :</w:t>
            </w:r>
          </w:p>
        </w:tc>
      </w:tr>
      <w:tr w:rsidR="00F84471" w:rsidRPr="008D746E" w:rsidTr="00A97795">
        <w:trPr>
          <w:trHeight w:val="415"/>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4471" w:rsidRPr="008D746E" w:rsidRDefault="00792489" w:rsidP="00A97795">
            <w:pPr>
              <w:spacing w:after="0" w:line="240" w:lineRule="auto"/>
              <w:jc w:val="center"/>
              <w:rPr>
                <w:rFonts w:cs="Times New Roman"/>
                <w:b/>
                <w:sz w:val="28"/>
                <w:szCs w:val="36"/>
              </w:rPr>
            </w:pPr>
            <w:r w:rsidRPr="008D746E">
              <w:rPr>
                <w:rFonts w:cs="Times New Roman"/>
                <w:b/>
                <w:sz w:val="28"/>
                <w:szCs w:val="36"/>
              </w:rPr>
              <w:t xml:space="preserve">PROJEKT </w:t>
            </w:r>
            <w:r w:rsidR="004208B2" w:rsidRPr="008D746E">
              <w:rPr>
                <w:rFonts w:cs="Times New Roman"/>
                <w:b/>
                <w:sz w:val="28"/>
                <w:szCs w:val="36"/>
              </w:rPr>
              <w:t>BUDOWLAN</w:t>
            </w:r>
            <w:r w:rsidR="008D746E" w:rsidRPr="008D746E">
              <w:rPr>
                <w:rFonts w:cs="Times New Roman"/>
                <w:b/>
                <w:sz w:val="28"/>
                <w:szCs w:val="36"/>
              </w:rPr>
              <w:t>O-WYKONAWCZY</w:t>
            </w:r>
            <w:r w:rsidR="00522212" w:rsidRPr="008D746E">
              <w:rPr>
                <w:rFonts w:cs="Times New Roman"/>
                <w:b/>
                <w:sz w:val="28"/>
                <w:szCs w:val="36"/>
              </w:rPr>
              <w:t xml:space="preserve"> </w:t>
            </w:r>
          </w:p>
        </w:tc>
      </w:tr>
      <w:tr w:rsidR="00F84471" w:rsidTr="00B41ED5">
        <w:trPr>
          <w:trHeight w:val="264"/>
        </w:trPr>
        <w:tc>
          <w:tcPr>
            <w:tcW w:w="5000" w:type="pct"/>
            <w:tcBorders>
              <w:top w:val="single" w:sz="4" w:space="0" w:color="auto"/>
              <w:bottom w:val="single" w:sz="4" w:space="0" w:color="auto"/>
            </w:tcBorders>
            <w:shd w:val="clear" w:color="auto" w:fill="auto"/>
            <w:vAlign w:val="bottom"/>
          </w:tcPr>
          <w:p w:rsidR="00F84471" w:rsidRPr="00693651" w:rsidRDefault="00F84471" w:rsidP="00A97795">
            <w:pPr>
              <w:spacing w:after="0"/>
            </w:pPr>
            <w:r w:rsidRPr="00693651">
              <w:rPr>
                <w:sz w:val="16"/>
                <w:szCs w:val="16"/>
              </w:rPr>
              <w:t>INWESTOR</w:t>
            </w:r>
            <w:r w:rsidRPr="00693651">
              <w:rPr>
                <w:sz w:val="14"/>
              </w:rPr>
              <w:t xml:space="preserve"> :</w:t>
            </w:r>
          </w:p>
        </w:tc>
      </w:tr>
      <w:tr w:rsidR="00F84471" w:rsidRPr="008D746E" w:rsidTr="00B41ED5">
        <w:trPr>
          <w:trHeight w:val="375"/>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4471" w:rsidRPr="008D746E" w:rsidRDefault="00792489" w:rsidP="00A97795">
            <w:pPr>
              <w:spacing w:after="0"/>
              <w:ind w:right="510"/>
              <w:jc w:val="center"/>
              <w:rPr>
                <w:b/>
                <w:color w:val="FF0000"/>
                <w:sz w:val="26"/>
                <w:szCs w:val="26"/>
              </w:rPr>
            </w:pPr>
            <w:r w:rsidRPr="008D746E">
              <w:rPr>
                <w:rFonts w:cs="Times New Roman"/>
                <w:b/>
                <w:sz w:val="26"/>
                <w:szCs w:val="26"/>
              </w:rPr>
              <w:t>GMIN</w:t>
            </w:r>
            <w:r w:rsidR="008D746E" w:rsidRPr="008D746E">
              <w:rPr>
                <w:rFonts w:cs="Times New Roman"/>
                <w:b/>
                <w:sz w:val="26"/>
                <w:szCs w:val="26"/>
              </w:rPr>
              <w:t xml:space="preserve">A MIEJSKA CHOJNICE, </w:t>
            </w:r>
            <w:r w:rsidR="00F84471" w:rsidRPr="008D746E">
              <w:rPr>
                <w:rFonts w:cs="Times New Roman"/>
                <w:b/>
                <w:sz w:val="26"/>
                <w:szCs w:val="26"/>
              </w:rPr>
              <w:t xml:space="preserve">Ul. </w:t>
            </w:r>
            <w:r w:rsidR="008D746E" w:rsidRPr="008D746E">
              <w:rPr>
                <w:rFonts w:cs="Times New Roman"/>
                <w:b/>
                <w:sz w:val="26"/>
                <w:szCs w:val="26"/>
              </w:rPr>
              <w:t>STARY RYNEK</w:t>
            </w:r>
            <w:r w:rsidRPr="008D746E">
              <w:rPr>
                <w:rFonts w:cs="Times New Roman"/>
                <w:b/>
                <w:sz w:val="26"/>
                <w:szCs w:val="26"/>
              </w:rPr>
              <w:t xml:space="preserve"> 1</w:t>
            </w:r>
            <w:r w:rsidR="002E2A84" w:rsidRPr="008D746E">
              <w:rPr>
                <w:rFonts w:cs="Times New Roman"/>
                <w:b/>
                <w:sz w:val="26"/>
                <w:szCs w:val="26"/>
              </w:rPr>
              <w:t>, 8</w:t>
            </w:r>
            <w:r w:rsidR="008D746E" w:rsidRPr="008D746E">
              <w:rPr>
                <w:rFonts w:cs="Times New Roman"/>
                <w:b/>
                <w:sz w:val="26"/>
                <w:szCs w:val="26"/>
              </w:rPr>
              <w:t>9</w:t>
            </w:r>
            <w:r w:rsidR="002E2A84" w:rsidRPr="008D746E">
              <w:rPr>
                <w:rFonts w:cs="Times New Roman"/>
                <w:b/>
                <w:sz w:val="26"/>
                <w:szCs w:val="26"/>
              </w:rPr>
              <w:t>-</w:t>
            </w:r>
            <w:r w:rsidR="008D746E" w:rsidRPr="008D746E">
              <w:rPr>
                <w:rFonts w:cs="Times New Roman"/>
                <w:b/>
                <w:sz w:val="26"/>
                <w:szCs w:val="26"/>
              </w:rPr>
              <w:t>6</w:t>
            </w:r>
            <w:r w:rsidRPr="008D746E">
              <w:rPr>
                <w:rFonts w:cs="Times New Roman"/>
                <w:b/>
                <w:sz w:val="26"/>
                <w:szCs w:val="26"/>
              </w:rPr>
              <w:t>00</w:t>
            </w:r>
            <w:r w:rsidR="002E2A84" w:rsidRPr="008D746E">
              <w:rPr>
                <w:rFonts w:cs="Times New Roman"/>
                <w:b/>
                <w:sz w:val="26"/>
                <w:szCs w:val="26"/>
              </w:rPr>
              <w:t xml:space="preserve"> </w:t>
            </w:r>
            <w:r w:rsidR="008D746E" w:rsidRPr="008D746E">
              <w:rPr>
                <w:rFonts w:cs="Times New Roman"/>
                <w:b/>
                <w:sz w:val="26"/>
                <w:szCs w:val="26"/>
              </w:rPr>
              <w:t>CHOJNICE</w:t>
            </w:r>
          </w:p>
        </w:tc>
      </w:tr>
      <w:tr w:rsidR="00F84471" w:rsidTr="00B41ED5">
        <w:trPr>
          <w:trHeight w:val="264"/>
        </w:trPr>
        <w:tc>
          <w:tcPr>
            <w:tcW w:w="5000" w:type="pct"/>
            <w:tcBorders>
              <w:top w:val="single" w:sz="4" w:space="0" w:color="auto"/>
              <w:bottom w:val="single" w:sz="4" w:space="0" w:color="auto"/>
            </w:tcBorders>
            <w:shd w:val="clear" w:color="auto" w:fill="auto"/>
            <w:vAlign w:val="bottom"/>
          </w:tcPr>
          <w:p w:rsidR="00F84471" w:rsidRPr="00693651" w:rsidRDefault="00F84471" w:rsidP="00A97795">
            <w:pPr>
              <w:spacing w:after="0"/>
            </w:pPr>
            <w:r w:rsidRPr="00693651">
              <w:rPr>
                <w:sz w:val="16"/>
                <w:szCs w:val="16"/>
              </w:rPr>
              <w:t>ADRES INWESTYCJI</w:t>
            </w:r>
            <w:r w:rsidRPr="00693651">
              <w:rPr>
                <w:sz w:val="14"/>
              </w:rPr>
              <w:t xml:space="preserve"> :</w:t>
            </w:r>
          </w:p>
        </w:tc>
      </w:tr>
      <w:tr w:rsidR="00F84471" w:rsidRPr="009817F7" w:rsidTr="00B41ED5">
        <w:trPr>
          <w:trHeight w:val="365"/>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84471" w:rsidRPr="009817F7" w:rsidRDefault="00F84471" w:rsidP="00A97795">
            <w:pPr>
              <w:spacing w:after="0"/>
              <w:ind w:right="510"/>
              <w:jc w:val="center"/>
              <w:rPr>
                <w:b/>
                <w:caps/>
                <w:spacing w:val="20"/>
                <w:szCs w:val="28"/>
              </w:rPr>
            </w:pPr>
            <w:r w:rsidRPr="009817F7">
              <w:rPr>
                <w:rFonts w:cs="Times New Roman"/>
                <w:b/>
                <w:caps/>
                <w:spacing w:val="20"/>
                <w:szCs w:val="28"/>
              </w:rPr>
              <w:t>8</w:t>
            </w:r>
            <w:r w:rsidR="008D746E" w:rsidRPr="009817F7">
              <w:rPr>
                <w:rFonts w:cs="Times New Roman"/>
                <w:b/>
                <w:caps/>
                <w:spacing w:val="20"/>
                <w:szCs w:val="28"/>
              </w:rPr>
              <w:t>9</w:t>
            </w:r>
            <w:r w:rsidRPr="009817F7">
              <w:rPr>
                <w:rFonts w:cs="Times New Roman"/>
                <w:b/>
                <w:caps/>
                <w:spacing w:val="20"/>
                <w:szCs w:val="28"/>
              </w:rPr>
              <w:t>-</w:t>
            </w:r>
            <w:r w:rsidR="008D746E" w:rsidRPr="009817F7">
              <w:rPr>
                <w:rFonts w:cs="Times New Roman"/>
                <w:b/>
                <w:caps/>
                <w:spacing w:val="20"/>
                <w:szCs w:val="28"/>
              </w:rPr>
              <w:t>6</w:t>
            </w:r>
            <w:r w:rsidR="006B788E" w:rsidRPr="009817F7">
              <w:rPr>
                <w:rFonts w:cs="Times New Roman"/>
                <w:b/>
                <w:caps/>
                <w:spacing w:val="20"/>
                <w:szCs w:val="28"/>
              </w:rPr>
              <w:t>00</w:t>
            </w:r>
            <w:r w:rsidRPr="009817F7">
              <w:rPr>
                <w:rFonts w:cs="Times New Roman"/>
                <w:b/>
                <w:caps/>
                <w:spacing w:val="20"/>
                <w:szCs w:val="28"/>
              </w:rPr>
              <w:t xml:space="preserve"> </w:t>
            </w:r>
            <w:r w:rsidR="008D746E" w:rsidRPr="009817F7">
              <w:rPr>
                <w:rFonts w:cs="Times New Roman"/>
                <w:b/>
                <w:caps/>
                <w:spacing w:val="20"/>
                <w:szCs w:val="28"/>
              </w:rPr>
              <w:t>CHOJNICE</w:t>
            </w:r>
            <w:r w:rsidRPr="009817F7">
              <w:rPr>
                <w:rFonts w:cs="Times New Roman"/>
                <w:b/>
                <w:caps/>
                <w:spacing w:val="20"/>
                <w:szCs w:val="28"/>
              </w:rPr>
              <w:t xml:space="preserve">, UL. </w:t>
            </w:r>
            <w:r w:rsidR="008D746E" w:rsidRPr="009817F7">
              <w:rPr>
                <w:rFonts w:cs="Times New Roman"/>
                <w:b/>
                <w:caps/>
                <w:spacing w:val="20"/>
                <w:szCs w:val="28"/>
              </w:rPr>
              <w:t>MŁODZIEŻOWA</w:t>
            </w:r>
            <w:r w:rsidR="005E3698" w:rsidRPr="009817F7">
              <w:rPr>
                <w:rFonts w:cs="Times New Roman"/>
                <w:b/>
                <w:caps/>
                <w:spacing w:val="20"/>
                <w:szCs w:val="28"/>
              </w:rPr>
              <w:t xml:space="preserve">, </w:t>
            </w:r>
            <w:r w:rsidR="005E3698" w:rsidRPr="009817F7">
              <w:rPr>
                <w:rFonts w:cs="Times New Roman"/>
                <w:b/>
                <w:szCs w:val="32"/>
              </w:rPr>
              <w:t xml:space="preserve">DZ. NR </w:t>
            </w:r>
            <w:r w:rsidR="008D746E" w:rsidRPr="009817F7">
              <w:rPr>
                <w:rFonts w:cs="Times New Roman"/>
                <w:b/>
                <w:szCs w:val="32"/>
              </w:rPr>
              <w:t>496</w:t>
            </w:r>
            <w:r w:rsidR="006B788E" w:rsidRPr="009817F7">
              <w:rPr>
                <w:rFonts w:cs="Times New Roman"/>
                <w:b/>
                <w:szCs w:val="32"/>
              </w:rPr>
              <w:t>/</w:t>
            </w:r>
            <w:r w:rsidR="008D746E" w:rsidRPr="009817F7">
              <w:rPr>
                <w:rFonts w:cs="Times New Roman"/>
                <w:b/>
                <w:szCs w:val="32"/>
              </w:rPr>
              <w:t>64</w:t>
            </w:r>
            <w:r w:rsidR="003E73D7" w:rsidRPr="009817F7">
              <w:rPr>
                <w:rFonts w:cs="Times New Roman"/>
                <w:b/>
                <w:szCs w:val="32"/>
              </w:rPr>
              <w:t>,</w:t>
            </w:r>
            <w:r w:rsidR="005E3698" w:rsidRPr="009817F7">
              <w:rPr>
                <w:rFonts w:cs="Times New Roman"/>
                <w:b/>
                <w:szCs w:val="32"/>
              </w:rPr>
              <w:t xml:space="preserve"> OBRĘB </w:t>
            </w:r>
            <w:r w:rsidR="008D746E" w:rsidRPr="009817F7">
              <w:rPr>
                <w:rFonts w:cs="Times New Roman"/>
                <w:b/>
                <w:szCs w:val="32"/>
              </w:rPr>
              <w:t>0001</w:t>
            </w:r>
            <w:r w:rsidR="006B788E" w:rsidRPr="009817F7">
              <w:rPr>
                <w:rFonts w:cs="Times New Roman"/>
                <w:b/>
                <w:szCs w:val="32"/>
              </w:rPr>
              <w:t>,</w:t>
            </w:r>
            <w:r w:rsidR="005E3698" w:rsidRPr="009817F7">
              <w:rPr>
                <w:rFonts w:cs="Times New Roman"/>
                <w:b/>
                <w:szCs w:val="32"/>
              </w:rPr>
              <w:t xml:space="preserve"> </w:t>
            </w:r>
            <w:r w:rsidR="008D746E" w:rsidRPr="009817F7">
              <w:rPr>
                <w:rFonts w:cs="Times New Roman"/>
                <w:b/>
                <w:szCs w:val="32"/>
              </w:rPr>
              <w:t>CHOJNICE</w:t>
            </w:r>
          </w:p>
        </w:tc>
      </w:tr>
      <w:tr w:rsidR="008C0E71" w:rsidRPr="00C3670B" w:rsidTr="00B41ED5">
        <w:trPr>
          <w:trHeight w:val="264"/>
        </w:trPr>
        <w:tc>
          <w:tcPr>
            <w:tcW w:w="5000" w:type="pct"/>
            <w:tcBorders>
              <w:top w:val="single" w:sz="4" w:space="0" w:color="auto"/>
              <w:bottom w:val="single" w:sz="4" w:space="0" w:color="auto"/>
            </w:tcBorders>
            <w:shd w:val="clear" w:color="auto" w:fill="auto"/>
            <w:vAlign w:val="bottom"/>
          </w:tcPr>
          <w:p w:rsidR="008C0E71" w:rsidRPr="00C3670B" w:rsidRDefault="008C0E71" w:rsidP="00A97795">
            <w:pPr>
              <w:spacing w:after="0"/>
              <w:rPr>
                <w:sz w:val="16"/>
                <w:szCs w:val="16"/>
              </w:rPr>
            </w:pPr>
            <w:r w:rsidRPr="00C3670B">
              <w:rPr>
                <w:sz w:val="16"/>
                <w:szCs w:val="16"/>
              </w:rPr>
              <w:t>JEDNOSTKA PROJEKTOWA:</w:t>
            </w:r>
          </w:p>
        </w:tc>
      </w:tr>
      <w:tr w:rsidR="008C0E71" w:rsidRPr="00B41ED5" w:rsidTr="00B41ED5">
        <w:trPr>
          <w:trHeight w:val="561"/>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C0E71" w:rsidRPr="00B41ED5" w:rsidRDefault="008C0E71" w:rsidP="00B41ED5">
            <w:pPr>
              <w:spacing w:after="0" w:line="240" w:lineRule="auto"/>
              <w:contextualSpacing/>
              <w:jc w:val="center"/>
              <w:rPr>
                <w:b/>
                <w:caps/>
                <w:spacing w:val="20"/>
                <w:szCs w:val="26"/>
              </w:rPr>
            </w:pPr>
            <w:r w:rsidRPr="00B41ED5">
              <w:rPr>
                <w:rFonts w:cs="Times New Roman"/>
                <w:b/>
                <w:caps/>
                <w:spacing w:val="20"/>
                <w:szCs w:val="26"/>
              </w:rPr>
              <w:t>P.H.U. ZP-EKOPROJEKT ZBIGNIEW PROSKURA</w:t>
            </w:r>
            <w:r w:rsidR="00B41ED5">
              <w:rPr>
                <w:rFonts w:cs="Times New Roman"/>
                <w:b/>
                <w:caps/>
                <w:spacing w:val="20"/>
                <w:szCs w:val="26"/>
              </w:rPr>
              <w:t xml:space="preserve"> </w:t>
            </w:r>
            <w:r w:rsidRPr="00B41ED5">
              <w:rPr>
                <w:rFonts w:cs="Times New Roman"/>
                <w:b/>
                <w:caps/>
                <w:spacing w:val="20"/>
                <w:szCs w:val="26"/>
              </w:rPr>
              <w:t>84-120 CHŁAPOWO, UL. WŁADYSŁAWOWSKA 41</w:t>
            </w:r>
          </w:p>
        </w:tc>
      </w:tr>
    </w:tbl>
    <w:p w:rsidR="002C42FF" w:rsidRPr="00C47239" w:rsidRDefault="002C42FF" w:rsidP="00C47239">
      <w:pPr>
        <w:widowControl w:val="0"/>
        <w:suppressAutoHyphens/>
        <w:autoSpaceDN w:val="0"/>
        <w:spacing w:after="0" w:line="240" w:lineRule="auto"/>
        <w:textAlignment w:val="baseline"/>
        <w:rPr>
          <w:rFonts w:eastAsia="Lucida Sans Unicode" w:cs="Tahoma"/>
          <w:kern w:val="3"/>
          <w:sz w:val="16"/>
          <w:szCs w:val="16"/>
          <w:lang w:eastAsia="pl-PL" w:bidi="pl-PL"/>
        </w:rPr>
      </w:pPr>
      <w:r w:rsidRPr="00C47239">
        <w:rPr>
          <w:rFonts w:eastAsia="Lucida Sans Unicode" w:cs="Tahoma"/>
          <w:kern w:val="3"/>
          <w:sz w:val="16"/>
          <w:szCs w:val="16"/>
          <w:lang w:eastAsia="pl-PL" w:bidi="pl-PL"/>
        </w:rPr>
        <w:t>SPIS PROJEKTANTÓW :</w:t>
      </w:r>
    </w:p>
    <w:tbl>
      <w:tblPr>
        <w:tblW w:w="948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81"/>
        <w:gridCol w:w="3496"/>
        <w:gridCol w:w="3206"/>
      </w:tblGrid>
      <w:tr w:rsidR="002C42FF" w:rsidTr="00760BA7">
        <w:trPr>
          <w:trHeight w:val="102"/>
        </w:trPr>
        <w:tc>
          <w:tcPr>
            <w:tcW w:w="2781" w:type="dxa"/>
          </w:tcPr>
          <w:p w:rsidR="004208B2" w:rsidRPr="00C47239" w:rsidRDefault="004208B2" w:rsidP="00F05176">
            <w:pPr>
              <w:spacing w:after="0"/>
              <w:rPr>
                <w:rFonts w:cstheme="minorHAnsi"/>
              </w:rPr>
            </w:pPr>
            <w:r w:rsidRPr="00C47239">
              <w:rPr>
                <w:rFonts w:cstheme="minorHAnsi"/>
              </w:rPr>
              <w:t>ARCHITEKTURA :</w:t>
            </w:r>
          </w:p>
          <w:p w:rsidR="004208B2" w:rsidRPr="00C47239" w:rsidRDefault="004208B2" w:rsidP="00C47239">
            <w:pPr>
              <w:rPr>
                <w:szCs w:val="16"/>
              </w:rPr>
            </w:pPr>
          </w:p>
          <w:p w:rsidR="004208B2" w:rsidRPr="00C47239" w:rsidRDefault="004208B2" w:rsidP="00C47239">
            <w:pPr>
              <w:rPr>
                <w:szCs w:val="16"/>
              </w:rPr>
            </w:pPr>
          </w:p>
        </w:tc>
        <w:tc>
          <w:tcPr>
            <w:tcW w:w="3496" w:type="dxa"/>
          </w:tcPr>
          <w:p w:rsidR="002C42FF" w:rsidRPr="00C47239" w:rsidRDefault="004208B2" w:rsidP="00F05176">
            <w:pPr>
              <w:spacing w:after="0"/>
              <w:rPr>
                <w:rFonts w:cstheme="minorHAnsi"/>
              </w:rPr>
            </w:pPr>
            <w:r w:rsidRPr="00C47239">
              <w:rPr>
                <w:rFonts w:cstheme="minorHAnsi"/>
              </w:rPr>
              <w:t>Projektant</w:t>
            </w:r>
          </w:p>
          <w:p w:rsidR="00D119D1" w:rsidRPr="00F22B59" w:rsidRDefault="00D119D1" w:rsidP="00D119D1">
            <w:pPr>
              <w:pStyle w:val="Styl3"/>
              <w:jc w:val="left"/>
              <w:rPr>
                <w:rFonts w:ascii="Tahoma" w:hAnsi="Tahoma" w:cs="Tahoma"/>
                <w:sz w:val="18"/>
                <w:szCs w:val="18"/>
              </w:rPr>
            </w:pPr>
            <w:r>
              <w:rPr>
                <w:rFonts w:ascii="Tahoma" w:hAnsi="Tahoma" w:cs="Tahoma"/>
                <w:sz w:val="18"/>
                <w:szCs w:val="18"/>
              </w:rPr>
              <w:t xml:space="preserve">mgr inż. arch. Łukasz </w:t>
            </w:r>
            <w:r w:rsidRPr="00F22B59">
              <w:rPr>
                <w:rFonts w:ascii="Tahoma" w:hAnsi="Tahoma" w:cs="Tahoma"/>
                <w:sz w:val="18"/>
                <w:szCs w:val="18"/>
              </w:rPr>
              <w:t>Ochociński</w:t>
            </w:r>
          </w:p>
          <w:p w:rsidR="00D119D1" w:rsidRPr="00F22B59" w:rsidRDefault="00D119D1" w:rsidP="00D119D1">
            <w:pPr>
              <w:pStyle w:val="Styl3"/>
              <w:jc w:val="left"/>
              <w:rPr>
                <w:rFonts w:ascii="Tahoma" w:hAnsi="Tahoma" w:cs="Tahoma"/>
                <w:sz w:val="18"/>
                <w:szCs w:val="18"/>
              </w:rPr>
            </w:pPr>
            <w:r w:rsidRPr="00F22B59">
              <w:rPr>
                <w:rFonts w:ascii="Tahoma" w:hAnsi="Tahoma" w:cs="Tahoma"/>
                <w:sz w:val="18"/>
                <w:szCs w:val="18"/>
              </w:rPr>
              <w:t xml:space="preserve">Nr </w:t>
            </w:r>
            <w:proofErr w:type="spellStart"/>
            <w:r w:rsidRPr="00F22B59">
              <w:rPr>
                <w:rFonts w:ascii="Tahoma" w:hAnsi="Tahoma" w:cs="Tahoma"/>
                <w:sz w:val="18"/>
                <w:szCs w:val="18"/>
              </w:rPr>
              <w:t>upr</w:t>
            </w:r>
            <w:proofErr w:type="spellEnd"/>
            <w:r w:rsidRPr="00F22B59">
              <w:rPr>
                <w:rFonts w:ascii="Tahoma" w:hAnsi="Tahoma" w:cs="Tahoma"/>
                <w:sz w:val="18"/>
                <w:szCs w:val="18"/>
              </w:rPr>
              <w:t>.  481/POOKK/2012</w:t>
            </w:r>
          </w:p>
          <w:p w:rsidR="00D119D1" w:rsidRPr="005D5FF8" w:rsidRDefault="00D119D1" w:rsidP="00D119D1">
            <w:pPr>
              <w:pStyle w:val="Styl3"/>
              <w:jc w:val="left"/>
              <w:rPr>
                <w:rFonts w:ascii="Tahoma" w:hAnsi="Tahoma" w:cs="Tahoma"/>
                <w:sz w:val="16"/>
                <w:szCs w:val="16"/>
              </w:rPr>
            </w:pPr>
            <w:r w:rsidRPr="005D5FF8">
              <w:rPr>
                <w:sz w:val="16"/>
                <w:szCs w:val="16"/>
              </w:rPr>
              <w:t>Uprawnienia do projektowania w spec. architektonicznej bez ograniczeń</w:t>
            </w:r>
          </w:p>
          <w:p w:rsidR="00D119D1" w:rsidRDefault="00D119D1" w:rsidP="00B41ED5">
            <w:pPr>
              <w:outlineLvl w:val="0"/>
              <w:rPr>
                <w:sz w:val="14"/>
              </w:rPr>
            </w:pPr>
          </w:p>
          <w:p w:rsidR="002B7241" w:rsidRDefault="002B7241" w:rsidP="00B41ED5">
            <w:pPr>
              <w:outlineLvl w:val="0"/>
              <w:rPr>
                <w:sz w:val="14"/>
              </w:rPr>
            </w:pPr>
          </w:p>
        </w:tc>
        <w:tc>
          <w:tcPr>
            <w:tcW w:w="3206" w:type="dxa"/>
          </w:tcPr>
          <w:p w:rsidR="00D119D1" w:rsidRPr="00C47239" w:rsidRDefault="00D119D1" w:rsidP="00F05176">
            <w:pPr>
              <w:spacing w:after="0"/>
              <w:rPr>
                <w:rFonts w:cstheme="minorHAnsi"/>
              </w:rPr>
            </w:pPr>
            <w:r w:rsidRPr="00C47239">
              <w:rPr>
                <w:rFonts w:cstheme="minorHAnsi"/>
              </w:rPr>
              <w:t>Sprawdzający</w:t>
            </w:r>
          </w:p>
          <w:p w:rsidR="00D119D1" w:rsidRPr="00F22B59" w:rsidRDefault="00D119D1" w:rsidP="00D119D1">
            <w:pPr>
              <w:pStyle w:val="Styl3"/>
              <w:jc w:val="left"/>
              <w:rPr>
                <w:rFonts w:ascii="Tahoma" w:hAnsi="Tahoma" w:cs="Tahoma"/>
                <w:sz w:val="18"/>
                <w:szCs w:val="18"/>
              </w:rPr>
            </w:pPr>
            <w:r>
              <w:rPr>
                <w:rFonts w:ascii="Tahoma" w:hAnsi="Tahoma" w:cs="Tahoma"/>
                <w:sz w:val="18"/>
                <w:szCs w:val="18"/>
              </w:rPr>
              <w:t>mgr inż. arch. Dominika Ponikła</w:t>
            </w:r>
          </w:p>
          <w:p w:rsidR="00D119D1" w:rsidRPr="00F22B59" w:rsidRDefault="00D119D1" w:rsidP="00D119D1">
            <w:pPr>
              <w:pStyle w:val="Styl3"/>
              <w:jc w:val="left"/>
              <w:rPr>
                <w:rFonts w:ascii="Tahoma" w:hAnsi="Tahoma" w:cs="Tahoma"/>
                <w:sz w:val="18"/>
                <w:szCs w:val="18"/>
              </w:rPr>
            </w:pPr>
            <w:r>
              <w:rPr>
                <w:rFonts w:ascii="Tahoma" w:hAnsi="Tahoma" w:cs="Tahoma"/>
                <w:sz w:val="18"/>
                <w:szCs w:val="18"/>
              </w:rPr>
              <w:t xml:space="preserve">Nr </w:t>
            </w:r>
            <w:proofErr w:type="spellStart"/>
            <w:r>
              <w:rPr>
                <w:rFonts w:ascii="Tahoma" w:hAnsi="Tahoma" w:cs="Tahoma"/>
                <w:sz w:val="18"/>
                <w:szCs w:val="18"/>
              </w:rPr>
              <w:t>upr</w:t>
            </w:r>
            <w:proofErr w:type="spellEnd"/>
            <w:r>
              <w:rPr>
                <w:rFonts w:ascii="Tahoma" w:hAnsi="Tahoma" w:cs="Tahoma"/>
                <w:sz w:val="18"/>
                <w:szCs w:val="18"/>
              </w:rPr>
              <w:t>.  487</w:t>
            </w:r>
            <w:r w:rsidRPr="00F22B59">
              <w:rPr>
                <w:rFonts w:ascii="Tahoma" w:hAnsi="Tahoma" w:cs="Tahoma"/>
                <w:sz w:val="18"/>
                <w:szCs w:val="18"/>
              </w:rPr>
              <w:t>/POOKK/2012</w:t>
            </w:r>
          </w:p>
          <w:p w:rsidR="00D119D1" w:rsidRPr="005D5FF8" w:rsidRDefault="00D119D1" w:rsidP="00D119D1">
            <w:pPr>
              <w:pStyle w:val="Styl3"/>
              <w:jc w:val="left"/>
              <w:rPr>
                <w:rFonts w:ascii="Tahoma" w:hAnsi="Tahoma" w:cs="Tahoma"/>
                <w:sz w:val="16"/>
                <w:szCs w:val="16"/>
              </w:rPr>
            </w:pPr>
            <w:r w:rsidRPr="005D5FF8">
              <w:rPr>
                <w:sz w:val="16"/>
                <w:szCs w:val="16"/>
              </w:rPr>
              <w:t>Uprawnienia do projektowania w spec. architektonicznej bez ograniczeń</w:t>
            </w:r>
          </w:p>
          <w:p w:rsidR="00D119D1" w:rsidRDefault="00D119D1" w:rsidP="004208B2">
            <w:pPr>
              <w:ind w:left="284"/>
              <w:outlineLvl w:val="0"/>
              <w:rPr>
                <w:sz w:val="14"/>
              </w:rPr>
            </w:pPr>
          </w:p>
        </w:tc>
      </w:tr>
      <w:tr w:rsidR="00F05176" w:rsidTr="00760BA7">
        <w:trPr>
          <w:trHeight w:val="102"/>
        </w:trPr>
        <w:tc>
          <w:tcPr>
            <w:tcW w:w="2781" w:type="dxa"/>
          </w:tcPr>
          <w:p w:rsidR="00F05176" w:rsidRPr="00C47239" w:rsidRDefault="00F05176" w:rsidP="00F05176">
            <w:pPr>
              <w:rPr>
                <w:rFonts w:cstheme="minorHAnsi"/>
              </w:rPr>
            </w:pPr>
            <w:r>
              <w:rPr>
                <w:rFonts w:cstheme="minorHAnsi"/>
              </w:rPr>
              <w:t>KONSTRUKCJA</w:t>
            </w:r>
            <w:r w:rsidRPr="00C47239">
              <w:rPr>
                <w:rFonts w:cstheme="minorHAnsi"/>
              </w:rPr>
              <w:t>:</w:t>
            </w:r>
          </w:p>
          <w:p w:rsidR="00F05176" w:rsidRPr="00C47239" w:rsidRDefault="00F05176" w:rsidP="00F05176">
            <w:pPr>
              <w:spacing w:after="0"/>
              <w:rPr>
                <w:rFonts w:cstheme="minorHAnsi"/>
              </w:rPr>
            </w:pPr>
          </w:p>
        </w:tc>
        <w:tc>
          <w:tcPr>
            <w:tcW w:w="3496" w:type="dxa"/>
          </w:tcPr>
          <w:p w:rsidR="00F05176" w:rsidRDefault="00F05176" w:rsidP="00F05176">
            <w:pPr>
              <w:pStyle w:val="Styl3"/>
              <w:jc w:val="left"/>
              <w:rPr>
                <w:rFonts w:ascii="Tahoma" w:hAnsi="Tahoma" w:cs="Tahoma"/>
                <w:sz w:val="18"/>
                <w:szCs w:val="18"/>
              </w:rPr>
            </w:pPr>
            <w:r w:rsidRPr="00F22B59">
              <w:rPr>
                <w:rFonts w:ascii="Tahoma" w:hAnsi="Tahoma" w:cs="Tahoma"/>
                <w:sz w:val="18"/>
                <w:szCs w:val="18"/>
              </w:rPr>
              <w:t xml:space="preserve">mgr inż. </w:t>
            </w:r>
            <w:r>
              <w:rPr>
                <w:rFonts w:ascii="Tahoma" w:hAnsi="Tahoma" w:cs="Tahoma"/>
                <w:sz w:val="18"/>
                <w:szCs w:val="18"/>
              </w:rPr>
              <w:t>Łukasz Dymura</w:t>
            </w:r>
          </w:p>
          <w:p w:rsidR="00F05176" w:rsidRPr="00F22B59" w:rsidRDefault="00F05176" w:rsidP="00F05176">
            <w:pPr>
              <w:pStyle w:val="Styl3"/>
              <w:jc w:val="left"/>
              <w:rPr>
                <w:rFonts w:ascii="Tahoma" w:hAnsi="Tahoma" w:cs="Tahoma"/>
                <w:sz w:val="18"/>
                <w:szCs w:val="18"/>
              </w:rPr>
            </w:pPr>
            <w:r w:rsidRPr="00F22B59">
              <w:rPr>
                <w:rFonts w:ascii="Tahoma" w:hAnsi="Tahoma" w:cs="Tahoma"/>
                <w:sz w:val="18"/>
                <w:szCs w:val="18"/>
              </w:rPr>
              <w:t xml:space="preserve">Nr </w:t>
            </w:r>
            <w:proofErr w:type="spellStart"/>
            <w:r w:rsidRPr="00F22B59">
              <w:rPr>
                <w:rFonts w:ascii="Tahoma" w:hAnsi="Tahoma" w:cs="Tahoma"/>
                <w:sz w:val="18"/>
                <w:szCs w:val="18"/>
              </w:rPr>
              <w:t>upr</w:t>
            </w:r>
            <w:proofErr w:type="spellEnd"/>
            <w:r w:rsidRPr="00F22B59">
              <w:rPr>
                <w:rFonts w:ascii="Tahoma" w:hAnsi="Tahoma" w:cs="Tahoma"/>
                <w:sz w:val="18"/>
                <w:szCs w:val="18"/>
              </w:rPr>
              <w:t>.  POM/0125/POOK/11</w:t>
            </w:r>
          </w:p>
          <w:p w:rsidR="00F05176" w:rsidRDefault="00F05176" w:rsidP="00F05176">
            <w:pPr>
              <w:pStyle w:val="Styl3"/>
              <w:jc w:val="left"/>
              <w:rPr>
                <w:sz w:val="16"/>
                <w:szCs w:val="16"/>
              </w:rPr>
            </w:pPr>
            <w:r w:rsidRPr="001D4EA5">
              <w:rPr>
                <w:sz w:val="16"/>
                <w:szCs w:val="16"/>
              </w:rPr>
              <w:t>Uprawnienia</w:t>
            </w:r>
            <w:r>
              <w:rPr>
                <w:sz w:val="16"/>
                <w:szCs w:val="16"/>
              </w:rPr>
              <w:t xml:space="preserve"> do projektowania</w:t>
            </w:r>
            <w:r w:rsidRPr="001D4EA5">
              <w:rPr>
                <w:sz w:val="16"/>
                <w:szCs w:val="16"/>
              </w:rPr>
              <w:t xml:space="preserve"> w spec.</w:t>
            </w:r>
          </w:p>
          <w:p w:rsidR="00F05176" w:rsidRDefault="00F05176" w:rsidP="00F05176">
            <w:pPr>
              <w:pStyle w:val="Styl3"/>
              <w:jc w:val="left"/>
              <w:rPr>
                <w:sz w:val="16"/>
                <w:szCs w:val="16"/>
              </w:rPr>
            </w:pPr>
            <w:r>
              <w:rPr>
                <w:sz w:val="16"/>
                <w:szCs w:val="16"/>
              </w:rPr>
              <w:t xml:space="preserve">konstrukcyjno-budowlanej </w:t>
            </w:r>
            <w:r w:rsidRPr="001D4EA5">
              <w:rPr>
                <w:sz w:val="16"/>
                <w:szCs w:val="16"/>
              </w:rPr>
              <w:t>bez ograniczeń</w:t>
            </w:r>
          </w:p>
          <w:p w:rsidR="002B7241" w:rsidRDefault="002B7241" w:rsidP="00F05176">
            <w:pPr>
              <w:pStyle w:val="Styl3"/>
              <w:jc w:val="left"/>
              <w:rPr>
                <w:rFonts w:ascii="Tahoma" w:hAnsi="Tahoma" w:cs="Tahoma"/>
                <w:sz w:val="18"/>
                <w:szCs w:val="18"/>
              </w:rPr>
            </w:pPr>
          </w:p>
          <w:p w:rsidR="002B7241" w:rsidRPr="00F05176" w:rsidRDefault="002B7241" w:rsidP="00F05176">
            <w:pPr>
              <w:pStyle w:val="Styl3"/>
              <w:jc w:val="left"/>
              <w:rPr>
                <w:rFonts w:ascii="Tahoma" w:hAnsi="Tahoma" w:cs="Tahoma"/>
                <w:sz w:val="18"/>
                <w:szCs w:val="18"/>
              </w:rPr>
            </w:pPr>
          </w:p>
        </w:tc>
        <w:tc>
          <w:tcPr>
            <w:tcW w:w="3206" w:type="dxa"/>
          </w:tcPr>
          <w:p w:rsidR="00F05176" w:rsidRPr="00241FE9" w:rsidRDefault="00F05176" w:rsidP="00F05176">
            <w:pPr>
              <w:pStyle w:val="Bezodstpw"/>
              <w:rPr>
                <w:rFonts w:ascii="Tahoma" w:hAnsi="Tahoma"/>
                <w:sz w:val="18"/>
                <w:szCs w:val="18"/>
              </w:rPr>
            </w:pPr>
            <w:bookmarkStart w:id="1" w:name="_Toc487447577"/>
            <w:bookmarkStart w:id="2" w:name="_Toc493857352"/>
            <w:r w:rsidRPr="00241FE9">
              <w:rPr>
                <w:rFonts w:ascii="Tahoma" w:hAnsi="Tahoma"/>
                <w:sz w:val="18"/>
                <w:szCs w:val="18"/>
              </w:rPr>
              <w:t xml:space="preserve">mgr inż. </w:t>
            </w:r>
            <w:bookmarkStart w:id="3" w:name="_Toc487447578"/>
            <w:bookmarkStart w:id="4" w:name="_Toc493857353"/>
            <w:bookmarkEnd w:id="1"/>
            <w:bookmarkEnd w:id="2"/>
            <w:r>
              <w:rPr>
                <w:rFonts w:ascii="Tahoma" w:hAnsi="Tahoma"/>
                <w:sz w:val="18"/>
                <w:szCs w:val="18"/>
              </w:rPr>
              <w:t>Marcin Zieliński</w:t>
            </w:r>
          </w:p>
          <w:p w:rsidR="00F05176" w:rsidRPr="00241FE9" w:rsidRDefault="00F05176" w:rsidP="00F05176">
            <w:pPr>
              <w:pStyle w:val="Bezodstpw"/>
              <w:rPr>
                <w:rFonts w:ascii="Tahoma" w:hAnsi="Tahoma"/>
                <w:sz w:val="18"/>
                <w:szCs w:val="18"/>
              </w:rPr>
            </w:pPr>
            <w:r w:rsidRPr="00241FE9">
              <w:rPr>
                <w:rFonts w:ascii="Tahoma" w:hAnsi="Tahoma"/>
                <w:sz w:val="18"/>
                <w:szCs w:val="18"/>
              </w:rPr>
              <w:t xml:space="preserve">Nr </w:t>
            </w:r>
            <w:proofErr w:type="spellStart"/>
            <w:r w:rsidRPr="00241FE9">
              <w:rPr>
                <w:rFonts w:ascii="Tahoma" w:hAnsi="Tahoma"/>
                <w:sz w:val="18"/>
                <w:szCs w:val="18"/>
              </w:rPr>
              <w:t>upr</w:t>
            </w:r>
            <w:proofErr w:type="spellEnd"/>
            <w:r w:rsidRPr="00241FE9">
              <w:rPr>
                <w:rFonts w:ascii="Tahoma" w:hAnsi="Tahoma"/>
                <w:sz w:val="18"/>
                <w:szCs w:val="18"/>
              </w:rPr>
              <w:t>. POM/0</w:t>
            </w:r>
            <w:r>
              <w:rPr>
                <w:rFonts w:ascii="Tahoma" w:hAnsi="Tahoma"/>
                <w:sz w:val="18"/>
                <w:szCs w:val="18"/>
              </w:rPr>
              <w:t>325</w:t>
            </w:r>
            <w:r w:rsidRPr="00241FE9">
              <w:rPr>
                <w:rFonts w:ascii="Tahoma" w:hAnsi="Tahoma"/>
                <w:sz w:val="18"/>
                <w:szCs w:val="18"/>
              </w:rPr>
              <w:t>/POOK/</w:t>
            </w:r>
            <w:bookmarkEnd w:id="3"/>
            <w:bookmarkEnd w:id="4"/>
            <w:r>
              <w:rPr>
                <w:rFonts w:ascii="Tahoma" w:hAnsi="Tahoma"/>
                <w:sz w:val="18"/>
                <w:szCs w:val="18"/>
              </w:rPr>
              <w:t>13</w:t>
            </w:r>
          </w:p>
          <w:p w:rsidR="00F05176" w:rsidRPr="00241FE9" w:rsidRDefault="00F05176" w:rsidP="00F05176">
            <w:pPr>
              <w:pStyle w:val="Bezodstpw"/>
              <w:rPr>
                <w:rFonts w:cs="Times New Roman"/>
                <w:sz w:val="16"/>
                <w:szCs w:val="16"/>
              </w:rPr>
            </w:pPr>
            <w:bookmarkStart w:id="5" w:name="_Toc487447579"/>
            <w:bookmarkStart w:id="6" w:name="_Toc493857354"/>
            <w:r w:rsidRPr="00241FE9">
              <w:rPr>
                <w:rFonts w:cs="Times New Roman"/>
                <w:sz w:val="16"/>
                <w:szCs w:val="16"/>
              </w:rPr>
              <w:t xml:space="preserve">Uprawnienia do projektowania w spec. </w:t>
            </w:r>
          </w:p>
          <w:p w:rsidR="00F05176" w:rsidRPr="00F05176" w:rsidRDefault="00F05176" w:rsidP="00F05176">
            <w:pPr>
              <w:rPr>
                <w:rFonts w:cs="Times New Roman"/>
                <w:sz w:val="16"/>
                <w:szCs w:val="16"/>
              </w:rPr>
            </w:pPr>
            <w:bookmarkStart w:id="7" w:name="_Toc497990461"/>
            <w:r w:rsidRPr="00241FE9">
              <w:rPr>
                <w:rFonts w:cs="Times New Roman"/>
                <w:sz w:val="16"/>
                <w:szCs w:val="16"/>
              </w:rPr>
              <w:t>konstrukcyjno-budowlanej bez ograniczeń</w:t>
            </w:r>
            <w:bookmarkEnd w:id="5"/>
            <w:bookmarkEnd w:id="6"/>
            <w:bookmarkEnd w:id="7"/>
          </w:p>
        </w:tc>
      </w:tr>
      <w:tr w:rsidR="00F05176" w:rsidTr="00760BA7">
        <w:trPr>
          <w:trHeight w:val="102"/>
        </w:trPr>
        <w:tc>
          <w:tcPr>
            <w:tcW w:w="2781" w:type="dxa"/>
          </w:tcPr>
          <w:p w:rsidR="00F05176" w:rsidRPr="00C47239" w:rsidRDefault="00F05176" w:rsidP="00F05176">
            <w:pPr>
              <w:rPr>
                <w:rFonts w:cstheme="minorHAnsi"/>
              </w:rPr>
            </w:pPr>
            <w:r>
              <w:rPr>
                <w:rFonts w:cstheme="minorHAnsi"/>
              </w:rPr>
              <w:t>INSTALACJE SANITARNE</w:t>
            </w:r>
            <w:r w:rsidRPr="00C47239">
              <w:rPr>
                <w:rFonts w:cstheme="minorHAnsi"/>
              </w:rPr>
              <w:t>:</w:t>
            </w:r>
          </w:p>
          <w:p w:rsidR="00F05176" w:rsidRDefault="00F05176" w:rsidP="00F05176">
            <w:pPr>
              <w:rPr>
                <w:rFonts w:cstheme="minorHAnsi"/>
              </w:rPr>
            </w:pPr>
          </w:p>
        </w:tc>
        <w:tc>
          <w:tcPr>
            <w:tcW w:w="3496" w:type="dxa"/>
          </w:tcPr>
          <w:p w:rsidR="00F05176" w:rsidRDefault="00F05176" w:rsidP="00F05176">
            <w:pPr>
              <w:pStyle w:val="Styl3"/>
              <w:jc w:val="left"/>
              <w:rPr>
                <w:rFonts w:ascii="Tahoma" w:hAnsi="Tahoma" w:cs="Tahoma"/>
                <w:sz w:val="18"/>
                <w:szCs w:val="18"/>
              </w:rPr>
            </w:pPr>
            <w:r>
              <w:rPr>
                <w:rFonts w:ascii="Tahoma" w:hAnsi="Tahoma" w:cs="Tahoma"/>
                <w:sz w:val="18"/>
                <w:szCs w:val="18"/>
              </w:rPr>
              <w:t xml:space="preserve">mgr inż. Arkadiusz </w:t>
            </w:r>
            <w:proofErr w:type="spellStart"/>
            <w:r>
              <w:rPr>
                <w:rFonts w:ascii="Tahoma" w:hAnsi="Tahoma" w:cs="Tahoma"/>
                <w:sz w:val="18"/>
                <w:szCs w:val="18"/>
              </w:rPr>
              <w:t>Burnicki</w:t>
            </w:r>
            <w:proofErr w:type="spellEnd"/>
          </w:p>
          <w:p w:rsidR="00F05176" w:rsidRDefault="00F05176" w:rsidP="00F05176">
            <w:pPr>
              <w:pStyle w:val="Styl3"/>
              <w:jc w:val="left"/>
              <w:rPr>
                <w:rFonts w:ascii="Tahoma" w:hAnsi="Tahoma" w:cs="Tahoma"/>
                <w:sz w:val="18"/>
                <w:szCs w:val="18"/>
              </w:rPr>
            </w:pPr>
            <w:r>
              <w:rPr>
                <w:rFonts w:ascii="Tahoma" w:hAnsi="Tahoma" w:cs="Tahoma"/>
                <w:sz w:val="18"/>
                <w:szCs w:val="18"/>
              </w:rPr>
              <w:t xml:space="preserve">Nr </w:t>
            </w:r>
            <w:proofErr w:type="spellStart"/>
            <w:r>
              <w:rPr>
                <w:rFonts w:ascii="Tahoma" w:hAnsi="Tahoma" w:cs="Tahoma"/>
                <w:sz w:val="18"/>
                <w:szCs w:val="18"/>
              </w:rPr>
              <w:t>upr</w:t>
            </w:r>
            <w:proofErr w:type="spellEnd"/>
            <w:r>
              <w:rPr>
                <w:rFonts w:ascii="Tahoma" w:hAnsi="Tahoma" w:cs="Tahoma"/>
                <w:sz w:val="18"/>
                <w:szCs w:val="18"/>
              </w:rPr>
              <w:t>.  POM/0227/POOS/10</w:t>
            </w:r>
          </w:p>
          <w:p w:rsidR="00F05176" w:rsidRDefault="00F05176" w:rsidP="00F05176">
            <w:pPr>
              <w:pStyle w:val="Styl3"/>
              <w:jc w:val="left"/>
              <w:rPr>
                <w:rFonts w:ascii="Tahoma" w:hAnsi="Tahoma" w:cs="Tahoma"/>
                <w:sz w:val="16"/>
                <w:szCs w:val="16"/>
              </w:rPr>
            </w:pPr>
            <w:r>
              <w:rPr>
                <w:sz w:val="16"/>
                <w:szCs w:val="16"/>
              </w:rPr>
              <w:t>Uprawnienia do projektowania w spec. sanitarnej bez ograniczeń</w:t>
            </w:r>
          </w:p>
          <w:p w:rsidR="00F05176" w:rsidRDefault="00F05176" w:rsidP="00F05176">
            <w:pPr>
              <w:pStyle w:val="Styl3"/>
              <w:jc w:val="left"/>
              <w:rPr>
                <w:rFonts w:ascii="Tahoma" w:hAnsi="Tahoma" w:cs="Tahoma"/>
                <w:sz w:val="18"/>
                <w:szCs w:val="18"/>
              </w:rPr>
            </w:pPr>
          </w:p>
          <w:p w:rsidR="002B7241" w:rsidRPr="00F22B59" w:rsidRDefault="002B7241" w:rsidP="00F05176">
            <w:pPr>
              <w:pStyle w:val="Styl3"/>
              <w:jc w:val="left"/>
              <w:rPr>
                <w:rFonts w:ascii="Tahoma" w:hAnsi="Tahoma" w:cs="Tahoma"/>
                <w:sz w:val="18"/>
                <w:szCs w:val="18"/>
              </w:rPr>
            </w:pPr>
          </w:p>
        </w:tc>
        <w:tc>
          <w:tcPr>
            <w:tcW w:w="3206" w:type="dxa"/>
          </w:tcPr>
          <w:p w:rsidR="00F05176" w:rsidRDefault="00F05176" w:rsidP="00F05176">
            <w:pPr>
              <w:pStyle w:val="Styl3"/>
              <w:jc w:val="left"/>
              <w:rPr>
                <w:rFonts w:ascii="Tahoma" w:hAnsi="Tahoma" w:cs="Tahoma"/>
                <w:sz w:val="18"/>
                <w:szCs w:val="18"/>
              </w:rPr>
            </w:pPr>
            <w:r>
              <w:rPr>
                <w:rFonts w:ascii="Tahoma" w:hAnsi="Tahoma" w:cs="Tahoma"/>
                <w:sz w:val="18"/>
                <w:szCs w:val="18"/>
              </w:rPr>
              <w:t xml:space="preserve">mgr inż. Jakub </w:t>
            </w:r>
            <w:proofErr w:type="spellStart"/>
            <w:r>
              <w:rPr>
                <w:rFonts w:ascii="Tahoma" w:hAnsi="Tahoma" w:cs="Tahoma"/>
                <w:sz w:val="18"/>
                <w:szCs w:val="18"/>
              </w:rPr>
              <w:t>Otta</w:t>
            </w:r>
            <w:proofErr w:type="spellEnd"/>
          </w:p>
          <w:p w:rsidR="00F05176" w:rsidRDefault="00F05176" w:rsidP="00F05176">
            <w:pPr>
              <w:pStyle w:val="Styl3"/>
              <w:jc w:val="left"/>
              <w:rPr>
                <w:rFonts w:ascii="Tahoma" w:hAnsi="Tahoma" w:cs="Tahoma"/>
                <w:sz w:val="18"/>
                <w:szCs w:val="18"/>
              </w:rPr>
            </w:pPr>
            <w:r>
              <w:rPr>
                <w:rFonts w:ascii="Tahoma" w:hAnsi="Tahoma" w:cs="Tahoma"/>
                <w:sz w:val="18"/>
                <w:szCs w:val="18"/>
              </w:rPr>
              <w:t xml:space="preserve">Nr </w:t>
            </w:r>
            <w:proofErr w:type="spellStart"/>
            <w:r>
              <w:rPr>
                <w:rFonts w:ascii="Tahoma" w:hAnsi="Tahoma" w:cs="Tahoma"/>
                <w:sz w:val="18"/>
                <w:szCs w:val="18"/>
              </w:rPr>
              <w:t>upr</w:t>
            </w:r>
            <w:proofErr w:type="spellEnd"/>
            <w:r>
              <w:rPr>
                <w:rFonts w:ascii="Tahoma" w:hAnsi="Tahoma" w:cs="Tahoma"/>
                <w:sz w:val="18"/>
                <w:szCs w:val="18"/>
              </w:rPr>
              <w:t>.  POM/0005/PWBS/17</w:t>
            </w:r>
          </w:p>
          <w:p w:rsidR="00F05176" w:rsidRDefault="00F05176" w:rsidP="00F05176">
            <w:pPr>
              <w:pStyle w:val="Styl3"/>
              <w:jc w:val="left"/>
              <w:rPr>
                <w:rFonts w:ascii="Tahoma" w:hAnsi="Tahoma" w:cs="Tahoma"/>
                <w:sz w:val="16"/>
                <w:szCs w:val="16"/>
              </w:rPr>
            </w:pPr>
            <w:r>
              <w:rPr>
                <w:sz w:val="16"/>
                <w:szCs w:val="16"/>
              </w:rPr>
              <w:t>Uprawnienia do projektowania w spec. sanitarnej bez ograniczeń</w:t>
            </w:r>
          </w:p>
          <w:p w:rsidR="00F05176" w:rsidRPr="00241FE9" w:rsidRDefault="00F05176" w:rsidP="00F05176">
            <w:pPr>
              <w:pStyle w:val="Bezodstpw"/>
              <w:rPr>
                <w:rFonts w:ascii="Tahoma" w:hAnsi="Tahoma"/>
                <w:sz w:val="18"/>
                <w:szCs w:val="18"/>
              </w:rPr>
            </w:pPr>
          </w:p>
        </w:tc>
      </w:tr>
      <w:tr w:rsidR="00F05176" w:rsidTr="00760BA7">
        <w:trPr>
          <w:trHeight w:val="102"/>
        </w:trPr>
        <w:tc>
          <w:tcPr>
            <w:tcW w:w="2781" w:type="dxa"/>
          </w:tcPr>
          <w:p w:rsidR="00F05176" w:rsidRPr="00C47239" w:rsidRDefault="00F05176" w:rsidP="00F05176">
            <w:pPr>
              <w:rPr>
                <w:rFonts w:cstheme="minorHAnsi"/>
              </w:rPr>
            </w:pPr>
            <w:r>
              <w:rPr>
                <w:rFonts w:cstheme="minorHAnsi"/>
              </w:rPr>
              <w:t>INSTALACJE ELEKTRYCZNE</w:t>
            </w:r>
            <w:r w:rsidRPr="00C47239">
              <w:rPr>
                <w:rFonts w:cstheme="minorHAnsi"/>
              </w:rPr>
              <w:t>:</w:t>
            </w:r>
          </w:p>
          <w:p w:rsidR="00F05176" w:rsidRDefault="00F05176" w:rsidP="00F05176">
            <w:pPr>
              <w:rPr>
                <w:rFonts w:cstheme="minorHAnsi"/>
              </w:rPr>
            </w:pPr>
          </w:p>
        </w:tc>
        <w:tc>
          <w:tcPr>
            <w:tcW w:w="3496" w:type="dxa"/>
          </w:tcPr>
          <w:p w:rsidR="00F05176" w:rsidRDefault="00F05176" w:rsidP="00F05176">
            <w:pPr>
              <w:pStyle w:val="Styl3"/>
              <w:jc w:val="left"/>
              <w:rPr>
                <w:rFonts w:ascii="Tahoma" w:hAnsi="Tahoma" w:cs="Tahoma"/>
                <w:sz w:val="18"/>
                <w:szCs w:val="18"/>
              </w:rPr>
            </w:pPr>
            <w:r>
              <w:rPr>
                <w:rFonts w:ascii="Tahoma" w:hAnsi="Tahoma" w:cs="Tahoma"/>
                <w:sz w:val="18"/>
                <w:szCs w:val="18"/>
              </w:rPr>
              <w:t>mgr inż. Michał Hanowicz</w:t>
            </w:r>
          </w:p>
          <w:p w:rsidR="00F05176" w:rsidRPr="00F22B59" w:rsidRDefault="00F05176" w:rsidP="00F05176">
            <w:pPr>
              <w:pStyle w:val="Styl3"/>
              <w:jc w:val="left"/>
              <w:rPr>
                <w:rFonts w:ascii="Tahoma" w:hAnsi="Tahoma" w:cs="Tahoma"/>
                <w:sz w:val="18"/>
                <w:szCs w:val="18"/>
              </w:rPr>
            </w:pPr>
            <w:r w:rsidRPr="00F22B59">
              <w:rPr>
                <w:rFonts w:ascii="Tahoma" w:hAnsi="Tahoma" w:cs="Tahoma"/>
                <w:sz w:val="18"/>
                <w:szCs w:val="18"/>
              </w:rPr>
              <w:t xml:space="preserve">Nr </w:t>
            </w:r>
            <w:proofErr w:type="spellStart"/>
            <w:r w:rsidRPr="00F22B59">
              <w:rPr>
                <w:rFonts w:ascii="Tahoma" w:hAnsi="Tahoma" w:cs="Tahoma"/>
                <w:sz w:val="18"/>
                <w:szCs w:val="18"/>
              </w:rPr>
              <w:t>upr</w:t>
            </w:r>
            <w:proofErr w:type="spellEnd"/>
            <w:r w:rsidRPr="00F22B59">
              <w:rPr>
                <w:rFonts w:ascii="Tahoma" w:hAnsi="Tahoma" w:cs="Tahoma"/>
                <w:sz w:val="18"/>
                <w:szCs w:val="18"/>
              </w:rPr>
              <w:t>.  POM/0</w:t>
            </w:r>
            <w:r>
              <w:rPr>
                <w:rFonts w:ascii="Tahoma" w:hAnsi="Tahoma" w:cs="Tahoma"/>
                <w:sz w:val="18"/>
                <w:szCs w:val="18"/>
              </w:rPr>
              <w:t>214</w:t>
            </w:r>
            <w:r w:rsidRPr="00F22B59">
              <w:rPr>
                <w:rFonts w:ascii="Tahoma" w:hAnsi="Tahoma" w:cs="Tahoma"/>
                <w:sz w:val="18"/>
                <w:szCs w:val="18"/>
              </w:rPr>
              <w:t>/POO</w:t>
            </w:r>
            <w:r>
              <w:rPr>
                <w:rFonts w:ascii="Tahoma" w:hAnsi="Tahoma" w:cs="Tahoma"/>
                <w:sz w:val="18"/>
                <w:szCs w:val="18"/>
              </w:rPr>
              <w:t>E</w:t>
            </w:r>
            <w:r w:rsidRPr="00F22B59">
              <w:rPr>
                <w:rFonts w:ascii="Tahoma" w:hAnsi="Tahoma" w:cs="Tahoma"/>
                <w:sz w:val="18"/>
                <w:szCs w:val="18"/>
              </w:rPr>
              <w:t>/1</w:t>
            </w:r>
            <w:r>
              <w:rPr>
                <w:rFonts w:ascii="Tahoma" w:hAnsi="Tahoma" w:cs="Tahoma"/>
                <w:sz w:val="18"/>
                <w:szCs w:val="18"/>
              </w:rPr>
              <w:t>2</w:t>
            </w:r>
          </w:p>
          <w:p w:rsidR="00F05176" w:rsidRDefault="00F05176" w:rsidP="00F05176">
            <w:pPr>
              <w:pStyle w:val="Styl3"/>
              <w:jc w:val="left"/>
              <w:rPr>
                <w:sz w:val="16"/>
                <w:szCs w:val="16"/>
              </w:rPr>
            </w:pPr>
            <w:r w:rsidRPr="001D4EA5">
              <w:rPr>
                <w:sz w:val="16"/>
                <w:szCs w:val="16"/>
              </w:rPr>
              <w:t>Uprawnienia</w:t>
            </w:r>
            <w:r>
              <w:rPr>
                <w:sz w:val="16"/>
                <w:szCs w:val="16"/>
              </w:rPr>
              <w:t xml:space="preserve"> do projektowania</w:t>
            </w:r>
            <w:r w:rsidRPr="001D4EA5">
              <w:rPr>
                <w:sz w:val="16"/>
                <w:szCs w:val="16"/>
              </w:rPr>
              <w:t xml:space="preserve"> w spec.</w:t>
            </w:r>
          </w:p>
          <w:p w:rsidR="00F05176" w:rsidRPr="00F22B59" w:rsidRDefault="00F05176" w:rsidP="00F05176">
            <w:pPr>
              <w:pStyle w:val="Styl3"/>
              <w:jc w:val="left"/>
              <w:rPr>
                <w:rFonts w:ascii="Tahoma" w:hAnsi="Tahoma" w:cs="Tahoma"/>
                <w:sz w:val="18"/>
                <w:szCs w:val="18"/>
              </w:rPr>
            </w:pPr>
            <w:r>
              <w:rPr>
                <w:sz w:val="16"/>
                <w:szCs w:val="16"/>
              </w:rPr>
              <w:t xml:space="preserve">Instalacyjnej w zakresie sieci, instalacji i urządzeń elektroenergetycznych </w:t>
            </w:r>
            <w:r w:rsidRPr="001D4EA5">
              <w:rPr>
                <w:sz w:val="16"/>
                <w:szCs w:val="16"/>
              </w:rPr>
              <w:t>bez ograniczeń</w:t>
            </w:r>
          </w:p>
          <w:p w:rsidR="00F05176" w:rsidRDefault="00F05176" w:rsidP="00F05176">
            <w:pPr>
              <w:pStyle w:val="Styl3"/>
              <w:jc w:val="left"/>
              <w:rPr>
                <w:rFonts w:ascii="Tahoma" w:hAnsi="Tahoma" w:cs="Tahoma"/>
                <w:sz w:val="18"/>
                <w:szCs w:val="18"/>
              </w:rPr>
            </w:pPr>
          </w:p>
          <w:p w:rsidR="002B7241" w:rsidRDefault="002B7241" w:rsidP="00F05176">
            <w:pPr>
              <w:pStyle w:val="Styl3"/>
              <w:jc w:val="left"/>
              <w:rPr>
                <w:rFonts w:ascii="Tahoma" w:hAnsi="Tahoma" w:cs="Tahoma"/>
                <w:sz w:val="18"/>
                <w:szCs w:val="18"/>
              </w:rPr>
            </w:pPr>
          </w:p>
        </w:tc>
        <w:tc>
          <w:tcPr>
            <w:tcW w:w="3206" w:type="dxa"/>
          </w:tcPr>
          <w:p w:rsidR="00F05176" w:rsidRDefault="00F05176" w:rsidP="00F05176">
            <w:pPr>
              <w:pStyle w:val="Styl3"/>
              <w:jc w:val="left"/>
              <w:rPr>
                <w:rFonts w:ascii="Tahoma" w:hAnsi="Tahoma" w:cs="Tahoma"/>
                <w:sz w:val="18"/>
                <w:szCs w:val="18"/>
              </w:rPr>
            </w:pPr>
            <w:r>
              <w:rPr>
                <w:rFonts w:ascii="Tahoma" w:hAnsi="Tahoma" w:cs="Tahoma"/>
                <w:sz w:val="18"/>
                <w:szCs w:val="18"/>
              </w:rPr>
              <w:t>mgr inż. Dawid Żyliński</w:t>
            </w:r>
          </w:p>
          <w:p w:rsidR="00F05176" w:rsidRPr="00F22B59" w:rsidRDefault="00F05176" w:rsidP="00F05176">
            <w:pPr>
              <w:pStyle w:val="Styl3"/>
              <w:jc w:val="left"/>
              <w:rPr>
                <w:rFonts w:ascii="Tahoma" w:hAnsi="Tahoma" w:cs="Tahoma"/>
                <w:sz w:val="18"/>
                <w:szCs w:val="18"/>
              </w:rPr>
            </w:pPr>
            <w:r w:rsidRPr="00F22B59">
              <w:rPr>
                <w:rFonts w:ascii="Tahoma" w:hAnsi="Tahoma" w:cs="Tahoma"/>
                <w:sz w:val="18"/>
                <w:szCs w:val="18"/>
              </w:rPr>
              <w:t xml:space="preserve">Nr </w:t>
            </w:r>
            <w:proofErr w:type="spellStart"/>
            <w:r w:rsidRPr="00F22B59">
              <w:rPr>
                <w:rFonts w:ascii="Tahoma" w:hAnsi="Tahoma" w:cs="Tahoma"/>
                <w:sz w:val="18"/>
                <w:szCs w:val="18"/>
              </w:rPr>
              <w:t>upr</w:t>
            </w:r>
            <w:proofErr w:type="spellEnd"/>
            <w:r w:rsidRPr="00F22B59">
              <w:rPr>
                <w:rFonts w:ascii="Tahoma" w:hAnsi="Tahoma" w:cs="Tahoma"/>
                <w:sz w:val="18"/>
                <w:szCs w:val="18"/>
              </w:rPr>
              <w:t>.  POM/0</w:t>
            </w:r>
            <w:r>
              <w:rPr>
                <w:rFonts w:ascii="Tahoma" w:hAnsi="Tahoma" w:cs="Tahoma"/>
                <w:sz w:val="18"/>
                <w:szCs w:val="18"/>
              </w:rPr>
              <w:t>220</w:t>
            </w:r>
            <w:r w:rsidRPr="00F22B59">
              <w:rPr>
                <w:rFonts w:ascii="Tahoma" w:hAnsi="Tahoma" w:cs="Tahoma"/>
                <w:sz w:val="18"/>
                <w:szCs w:val="18"/>
              </w:rPr>
              <w:t>/POO</w:t>
            </w:r>
            <w:r>
              <w:rPr>
                <w:rFonts w:ascii="Tahoma" w:hAnsi="Tahoma" w:cs="Tahoma"/>
                <w:sz w:val="18"/>
                <w:szCs w:val="18"/>
              </w:rPr>
              <w:t>E</w:t>
            </w:r>
            <w:r w:rsidRPr="00F22B59">
              <w:rPr>
                <w:rFonts w:ascii="Tahoma" w:hAnsi="Tahoma" w:cs="Tahoma"/>
                <w:sz w:val="18"/>
                <w:szCs w:val="18"/>
              </w:rPr>
              <w:t>/1</w:t>
            </w:r>
            <w:r>
              <w:rPr>
                <w:rFonts w:ascii="Tahoma" w:hAnsi="Tahoma" w:cs="Tahoma"/>
                <w:sz w:val="18"/>
                <w:szCs w:val="18"/>
              </w:rPr>
              <w:t>2</w:t>
            </w:r>
          </w:p>
          <w:p w:rsidR="00F05176" w:rsidRDefault="00F05176" w:rsidP="00F05176">
            <w:pPr>
              <w:pStyle w:val="Styl3"/>
              <w:jc w:val="left"/>
              <w:rPr>
                <w:sz w:val="16"/>
                <w:szCs w:val="16"/>
              </w:rPr>
            </w:pPr>
            <w:r w:rsidRPr="001D4EA5">
              <w:rPr>
                <w:sz w:val="16"/>
                <w:szCs w:val="16"/>
              </w:rPr>
              <w:t>Uprawnienia</w:t>
            </w:r>
            <w:r>
              <w:rPr>
                <w:sz w:val="16"/>
                <w:szCs w:val="16"/>
              </w:rPr>
              <w:t xml:space="preserve"> do projektowania</w:t>
            </w:r>
            <w:r w:rsidRPr="001D4EA5">
              <w:rPr>
                <w:sz w:val="16"/>
                <w:szCs w:val="16"/>
              </w:rPr>
              <w:t xml:space="preserve"> w spec.</w:t>
            </w:r>
          </w:p>
          <w:p w:rsidR="00F05176" w:rsidRPr="00F22B59" w:rsidRDefault="00F05176" w:rsidP="00F05176">
            <w:pPr>
              <w:pStyle w:val="Styl3"/>
              <w:jc w:val="left"/>
              <w:rPr>
                <w:rFonts w:ascii="Tahoma" w:hAnsi="Tahoma" w:cs="Tahoma"/>
                <w:sz w:val="18"/>
                <w:szCs w:val="18"/>
              </w:rPr>
            </w:pPr>
            <w:r>
              <w:rPr>
                <w:sz w:val="16"/>
                <w:szCs w:val="16"/>
              </w:rPr>
              <w:t xml:space="preserve">Instalacyjnej w zakresie sieci, instalacji i urządzeń elektroenergetycznych </w:t>
            </w:r>
            <w:r w:rsidRPr="001D4EA5">
              <w:rPr>
                <w:sz w:val="16"/>
                <w:szCs w:val="16"/>
              </w:rPr>
              <w:t>bez ograniczeń</w:t>
            </w:r>
          </w:p>
          <w:p w:rsidR="00F05176" w:rsidRDefault="00F05176" w:rsidP="00F05176">
            <w:pPr>
              <w:pStyle w:val="Styl3"/>
              <w:jc w:val="left"/>
              <w:rPr>
                <w:rFonts w:ascii="Tahoma" w:hAnsi="Tahoma" w:cs="Tahoma"/>
                <w:sz w:val="18"/>
                <w:szCs w:val="18"/>
              </w:rPr>
            </w:pPr>
          </w:p>
        </w:tc>
      </w:tr>
      <w:tr w:rsidR="00F05176" w:rsidTr="00760BA7">
        <w:trPr>
          <w:trHeight w:val="102"/>
        </w:trPr>
        <w:tc>
          <w:tcPr>
            <w:tcW w:w="2781" w:type="dxa"/>
          </w:tcPr>
          <w:p w:rsidR="00F05176" w:rsidRDefault="00F05176" w:rsidP="00F05176">
            <w:pPr>
              <w:rPr>
                <w:rFonts w:cstheme="minorHAnsi"/>
              </w:rPr>
            </w:pPr>
            <w:r>
              <w:rPr>
                <w:rFonts w:cstheme="minorHAnsi"/>
              </w:rPr>
              <w:t>INSTALACJE TELETECHNICZNE</w:t>
            </w:r>
            <w:r w:rsidRPr="00C47239">
              <w:rPr>
                <w:rFonts w:cstheme="minorHAnsi"/>
              </w:rPr>
              <w:t>:</w:t>
            </w:r>
          </w:p>
        </w:tc>
        <w:tc>
          <w:tcPr>
            <w:tcW w:w="3496" w:type="dxa"/>
          </w:tcPr>
          <w:p w:rsidR="002B7241" w:rsidRDefault="002B7241" w:rsidP="002B7241">
            <w:pPr>
              <w:pStyle w:val="Styl3"/>
              <w:jc w:val="left"/>
              <w:rPr>
                <w:rFonts w:ascii="Tahoma" w:hAnsi="Tahoma" w:cs="Tahoma"/>
                <w:sz w:val="18"/>
                <w:szCs w:val="18"/>
              </w:rPr>
            </w:pPr>
            <w:r>
              <w:rPr>
                <w:rFonts w:ascii="Tahoma" w:hAnsi="Tahoma" w:cs="Tahoma"/>
                <w:sz w:val="18"/>
                <w:szCs w:val="18"/>
              </w:rPr>
              <w:t>mgr inż. Łukasz Biernat</w:t>
            </w:r>
          </w:p>
          <w:p w:rsidR="002B7241" w:rsidRPr="00F22B59" w:rsidRDefault="002B7241" w:rsidP="002B7241">
            <w:pPr>
              <w:pStyle w:val="Styl3"/>
              <w:jc w:val="left"/>
              <w:rPr>
                <w:rFonts w:ascii="Tahoma" w:hAnsi="Tahoma" w:cs="Tahoma"/>
                <w:sz w:val="18"/>
                <w:szCs w:val="18"/>
              </w:rPr>
            </w:pPr>
            <w:r w:rsidRPr="00F22B59">
              <w:rPr>
                <w:rFonts w:ascii="Tahoma" w:hAnsi="Tahoma" w:cs="Tahoma"/>
                <w:sz w:val="18"/>
                <w:szCs w:val="18"/>
              </w:rPr>
              <w:t xml:space="preserve">Nr </w:t>
            </w:r>
            <w:proofErr w:type="spellStart"/>
            <w:r w:rsidRPr="00F22B59">
              <w:rPr>
                <w:rFonts w:ascii="Tahoma" w:hAnsi="Tahoma" w:cs="Tahoma"/>
                <w:sz w:val="18"/>
                <w:szCs w:val="18"/>
              </w:rPr>
              <w:t>upr</w:t>
            </w:r>
            <w:proofErr w:type="spellEnd"/>
            <w:r w:rsidRPr="00F22B59">
              <w:rPr>
                <w:rFonts w:ascii="Tahoma" w:hAnsi="Tahoma" w:cs="Tahoma"/>
                <w:sz w:val="18"/>
                <w:szCs w:val="18"/>
              </w:rPr>
              <w:t>.  POM/0</w:t>
            </w:r>
            <w:r>
              <w:rPr>
                <w:rFonts w:ascii="Tahoma" w:hAnsi="Tahoma" w:cs="Tahoma"/>
                <w:sz w:val="18"/>
                <w:szCs w:val="18"/>
              </w:rPr>
              <w:t>001</w:t>
            </w:r>
            <w:r w:rsidRPr="00F22B59">
              <w:rPr>
                <w:rFonts w:ascii="Tahoma" w:hAnsi="Tahoma" w:cs="Tahoma"/>
                <w:sz w:val="18"/>
                <w:szCs w:val="18"/>
              </w:rPr>
              <w:t>/P</w:t>
            </w:r>
            <w:r>
              <w:rPr>
                <w:rFonts w:ascii="Tahoma" w:hAnsi="Tahoma" w:cs="Tahoma"/>
                <w:sz w:val="18"/>
                <w:szCs w:val="18"/>
              </w:rPr>
              <w:t>WOT</w:t>
            </w:r>
            <w:r w:rsidRPr="00F22B59">
              <w:rPr>
                <w:rFonts w:ascii="Tahoma" w:hAnsi="Tahoma" w:cs="Tahoma"/>
                <w:sz w:val="18"/>
                <w:szCs w:val="18"/>
              </w:rPr>
              <w:t>/1</w:t>
            </w:r>
            <w:r>
              <w:rPr>
                <w:rFonts w:ascii="Tahoma" w:hAnsi="Tahoma" w:cs="Tahoma"/>
                <w:sz w:val="18"/>
                <w:szCs w:val="18"/>
              </w:rPr>
              <w:t>4</w:t>
            </w:r>
          </w:p>
          <w:p w:rsidR="002B7241" w:rsidRDefault="002B7241" w:rsidP="002B7241">
            <w:pPr>
              <w:pStyle w:val="Styl3"/>
              <w:jc w:val="left"/>
              <w:rPr>
                <w:sz w:val="16"/>
                <w:szCs w:val="16"/>
              </w:rPr>
            </w:pPr>
            <w:r w:rsidRPr="001D4EA5">
              <w:rPr>
                <w:sz w:val="16"/>
                <w:szCs w:val="16"/>
              </w:rPr>
              <w:t>Uprawnienia</w:t>
            </w:r>
            <w:r>
              <w:rPr>
                <w:sz w:val="16"/>
                <w:szCs w:val="16"/>
              </w:rPr>
              <w:t xml:space="preserve"> do projektowania</w:t>
            </w:r>
            <w:r w:rsidRPr="001D4EA5">
              <w:rPr>
                <w:sz w:val="16"/>
                <w:szCs w:val="16"/>
              </w:rPr>
              <w:t xml:space="preserve"> w spec.</w:t>
            </w:r>
          </w:p>
          <w:p w:rsidR="002B7241" w:rsidRPr="00F22B59" w:rsidRDefault="002B7241" w:rsidP="002B7241">
            <w:pPr>
              <w:pStyle w:val="Styl3"/>
              <w:jc w:val="left"/>
              <w:rPr>
                <w:rFonts w:ascii="Tahoma" w:hAnsi="Tahoma" w:cs="Tahoma"/>
                <w:sz w:val="18"/>
                <w:szCs w:val="18"/>
              </w:rPr>
            </w:pPr>
            <w:r>
              <w:rPr>
                <w:sz w:val="16"/>
                <w:szCs w:val="16"/>
              </w:rPr>
              <w:t xml:space="preserve">Instalacyjnej w zakresie sieci, instalacji i urządzeń telekomunikacyjnych </w:t>
            </w:r>
            <w:r w:rsidRPr="001D4EA5">
              <w:rPr>
                <w:sz w:val="16"/>
                <w:szCs w:val="16"/>
              </w:rPr>
              <w:t>bez ograniczeń</w:t>
            </w:r>
          </w:p>
          <w:p w:rsidR="00F05176" w:rsidRDefault="00F05176" w:rsidP="00F05176">
            <w:pPr>
              <w:pStyle w:val="Styl3"/>
              <w:jc w:val="left"/>
              <w:rPr>
                <w:rFonts w:ascii="Tahoma" w:hAnsi="Tahoma" w:cs="Tahoma"/>
                <w:sz w:val="18"/>
                <w:szCs w:val="18"/>
              </w:rPr>
            </w:pPr>
          </w:p>
          <w:p w:rsidR="002B7241" w:rsidRDefault="002B7241" w:rsidP="00F05176">
            <w:pPr>
              <w:pStyle w:val="Styl3"/>
              <w:jc w:val="left"/>
              <w:rPr>
                <w:rFonts w:ascii="Tahoma" w:hAnsi="Tahoma" w:cs="Tahoma"/>
                <w:sz w:val="18"/>
                <w:szCs w:val="18"/>
              </w:rPr>
            </w:pPr>
          </w:p>
        </w:tc>
        <w:tc>
          <w:tcPr>
            <w:tcW w:w="3206" w:type="dxa"/>
          </w:tcPr>
          <w:p w:rsidR="002B7241" w:rsidRDefault="002B7241" w:rsidP="002B7241">
            <w:pPr>
              <w:pStyle w:val="Styl3"/>
              <w:jc w:val="left"/>
              <w:rPr>
                <w:rFonts w:ascii="Tahoma" w:hAnsi="Tahoma" w:cs="Tahoma"/>
                <w:sz w:val="18"/>
                <w:szCs w:val="18"/>
              </w:rPr>
            </w:pPr>
            <w:r>
              <w:rPr>
                <w:rFonts w:ascii="Tahoma" w:hAnsi="Tahoma" w:cs="Tahoma"/>
                <w:sz w:val="18"/>
                <w:szCs w:val="18"/>
              </w:rPr>
              <w:t>mgr inż. Michał Hanowicz</w:t>
            </w:r>
          </w:p>
          <w:p w:rsidR="002B7241" w:rsidRPr="00F22B59" w:rsidRDefault="002B7241" w:rsidP="002B7241">
            <w:pPr>
              <w:pStyle w:val="Styl3"/>
              <w:jc w:val="left"/>
              <w:rPr>
                <w:rFonts w:ascii="Tahoma" w:hAnsi="Tahoma" w:cs="Tahoma"/>
                <w:sz w:val="18"/>
                <w:szCs w:val="18"/>
              </w:rPr>
            </w:pPr>
            <w:r w:rsidRPr="00F22B59">
              <w:rPr>
                <w:rFonts w:ascii="Tahoma" w:hAnsi="Tahoma" w:cs="Tahoma"/>
                <w:sz w:val="18"/>
                <w:szCs w:val="18"/>
              </w:rPr>
              <w:t xml:space="preserve">Nr </w:t>
            </w:r>
            <w:proofErr w:type="spellStart"/>
            <w:r w:rsidRPr="00F22B59">
              <w:rPr>
                <w:rFonts w:ascii="Tahoma" w:hAnsi="Tahoma" w:cs="Tahoma"/>
                <w:sz w:val="18"/>
                <w:szCs w:val="18"/>
              </w:rPr>
              <w:t>upr</w:t>
            </w:r>
            <w:proofErr w:type="spellEnd"/>
            <w:r w:rsidRPr="00F22B59">
              <w:rPr>
                <w:rFonts w:ascii="Tahoma" w:hAnsi="Tahoma" w:cs="Tahoma"/>
                <w:sz w:val="18"/>
                <w:szCs w:val="18"/>
              </w:rPr>
              <w:t>.  POM/0</w:t>
            </w:r>
            <w:r>
              <w:rPr>
                <w:rFonts w:ascii="Tahoma" w:hAnsi="Tahoma" w:cs="Tahoma"/>
                <w:sz w:val="18"/>
                <w:szCs w:val="18"/>
              </w:rPr>
              <w:t>214</w:t>
            </w:r>
            <w:r w:rsidRPr="00F22B59">
              <w:rPr>
                <w:rFonts w:ascii="Tahoma" w:hAnsi="Tahoma" w:cs="Tahoma"/>
                <w:sz w:val="18"/>
                <w:szCs w:val="18"/>
              </w:rPr>
              <w:t>/POO</w:t>
            </w:r>
            <w:r>
              <w:rPr>
                <w:rFonts w:ascii="Tahoma" w:hAnsi="Tahoma" w:cs="Tahoma"/>
                <w:sz w:val="18"/>
                <w:szCs w:val="18"/>
              </w:rPr>
              <w:t>E</w:t>
            </w:r>
            <w:r w:rsidRPr="00F22B59">
              <w:rPr>
                <w:rFonts w:ascii="Tahoma" w:hAnsi="Tahoma" w:cs="Tahoma"/>
                <w:sz w:val="18"/>
                <w:szCs w:val="18"/>
              </w:rPr>
              <w:t>/1</w:t>
            </w:r>
            <w:r>
              <w:rPr>
                <w:rFonts w:ascii="Tahoma" w:hAnsi="Tahoma" w:cs="Tahoma"/>
                <w:sz w:val="18"/>
                <w:szCs w:val="18"/>
              </w:rPr>
              <w:t>2</w:t>
            </w:r>
          </w:p>
          <w:p w:rsidR="002B7241" w:rsidRDefault="002B7241" w:rsidP="002B7241">
            <w:pPr>
              <w:pStyle w:val="Styl3"/>
              <w:jc w:val="left"/>
              <w:rPr>
                <w:sz w:val="16"/>
                <w:szCs w:val="16"/>
              </w:rPr>
            </w:pPr>
            <w:r w:rsidRPr="001D4EA5">
              <w:rPr>
                <w:sz w:val="16"/>
                <w:szCs w:val="16"/>
              </w:rPr>
              <w:t>Uprawnienia</w:t>
            </w:r>
            <w:r>
              <w:rPr>
                <w:sz w:val="16"/>
                <w:szCs w:val="16"/>
              </w:rPr>
              <w:t xml:space="preserve"> do projektowania</w:t>
            </w:r>
            <w:r w:rsidRPr="001D4EA5">
              <w:rPr>
                <w:sz w:val="16"/>
                <w:szCs w:val="16"/>
              </w:rPr>
              <w:t xml:space="preserve"> w spec.</w:t>
            </w:r>
          </w:p>
          <w:p w:rsidR="002B7241" w:rsidRPr="00F22B59" w:rsidRDefault="002B7241" w:rsidP="002B7241">
            <w:pPr>
              <w:pStyle w:val="Styl3"/>
              <w:jc w:val="left"/>
              <w:rPr>
                <w:rFonts w:ascii="Tahoma" w:hAnsi="Tahoma" w:cs="Tahoma"/>
                <w:sz w:val="18"/>
                <w:szCs w:val="18"/>
              </w:rPr>
            </w:pPr>
            <w:r>
              <w:rPr>
                <w:sz w:val="16"/>
                <w:szCs w:val="16"/>
              </w:rPr>
              <w:t xml:space="preserve">Instalacyjnej w zakresie sieci, instalacji i urządzeń elektroenergetycznych </w:t>
            </w:r>
            <w:r w:rsidRPr="001D4EA5">
              <w:rPr>
                <w:sz w:val="16"/>
                <w:szCs w:val="16"/>
              </w:rPr>
              <w:t>bez ograniczeń</w:t>
            </w:r>
          </w:p>
          <w:p w:rsidR="00F05176" w:rsidRDefault="00F05176" w:rsidP="00F05176">
            <w:pPr>
              <w:pStyle w:val="Styl3"/>
              <w:jc w:val="left"/>
              <w:rPr>
                <w:rFonts w:ascii="Tahoma" w:hAnsi="Tahoma" w:cs="Tahoma"/>
                <w:sz w:val="18"/>
                <w:szCs w:val="18"/>
              </w:rPr>
            </w:pPr>
          </w:p>
        </w:tc>
      </w:tr>
      <w:tr w:rsidR="002C42FF" w:rsidTr="00760BA7">
        <w:trPr>
          <w:trHeight w:val="849"/>
        </w:trPr>
        <w:tc>
          <w:tcPr>
            <w:tcW w:w="2781" w:type="dxa"/>
          </w:tcPr>
          <w:p w:rsidR="002B7241" w:rsidRPr="00C52A50" w:rsidRDefault="002B7241" w:rsidP="002B7241">
            <w:r>
              <w:t>D</w:t>
            </w:r>
            <w:r w:rsidRPr="00C52A50">
              <w:t>ROGOWA:</w:t>
            </w:r>
          </w:p>
          <w:p w:rsidR="008D746E" w:rsidRPr="00381E3E" w:rsidRDefault="008D746E" w:rsidP="002B7241">
            <w:pPr>
              <w:rPr>
                <w:rFonts w:ascii="Tahoma" w:hAnsi="Tahoma"/>
                <w:sz w:val="20"/>
                <w:szCs w:val="20"/>
              </w:rPr>
            </w:pPr>
          </w:p>
        </w:tc>
        <w:tc>
          <w:tcPr>
            <w:tcW w:w="3496" w:type="dxa"/>
          </w:tcPr>
          <w:p w:rsidR="002B7241" w:rsidRPr="000C1DCC" w:rsidRDefault="002B7241" w:rsidP="002B7241">
            <w:pPr>
              <w:pStyle w:val="Styl3"/>
              <w:jc w:val="left"/>
              <w:rPr>
                <w:rFonts w:ascii="Tahoma" w:hAnsi="Tahoma" w:cs="Tahoma"/>
                <w:sz w:val="18"/>
                <w:szCs w:val="18"/>
              </w:rPr>
            </w:pPr>
            <w:r w:rsidRPr="000C1DCC">
              <w:rPr>
                <w:rFonts w:ascii="Tahoma" w:hAnsi="Tahoma" w:cs="Tahoma"/>
                <w:sz w:val="18"/>
                <w:szCs w:val="18"/>
              </w:rPr>
              <w:t xml:space="preserve">inż. </w:t>
            </w:r>
            <w:r>
              <w:rPr>
                <w:rFonts w:ascii="Tahoma" w:hAnsi="Tahoma" w:cs="Tahoma"/>
                <w:sz w:val="18"/>
                <w:szCs w:val="18"/>
              </w:rPr>
              <w:t xml:space="preserve">Katarzyna </w:t>
            </w:r>
            <w:proofErr w:type="spellStart"/>
            <w:r>
              <w:rPr>
                <w:rFonts w:ascii="Tahoma" w:hAnsi="Tahoma" w:cs="Tahoma"/>
                <w:sz w:val="18"/>
                <w:szCs w:val="18"/>
              </w:rPr>
              <w:t>Swisłocka</w:t>
            </w:r>
            <w:proofErr w:type="spellEnd"/>
          </w:p>
          <w:p w:rsidR="002B7241" w:rsidRPr="000C1DCC" w:rsidRDefault="002B7241" w:rsidP="002B7241">
            <w:pPr>
              <w:pStyle w:val="Styl3"/>
              <w:jc w:val="left"/>
              <w:rPr>
                <w:rFonts w:ascii="Tahoma" w:hAnsi="Tahoma" w:cs="Tahoma"/>
                <w:sz w:val="18"/>
                <w:szCs w:val="18"/>
              </w:rPr>
            </w:pPr>
            <w:r w:rsidRPr="000C1DCC">
              <w:rPr>
                <w:rFonts w:ascii="Tahoma" w:hAnsi="Tahoma" w:cs="Tahoma"/>
                <w:sz w:val="18"/>
                <w:szCs w:val="18"/>
              </w:rPr>
              <w:t xml:space="preserve">Nr </w:t>
            </w:r>
            <w:proofErr w:type="spellStart"/>
            <w:r w:rsidRPr="000C1DCC">
              <w:rPr>
                <w:rFonts w:ascii="Tahoma" w:hAnsi="Tahoma" w:cs="Tahoma"/>
                <w:sz w:val="18"/>
                <w:szCs w:val="18"/>
              </w:rPr>
              <w:t>upr</w:t>
            </w:r>
            <w:proofErr w:type="spellEnd"/>
            <w:r w:rsidRPr="000C1DCC">
              <w:rPr>
                <w:rFonts w:ascii="Tahoma" w:hAnsi="Tahoma" w:cs="Tahoma"/>
                <w:sz w:val="18"/>
                <w:szCs w:val="18"/>
              </w:rPr>
              <w:t xml:space="preserve">. </w:t>
            </w:r>
            <w:r>
              <w:rPr>
                <w:rFonts w:ascii="Tahoma" w:hAnsi="Tahoma" w:cs="Tahoma"/>
                <w:sz w:val="18"/>
                <w:szCs w:val="18"/>
              </w:rPr>
              <w:t>WAM/0046/POOD/09</w:t>
            </w:r>
          </w:p>
          <w:p w:rsidR="009817F7" w:rsidRDefault="002B7241" w:rsidP="002C42FF">
            <w:pPr>
              <w:pStyle w:val="Styl3"/>
              <w:jc w:val="left"/>
              <w:rPr>
                <w:rFonts w:ascii="Tahoma" w:hAnsi="Tahoma" w:cs="Tahoma"/>
                <w:sz w:val="18"/>
                <w:szCs w:val="18"/>
              </w:rPr>
            </w:pPr>
            <w:r w:rsidRPr="005D3F47">
              <w:rPr>
                <w:sz w:val="14"/>
                <w:szCs w:val="16"/>
              </w:rPr>
              <w:t>Uprawnienia</w:t>
            </w:r>
            <w:r>
              <w:rPr>
                <w:sz w:val="14"/>
                <w:szCs w:val="16"/>
              </w:rPr>
              <w:t xml:space="preserve"> do projektowania bez ograniczeń w specjalności drogowej</w:t>
            </w:r>
          </w:p>
          <w:p w:rsidR="009817F7" w:rsidRPr="00B41ED5" w:rsidRDefault="009817F7" w:rsidP="00B41ED5">
            <w:pPr>
              <w:pStyle w:val="Styl3"/>
              <w:ind w:right="545"/>
              <w:jc w:val="left"/>
              <w:rPr>
                <w:rFonts w:ascii="Tahoma" w:hAnsi="Tahoma" w:cs="Tahoma"/>
                <w:sz w:val="14"/>
                <w:szCs w:val="16"/>
              </w:rPr>
            </w:pPr>
          </w:p>
        </w:tc>
        <w:tc>
          <w:tcPr>
            <w:tcW w:w="3206" w:type="dxa"/>
          </w:tcPr>
          <w:p w:rsidR="002B7241" w:rsidRPr="000C1DCC" w:rsidRDefault="002B7241" w:rsidP="002B7241">
            <w:pPr>
              <w:pStyle w:val="Styl3"/>
              <w:jc w:val="left"/>
              <w:rPr>
                <w:rFonts w:ascii="Tahoma" w:hAnsi="Tahoma" w:cs="Tahoma"/>
                <w:sz w:val="18"/>
                <w:szCs w:val="18"/>
              </w:rPr>
            </w:pPr>
            <w:r w:rsidRPr="000C1DCC">
              <w:rPr>
                <w:rFonts w:ascii="Tahoma" w:hAnsi="Tahoma" w:cs="Tahoma"/>
                <w:sz w:val="18"/>
                <w:szCs w:val="18"/>
              </w:rPr>
              <w:t xml:space="preserve">mgr inż. </w:t>
            </w:r>
            <w:r>
              <w:rPr>
                <w:rFonts w:ascii="Tahoma" w:hAnsi="Tahoma" w:cs="Tahoma"/>
                <w:sz w:val="18"/>
                <w:szCs w:val="18"/>
              </w:rPr>
              <w:t>Wiesław Siemiątkowski</w:t>
            </w:r>
          </w:p>
          <w:p w:rsidR="002B7241" w:rsidRPr="000C1DCC" w:rsidRDefault="002B7241" w:rsidP="002B7241">
            <w:pPr>
              <w:pStyle w:val="Styl3"/>
              <w:jc w:val="left"/>
              <w:rPr>
                <w:rFonts w:ascii="Tahoma" w:hAnsi="Tahoma" w:cs="Tahoma"/>
                <w:sz w:val="18"/>
                <w:szCs w:val="18"/>
              </w:rPr>
            </w:pPr>
            <w:r w:rsidRPr="000C1DCC">
              <w:rPr>
                <w:rFonts w:ascii="Tahoma" w:hAnsi="Tahoma" w:cs="Tahoma"/>
                <w:sz w:val="18"/>
                <w:szCs w:val="18"/>
              </w:rPr>
              <w:t xml:space="preserve">Nr </w:t>
            </w:r>
            <w:proofErr w:type="spellStart"/>
            <w:r w:rsidRPr="000C1DCC">
              <w:rPr>
                <w:rFonts w:ascii="Tahoma" w:hAnsi="Tahoma" w:cs="Tahoma"/>
                <w:sz w:val="18"/>
                <w:szCs w:val="18"/>
              </w:rPr>
              <w:t>up</w:t>
            </w:r>
            <w:r>
              <w:rPr>
                <w:rFonts w:ascii="Tahoma" w:hAnsi="Tahoma" w:cs="Tahoma"/>
                <w:sz w:val="18"/>
                <w:szCs w:val="18"/>
              </w:rPr>
              <w:t>r</w:t>
            </w:r>
            <w:proofErr w:type="spellEnd"/>
            <w:r>
              <w:rPr>
                <w:rFonts w:ascii="Tahoma" w:hAnsi="Tahoma" w:cs="Tahoma"/>
                <w:sz w:val="18"/>
                <w:szCs w:val="18"/>
              </w:rPr>
              <w:t>. 1192/EI/87</w:t>
            </w:r>
          </w:p>
          <w:p w:rsidR="00D841B7" w:rsidRDefault="002B7241" w:rsidP="004208B2">
            <w:pPr>
              <w:pStyle w:val="Styl3"/>
              <w:ind w:right="828"/>
              <w:jc w:val="left"/>
              <w:rPr>
                <w:rFonts w:ascii="Tahoma" w:hAnsi="Tahoma" w:cs="Tahoma"/>
                <w:sz w:val="18"/>
                <w:szCs w:val="18"/>
              </w:rPr>
            </w:pPr>
            <w:r w:rsidRPr="005D3F47">
              <w:rPr>
                <w:sz w:val="14"/>
                <w:szCs w:val="16"/>
              </w:rPr>
              <w:t>Uprawnienia</w:t>
            </w:r>
            <w:r>
              <w:rPr>
                <w:sz w:val="14"/>
                <w:szCs w:val="16"/>
              </w:rPr>
              <w:t xml:space="preserve"> do projektowania bez ograniczeń w specjalności drogowej</w:t>
            </w:r>
          </w:p>
          <w:p w:rsidR="009817F7" w:rsidRPr="00CA334D" w:rsidRDefault="00D841B7" w:rsidP="004208B2">
            <w:pPr>
              <w:pStyle w:val="Styl3"/>
              <w:ind w:right="828"/>
              <w:jc w:val="left"/>
              <w:rPr>
                <w:rFonts w:ascii="Tahoma" w:hAnsi="Tahoma" w:cs="Tahoma"/>
                <w:sz w:val="18"/>
                <w:szCs w:val="18"/>
              </w:rPr>
            </w:pPr>
            <w:r w:rsidRPr="00CA334D">
              <w:rPr>
                <w:rFonts w:ascii="Tahoma" w:hAnsi="Tahoma" w:cs="Tahoma"/>
                <w:sz w:val="18"/>
                <w:szCs w:val="18"/>
              </w:rPr>
              <w:t xml:space="preserve"> </w:t>
            </w:r>
          </w:p>
        </w:tc>
      </w:tr>
    </w:tbl>
    <w:p w:rsidR="009678D2" w:rsidRPr="00CE7583" w:rsidRDefault="009678D2">
      <w:pPr>
        <w:rPr>
          <w:b/>
          <w:sz w:val="36"/>
          <w:szCs w:val="36"/>
        </w:rPr>
      </w:pPr>
      <w:r w:rsidRPr="00EF7AFA">
        <w:rPr>
          <w:color w:val="FF0000"/>
        </w:rPr>
        <w:br w:type="page"/>
      </w:r>
    </w:p>
    <w:bookmarkEnd w:id="0"/>
    <w:p w:rsidR="00C47239" w:rsidRDefault="00C47239" w:rsidP="00C47239">
      <w:pPr>
        <w:pStyle w:val="1Nagwek"/>
        <w:numPr>
          <w:ilvl w:val="0"/>
          <w:numId w:val="0"/>
        </w:numPr>
        <w:ind w:left="227"/>
      </w:pPr>
      <w:r>
        <w:lastRenderedPageBreak/>
        <w:t>ZAWARTOŚĆ OPRACOWANIA</w:t>
      </w:r>
    </w:p>
    <w:sdt>
      <w:sdtPr>
        <w:rPr>
          <w:rFonts w:asciiTheme="minorHAnsi" w:eastAsiaTheme="minorHAnsi" w:hAnsiTheme="minorHAnsi" w:cstheme="minorBidi"/>
          <w:b w:val="0"/>
          <w:bCs w:val="0"/>
          <w:color w:val="auto"/>
          <w:sz w:val="22"/>
          <w:szCs w:val="22"/>
        </w:rPr>
        <w:id w:val="-776098338"/>
        <w:docPartObj>
          <w:docPartGallery w:val="Table of Contents"/>
          <w:docPartUnique/>
        </w:docPartObj>
      </w:sdtPr>
      <w:sdtContent>
        <w:p w:rsidR="00C47239" w:rsidRPr="00C47239" w:rsidRDefault="00C47239">
          <w:pPr>
            <w:pStyle w:val="Nagwekspisutreci"/>
            <w:rPr>
              <w:rFonts w:asciiTheme="minorHAnsi" w:hAnsiTheme="minorHAnsi" w:cstheme="minorHAnsi"/>
              <w:color w:val="auto"/>
            </w:rPr>
          </w:pPr>
          <w:r w:rsidRPr="00C47239">
            <w:rPr>
              <w:rFonts w:asciiTheme="minorHAnsi" w:hAnsiTheme="minorHAnsi" w:cstheme="minorHAnsi"/>
              <w:color w:val="auto"/>
            </w:rPr>
            <w:t xml:space="preserve">Spis </w:t>
          </w:r>
          <w:r>
            <w:rPr>
              <w:rFonts w:asciiTheme="minorHAnsi" w:hAnsiTheme="minorHAnsi" w:cstheme="minorHAnsi"/>
              <w:color w:val="auto"/>
            </w:rPr>
            <w:t>zawartośc</w:t>
          </w:r>
          <w:r w:rsidRPr="00C47239">
            <w:rPr>
              <w:rFonts w:asciiTheme="minorHAnsi" w:hAnsiTheme="minorHAnsi" w:cstheme="minorHAnsi"/>
              <w:color w:val="auto"/>
            </w:rPr>
            <w:t>i</w:t>
          </w:r>
        </w:p>
        <w:p w:rsidR="00F05176" w:rsidRDefault="00C47239">
          <w:pPr>
            <w:pStyle w:val="Spistreci1"/>
            <w:rPr>
              <w:rFonts w:asciiTheme="minorHAnsi" w:eastAsiaTheme="minorEastAsia" w:hAnsiTheme="minorHAnsi" w:cstheme="minorBidi"/>
              <w:b w:val="0"/>
              <w:kern w:val="0"/>
              <w:sz w:val="22"/>
              <w:szCs w:val="22"/>
              <w:lang w:bidi="ar-SA"/>
            </w:rPr>
          </w:pPr>
          <w:r w:rsidRPr="00721353">
            <w:rPr>
              <w:bCs/>
            </w:rPr>
            <w:fldChar w:fldCharType="begin"/>
          </w:r>
          <w:r w:rsidRPr="00721353">
            <w:rPr>
              <w:bCs/>
            </w:rPr>
            <w:instrText xml:space="preserve"> TOC \o "1-3" \h \z \u </w:instrText>
          </w:r>
          <w:r w:rsidRPr="00721353">
            <w:rPr>
              <w:bCs/>
            </w:rPr>
            <w:fldChar w:fldCharType="separate"/>
          </w:r>
          <w:hyperlink w:anchor="_Toc531173422" w:history="1">
            <w:r w:rsidR="00F05176" w:rsidRPr="00F6639A">
              <w:rPr>
                <w:rStyle w:val="Hipercze"/>
              </w:rPr>
              <w:t>I.</w:t>
            </w:r>
            <w:r w:rsidR="00F05176">
              <w:rPr>
                <w:rFonts w:asciiTheme="minorHAnsi" w:eastAsiaTheme="minorEastAsia" w:hAnsiTheme="minorHAnsi" w:cstheme="minorBidi"/>
                <w:b w:val="0"/>
                <w:kern w:val="0"/>
                <w:sz w:val="22"/>
                <w:szCs w:val="22"/>
                <w:lang w:bidi="ar-SA"/>
              </w:rPr>
              <w:tab/>
            </w:r>
            <w:r w:rsidR="00F05176" w:rsidRPr="00F6639A">
              <w:rPr>
                <w:rStyle w:val="Hipercze"/>
              </w:rPr>
              <w:t>Ogólny opis przedmiotu zamówienia</w:t>
            </w:r>
            <w:r w:rsidR="00F05176">
              <w:rPr>
                <w:webHidden/>
              </w:rPr>
              <w:tab/>
            </w:r>
            <w:r w:rsidR="00F05176">
              <w:rPr>
                <w:webHidden/>
              </w:rPr>
              <w:fldChar w:fldCharType="begin"/>
            </w:r>
            <w:r w:rsidR="00F05176">
              <w:rPr>
                <w:webHidden/>
              </w:rPr>
              <w:instrText xml:space="preserve"> PAGEREF _Toc531173422 \h </w:instrText>
            </w:r>
            <w:r w:rsidR="00F05176">
              <w:rPr>
                <w:webHidden/>
              </w:rPr>
            </w:r>
            <w:r w:rsidR="00F05176">
              <w:rPr>
                <w:webHidden/>
              </w:rPr>
              <w:fldChar w:fldCharType="separate"/>
            </w:r>
            <w:r w:rsidR="00CA2AC7">
              <w:rPr>
                <w:webHidden/>
              </w:rPr>
              <w:t>5</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23" w:history="1">
            <w:r w:rsidR="00F05176" w:rsidRPr="00F6639A">
              <w:rPr>
                <w:rStyle w:val="Hipercze"/>
              </w:rPr>
              <w:t>1.</w:t>
            </w:r>
            <w:r w:rsidR="00F05176">
              <w:rPr>
                <w:rFonts w:asciiTheme="minorHAnsi" w:eastAsiaTheme="minorEastAsia" w:hAnsiTheme="minorHAnsi" w:cstheme="minorBidi"/>
                <w:b w:val="0"/>
                <w:kern w:val="0"/>
                <w:sz w:val="22"/>
                <w:szCs w:val="22"/>
                <w:lang w:bidi="ar-SA"/>
              </w:rPr>
              <w:tab/>
            </w:r>
            <w:r w:rsidR="00F05176" w:rsidRPr="00F6639A">
              <w:rPr>
                <w:rStyle w:val="Hipercze"/>
              </w:rPr>
              <w:t>Wstęp</w:t>
            </w:r>
            <w:r w:rsidR="00F05176">
              <w:rPr>
                <w:webHidden/>
              </w:rPr>
              <w:tab/>
            </w:r>
            <w:r w:rsidR="00F05176">
              <w:rPr>
                <w:webHidden/>
              </w:rPr>
              <w:fldChar w:fldCharType="begin"/>
            </w:r>
            <w:r w:rsidR="00F05176">
              <w:rPr>
                <w:webHidden/>
              </w:rPr>
              <w:instrText xml:space="preserve"> PAGEREF _Toc531173423 \h </w:instrText>
            </w:r>
            <w:r w:rsidR="00F05176">
              <w:rPr>
                <w:webHidden/>
              </w:rPr>
            </w:r>
            <w:r w:rsidR="00F05176">
              <w:rPr>
                <w:webHidden/>
              </w:rPr>
              <w:fldChar w:fldCharType="separate"/>
            </w:r>
            <w:r w:rsidR="00CA2AC7">
              <w:rPr>
                <w:webHidden/>
              </w:rPr>
              <w:t>5</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24" w:history="1">
            <w:r w:rsidR="00F05176" w:rsidRPr="00F6639A">
              <w:rPr>
                <w:rStyle w:val="Hipercze"/>
              </w:rPr>
              <w:t>2.</w:t>
            </w:r>
            <w:r w:rsidR="00F05176">
              <w:rPr>
                <w:rFonts w:asciiTheme="minorHAnsi" w:eastAsiaTheme="minorEastAsia" w:hAnsiTheme="minorHAnsi" w:cstheme="minorBidi"/>
                <w:b w:val="0"/>
                <w:kern w:val="0"/>
                <w:sz w:val="22"/>
                <w:szCs w:val="22"/>
                <w:lang w:bidi="ar-SA"/>
              </w:rPr>
              <w:tab/>
            </w:r>
            <w:r w:rsidR="00F05176" w:rsidRPr="00F6639A">
              <w:rPr>
                <w:rStyle w:val="Hipercze"/>
              </w:rPr>
              <w:t>Podstawa opracowania</w:t>
            </w:r>
            <w:r w:rsidR="00F05176">
              <w:rPr>
                <w:webHidden/>
              </w:rPr>
              <w:tab/>
            </w:r>
            <w:r w:rsidR="00F05176">
              <w:rPr>
                <w:webHidden/>
              </w:rPr>
              <w:fldChar w:fldCharType="begin"/>
            </w:r>
            <w:r w:rsidR="00F05176">
              <w:rPr>
                <w:webHidden/>
              </w:rPr>
              <w:instrText xml:space="preserve"> PAGEREF _Toc531173424 \h </w:instrText>
            </w:r>
            <w:r w:rsidR="00F05176">
              <w:rPr>
                <w:webHidden/>
              </w:rPr>
            </w:r>
            <w:r w:rsidR="00F05176">
              <w:rPr>
                <w:webHidden/>
              </w:rPr>
              <w:fldChar w:fldCharType="separate"/>
            </w:r>
            <w:r w:rsidR="00CA2AC7">
              <w:rPr>
                <w:webHidden/>
              </w:rPr>
              <w:t>5</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25" w:history="1">
            <w:r w:rsidR="00F05176" w:rsidRPr="00F6639A">
              <w:rPr>
                <w:rStyle w:val="Hipercze"/>
              </w:rPr>
              <w:t>3.</w:t>
            </w:r>
            <w:r w:rsidR="00F05176">
              <w:rPr>
                <w:rFonts w:asciiTheme="minorHAnsi" w:eastAsiaTheme="minorEastAsia" w:hAnsiTheme="minorHAnsi" w:cstheme="minorBidi"/>
                <w:b w:val="0"/>
                <w:kern w:val="0"/>
                <w:sz w:val="22"/>
                <w:szCs w:val="22"/>
                <w:lang w:bidi="ar-SA"/>
              </w:rPr>
              <w:tab/>
            </w:r>
            <w:r w:rsidR="00F05176" w:rsidRPr="00F6639A">
              <w:rPr>
                <w:rStyle w:val="Hipercze"/>
              </w:rPr>
              <w:t>Zakres opracowania</w:t>
            </w:r>
            <w:r w:rsidR="00F05176">
              <w:rPr>
                <w:webHidden/>
              </w:rPr>
              <w:tab/>
            </w:r>
            <w:r w:rsidR="00F05176">
              <w:rPr>
                <w:webHidden/>
              </w:rPr>
              <w:fldChar w:fldCharType="begin"/>
            </w:r>
            <w:r w:rsidR="00F05176">
              <w:rPr>
                <w:webHidden/>
              </w:rPr>
              <w:instrText xml:space="preserve"> PAGEREF _Toc531173425 \h </w:instrText>
            </w:r>
            <w:r w:rsidR="00F05176">
              <w:rPr>
                <w:webHidden/>
              </w:rPr>
            </w:r>
            <w:r w:rsidR="00F05176">
              <w:rPr>
                <w:webHidden/>
              </w:rPr>
              <w:fldChar w:fldCharType="separate"/>
            </w:r>
            <w:r w:rsidR="00CA2AC7">
              <w:rPr>
                <w:webHidden/>
              </w:rPr>
              <w:t>5</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26" w:history="1">
            <w:r w:rsidR="00F05176" w:rsidRPr="00F6639A">
              <w:rPr>
                <w:rStyle w:val="Hipercze"/>
              </w:rPr>
              <w:t>II.</w:t>
            </w:r>
            <w:r w:rsidR="00F05176">
              <w:rPr>
                <w:rFonts w:asciiTheme="minorHAnsi" w:eastAsiaTheme="minorEastAsia" w:hAnsiTheme="minorHAnsi" w:cstheme="minorBidi"/>
                <w:b w:val="0"/>
                <w:kern w:val="0"/>
                <w:sz w:val="22"/>
                <w:szCs w:val="22"/>
                <w:lang w:bidi="ar-SA"/>
              </w:rPr>
              <w:tab/>
            </w:r>
            <w:r w:rsidR="00F05176" w:rsidRPr="00F6639A">
              <w:rPr>
                <w:rStyle w:val="Hipercze"/>
              </w:rPr>
              <w:t>Załączniki i uzgodnienia</w:t>
            </w:r>
            <w:r w:rsidR="00F05176">
              <w:rPr>
                <w:webHidden/>
              </w:rPr>
              <w:tab/>
            </w:r>
            <w:r w:rsidR="00F05176">
              <w:rPr>
                <w:webHidden/>
              </w:rPr>
              <w:fldChar w:fldCharType="begin"/>
            </w:r>
            <w:r w:rsidR="00F05176">
              <w:rPr>
                <w:webHidden/>
              </w:rPr>
              <w:instrText xml:space="preserve"> PAGEREF _Toc531173426 \h </w:instrText>
            </w:r>
            <w:r w:rsidR="00F05176">
              <w:rPr>
                <w:webHidden/>
              </w:rPr>
            </w:r>
            <w:r w:rsidR="00F05176">
              <w:rPr>
                <w:webHidden/>
              </w:rPr>
              <w:fldChar w:fldCharType="separate"/>
            </w:r>
            <w:r w:rsidR="00CA2AC7">
              <w:rPr>
                <w:webHidden/>
              </w:rPr>
              <w:t>6</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27" w:history="1">
            <w:r w:rsidR="00F05176" w:rsidRPr="00F6639A">
              <w:rPr>
                <w:rStyle w:val="Hipercze"/>
              </w:rPr>
              <w:t>III.</w:t>
            </w:r>
            <w:r w:rsidR="00F05176">
              <w:rPr>
                <w:rFonts w:asciiTheme="minorHAnsi" w:eastAsiaTheme="minorEastAsia" w:hAnsiTheme="minorHAnsi" w:cstheme="minorBidi"/>
                <w:b w:val="0"/>
                <w:kern w:val="0"/>
                <w:sz w:val="22"/>
                <w:szCs w:val="22"/>
                <w:lang w:bidi="ar-SA"/>
              </w:rPr>
              <w:tab/>
            </w:r>
            <w:r w:rsidR="00F05176" w:rsidRPr="00F6639A">
              <w:rPr>
                <w:rStyle w:val="Hipercze"/>
              </w:rPr>
              <w:t>PROJEKT ZAGOSPODAROWANIATERENU</w:t>
            </w:r>
            <w:r w:rsidR="00F05176">
              <w:rPr>
                <w:webHidden/>
              </w:rPr>
              <w:tab/>
            </w:r>
            <w:r w:rsidR="00F05176">
              <w:rPr>
                <w:webHidden/>
              </w:rPr>
              <w:fldChar w:fldCharType="begin"/>
            </w:r>
            <w:r w:rsidR="00F05176">
              <w:rPr>
                <w:webHidden/>
              </w:rPr>
              <w:instrText xml:space="preserve"> PAGEREF _Toc531173427 \h </w:instrText>
            </w:r>
            <w:r w:rsidR="00F05176">
              <w:rPr>
                <w:webHidden/>
              </w:rPr>
            </w:r>
            <w:r w:rsidR="00F05176">
              <w:rPr>
                <w:webHidden/>
              </w:rPr>
              <w:fldChar w:fldCharType="separate"/>
            </w:r>
            <w:r w:rsidR="00CA2AC7">
              <w:rPr>
                <w:webHidden/>
              </w:rPr>
              <w:t>15</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28" w:history="1">
            <w:r w:rsidR="00F05176" w:rsidRPr="00F6639A">
              <w:rPr>
                <w:rStyle w:val="Hipercze"/>
              </w:rPr>
              <w:t>Opis - projekt zagospodarowania terenu</w:t>
            </w:r>
            <w:r w:rsidR="00F05176">
              <w:rPr>
                <w:webHidden/>
              </w:rPr>
              <w:tab/>
            </w:r>
            <w:r w:rsidR="00F05176">
              <w:rPr>
                <w:webHidden/>
              </w:rPr>
              <w:fldChar w:fldCharType="begin"/>
            </w:r>
            <w:r w:rsidR="00F05176">
              <w:rPr>
                <w:webHidden/>
              </w:rPr>
              <w:instrText xml:space="preserve"> PAGEREF _Toc531173428 \h </w:instrText>
            </w:r>
            <w:r w:rsidR="00F05176">
              <w:rPr>
                <w:webHidden/>
              </w:rPr>
            </w:r>
            <w:r w:rsidR="00F05176">
              <w:rPr>
                <w:webHidden/>
              </w:rPr>
              <w:fldChar w:fldCharType="separate"/>
            </w:r>
            <w:r w:rsidR="00CA2AC7">
              <w:rPr>
                <w:webHidden/>
              </w:rPr>
              <w:t>17</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29" w:history="1">
            <w:r w:rsidR="00F05176" w:rsidRPr="00F6639A">
              <w:rPr>
                <w:rStyle w:val="Hipercze"/>
              </w:rPr>
              <w:t>1.</w:t>
            </w:r>
            <w:r w:rsidR="00F05176">
              <w:rPr>
                <w:rFonts w:asciiTheme="minorHAnsi" w:eastAsiaTheme="minorEastAsia" w:hAnsiTheme="minorHAnsi" w:cstheme="minorBidi"/>
                <w:b w:val="0"/>
                <w:kern w:val="0"/>
                <w:sz w:val="22"/>
                <w:szCs w:val="22"/>
                <w:lang w:bidi="ar-SA"/>
              </w:rPr>
              <w:tab/>
            </w:r>
            <w:r w:rsidR="00F05176" w:rsidRPr="00F6639A">
              <w:rPr>
                <w:rStyle w:val="Hipercze"/>
              </w:rPr>
              <w:t>Przedmiot inwestycji</w:t>
            </w:r>
            <w:r w:rsidR="00F05176">
              <w:rPr>
                <w:webHidden/>
              </w:rPr>
              <w:tab/>
            </w:r>
            <w:r w:rsidR="00F05176">
              <w:rPr>
                <w:webHidden/>
              </w:rPr>
              <w:fldChar w:fldCharType="begin"/>
            </w:r>
            <w:r w:rsidR="00F05176">
              <w:rPr>
                <w:webHidden/>
              </w:rPr>
              <w:instrText xml:space="preserve"> PAGEREF _Toc531173429 \h </w:instrText>
            </w:r>
            <w:r w:rsidR="00F05176">
              <w:rPr>
                <w:webHidden/>
              </w:rPr>
            </w:r>
            <w:r w:rsidR="00F05176">
              <w:rPr>
                <w:webHidden/>
              </w:rPr>
              <w:fldChar w:fldCharType="separate"/>
            </w:r>
            <w:r w:rsidR="00CA2AC7">
              <w:rPr>
                <w:webHidden/>
              </w:rPr>
              <w:t>17</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30" w:history="1">
            <w:r w:rsidR="00F05176" w:rsidRPr="00F6639A">
              <w:rPr>
                <w:rStyle w:val="Hipercze"/>
              </w:rPr>
              <w:t>2.</w:t>
            </w:r>
            <w:r w:rsidR="00F05176">
              <w:rPr>
                <w:rFonts w:asciiTheme="minorHAnsi" w:eastAsiaTheme="minorEastAsia" w:hAnsiTheme="minorHAnsi" w:cstheme="minorBidi"/>
                <w:b w:val="0"/>
                <w:kern w:val="0"/>
                <w:sz w:val="22"/>
                <w:szCs w:val="22"/>
                <w:lang w:bidi="ar-SA"/>
              </w:rPr>
              <w:tab/>
            </w:r>
            <w:r w:rsidR="00F05176" w:rsidRPr="00F6639A">
              <w:rPr>
                <w:rStyle w:val="Hipercze"/>
              </w:rPr>
              <w:t>Istniejący stan zagospodarowania działki</w:t>
            </w:r>
            <w:r w:rsidR="00F05176">
              <w:rPr>
                <w:webHidden/>
              </w:rPr>
              <w:tab/>
            </w:r>
            <w:r w:rsidR="00F05176">
              <w:rPr>
                <w:webHidden/>
              </w:rPr>
              <w:fldChar w:fldCharType="begin"/>
            </w:r>
            <w:r w:rsidR="00F05176">
              <w:rPr>
                <w:webHidden/>
              </w:rPr>
              <w:instrText xml:space="preserve"> PAGEREF _Toc531173430 \h </w:instrText>
            </w:r>
            <w:r w:rsidR="00F05176">
              <w:rPr>
                <w:webHidden/>
              </w:rPr>
            </w:r>
            <w:r w:rsidR="00F05176">
              <w:rPr>
                <w:webHidden/>
              </w:rPr>
              <w:fldChar w:fldCharType="separate"/>
            </w:r>
            <w:r w:rsidR="00CA2AC7">
              <w:rPr>
                <w:webHidden/>
              </w:rPr>
              <w:t>17</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31" w:history="1">
            <w:r w:rsidR="00F05176" w:rsidRPr="00F6639A">
              <w:rPr>
                <w:rStyle w:val="Hipercze"/>
              </w:rPr>
              <w:t>3.</w:t>
            </w:r>
            <w:r w:rsidR="00F05176">
              <w:rPr>
                <w:rFonts w:asciiTheme="minorHAnsi" w:eastAsiaTheme="minorEastAsia" w:hAnsiTheme="minorHAnsi" w:cstheme="minorBidi"/>
                <w:b w:val="0"/>
                <w:kern w:val="0"/>
                <w:sz w:val="22"/>
                <w:szCs w:val="22"/>
                <w:lang w:bidi="ar-SA"/>
              </w:rPr>
              <w:tab/>
            </w:r>
            <w:r w:rsidR="00F05176" w:rsidRPr="00F6639A">
              <w:rPr>
                <w:rStyle w:val="Hipercze"/>
              </w:rPr>
              <w:t>Projektowane zagospodarowanie terenu</w:t>
            </w:r>
            <w:r w:rsidR="00F05176">
              <w:rPr>
                <w:webHidden/>
              </w:rPr>
              <w:tab/>
            </w:r>
            <w:r w:rsidR="00F05176">
              <w:rPr>
                <w:webHidden/>
              </w:rPr>
              <w:fldChar w:fldCharType="begin"/>
            </w:r>
            <w:r w:rsidR="00F05176">
              <w:rPr>
                <w:webHidden/>
              </w:rPr>
              <w:instrText xml:space="preserve"> PAGEREF _Toc531173431 \h </w:instrText>
            </w:r>
            <w:r w:rsidR="00F05176">
              <w:rPr>
                <w:webHidden/>
              </w:rPr>
            </w:r>
            <w:r w:rsidR="00F05176">
              <w:rPr>
                <w:webHidden/>
              </w:rPr>
              <w:fldChar w:fldCharType="separate"/>
            </w:r>
            <w:r w:rsidR="00CA2AC7">
              <w:rPr>
                <w:webHidden/>
              </w:rPr>
              <w:t>17</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32" w:history="1">
            <w:r w:rsidR="00F05176" w:rsidRPr="00F6639A">
              <w:rPr>
                <w:rStyle w:val="Hipercze"/>
              </w:rPr>
              <w:t>4.</w:t>
            </w:r>
            <w:r w:rsidR="00F05176">
              <w:rPr>
                <w:rFonts w:asciiTheme="minorHAnsi" w:eastAsiaTheme="minorEastAsia" w:hAnsiTheme="minorHAnsi" w:cstheme="minorBidi"/>
                <w:b w:val="0"/>
                <w:kern w:val="0"/>
                <w:sz w:val="22"/>
                <w:szCs w:val="22"/>
                <w:lang w:bidi="ar-SA"/>
              </w:rPr>
              <w:tab/>
            </w:r>
            <w:r w:rsidR="00F05176" w:rsidRPr="00F6639A">
              <w:rPr>
                <w:rStyle w:val="Hipercze"/>
              </w:rPr>
              <w:t>Zestawienie powierzchni terenu, sprawdzenie zgodności z ustaleniami warunków zabudowy</w:t>
            </w:r>
            <w:r w:rsidR="00F05176">
              <w:rPr>
                <w:webHidden/>
              </w:rPr>
              <w:tab/>
            </w:r>
            <w:r w:rsidR="00F05176">
              <w:rPr>
                <w:webHidden/>
              </w:rPr>
              <w:fldChar w:fldCharType="begin"/>
            </w:r>
            <w:r w:rsidR="00F05176">
              <w:rPr>
                <w:webHidden/>
              </w:rPr>
              <w:instrText xml:space="preserve"> PAGEREF _Toc531173432 \h </w:instrText>
            </w:r>
            <w:r w:rsidR="00F05176">
              <w:rPr>
                <w:webHidden/>
              </w:rPr>
            </w:r>
            <w:r w:rsidR="00F05176">
              <w:rPr>
                <w:webHidden/>
              </w:rPr>
              <w:fldChar w:fldCharType="separate"/>
            </w:r>
            <w:r w:rsidR="00CA2AC7">
              <w:rPr>
                <w:webHidden/>
              </w:rPr>
              <w:t>19</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33" w:history="1">
            <w:r w:rsidR="00F05176" w:rsidRPr="00F6639A">
              <w:rPr>
                <w:rStyle w:val="Hipercze"/>
              </w:rPr>
              <w:t>5.</w:t>
            </w:r>
            <w:r w:rsidR="00F05176">
              <w:rPr>
                <w:rFonts w:asciiTheme="minorHAnsi" w:eastAsiaTheme="minorEastAsia" w:hAnsiTheme="minorHAnsi" w:cstheme="minorBidi"/>
                <w:b w:val="0"/>
                <w:kern w:val="0"/>
                <w:sz w:val="22"/>
                <w:szCs w:val="22"/>
                <w:lang w:bidi="ar-SA"/>
              </w:rPr>
              <w:tab/>
            </w:r>
            <w:r w:rsidR="00F05176" w:rsidRPr="00F6639A">
              <w:rPr>
                <w:rStyle w:val="Hipercze"/>
              </w:rPr>
              <w:t>Ochrona zabytków</w:t>
            </w:r>
            <w:r w:rsidR="00F05176">
              <w:rPr>
                <w:webHidden/>
              </w:rPr>
              <w:tab/>
            </w:r>
            <w:r w:rsidR="00F05176">
              <w:rPr>
                <w:webHidden/>
              </w:rPr>
              <w:fldChar w:fldCharType="begin"/>
            </w:r>
            <w:r w:rsidR="00F05176">
              <w:rPr>
                <w:webHidden/>
              </w:rPr>
              <w:instrText xml:space="preserve"> PAGEREF _Toc531173433 \h </w:instrText>
            </w:r>
            <w:r w:rsidR="00F05176">
              <w:rPr>
                <w:webHidden/>
              </w:rPr>
            </w:r>
            <w:r w:rsidR="00F05176">
              <w:rPr>
                <w:webHidden/>
              </w:rPr>
              <w:fldChar w:fldCharType="separate"/>
            </w:r>
            <w:r w:rsidR="00CA2AC7">
              <w:rPr>
                <w:webHidden/>
              </w:rPr>
              <w:t>20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34" w:history="1">
            <w:r w:rsidR="00F05176" w:rsidRPr="00F6639A">
              <w:rPr>
                <w:rStyle w:val="Hipercze"/>
              </w:rPr>
              <w:t>6.</w:t>
            </w:r>
            <w:r w:rsidR="00F05176">
              <w:rPr>
                <w:rFonts w:asciiTheme="minorHAnsi" w:eastAsiaTheme="minorEastAsia" w:hAnsiTheme="minorHAnsi" w:cstheme="minorBidi"/>
                <w:b w:val="0"/>
                <w:kern w:val="0"/>
                <w:sz w:val="22"/>
                <w:szCs w:val="22"/>
                <w:lang w:bidi="ar-SA"/>
              </w:rPr>
              <w:tab/>
            </w:r>
            <w:r w:rsidR="00F05176" w:rsidRPr="00F6639A">
              <w:rPr>
                <w:rStyle w:val="Hipercze"/>
              </w:rPr>
              <w:t>Wpływ eksploatacji górniczej na działkę</w:t>
            </w:r>
            <w:r w:rsidR="00F05176">
              <w:rPr>
                <w:webHidden/>
              </w:rPr>
              <w:tab/>
            </w:r>
            <w:r w:rsidR="00F05176">
              <w:rPr>
                <w:webHidden/>
              </w:rPr>
              <w:fldChar w:fldCharType="begin"/>
            </w:r>
            <w:r w:rsidR="00F05176">
              <w:rPr>
                <w:webHidden/>
              </w:rPr>
              <w:instrText xml:space="preserve"> PAGEREF _Toc531173434 \h </w:instrText>
            </w:r>
            <w:r w:rsidR="00F05176">
              <w:rPr>
                <w:webHidden/>
              </w:rPr>
            </w:r>
            <w:r w:rsidR="00F05176">
              <w:rPr>
                <w:webHidden/>
              </w:rPr>
              <w:fldChar w:fldCharType="separate"/>
            </w:r>
            <w:r w:rsidR="00CA2AC7">
              <w:rPr>
                <w:webHidden/>
              </w:rPr>
              <w:t>20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35" w:history="1">
            <w:r w:rsidR="00F05176" w:rsidRPr="00F6639A">
              <w:rPr>
                <w:rStyle w:val="Hipercze"/>
              </w:rPr>
              <w:t>7.</w:t>
            </w:r>
            <w:r w:rsidR="00F05176">
              <w:rPr>
                <w:rFonts w:asciiTheme="minorHAnsi" w:eastAsiaTheme="minorEastAsia" w:hAnsiTheme="minorHAnsi" w:cstheme="minorBidi"/>
                <w:b w:val="0"/>
                <w:kern w:val="0"/>
                <w:sz w:val="22"/>
                <w:szCs w:val="22"/>
                <w:lang w:bidi="ar-SA"/>
              </w:rPr>
              <w:tab/>
            </w:r>
            <w:r w:rsidR="00F05176" w:rsidRPr="00F6639A">
              <w:rPr>
                <w:rStyle w:val="Hipercze"/>
              </w:rPr>
              <w:t>Informacja o obszarze oddziaływania obiektu</w:t>
            </w:r>
            <w:r w:rsidR="00F05176">
              <w:rPr>
                <w:webHidden/>
              </w:rPr>
              <w:tab/>
            </w:r>
            <w:r w:rsidR="00F05176">
              <w:rPr>
                <w:webHidden/>
              </w:rPr>
              <w:fldChar w:fldCharType="begin"/>
            </w:r>
            <w:r w:rsidR="00F05176">
              <w:rPr>
                <w:webHidden/>
              </w:rPr>
              <w:instrText xml:space="preserve"> PAGEREF _Toc531173435 \h </w:instrText>
            </w:r>
            <w:r w:rsidR="00F05176">
              <w:rPr>
                <w:webHidden/>
              </w:rPr>
            </w:r>
            <w:r w:rsidR="00F05176">
              <w:rPr>
                <w:webHidden/>
              </w:rPr>
              <w:fldChar w:fldCharType="separate"/>
            </w:r>
            <w:r w:rsidR="00CA2AC7">
              <w:rPr>
                <w:webHidden/>
              </w:rPr>
              <w:t>20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36" w:history="1">
            <w:r w:rsidR="00F05176" w:rsidRPr="00F6639A">
              <w:rPr>
                <w:rStyle w:val="Hipercze"/>
              </w:rPr>
              <w:t>8.</w:t>
            </w:r>
            <w:r w:rsidR="00F05176">
              <w:rPr>
                <w:rFonts w:asciiTheme="minorHAnsi" w:eastAsiaTheme="minorEastAsia" w:hAnsiTheme="minorHAnsi" w:cstheme="minorBidi"/>
                <w:b w:val="0"/>
                <w:kern w:val="0"/>
                <w:sz w:val="22"/>
                <w:szCs w:val="22"/>
                <w:lang w:bidi="ar-SA"/>
              </w:rPr>
              <w:tab/>
            </w:r>
            <w:r w:rsidR="00F05176" w:rsidRPr="00F6639A">
              <w:rPr>
                <w:rStyle w:val="Hipercze"/>
              </w:rPr>
              <w:t>Powierzchnia zabudowy oraz wskaźniki powierzchniowe i kubaturowe</w:t>
            </w:r>
            <w:r w:rsidR="00F05176">
              <w:rPr>
                <w:webHidden/>
              </w:rPr>
              <w:tab/>
            </w:r>
            <w:r w:rsidR="00F05176">
              <w:rPr>
                <w:webHidden/>
              </w:rPr>
              <w:fldChar w:fldCharType="begin"/>
            </w:r>
            <w:r w:rsidR="00F05176">
              <w:rPr>
                <w:webHidden/>
              </w:rPr>
              <w:instrText xml:space="preserve"> PAGEREF _Toc531173436 \h </w:instrText>
            </w:r>
            <w:r w:rsidR="00F05176">
              <w:rPr>
                <w:webHidden/>
              </w:rPr>
            </w:r>
            <w:r w:rsidR="00F05176">
              <w:rPr>
                <w:webHidden/>
              </w:rPr>
              <w:fldChar w:fldCharType="separate"/>
            </w:r>
            <w:r w:rsidR="00CA2AC7">
              <w:rPr>
                <w:webHidden/>
              </w:rPr>
              <w:t>21</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37" w:history="1">
            <w:r w:rsidR="00F05176" w:rsidRPr="00F6639A">
              <w:rPr>
                <w:rStyle w:val="Hipercze"/>
              </w:rPr>
              <w:t>9.</w:t>
            </w:r>
            <w:r w:rsidR="00F05176">
              <w:rPr>
                <w:rFonts w:asciiTheme="minorHAnsi" w:eastAsiaTheme="minorEastAsia" w:hAnsiTheme="minorHAnsi" w:cstheme="minorBidi"/>
                <w:b w:val="0"/>
                <w:kern w:val="0"/>
                <w:sz w:val="22"/>
                <w:szCs w:val="22"/>
                <w:lang w:bidi="ar-SA"/>
              </w:rPr>
              <w:tab/>
            </w:r>
            <w:r w:rsidR="00F05176" w:rsidRPr="00F6639A">
              <w:rPr>
                <w:rStyle w:val="Hipercze"/>
              </w:rPr>
              <w:t>Część rysunkowa – PZT</w:t>
            </w:r>
            <w:r w:rsidR="00F05176">
              <w:rPr>
                <w:webHidden/>
              </w:rPr>
              <w:tab/>
            </w:r>
            <w:r w:rsidR="00F05176">
              <w:rPr>
                <w:webHidden/>
              </w:rPr>
              <w:fldChar w:fldCharType="begin"/>
            </w:r>
            <w:r w:rsidR="00F05176">
              <w:rPr>
                <w:webHidden/>
              </w:rPr>
              <w:instrText xml:space="preserve"> PAGEREF _Toc531173437 \h </w:instrText>
            </w:r>
            <w:r w:rsidR="00F05176">
              <w:rPr>
                <w:webHidden/>
              </w:rPr>
            </w:r>
            <w:r w:rsidR="00F05176">
              <w:rPr>
                <w:webHidden/>
              </w:rPr>
              <w:fldChar w:fldCharType="separate"/>
            </w:r>
            <w:r w:rsidR="00CA2AC7">
              <w:rPr>
                <w:webHidden/>
              </w:rPr>
              <w:t>22</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38" w:history="1">
            <w:r w:rsidR="00F05176" w:rsidRPr="00F6639A">
              <w:rPr>
                <w:rStyle w:val="Hipercze"/>
              </w:rPr>
              <w:t>IV.</w:t>
            </w:r>
            <w:r w:rsidR="00F05176">
              <w:rPr>
                <w:rFonts w:asciiTheme="minorHAnsi" w:eastAsiaTheme="minorEastAsia" w:hAnsiTheme="minorHAnsi" w:cstheme="minorBidi"/>
                <w:b w:val="0"/>
                <w:kern w:val="0"/>
                <w:sz w:val="22"/>
                <w:szCs w:val="22"/>
                <w:lang w:bidi="ar-SA"/>
              </w:rPr>
              <w:tab/>
            </w:r>
            <w:r w:rsidR="00F05176" w:rsidRPr="00F6639A">
              <w:rPr>
                <w:rStyle w:val="Hipercze"/>
              </w:rPr>
              <w:t>PROJEKT BRANŻY ARCHITEKTONICZNEJ</w:t>
            </w:r>
            <w:r w:rsidR="00F05176">
              <w:rPr>
                <w:webHidden/>
              </w:rPr>
              <w:tab/>
            </w:r>
            <w:r w:rsidR="00F05176">
              <w:rPr>
                <w:webHidden/>
              </w:rPr>
              <w:fldChar w:fldCharType="begin"/>
            </w:r>
            <w:r w:rsidR="00F05176">
              <w:rPr>
                <w:webHidden/>
              </w:rPr>
              <w:instrText xml:space="preserve"> PAGEREF _Toc531173438 \h </w:instrText>
            </w:r>
            <w:r w:rsidR="00F05176">
              <w:rPr>
                <w:webHidden/>
              </w:rPr>
            </w:r>
            <w:r w:rsidR="00F05176">
              <w:rPr>
                <w:webHidden/>
              </w:rPr>
              <w:fldChar w:fldCharType="separate"/>
            </w:r>
            <w:r w:rsidR="00CA2AC7">
              <w:rPr>
                <w:webHidden/>
              </w:rPr>
              <w:t>23</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39" w:history="1">
            <w:r w:rsidR="00F05176" w:rsidRPr="00F6639A">
              <w:rPr>
                <w:rStyle w:val="Hipercze"/>
              </w:rPr>
              <w:t>Opis - projekt budowlany architektoniczny</w:t>
            </w:r>
            <w:r w:rsidR="00F05176">
              <w:rPr>
                <w:webHidden/>
              </w:rPr>
              <w:tab/>
            </w:r>
            <w:r w:rsidR="00F05176">
              <w:rPr>
                <w:webHidden/>
              </w:rPr>
              <w:fldChar w:fldCharType="begin"/>
            </w:r>
            <w:r w:rsidR="00F05176">
              <w:rPr>
                <w:webHidden/>
              </w:rPr>
              <w:instrText xml:space="preserve"> PAGEREF _Toc531173439 \h </w:instrText>
            </w:r>
            <w:r w:rsidR="00F05176">
              <w:rPr>
                <w:webHidden/>
              </w:rPr>
            </w:r>
            <w:r w:rsidR="00F05176">
              <w:rPr>
                <w:webHidden/>
              </w:rPr>
              <w:fldChar w:fldCharType="separate"/>
            </w:r>
            <w:r w:rsidR="00CA2AC7">
              <w:rPr>
                <w:webHidden/>
              </w:rPr>
              <w:t>25</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40" w:history="1">
            <w:r w:rsidR="00F05176" w:rsidRPr="00F6639A">
              <w:rPr>
                <w:rStyle w:val="Hipercze"/>
              </w:rPr>
              <w:t>1.</w:t>
            </w:r>
            <w:r w:rsidR="00F05176">
              <w:rPr>
                <w:rFonts w:asciiTheme="minorHAnsi" w:eastAsiaTheme="minorEastAsia" w:hAnsiTheme="minorHAnsi" w:cstheme="minorBidi"/>
                <w:b w:val="0"/>
                <w:kern w:val="0"/>
                <w:sz w:val="22"/>
                <w:szCs w:val="22"/>
                <w:lang w:bidi="ar-SA"/>
              </w:rPr>
              <w:tab/>
            </w:r>
            <w:r w:rsidR="00F05176" w:rsidRPr="00F6639A">
              <w:rPr>
                <w:rStyle w:val="Hipercze"/>
              </w:rPr>
              <w:t>Przeznaczenie i program użytkowy</w:t>
            </w:r>
            <w:r w:rsidR="00F05176">
              <w:rPr>
                <w:webHidden/>
              </w:rPr>
              <w:tab/>
            </w:r>
            <w:r w:rsidR="00F05176">
              <w:rPr>
                <w:webHidden/>
              </w:rPr>
              <w:fldChar w:fldCharType="begin"/>
            </w:r>
            <w:r w:rsidR="00F05176">
              <w:rPr>
                <w:webHidden/>
              </w:rPr>
              <w:instrText xml:space="preserve"> PAGEREF _Toc531173440 \h </w:instrText>
            </w:r>
            <w:r w:rsidR="00F05176">
              <w:rPr>
                <w:webHidden/>
              </w:rPr>
            </w:r>
            <w:r w:rsidR="00F05176">
              <w:rPr>
                <w:webHidden/>
              </w:rPr>
              <w:fldChar w:fldCharType="separate"/>
            </w:r>
            <w:r w:rsidR="00CA2AC7">
              <w:rPr>
                <w:webHidden/>
              </w:rPr>
              <w:t>25</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41" w:history="1">
            <w:r w:rsidR="00F05176" w:rsidRPr="00F6639A">
              <w:rPr>
                <w:rStyle w:val="Hipercze"/>
              </w:rPr>
              <w:t>2.</w:t>
            </w:r>
            <w:r w:rsidR="00F05176">
              <w:rPr>
                <w:rFonts w:asciiTheme="minorHAnsi" w:eastAsiaTheme="minorEastAsia" w:hAnsiTheme="minorHAnsi" w:cstheme="minorBidi"/>
                <w:b w:val="0"/>
                <w:kern w:val="0"/>
                <w:sz w:val="22"/>
                <w:szCs w:val="22"/>
                <w:lang w:bidi="ar-SA"/>
              </w:rPr>
              <w:tab/>
            </w:r>
            <w:r w:rsidR="00F05176" w:rsidRPr="00F6639A">
              <w:rPr>
                <w:rStyle w:val="Hipercze"/>
              </w:rPr>
              <w:t>Charakterystyczne parametry techniczne budynku</w:t>
            </w:r>
            <w:r w:rsidR="00F05176">
              <w:rPr>
                <w:webHidden/>
              </w:rPr>
              <w:tab/>
            </w:r>
            <w:r w:rsidR="00F05176">
              <w:rPr>
                <w:webHidden/>
              </w:rPr>
              <w:fldChar w:fldCharType="begin"/>
            </w:r>
            <w:r w:rsidR="00F05176">
              <w:rPr>
                <w:webHidden/>
              </w:rPr>
              <w:instrText xml:space="preserve"> PAGEREF _Toc531173441 \h </w:instrText>
            </w:r>
            <w:r w:rsidR="00F05176">
              <w:rPr>
                <w:webHidden/>
              </w:rPr>
            </w:r>
            <w:r w:rsidR="00F05176">
              <w:rPr>
                <w:webHidden/>
              </w:rPr>
              <w:fldChar w:fldCharType="separate"/>
            </w:r>
            <w:r w:rsidR="00CA2AC7">
              <w:rPr>
                <w:webHidden/>
              </w:rPr>
              <w:t>26</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42" w:history="1">
            <w:r w:rsidR="00F05176" w:rsidRPr="00F6639A">
              <w:rPr>
                <w:rStyle w:val="Hipercze"/>
              </w:rPr>
              <w:t>3.</w:t>
            </w:r>
            <w:r w:rsidR="00F05176">
              <w:rPr>
                <w:rFonts w:asciiTheme="minorHAnsi" w:eastAsiaTheme="minorEastAsia" w:hAnsiTheme="minorHAnsi" w:cstheme="minorBidi"/>
                <w:b w:val="0"/>
                <w:kern w:val="0"/>
                <w:sz w:val="22"/>
                <w:szCs w:val="22"/>
                <w:lang w:bidi="ar-SA"/>
              </w:rPr>
              <w:tab/>
            </w:r>
            <w:r w:rsidR="00F05176" w:rsidRPr="00F6639A">
              <w:rPr>
                <w:rStyle w:val="Hipercze"/>
              </w:rPr>
              <w:t>Forma architektoniczna projektowanych obiektów</w:t>
            </w:r>
            <w:r w:rsidR="00F05176">
              <w:rPr>
                <w:webHidden/>
              </w:rPr>
              <w:tab/>
            </w:r>
            <w:r w:rsidR="00F05176">
              <w:rPr>
                <w:webHidden/>
              </w:rPr>
              <w:fldChar w:fldCharType="begin"/>
            </w:r>
            <w:r w:rsidR="00F05176">
              <w:rPr>
                <w:webHidden/>
              </w:rPr>
              <w:instrText xml:space="preserve"> PAGEREF _Toc531173442 \h </w:instrText>
            </w:r>
            <w:r w:rsidR="00F05176">
              <w:rPr>
                <w:webHidden/>
              </w:rPr>
            </w:r>
            <w:r w:rsidR="00F05176">
              <w:rPr>
                <w:webHidden/>
              </w:rPr>
              <w:fldChar w:fldCharType="separate"/>
            </w:r>
            <w:r w:rsidR="00CA2AC7">
              <w:rPr>
                <w:webHidden/>
              </w:rPr>
              <w:t>26</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43" w:history="1">
            <w:r w:rsidR="00F05176" w:rsidRPr="00F6639A">
              <w:rPr>
                <w:rStyle w:val="Hipercze"/>
              </w:rPr>
              <w:t>4.</w:t>
            </w:r>
            <w:r w:rsidR="00F05176">
              <w:rPr>
                <w:rFonts w:asciiTheme="minorHAnsi" w:eastAsiaTheme="minorEastAsia" w:hAnsiTheme="minorHAnsi" w:cstheme="minorBidi"/>
                <w:b w:val="0"/>
                <w:kern w:val="0"/>
                <w:sz w:val="22"/>
                <w:szCs w:val="22"/>
                <w:lang w:bidi="ar-SA"/>
              </w:rPr>
              <w:tab/>
            </w:r>
            <w:r w:rsidR="00F05176" w:rsidRPr="00F6639A">
              <w:rPr>
                <w:rStyle w:val="Hipercze"/>
              </w:rPr>
              <w:t>Układ konstrukcyjny</w:t>
            </w:r>
            <w:r w:rsidR="00F05176">
              <w:rPr>
                <w:webHidden/>
              </w:rPr>
              <w:tab/>
            </w:r>
            <w:r w:rsidR="00F05176">
              <w:rPr>
                <w:webHidden/>
              </w:rPr>
              <w:fldChar w:fldCharType="begin"/>
            </w:r>
            <w:r w:rsidR="00F05176">
              <w:rPr>
                <w:webHidden/>
              </w:rPr>
              <w:instrText xml:space="preserve"> PAGEREF _Toc531173443 \h </w:instrText>
            </w:r>
            <w:r w:rsidR="00F05176">
              <w:rPr>
                <w:webHidden/>
              </w:rPr>
            </w:r>
            <w:r w:rsidR="00F05176">
              <w:rPr>
                <w:webHidden/>
              </w:rPr>
              <w:fldChar w:fldCharType="separate"/>
            </w:r>
            <w:r w:rsidR="00CA2AC7">
              <w:rPr>
                <w:webHidden/>
              </w:rPr>
              <w:t>26</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44" w:history="1">
            <w:r w:rsidR="00F05176" w:rsidRPr="00F6639A">
              <w:rPr>
                <w:rStyle w:val="Hipercze"/>
              </w:rPr>
              <w:t>5.</w:t>
            </w:r>
            <w:r w:rsidR="00F05176">
              <w:rPr>
                <w:rFonts w:asciiTheme="minorHAnsi" w:eastAsiaTheme="minorEastAsia" w:hAnsiTheme="minorHAnsi" w:cstheme="minorBidi"/>
                <w:b w:val="0"/>
                <w:kern w:val="0"/>
                <w:sz w:val="22"/>
                <w:szCs w:val="22"/>
                <w:lang w:bidi="ar-SA"/>
              </w:rPr>
              <w:tab/>
            </w:r>
            <w:r w:rsidR="00F05176" w:rsidRPr="00F6639A">
              <w:rPr>
                <w:rStyle w:val="Hipercze"/>
              </w:rPr>
              <w:t>Warunki gruntowe</w:t>
            </w:r>
            <w:r w:rsidR="00F05176">
              <w:rPr>
                <w:webHidden/>
              </w:rPr>
              <w:tab/>
            </w:r>
            <w:r w:rsidR="00F05176">
              <w:rPr>
                <w:webHidden/>
              </w:rPr>
              <w:fldChar w:fldCharType="begin"/>
            </w:r>
            <w:r w:rsidR="00F05176">
              <w:rPr>
                <w:webHidden/>
              </w:rPr>
              <w:instrText xml:space="preserve"> PAGEREF _Toc531173444 \h </w:instrText>
            </w:r>
            <w:r w:rsidR="00F05176">
              <w:rPr>
                <w:webHidden/>
              </w:rPr>
            </w:r>
            <w:r w:rsidR="00F05176">
              <w:rPr>
                <w:webHidden/>
              </w:rPr>
              <w:fldChar w:fldCharType="separate"/>
            </w:r>
            <w:r w:rsidR="00CA2AC7">
              <w:rPr>
                <w:webHidden/>
              </w:rPr>
              <w:t>26</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45" w:history="1">
            <w:r w:rsidR="00F05176" w:rsidRPr="00F6639A">
              <w:rPr>
                <w:rStyle w:val="Hipercze"/>
              </w:rPr>
              <w:t>6.</w:t>
            </w:r>
            <w:r w:rsidR="00F05176">
              <w:rPr>
                <w:rFonts w:asciiTheme="minorHAnsi" w:eastAsiaTheme="minorEastAsia" w:hAnsiTheme="minorHAnsi" w:cstheme="minorBidi"/>
                <w:b w:val="0"/>
                <w:kern w:val="0"/>
                <w:sz w:val="22"/>
                <w:szCs w:val="22"/>
                <w:lang w:bidi="ar-SA"/>
              </w:rPr>
              <w:tab/>
            </w:r>
            <w:r w:rsidR="00F05176" w:rsidRPr="00F6639A">
              <w:rPr>
                <w:rStyle w:val="Hipercze"/>
              </w:rPr>
              <w:t>Sposób zapewnienia dostępu dla osób niepełnosprawnych</w:t>
            </w:r>
            <w:r w:rsidR="00F05176">
              <w:rPr>
                <w:webHidden/>
              </w:rPr>
              <w:tab/>
            </w:r>
            <w:r w:rsidR="00F05176">
              <w:rPr>
                <w:webHidden/>
              </w:rPr>
              <w:fldChar w:fldCharType="begin"/>
            </w:r>
            <w:r w:rsidR="00F05176">
              <w:rPr>
                <w:webHidden/>
              </w:rPr>
              <w:instrText xml:space="preserve"> PAGEREF _Toc531173445 \h </w:instrText>
            </w:r>
            <w:r w:rsidR="00F05176">
              <w:rPr>
                <w:webHidden/>
              </w:rPr>
            </w:r>
            <w:r w:rsidR="00F05176">
              <w:rPr>
                <w:webHidden/>
              </w:rPr>
              <w:fldChar w:fldCharType="separate"/>
            </w:r>
            <w:r w:rsidR="00CA2AC7">
              <w:rPr>
                <w:webHidden/>
              </w:rPr>
              <w:t>27</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46" w:history="1">
            <w:r w:rsidR="00F05176" w:rsidRPr="00F6639A">
              <w:rPr>
                <w:rStyle w:val="Hipercze"/>
              </w:rPr>
              <w:t>7.</w:t>
            </w:r>
            <w:r w:rsidR="00F05176">
              <w:rPr>
                <w:rFonts w:asciiTheme="minorHAnsi" w:eastAsiaTheme="minorEastAsia" w:hAnsiTheme="minorHAnsi" w:cstheme="minorBidi"/>
                <w:b w:val="0"/>
                <w:kern w:val="0"/>
                <w:sz w:val="22"/>
                <w:szCs w:val="22"/>
                <w:lang w:bidi="ar-SA"/>
              </w:rPr>
              <w:tab/>
            </w:r>
            <w:r w:rsidR="00F05176" w:rsidRPr="00F6639A">
              <w:rPr>
                <w:rStyle w:val="Hipercze"/>
              </w:rPr>
              <w:t>Podstawowe dane technologiczne i rozwiązania budowlane dla zadaszenia</w:t>
            </w:r>
            <w:r w:rsidR="00F05176">
              <w:rPr>
                <w:webHidden/>
              </w:rPr>
              <w:tab/>
            </w:r>
            <w:r w:rsidR="00F05176">
              <w:rPr>
                <w:webHidden/>
              </w:rPr>
              <w:fldChar w:fldCharType="begin"/>
            </w:r>
            <w:r w:rsidR="00F05176">
              <w:rPr>
                <w:webHidden/>
              </w:rPr>
              <w:instrText xml:space="preserve"> PAGEREF _Toc531173446 \h </w:instrText>
            </w:r>
            <w:r w:rsidR="00F05176">
              <w:rPr>
                <w:webHidden/>
              </w:rPr>
            </w:r>
            <w:r w:rsidR="00F05176">
              <w:rPr>
                <w:webHidden/>
              </w:rPr>
              <w:fldChar w:fldCharType="separate"/>
            </w:r>
            <w:r w:rsidR="00CA2AC7">
              <w:rPr>
                <w:webHidden/>
              </w:rPr>
              <w:t>27</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47" w:history="1">
            <w:r w:rsidR="00F05176" w:rsidRPr="00F6639A">
              <w:rPr>
                <w:rStyle w:val="Hipercze"/>
              </w:rPr>
              <w:t>7.1</w:t>
            </w:r>
            <w:r w:rsidR="00F05176">
              <w:rPr>
                <w:rFonts w:asciiTheme="minorHAnsi" w:eastAsiaTheme="minorEastAsia" w:hAnsiTheme="minorHAnsi" w:cstheme="minorBidi"/>
                <w:b w:val="0"/>
                <w:kern w:val="0"/>
                <w:sz w:val="22"/>
                <w:szCs w:val="22"/>
                <w:lang w:bidi="ar-SA"/>
              </w:rPr>
              <w:tab/>
            </w:r>
            <w:r w:rsidR="00F05176" w:rsidRPr="00F6639A">
              <w:rPr>
                <w:rStyle w:val="Hipercze"/>
              </w:rPr>
              <w:t>Fundamenty</w:t>
            </w:r>
            <w:r w:rsidR="00F05176">
              <w:rPr>
                <w:webHidden/>
              </w:rPr>
              <w:tab/>
            </w:r>
            <w:r w:rsidR="00F05176">
              <w:rPr>
                <w:webHidden/>
              </w:rPr>
              <w:fldChar w:fldCharType="begin"/>
            </w:r>
            <w:r w:rsidR="00F05176">
              <w:rPr>
                <w:webHidden/>
              </w:rPr>
              <w:instrText xml:space="preserve"> PAGEREF _Toc531173447 \h </w:instrText>
            </w:r>
            <w:r w:rsidR="00F05176">
              <w:rPr>
                <w:webHidden/>
              </w:rPr>
            </w:r>
            <w:r w:rsidR="00F05176">
              <w:rPr>
                <w:webHidden/>
              </w:rPr>
              <w:fldChar w:fldCharType="separate"/>
            </w:r>
            <w:r w:rsidR="00CA2AC7">
              <w:rPr>
                <w:webHidden/>
              </w:rPr>
              <w:t>27</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48" w:history="1">
            <w:r w:rsidR="00F05176" w:rsidRPr="00F6639A">
              <w:rPr>
                <w:rStyle w:val="Hipercze"/>
              </w:rPr>
              <w:t>7.2</w:t>
            </w:r>
            <w:r w:rsidR="00F05176">
              <w:rPr>
                <w:rFonts w:asciiTheme="minorHAnsi" w:eastAsiaTheme="minorEastAsia" w:hAnsiTheme="minorHAnsi" w:cstheme="minorBidi"/>
                <w:b w:val="0"/>
                <w:kern w:val="0"/>
                <w:sz w:val="22"/>
                <w:szCs w:val="22"/>
                <w:lang w:bidi="ar-SA"/>
              </w:rPr>
              <w:tab/>
            </w:r>
            <w:r w:rsidR="00F05176" w:rsidRPr="00F6639A">
              <w:rPr>
                <w:rStyle w:val="Hipercze"/>
              </w:rPr>
              <w:t>Obudowy zewnętrzne</w:t>
            </w:r>
            <w:r w:rsidR="00F05176">
              <w:rPr>
                <w:webHidden/>
              </w:rPr>
              <w:tab/>
            </w:r>
            <w:r w:rsidR="00F05176">
              <w:rPr>
                <w:webHidden/>
              </w:rPr>
              <w:fldChar w:fldCharType="begin"/>
            </w:r>
            <w:r w:rsidR="00F05176">
              <w:rPr>
                <w:webHidden/>
              </w:rPr>
              <w:instrText xml:space="preserve"> PAGEREF _Toc531173448 \h </w:instrText>
            </w:r>
            <w:r w:rsidR="00F05176">
              <w:rPr>
                <w:webHidden/>
              </w:rPr>
            </w:r>
            <w:r w:rsidR="00F05176">
              <w:rPr>
                <w:webHidden/>
              </w:rPr>
              <w:fldChar w:fldCharType="separate"/>
            </w:r>
            <w:r w:rsidR="00CA2AC7">
              <w:rPr>
                <w:webHidden/>
              </w:rPr>
              <w:t>27</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49" w:history="1">
            <w:r w:rsidR="00F05176" w:rsidRPr="00F6639A">
              <w:rPr>
                <w:rStyle w:val="Hipercze"/>
              </w:rPr>
              <w:t>7.3</w:t>
            </w:r>
            <w:r w:rsidR="00F05176">
              <w:rPr>
                <w:rFonts w:asciiTheme="minorHAnsi" w:eastAsiaTheme="minorEastAsia" w:hAnsiTheme="minorHAnsi" w:cstheme="minorBidi"/>
                <w:b w:val="0"/>
                <w:kern w:val="0"/>
                <w:sz w:val="22"/>
                <w:szCs w:val="22"/>
                <w:lang w:bidi="ar-SA"/>
              </w:rPr>
              <w:tab/>
            </w:r>
            <w:r w:rsidR="00F05176" w:rsidRPr="00F6639A">
              <w:rPr>
                <w:rStyle w:val="Hipercze"/>
              </w:rPr>
              <w:t>Dach</w:t>
            </w:r>
            <w:r w:rsidR="00F05176">
              <w:rPr>
                <w:webHidden/>
              </w:rPr>
              <w:tab/>
            </w:r>
            <w:r w:rsidR="00F05176">
              <w:rPr>
                <w:webHidden/>
              </w:rPr>
              <w:fldChar w:fldCharType="begin"/>
            </w:r>
            <w:r w:rsidR="00F05176">
              <w:rPr>
                <w:webHidden/>
              </w:rPr>
              <w:instrText xml:space="preserve"> PAGEREF _Toc531173449 \h </w:instrText>
            </w:r>
            <w:r w:rsidR="00F05176">
              <w:rPr>
                <w:webHidden/>
              </w:rPr>
            </w:r>
            <w:r w:rsidR="00F05176">
              <w:rPr>
                <w:webHidden/>
              </w:rPr>
              <w:fldChar w:fldCharType="separate"/>
            </w:r>
            <w:r w:rsidR="00CA2AC7">
              <w:rPr>
                <w:webHidden/>
              </w:rPr>
              <w:t>27</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50" w:history="1">
            <w:r w:rsidR="00F05176" w:rsidRPr="00F6639A">
              <w:rPr>
                <w:rStyle w:val="Hipercze"/>
              </w:rPr>
              <w:t>7.4</w:t>
            </w:r>
            <w:r w:rsidR="00F05176">
              <w:rPr>
                <w:rFonts w:asciiTheme="minorHAnsi" w:eastAsiaTheme="minorEastAsia" w:hAnsiTheme="minorHAnsi" w:cstheme="minorBidi"/>
                <w:b w:val="0"/>
                <w:kern w:val="0"/>
                <w:sz w:val="22"/>
                <w:szCs w:val="22"/>
                <w:lang w:bidi="ar-SA"/>
              </w:rPr>
              <w:tab/>
            </w:r>
            <w:r w:rsidR="00F05176" w:rsidRPr="00F6639A">
              <w:rPr>
                <w:rStyle w:val="Hipercze"/>
              </w:rPr>
              <w:t>Izolacje przeciwwilgociowe</w:t>
            </w:r>
            <w:r w:rsidR="00F05176">
              <w:rPr>
                <w:webHidden/>
              </w:rPr>
              <w:tab/>
            </w:r>
            <w:r w:rsidR="00F05176">
              <w:rPr>
                <w:webHidden/>
              </w:rPr>
              <w:fldChar w:fldCharType="begin"/>
            </w:r>
            <w:r w:rsidR="00F05176">
              <w:rPr>
                <w:webHidden/>
              </w:rPr>
              <w:instrText xml:space="preserve"> PAGEREF _Toc531173450 \h </w:instrText>
            </w:r>
            <w:r w:rsidR="00F05176">
              <w:rPr>
                <w:webHidden/>
              </w:rPr>
            </w:r>
            <w:r w:rsidR="00F05176">
              <w:rPr>
                <w:webHidden/>
              </w:rPr>
              <w:fldChar w:fldCharType="separate"/>
            </w:r>
            <w:r w:rsidR="00CA2AC7">
              <w:rPr>
                <w:webHidden/>
              </w:rPr>
              <w:t>28</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51" w:history="1">
            <w:r w:rsidR="00F05176" w:rsidRPr="00F6639A">
              <w:rPr>
                <w:rStyle w:val="Hipercze"/>
              </w:rPr>
              <w:t>7.5</w:t>
            </w:r>
            <w:r w:rsidR="00F05176">
              <w:rPr>
                <w:rFonts w:asciiTheme="minorHAnsi" w:eastAsiaTheme="minorEastAsia" w:hAnsiTheme="minorHAnsi" w:cstheme="minorBidi"/>
                <w:b w:val="0"/>
                <w:kern w:val="0"/>
                <w:sz w:val="22"/>
                <w:szCs w:val="22"/>
                <w:lang w:bidi="ar-SA"/>
              </w:rPr>
              <w:tab/>
            </w:r>
            <w:r w:rsidR="00F05176" w:rsidRPr="00F6639A">
              <w:rPr>
                <w:rStyle w:val="Hipercze"/>
              </w:rPr>
              <w:t>Wykończenie płyt OSB</w:t>
            </w:r>
            <w:r w:rsidR="00F05176">
              <w:rPr>
                <w:webHidden/>
              </w:rPr>
              <w:tab/>
            </w:r>
            <w:r w:rsidR="00F05176">
              <w:rPr>
                <w:webHidden/>
              </w:rPr>
              <w:fldChar w:fldCharType="begin"/>
            </w:r>
            <w:r w:rsidR="00F05176">
              <w:rPr>
                <w:webHidden/>
              </w:rPr>
              <w:instrText xml:space="preserve"> PAGEREF _Toc531173451 \h </w:instrText>
            </w:r>
            <w:r w:rsidR="00F05176">
              <w:rPr>
                <w:webHidden/>
              </w:rPr>
            </w:r>
            <w:r w:rsidR="00F05176">
              <w:rPr>
                <w:webHidden/>
              </w:rPr>
              <w:fldChar w:fldCharType="separate"/>
            </w:r>
            <w:r w:rsidR="00CA2AC7">
              <w:rPr>
                <w:webHidden/>
              </w:rPr>
              <w:t>28</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52" w:history="1">
            <w:r w:rsidR="00F05176" w:rsidRPr="00F6639A">
              <w:rPr>
                <w:rStyle w:val="Hipercze"/>
              </w:rPr>
              <w:t>7.6</w:t>
            </w:r>
            <w:r w:rsidR="00F05176">
              <w:rPr>
                <w:rFonts w:asciiTheme="minorHAnsi" w:eastAsiaTheme="minorEastAsia" w:hAnsiTheme="minorHAnsi" w:cstheme="minorBidi"/>
                <w:b w:val="0"/>
                <w:kern w:val="0"/>
                <w:sz w:val="22"/>
                <w:szCs w:val="22"/>
                <w:lang w:bidi="ar-SA"/>
              </w:rPr>
              <w:tab/>
            </w:r>
            <w:r w:rsidR="00F05176" w:rsidRPr="00F6639A">
              <w:rPr>
                <w:rStyle w:val="Hipercze"/>
              </w:rPr>
              <w:t>Rynny i obróbki blacharskie</w:t>
            </w:r>
            <w:r w:rsidR="00F05176">
              <w:rPr>
                <w:webHidden/>
              </w:rPr>
              <w:tab/>
            </w:r>
            <w:r w:rsidR="00F05176">
              <w:rPr>
                <w:webHidden/>
              </w:rPr>
              <w:fldChar w:fldCharType="begin"/>
            </w:r>
            <w:r w:rsidR="00F05176">
              <w:rPr>
                <w:webHidden/>
              </w:rPr>
              <w:instrText xml:space="preserve"> PAGEREF _Toc531173452 \h </w:instrText>
            </w:r>
            <w:r w:rsidR="00F05176">
              <w:rPr>
                <w:webHidden/>
              </w:rPr>
            </w:r>
            <w:r w:rsidR="00F05176">
              <w:rPr>
                <w:webHidden/>
              </w:rPr>
              <w:fldChar w:fldCharType="separate"/>
            </w:r>
            <w:r w:rsidR="00CA2AC7">
              <w:rPr>
                <w:webHidden/>
              </w:rPr>
              <w:t>28</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53" w:history="1">
            <w:r w:rsidR="00F05176" w:rsidRPr="00F6639A">
              <w:rPr>
                <w:rStyle w:val="Hipercze"/>
              </w:rPr>
              <w:t>7.7</w:t>
            </w:r>
            <w:r w:rsidR="00F05176">
              <w:rPr>
                <w:rFonts w:asciiTheme="minorHAnsi" w:eastAsiaTheme="minorEastAsia" w:hAnsiTheme="minorHAnsi" w:cstheme="minorBidi"/>
                <w:b w:val="0"/>
                <w:kern w:val="0"/>
                <w:sz w:val="22"/>
                <w:szCs w:val="22"/>
                <w:lang w:bidi="ar-SA"/>
              </w:rPr>
              <w:tab/>
            </w:r>
            <w:r w:rsidR="00F05176" w:rsidRPr="00F6639A">
              <w:rPr>
                <w:rStyle w:val="Hipercze"/>
              </w:rPr>
              <w:t>Oświetlenie</w:t>
            </w:r>
            <w:r w:rsidR="00F05176">
              <w:rPr>
                <w:webHidden/>
              </w:rPr>
              <w:tab/>
            </w:r>
            <w:r w:rsidR="00F05176">
              <w:rPr>
                <w:webHidden/>
              </w:rPr>
              <w:fldChar w:fldCharType="begin"/>
            </w:r>
            <w:r w:rsidR="00F05176">
              <w:rPr>
                <w:webHidden/>
              </w:rPr>
              <w:instrText xml:space="preserve"> PAGEREF _Toc531173453 \h </w:instrText>
            </w:r>
            <w:r w:rsidR="00F05176">
              <w:rPr>
                <w:webHidden/>
              </w:rPr>
            </w:r>
            <w:r w:rsidR="00F05176">
              <w:rPr>
                <w:webHidden/>
              </w:rPr>
              <w:fldChar w:fldCharType="separate"/>
            </w:r>
            <w:r w:rsidR="00CA2AC7">
              <w:rPr>
                <w:webHidden/>
              </w:rPr>
              <w:t>28</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54" w:history="1">
            <w:r w:rsidR="00F05176" w:rsidRPr="00F6639A">
              <w:rPr>
                <w:rStyle w:val="Hipercze"/>
              </w:rPr>
              <w:t>7.8</w:t>
            </w:r>
            <w:r w:rsidR="00F05176">
              <w:rPr>
                <w:rFonts w:asciiTheme="minorHAnsi" w:eastAsiaTheme="minorEastAsia" w:hAnsiTheme="minorHAnsi" w:cstheme="minorBidi"/>
                <w:b w:val="0"/>
                <w:kern w:val="0"/>
                <w:sz w:val="22"/>
                <w:szCs w:val="22"/>
                <w:lang w:bidi="ar-SA"/>
              </w:rPr>
              <w:tab/>
            </w:r>
            <w:r w:rsidR="00F05176" w:rsidRPr="00F6639A">
              <w:rPr>
                <w:rStyle w:val="Hipercze"/>
              </w:rPr>
              <w:t>Siatki przeciw ptakom</w:t>
            </w:r>
            <w:r w:rsidR="00F05176">
              <w:rPr>
                <w:webHidden/>
              </w:rPr>
              <w:tab/>
            </w:r>
            <w:r w:rsidR="00F05176">
              <w:rPr>
                <w:webHidden/>
              </w:rPr>
              <w:fldChar w:fldCharType="begin"/>
            </w:r>
            <w:r w:rsidR="00F05176">
              <w:rPr>
                <w:webHidden/>
              </w:rPr>
              <w:instrText xml:space="preserve"> PAGEREF _Toc531173454 \h </w:instrText>
            </w:r>
            <w:r w:rsidR="00F05176">
              <w:rPr>
                <w:webHidden/>
              </w:rPr>
            </w:r>
            <w:r w:rsidR="00F05176">
              <w:rPr>
                <w:webHidden/>
              </w:rPr>
              <w:fldChar w:fldCharType="separate"/>
            </w:r>
            <w:r w:rsidR="00CA2AC7">
              <w:rPr>
                <w:webHidden/>
              </w:rPr>
              <w:t>29</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55" w:history="1">
            <w:r w:rsidR="00F05176" w:rsidRPr="00F6639A">
              <w:rPr>
                <w:rStyle w:val="Hipercze"/>
              </w:rPr>
              <w:t>7.9</w:t>
            </w:r>
            <w:r w:rsidR="00F05176">
              <w:rPr>
                <w:rFonts w:asciiTheme="minorHAnsi" w:eastAsiaTheme="minorEastAsia" w:hAnsiTheme="minorHAnsi" w:cstheme="minorBidi"/>
                <w:b w:val="0"/>
                <w:kern w:val="0"/>
                <w:sz w:val="22"/>
                <w:szCs w:val="22"/>
                <w:lang w:bidi="ar-SA"/>
              </w:rPr>
              <w:tab/>
            </w:r>
            <w:r w:rsidR="00F05176" w:rsidRPr="00F6639A">
              <w:rPr>
                <w:rStyle w:val="Hipercze"/>
              </w:rPr>
              <w:t>Ochrona pawilonów handlowych przed gryzoniami.</w:t>
            </w:r>
            <w:r w:rsidR="00F05176">
              <w:rPr>
                <w:webHidden/>
              </w:rPr>
              <w:tab/>
            </w:r>
            <w:r w:rsidR="00F05176">
              <w:rPr>
                <w:webHidden/>
              </w:rPr>
              <w:fldChar w:fldCharType="begin"/>
            </w:r>
            <w:r w:rsidR="00F05176">
              <w:rPr>
                <w:webHidden/>
              </w:rPr>
              <w:instrText xml:space="preserve"> PAGEREF _Toc531173455 \h </w:instrText>
            </w:r>
            <w:r w:rsidR="00F05176">
              <w:rPr>
                <w:webHidden/>
              </w:rPr>
            </w:r>
            <w:r w:rsidR="00F05176">
              <w:rPr>
                <w:webHidden/>
              </w:rPr>
              <w:fldChar w:fldCharType="separate"/>
            </w:r>
            <w:r w:rsidR="00CA2AC7">
              <w:rPr>
                <w:webHidden/>
              </w:rPr>
              <w:t>29</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56" w:history="1">
            <w:r w:rsidR="00F05176" w:rsidRPr="00F6639A">
              <w:rPr>
                <w:rStyle w:val="Hipercze"/>
              </w:rPr>
              <w:t>7.10</w:t>
            </w:r>
            <w:r w:rsidR="00F05176">
              <w:rPr>
                <w:rFonts w:asciiTheme="minorHAnsi" w:eastAsiaTheme="minorEastAsia" w:hAnsiTheme="minorHAnsi" w:cstheme="minorBidi"/>
                <w:b w:val="0"/>
                <w:kern w:val="0"/>
                <w:sz w:val="22"/>
                <w:szCs w:val="22"/>
                <w:lang w:bidi="ar-SA"/>
              </w:rPr>
              <w:tab/>
            </w:r>
            <w:r w:rsidR="00F05176" w:rsidRPr="00F6639A">
              <w:rPr>
                <w:rStyle w:val="Hipercze"/>
              </w:rPr>
              <w:t>Przegrody budowlane projektowanego zadaszenia</w:t>
            </w:r>
            <w:r w:rsidR="00F05176">
              <w:rPr>
                <w:webHidden/>
              </w:rPr>
              <w:tab/>
            </w:r>
            <w:r w:rsidR="00F05176">
              <w:rPr>
                <w:webHidden/>
              </w:rPr>
              <w:fldChar w:fldCharType="begin"/>
            </w:r>
            <w:r w:rsidR="00F05176">
              <w:rPr>
                <w:webHidden/>
              </w:rPr>
              <w:instrText xml:space="preserve"> PAGEREF _Toc531173456 \h </w:instrText>
            </w:r>
            <w:r w:rsidR="00F05176">
              <w:rPr>
                <w:webHidden/>
              </w:rPr>
            </w:r>
            <w:r w:rsidR="00F05176">
              <w:rPr>
                <w:webHidden/>
              </w:rPr>
              <w:fldChar w:fldCharType="separate"/>
            </w:r>
            <w:r w:rsidR="00CA2AC7">
              <w:rPr>
                <w:webHidden/>
              </w:rPr>
              <w:t>29</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57" w:history="1">
            <w:r w:rsidR="00F05176" w:rsidRPr="00F6639A">
              <w:rPr>
                <w:rStyle w:val="Hipercze"/>
              </w:rPr>
              <w:t>8.</w:t>
            </w:r>
            <w:r w:rsidR="00F05176">
              <w:rPr>
                <w:rFonts w:asciiTheme="minorHAnsi" w:eastAsiaTheme="minorEastAsia" w:hAnsiTheme="minorHAnsi" w:cstheme="minorBidi"/>
                <w:b w:val="0"/>
                <w:kern w:val="0"/>
                <w:sz w:val="22"/>
                <w:szCs w:val="22"/>
                <w:lang w:bidi="ar-SA"/>
              </w:rPr>
              <w:tab/>
            </w:r>
            <w:r w:rsidR="00F05176" w:rsidRPr="00F6639A">
              <w:rPr>
                <w:rStyle w:val="Hipercze"/>
              </w:rPr>
              <w:t>Podstawowe dane technologiczne i rozwiązania budowlane dla budynku socjalno-administracyjnego</w:t>
            </w:r>
            <w:r w:rsidR="00F05176">
              <w:rPr>
                <w:webHidden/>
              </w:rPr>
              <w:tab/>
            </w:r>
            <w:r w:rsidR="00F05176">
              <w:rPr>
                <w:webHidden/>
              </w:rPr>
              <w:fldChar w:fldCharType="begin"/>
            </w:r>
            <w:r w:rsidR="00F05176">
              <w:rPr>
                <w:webHidden/>
              </w:rPr>
              <w:instrText xml:space="preserve"> PAGEREF _Toc531173457 \h </w:instrText>
            </w:r>
            <w:r w:rsidR="00F05176">
              <w:rPr>
                <w:webHidden/>
              </w:rPr>
            </w:r>
            <w:r w:rsidR="00F05176">
              <w:rPr>
                <w:webHidden/>
              </w:rPr>
              <w:fldChar w:fldCharType="separate"/>
            </w:r>
            <w:r w:rsidR="00CA2AC7">
              <w:rPr>
                <w:webHidden/>
              </w:rPr>
              <w:t>29</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58" w:history="1">
            <w:r w:rsidR="00F05176" w:rsidRPr="00F6639A">
              <w:rPr>
                <w:rStyle w:val="Hipercze"/>
              </w:rPr>
              <w:t>8.1.</w:t>
            </w:r>
            <w:r w:rsidR="00F05176">
              <w:rPr>
                <w:rFonts w:asciiTheme="minorHAnsi" w:eastAsiaTheme="minorEastAsia" w:hAnsiTheme="minorHAnsi" w:cstheme="minorBidi"/>
                <w:b w:val="0"/>
                <w:kern w:val="0"/>
                <w:sz w:val="22"/>
                <w:szCs w:val="22"/>
                <w:lang w:bidi="ar-SA"/>
              </w:rPr>
              <w:tab/>
            </w:r>
            <w:r w:rsidR="00F05176" w:rsidRPr="00F6639A">
              <w:rPr>
                <w:rStyle w:val="Hipercze"/>
              </w:rPr>
              <w:t>Fundamenty</w:t>
            </w:r>
            <w:r w:rsidR="00F05176">
              <w:rPr>
                <w:webHidden/>
              </w:rPr>
              <w:tab/>
            </w:r>
            <w:r w:rsidR="00F05176">
              <w:rPr>
                <w:webHidden/>
              </w:rPr>
              <w:fldChar w:fldCharType="begin"/>
            </w:r>
            <w:r w:rsidR="00F05176">
              <w:rPr>
                <w:webHidden/>
              </w:rPr>
              <w:instrText xml:space="preserve"> PAGEREF _Toc531173458 \h </w:instrText>
            </w:r>
            <w:r w:rsidR="00F05176">
              <w:rPr>
                <w:webHidden/>
              </w:rPr>
            </w:r>
            <w:r w:rsidR="00F05176">
              <w:rPr>
                <w:webHidden/>
              </w:rPr>
              <w:fldChar w:fldCharType="separate"/>
            </w:r>
            <w:r w:rsidR="00CA2AC7">
              <w:rPr>
                <w:webHidden/>
              </w:rPr>
              <w:t>29</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59" w:history="1">
            <w:r w:rsidR="00F05176" w:rsidRPr="00F6639A">
              <w:rPr>
                <w:rStyle w:val="Hipercze"/>
              </w:rPr>
              <w:t>8.2.</w:t>
            </w:r>
            <w:r w:rsidR="00F05176">
              <w:rPr>
                <w:rFonts w:asciiTheme="minorHAnsi" w:eastAsiaTheme="minorEastAsia" w:hAnsiTheme="minorHAnsi" w:cstheme="minorBidi"/>
                <w:b w:val="0"/>
                <w:kern w:val="0"/>
                <w:sz w:val="22"/>
                <w:szCs w:val="22"/>
                <w:lang w:bidi="ar-SA"/>
              </w:rPr>
              <w:tab/>
            </w:r>
            <w:r w:rsidR="00F05176" w:rsidRPr="00F6639A">
              <w:rPr>
                <w:rStyle w:val="Hipercze"/>
              </w:rPr>
              <w:t>Ściany zewnętrzne</w:t>
            </w:r>
            <w:r w:rsidR="00F05176">
              <w:rPr>
                <w:webHidden/>
              </w:rPr>
              <w:tab/>
            </w:r>
            <w:r w:rsidR="00F05176">
              <w:rPr>
                <w:webHidden/>
              </w:rPr>
              <w:fldChar w:fldCharType="begin"/>
            </w:r>
            <w:r w:rsidR="00F05176">
              <w:rPr>
                <w:webHidden/>
              </w:rPr>
              <w:instrText xml:space="preserve"> PAGEREF _Toc531173459 \h </w:instrText>
            </w:r>
            <w:r w:rsidR="00F05176">
              <w:rPr>
                <w:webHidden/>
              </w:rPr>
            </w:r>
            <w:r w:rsidR="00F05176">
              <w:rPr>
                <w:webHidden/>
              </w:rPr>
              <w:fldChar w:fldCharType="separate"/>
            </w:r>
            <w:r w:rsidR="00CA2AC7">
              <w:rPr>
                <w:webHidden/>
              </w:rPr>
              <w:t>29</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60" w:history="1">
            <w:r w:rsidR="00F05176" w:rsidRPr="00F6639A">
              <w:rPr>
                <w:rStyle w:val="Hipercze"/>
              </w:rPr>
              <w:t>8.3.</w:t>
            </w:r>
            <w:r w:rsidR="00F05176">
              <w:rPr>
                <w:rFonts w:asciiTheme="minorHAnsi" w:eastAsiaTheme="minorEastAsia" w:hAnsiTheme="minorHAnsi" w:cstheme="minorBidi"/>
                <w:b w:val="0"/>
                <w:kern w:val="0"/>
                <w:sz w:val="22"/>
                <w:szCs w:val="22"/>
                <w:lang w:bidi="ar-SA"/>
              </w:rPr>
              <w:tab/>
            </w:r>
            <w:r w:rsidR="00F05176" w:rsidRPr="00F6639A">
              <w:rPr>
                <w:rStyle w:val="Hipercze"/>
              </w:rPr>
              <w:t>Ściany wewnętrzne</w:t>
            </w:r>
            <w:r w:rsidR="00F05176">
              <w:rPr>
                <w:webHidden/>
              </w:rPr>
              <w:tab/>
            </w:r>
            <w:r w:rsidR="00F05176">
              <w:rPr>
                <w:webHidden/>
              </w:rPr>
              <w:fldChar w:fldCharType="begin"/>
            </w:r>
            <w:r w:rsidR="00F05176">
              <w:rPr>
                <w:webHidden/>
              </w:rPr>
              <w:instrText xml:space="preserve"> PAGEREF _Toc531173460 \h </w:instrText>
            </w:r>
            <w:r w:rsidR="00F05176">
              <w:rPr>
                <w:webHidden/>
              </w:rPr>
            </w:r>
            <w:r w:rsidR="00F05176">
              <w:rPr>
                <w:webHidden/>
              </w:rPr>
              <w:fldChar w:fldCharType="separate"/>
            </w:r>
            <w:r w:rsidR="00CA2AC7">
              <w:rPr>
                <w:webHidden/>
              </w:rPr>
              <w:t>29</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61" w:history="1">
            <w:r w:rsidR="00F05176" w:rsidRPr="00F6639A">
              <w:rPr>
                <w:rStyle w:val="Hipercze"/>
              </w:rPr>
              <w:t>8.4.</w:t>
            </w:r>
            <w:r w:rsidR="00F05176">
              <w:rPr>
                <w:rFonts w:asciiTheme="minorHAnsi" w:eastAsiaTheme="minorEastAsia" w:hAnsiTheme="minorHAnsi" w:cstheme="minorBidi"/>
                <w:b w:val="0"/>
                <w:kern w:val="0"/>
                <w:sz w:val="22"/>
                <w:szCs w:val="22"/>
                <w:lang w:bidi="ar-SA"/>
              </w:rPr>
              <w:tab/>
            </w:r>
            <w:r w:rsidR="00F05176" w:rsidRPr="00F6639A">
              <w:rPr>
                <w:rStyle w:val="Hipercze"/>
              </w:rPr>
              <w:t>Stropodach</w:t>
            </w:r>
            <w:r w:rsidR="00F05176">
              <w:rPr>
                <w:webHidden/>
              </w:rPr>
              <w:tab/>
            </w:r>
            <w:r w:rsidR="00F05176">
              <w:rPr>
                <w:webHidden/>
              </w:rPr>
              <w:fldChar w:fldCharType="begin"/>
            </w:r>
            <w:r w:rsidR="00F05176">
              <w:rPr>
                <w:webHidden/>
              </w:rPr>
              <w:instrText xml:space="preserve"> PAGEREF _Toc531173461 \h </w:instrText>
            </w:r>
            <w:r w:rsidR="00F05176">
              <w:rPr>
                <w:webHidden/>
              </w:rPr>
            </w:r>
            <w:r w:rsidR="00F05176">
              <w:rPr>
                <w:webHidden/>
              </w:rPr>
              <w:fldChar w:fldCharType="separate"/>
            </w:r>
            <w:r w:rsidR="00CA2AC7">
              <w:rPr>
                <w:webHidden/>
              </w:rPr>
              <w:t>29</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62" w:history="1">
            <w:r w:rsidR="00F05176" w:rsidRPr="00F6639A">
              <w:rPr>
                <w:rStyle w:val="Hipercze"/>
              </w:rPr>
              <w:t>8.5.</w:t>
            </w:r>
            <w:r w:rsidR="00F05176">
              <w:rPr>
                <w:rFonts w:asciiTheme="minorHAnsi" w:eastAsiaTheme="minorEastAsia" w:hAnsiTheme="minorHAnsi" w:cstheme="minorBidi"/>
                <w:b w:val="0"/>
                <w:kern w:val="0"/>
                <w:sz w:val="22"/>
                <w:szCs w:val="22"/>
                <w:lang w:bidi="ar-SA"/>
              </w:rPr>
              <w:tab/>
            </w:r>
            <w:r w:rsidR="00F05176" w:rsidRPr="00F6639A">
              <w:rPr>
                <w:rStyle w:val="Hipercze"/>
              </w:rPr>
              <w:t>Nadproża</w:t>
            </w:r>
            <w:r w:rsidR="00F05176">
              <w:rPr>
                <w:webHidden/>
              </w:rPr>
              <w:tab/>
            </w:r>
            <w:r w:rsidR="00F05176">
              <w:rPr>
                <w:webHidden/>
              </w:rPr>
              <w:fldChar w:fldCharType="begin"/>
            </w:r>
            <w:r w:rsidR="00F05176">
              <w:rPr>
                <w:webHidden/>
              </w:rPr>
              <w:instrText xml:space="preserve"> PAGEREF _Toc531173462 \h </w:instrText>
            </w:r>
            <w:r w:rsidR="00F05176">
              <w:rPr>
                <w:webHidden/>
              </w:rPr>
            </w:r>
            <w:r w:rsidR="00F05176">
              <w:rPr>
                <w:webHidden/>
              </w:rPr>
              <w:fldChar w:fldCharType="separate"/>
            </w:r>
            <w:r w:rsidR="00CA2AC7">
              <w:rPr>
                <w:webHidden/>
              </w:rPr>
              <w:t>29</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63" w:history="1">
            <w:r w:rsidR="00F05176" w:rsidRPr="00F6639A">
              <w:rPr>
                <w:rStyle w:val="Hipercze"/>
              </w:rPr>
              <w:t>8.6.</w:t>
            </w:r>
            <w:r w:rsidR="00F05176">
              <w:rPr>
                <w:rFonts w:asciiTheme="minorHAnsi" w:eastAsiaTheme="minorEastAsia" w:hAnsiTheme="minorHAnsi" w:cstheme="minorBidi"/>
                <w:b w:val="0"/>
                <w:kern w:val="0"/>
                <w:sz w:val="22"/>
                <w:szCs w:val="22"/>
                <w:lang w:bidi="ar-SA"/>
              </w:rPr>
              <w:tab/>
            </w:r>
            <w:r w:rsidR="00F05176" w:rsidRPr="00F6639A">
              <w:rPr>
                <w:rStyle w:val="Hipercze"/>
              </w:rPr>
              <w:t>Podłoga na gruncie</w:t>
            </w:r>
            <w:r w:rsidR="00F05176">
              <w:rPr>
                <w:webHidden/>
              </w:rPr>
              <w:tab/>
            </w:r>
            <w:r w:rsidR="00F05176">
              <w:rPr>
                <w:webHidden/>
              </w:rPr>
              <w:fldChar w:fldCharType="begin"/>
            </w:r>
            <w:r w:rsidR="00F05176">
              <w:rPr>
                <w:webHidden/>
              </w:rPr>
              <w:instrText xml:space="preserve"> PAGEREF _Toc531173463 \h </w:instrText>
            </w:r>
            <w:r w:rsidR="00F05176">
              <w:rPr>
                <w:webHidden/>
              </w:rPr>
            </w:r>
            <w:r w:rsidR="00F05176">
              <w:rPr>
                <w:webHidden/>
              </w:rPr>
              <w:fldChar w:fldCharType="separate"/>
            </w:r>
            <w:r w:rsidR="00CA2AC7">
              <w:rPr>
                <w:webHidden/>
              </w:rPr>
              <w:t>30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64" w:history="1">
            <w:r w:rsidR="00F05176" w:rsidRPr="00F6639A">
              <w:rPr>
                <w:rStyle w:val="Hipercze"/>
              </w:rPr>
              <w:t>8.7.</w:t>
            </w:r>
            <w:r w:rsidR="00F05176">
              <w:rPr>
                <w:rFonts w:asciiTheme="minorHAnsi" w:eastAsiaTheme="minorEastAsia" w:hAnsiTheme="minorHAnsi" w:cstheme="minorBidi"/>
                <w:b w:val="0"/>
                <w:kern w:val="0"/>
                <w:sz w:val="22"/>
                <w:szCs w:val="22"/>
                <w:lang w:bidi="ar-SA"/>
              </w:rPr>
              <w:tab/>
            </w:r>
            <w:r w:rsidR="00F05176" w:rsidRPr="00F6639A">
              <w:rPr>
                <w:rStyle w:val="Hipercze"/>
              </w:rPr>
              <w:t>Izolacje przeciwwilgociowe</w:t>
            </w:r>
            <w:r w:rsidR="00F05176">
              <w:rPr>
                <w:webHidden/>
              </w:rPr>
              <w:tab/>
            </w:r>
            <w:r w:rsidR="00F05176">
              <w:rPr>
                <w:webHidden/>
              </w:rPr>
              <w:fldChar w:fldCharType="begin"/>
            </w:r>
            <w:r w:rsidR="00F05176">
              <w:rPr>
                <w:webHidden/>
              </w:rPr>
              <w:instrText xml:space="preserve"> PAGEREF _Toc531173464 \h </w:instrText>
            </w:r>
            <w:r w:rsidR="00F05176">
              <w:rPr>
                <w:webHidden/>
              </w:rPr>
            </w:r>
            <w:r w:rsidR="00F05176">
              <w:rPr>
                <w:webHidden/>
              </w:rPr>
              <w:fldChar w:fldCharType="separate"/>
            </w:r>
            <w:r w:rsidR="00CA2AC7">
              <w:rPr>
                <w:webHidden/>
              </w:rPr>
              <w:t>30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65" w:history="1">
            <w:r w:rsidR="00F05176" w:rsidRPr="00F6639A">
              <w:rPr>
                <w:rStyle w:val="Hipercze"/>
              </w:rPr>
              <w:t>8.8.</w:t>
            </w:r>
            <w:r w:rsidR="00F05176">
              <w:rPr>
                <w:rFonts w:asciiTheme="minorHAnsi" w:eastAsiaTheme="minorEastAsia" w:hAnsiTheme="minorHAnsi" w:cstheme="minorBidi"/>
                <w:b w:val="0"/>
                <w:kern w:val="0"/>
                <w:sz w:val="22"/>
                <w:szCs w:val="22"/>
                <w:lang w:bidi="ar-SA"/>
              </w:rPr>
              <w:tab/>
            </w:r>
            <w:r w:rsidR="00F05176" w:rsidRPr="00F6639A">
              <w:rPr>
                <w:rStyle w:val="Hipercze"/>
              </w:rPr>
              <w:t>Izolacje termiczne</w:t>
            </w:r>
            <w:r w:rsidR="00F05176">
              <w:rPr>
                <w:webHidden/>
              </w:rPr>
              <w:tab/>
            </w:r>
            <w:r w:rsidR="00F05176">
              <w:rPr>
                <w:webHidden/>
              </w:rPr>
              <w:fldChar w:fldCharType="begin"/>
            </w:r>
            <w:r w:rsidR="00F05176">
              <w:rPr>
                <w:webHidden/>
              </w:rPr>
              <w:instrText xml:space="preserve"> PAGEREF _Toc531173465 \h </w:instrText>
            </w:r>
            <w:r w:rsidR="00F05176">
              <w:rPr>
                <w:webHidden/>
              </w:rPr>
            </w:r>
            <w:r w:rsidR="00F05176">
              <w:rPr>
                <w:webHidden/>
              </w:rPr>
              <w:fldChar w:fldCharType="separate"/>
            </w:r>
            <w:r w:rsidR="00CA2AC7">
              <w:rPr>
                <w:webHidden/>
              </w:rPr>
              <w:t>30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66" w:history="1">
            <w:r w:rsidR="00F05176" w:rsidRPr="00F6639A">
              <w:rPr>
                <w:rStyle w:val="Hipercze"/>
              </w:rPr>
              <w:t>8.9.</w:t>
            </w:r>
            <w:r w:rsidR="00F05176">
              <w:rPr>
                <w:rFonts w:asciiTheme="minorHAnsi" w:eastAsiaTheme="minorEastAsia" w:hAnsiTheme="minorHAnsi" w:cstheme="minorBidi"/>
                <w:b w:val="0"/>
                <w:kern w:val="0"/>
                <w:sz w:val="22"/>
                <w:szCs w:val="22"/>
                <w:lang w:bidi="ar-SA"/>
              </w:rPr>
              <w:tab/>
            </w:r>
            <w:r w:rsidR="00F05176" w:rsidRPr="00F6639A">
              <w:rPr>
                <w:rStyle w:val="Hipercze"/>
              </w:rPr>
              <w:t>Przegrody budowlane budynku socjalno-administracyjnego</w:t>
            </w:r>
            <w:r w:rsidR="00F05176">
              <w:rPr>
                <w:webHidden/>
              </w:rPr>
              <w:tab/>
            </w:r>
            <w:r w:rsidR="00F05176">
              <w:rPr>
                <w:webHidden/>
              </w:rPr>
              <w:fldChar w:fldCharType="begin"/>
            </w:r>
            <w:r w:rsidR="00F05176">
              <w:rPr>
                <w:webHidden/>
              </w:rPr>
              <w:instrText xml:space="preserve"> PAGEREF _Toc531173466 \h </w:instrText>
            </w:r>
            <w:r w:rsidR="00F05176">
              <w:rPr>
                <w:webHidden/>
              </w:rPr>
            </w:r>
            <w:r w:rsidR="00F05176">
              <w:rPr>
                <w:webHidden/>
              </w:rPr>
              <w:fldChar w:fldCharType="separate"/>
            </w:r>
            <w:r w:rsidR="00CA2AC7">
              <w:rPr>
                <w:webHidden/>
              </w:rPr>
              <w:t>30</w:t>
            </w:r>
            <w:r w:rsidR="00F05176">
              <w:rPr>
                <w:webHidden/>
              </w:rPr>
              <w:fldChar w:fldCharType="end"/>
            </w:r>
          </w:hyperlink>
        </w:p>
        <w:p w:rsidR="00F05176" w:rsidRDefault="00D56CC3">
          <w:pPr>
            <w:pStyle w:val="Spistreci1"/>
            <w:tabs>
              <w:tab w:val="left" w:pos="880"/>
            </w:tabs>
            <w:rPr>
              <w:rFonts w:asciiTheme="minorHAnsi" w:eastAsiaTheme="minorEastAsia" w:hAnsiTheme="minorHAnsi" w:cstheme="minorBidi"/>
              <w:b w:val="0"/>
              <w:kern w:val="0"/>
              <w:sz w:val="22"/>
              <w:szCs w:val="22"/>
              <w:lang w:bidi="ar-SA"/>
            </w:rPr>
          </w:pPr>
          <w:hyperlink w:anchor="_Toc531173467" w:history="1">
            <w:r w:rsidR="00F05176" w:rsidRPr="00F6639A">
              <w:rPr>
                <w:rStyle w:val="Hipercze"/>
              </w:rPr>
              <w:t>8.10.</w:t>
            </w:r>
            <w:r w:rsidR="00F05176">
              <w:rPr>
                <w:rFonts w:asciiTheme="minorHAnsi" w:eastAsiaTheme="minorEastAsia" w:hAnsiTheme="minorHAnsi" w:cstheme="minorBidi"/>
                <w:b w:val="0"/>
                <w:kern w:val="0"/>
                <w:sz w:val="22"/>
                <w:szCs w:val="22"/>
                <w:lang w:bidi="ar-SA"/>
              </w:rPr>
              <w:tab/>
            </w:r>
            <w:r w:rsidR="00F05176" w:rsidRPr="00F6639A">
              <w:rPr>
                <w:rStyle w:val="Hipercze"/>
              </w:rPr>
              <w:t>Elewacja budynku socjalno-administracyjnego</w:t>
            </w:r>
            <w:r w:rsidR="00F05176">
              <w:rPr>
                <w:webHidden/>
              </w:rPr>
              <w:tab/>
            </w:r>
            <w:r w:rsidR="00F05176">
              <w:rPr>
                <w:webHidden/>
              </w:rPr>
              <w:fldChar w:fldCharType="begin"/>
            </w:r>
            <w:r w:rsidR="00F05176">
              <w:rPr>
                <w:webHidden/>
              </w:rPr>
              <w:instrText xml:space="preserve"> PAGEREF _Toc531173467 \h </w:instrText>
            </w:r>
            <w:r w:rsidR="00F05176">
              <w:rPr>
                <w:webHidden/>
              </w:rPr>
            </w:r>
            <w:r w:rsidR="00F05176">
              <w:rPr>
                <w:webHidden/>
              </w:rPr>
              <w:fldChar w:fldCharType="separate"/>
            </w:r>
            <w:r w:rsidR="00CA2AC7">
              <w:rPr>
                <w:webHidden/>
              </w:rPr>
              <w:t>31</w:t>
            </w:r>
            <w:r w:rsidR="00F05176">
              <w:rPr>
                <w:webHidden/>
              </w:rPr>
              <w:fldChar w:fldCharType="end"/>
            </w:r>
          </w:hyperlink>
        </w:p>
        <w:p w:rsidR="00F05176" w:rsidRDefault="00D56CC3">
          <w:pPr>
            <w:pStyle w:val="Spistreci1"/>
            <w:tabs>
              <w:tab w:val="left" w:pos="880"/>
            </w:tabs>
            <w:rPr>
              <w:rFonts w:asciiTheme="minorHAnsi" w:eastAsiaTheme="minorEastAsia" w:hAnsiTheme="minorHAnsi" w:cstheme="minorBidi"/>
              <w:b w:val="0"/>
              <w:kern w:val="0"/>
              <w:sz w:val="22"/>
              <w:szCs w:val="22"/>
              <w:lang w:bidi="ar-SA"/>
            </w:rPr>
          </w:pPr>
          <w:hyperlink w:anchor="_Toc531173468" w:history="1">
            <w:r w:rsidR="00F05176" w:rsidRPr="00F6639A">
              <w:rPr>
                <w:rStyle w:val="Hipercze"/>
              </w:rPr>
              <w:t>8.11.</w:t>
            </w:r>
            <w:r w:rsidR="00F05176">
              <w:rPr>
                <w:rFonts w:asciiTheme="minorHAnsi" w:eastAsiaTheme="minorEastAsia" w:hAnsiTheme="minorHAnsi" w:cstheme="minorBidi"/>
                <w:b w:val="0"/>
                <w:kern w:val="0"/>
                <w:sz w:val="22"/>
                <w:szCs w:val="22"/>
                <w:lang w:bidi="ar-SA"/>
              </w:rPr>
              <w:tab/>
            </w:r>
            <w:r w:rsidR="00F05176" w:rsidRPr="00F6639A">
              <w:rPr>
                <w:rStyle w:val="Hipercze"/>
              </w:rPr>
              <w:t>Tynki wewnętrzne</w:t>
            </w:r>
            <w:r w:rsidR="00F05176">
              <w:rPr>
                <w:webHidden/>
              </w:rPr>
              <w:tab/>
            </w:r>
            <w:r w:rsidR="00F05176">
              <w:rPr>
                <w:webHidden/>
              </w:rPr>
              <w:fldChar w:fldCharType="begin"/>
            </w:r>
            <w:r w:rsidR="00F05176">
              <w:rPr>
                <w:webHidden/>
              </w:rPr>
              <w:instrText xml:space="preserve"> PAGEREF _Toc531173468 \h </w:instrText>
            </w:r>
            <w:r w:rsidR="00F05176">
              <w:rPr>
                <w:webHidden/>
              </w:rPr>
            </w:r>
            <w:r w:rsidR="00F05176">
              <w:rPr>
                <w:webHidden/>
              </w:rPr>
              <w:fldChar w:fldCharType="separate"/>
            </w:r>
            <w:r w:rsidR="00CA2AC7">
              <w:rPr>
                <w:webHidden/>
              </w:rPr>
              <w:t>33</w:t>
            </w:r>
            <w:r w:rsidR="00F05176">
              <w:rPr>
                <w:webHidden/>
              </w:rPr>
              <w:fldChar w:fldCharType="end"/>
            </w:r>
          </w:hyperlink>
        </w:p>
        <w:p w:rsidR="00F05176" w:rsidRDefault="00D56CC3">
          <w:pPr>
            <w:pStyle w:val="Spistreci1"/>
            <w:tabs>
              <w:tab w:val="left" w:pos="880"/>
            </w:tabs>
            <w:rPr>
              <w:rFonts w:asciiTheme="minorHAnsi" w:eastAsiaTheme="minorEastAsia" w:hAnsiTheme="minorHAnsi" w:cstheme="minorBidi"/>
              <w:b w:val="0"/>
              <w:kern w:val="0"/>
              <w:sz w:val="22"/>
              <w:szCs w:val="22"/>
              <w:lang w:bidi="ar-SA"/>
            </w:rPr>
          </w:pPr>
          <w:hyperlink w:anchor="_Toc531173469" w:history="1">
            <w:r w:rsidR="00F05176" w:rsidRPr="00F6639A">
              <w:rPr>
                <w:rStyle w:val="Hipercze"/>
              </w:rPr>
              <w:t>8.12.</w:t>
            </w:r>
            <w:r w:rsidR="00F05176">
              <w:rPr>
                <w:rFonts w:asciiTheme="minorHAnsi" w:eastAsiaTheme="minorEastAsia" w:hAnsiTheme="minorHAnsi" w:cstheme="minorBidi"/>
                <w:b w:val="0"/>
                <w:kern w:val="0"/>
                <w:sz w:val="22"/>
                <w:szCs w:val="22"/>
                <w:lang w:bidi="ar-SA"/>
              </w:rPr>
              <w:tab/>
            </w:r>
            <w:r w:rsidR="00F05176" w:rsidRPr="00F6639A">
              <w:rPr>
                <w:rStyle w:val="Hipercze"/>
              </w:rPr>
              <w:t>Rynny i obróbki blacharskie</w:t>
            </w:r>
            <w:r w:rsidR="00F05176">
              <w:rPr>
                <w:webHidden/>
              </w:rPr>
              <w:tab/>
            </w:r>
            <w:r w:rsidR="00F05176">
              <w:rPr>
                <w:webHidden/>
              </w:rPr>
              <w:fldChar w:fldCharType="begin"/>
            </w:r>
            <w:r w:rsidR="00F05176">
              <w:rPr>
                <w:webHidden/>
              </w:rPr>
              <w:instrText xml:space="preserve"> PAGEREF _Toc531173469 \h </w:instrText>
            </w:r>
            <w:r w:rsidR="00F05176">
              <w:rPr>
                <w:webHidden/>
              </w:rPr>
            </w:r>
            <w:r w:rsidR="00F05176">
              <w:rPr>
                <w:webHidden/>
              </w:rPr>
              <w:fldChar w:fldCharType="separate"/>
            </w:r>
            <w:r w:rsidR="00CA2AC7">
              <w:rPr>
                <w:webHidden/>
              </w:rPr>
              <w:t>33</w:t>
            </w:r>
            <w:r w:rsidR="00F05176">
              <w:rPr>
                <w:webHidden/>
              </w:rPr>
              <w:fldChar w:fldCharType="end"/>
            </w:r>
          </w:hyperlink>
        </w:p>
        <w:p w:rsidR="00F05176" w:rsidRDefault="00D56CC3">
          <w:pPr>
            <w:pStyle w:val="Spistreci1"/>
            <w:tabs>
              <w:tab w:val="left" w:pos="880"/>
            </w:tabs>
            <w:rPr>
              <w:rFonts w:asciiTheme="minorHAnsi" w:eastAsiaTheme="minorEastAsia" w:hAnsiTheme="minorHAnsi" w:cstheme="minorBidi"/>
              <w:b w:val="0"/>
              <w:kern w:val="0"/>
              <w:sz w:val="22"/>
              <w:szCs w:val="22"/>
              <w:lang w:bidi="ar-SA"/>
            </w:rPr>
          </w:pPr>
          <w:hyperlink w:anchor="_Toc531173470" w:history="1">
            <w:r w:rsidR="00F05176" w:rsidRPr="00F6639A">
              <w:rPr>
                <w:rStyle w:val="Hipercze"/>
              </w:rPr>
              <w:t>8.13.</w:t>
            </w:r>
            <w:r w:rsidR="00F05176">
              <w:rPr>
                <w:rFonts w:asciiTheme="minorHAnsi" w:eastAsiaTheme="minorEastAsia" w:hAnsiTheme="minorHAnsi" w:cstheme="minorBidi"/>
                <w:b w:val="0"/>
                <w:kern w:val="0"/>
                <w:sz w:val="22"/>
                <w:szCs w:val="22"/>
                <w:lang w:bidi="ar-SA"/>
              </w:rPr>
              <w:tab/>
            </w:r>
            <w:r w:rsidR="00F05176" w:rsidRPr="00F6639A">
              <w:rPr>
                <w:rStyle w:val="Hipercze"/>
              </w:rPr>
              <w:t>Stolarka okienna i drzwiowa</w:t>
            </w:r>
            <w:r w:rsidR="00F05176">
              <w:rPr>
                <w:webHidden/>
              </w:rPr>
              <w:tab/>
            </w:r>
            <w:r w:rsidR="00F05176">
              <w:rPr>
                <w:webHidden/>
              </w:rPr>
              <w:fldChar w:fldCharType="begin"/>
            </w:r>
            <w:r w:rsidR="00F05176">
              <w:rPr>
                <w:webHidden/>
              </w:rPr>
              <w:instrText xml:space="preserve"> PAGEREF _Toc531173470 \h </w:instrText>
            </w:r>
            <w:r w:rsidR="00F05176">
              <w:rPr>
                <w:webHidden/>
              </w:rPr>
            </w:r>
            <w:r w:rsidR="00F05176">
              <w:rPr>
                <w:webHidden/>
              </w:rPr>
              <w:fldChar w:fldCharType="separate"/>
            </w:r>
            <w:r w:rsidR="00CA2AC7">
              <w:rPr>
                <w:webHidden/>
              </w:rPr>
              <w:t>33</w:t>
            </w:r>
            <w:r w:rsidR="00F05176">
              <w:rPr>
                <w:webHidden/>
              </w:rPr>
              <w:fldChar w:fldCharType="end"/>
            </w:r>
          </w:hyperlink>
        </w:p>
        <w:p w:rsidR="00F05176" w:rsidRDefault="00D56CC3">
          <w:pPr>
            <w:pStyle w:val="Spistreci1"/>
            <w:tabs>
              <w:tab w:val="left" w:pos="880"/>
            </w:tabs>
            <w:rPr>
              <w:rFonts w:asciiTheme="minorHAnsi" w:eastAsiaTheme="minorEastAsia" w:hAnsiTheme="minorHAnsi" w:cstheme="minorBidi"/>
              <w:b w:val="0"/>
              <w:kern w:val="0"/>
              <w:sz w:val="22"/>
              <w:szCs w:val="22"/>
              <w:lang w:bidi="ar-SA"/>
            </w:rPr>
          </w:pPr>
          <w:hyperlink w:anchor="_Toc531173471" w:history="1">
            <w:r w:rsidR="00F05176" w:rsidRPr="00F6639A">
              <w:rPr>
                <w:rStyle w:val="Hipercze"/>
              </w:rPr>
              <w:t>8.14.</w:t>
            </w:r>
            <w:r w:rsidR="00F05176">
              <w:rPr>
                <w:rFonts w:asciiTheme="minorHAnsi" w:eastAsiaTheme="minorEastAsia" w:hAnsiTheme="minorHAnsi" w:cstheme="minorBidi"/>
                <w:b w:val="0"/>
                <w:kern w:val="0"/>
                <w:sz w:val="22"/>
                <w:szCs w:val="22"/>
                <w:lang w:bidi="ar-SA"/>
              </w:rPr>
              <w:tab/>
            </w:r>
            <w:r w:rsidR="00F05176" w:rsidRPr="00F6639A">
              <w:rPr>
                <w:rStyle w:val="Hipercze"/>
              </w:rPr>
              <w:t>Daszki nad wejściami</w:t>
            </w:r>
            <w:r w:rsidR="00F05176">
              <w:rPr>
                <w:webHidden/>
              </w:rPr>
              <w:tab/>
            </w:r>
            <w:r w:rsidR="00F05176">
              <w:rPr>
                <w:webHidden/>
              </w:rPr>
              <w:fldChar w:fldCharType="begin"/>
            </w:r>
            <w:r w:rsidR="00F05176">
              <w:rPr>
                <w:webHidden/>
              </w:rPr>
              <w:instrText xml:space="preserve"> PAGEREF _Toc531173471 \h </w:instrText>
            </w:r>
            <w:r w:rsidR="00F05176">
              <w:rPr>
                <w:webHidden/>
              </w:rPr>
            </w:r>
            <w:r w:rsidR="00F05176">
              <w:rPr>
                <w:webHidden/>
              </w:rPr>
              <w:fldChar w:fldCharType="separate"/>
            </w:r>
            <w:r w:rsidR="00CA2AC7">
              <w:rPr>
                <w:webHidden/>
              </w:rPr>
              <w:t>34</w:t>
            </w:r>
            <w:r w:rsidR="00F05176">
              <w:rPr>
                <w:webHidden/>
              </w:rPr>
              <w:fldChar w:fldCharType="end"/>
            </w:r>
          </w:hyperlink>
        </w:p>
        <w:p w:rsidR="00F05176" w:rsidRDefault="00D56CC3">
          <w:pPr>
            <w:pStyle w:val="Spistreci1"/>
            <w:tabs>
              <w:tab w:val="left" w:pos="880"/>
            </w:tabs>
            <w:rPr>
              <w:rFonts w:asciiTheme="minorHAnsi" w:eastAsiaTheme="minorEastAsia" w:hAnsiTheme="minorHAnsi" w:cstheme="minorBidi"/>
              <w:b w:val="0"/>
              <w:kern w:val="0"/>
              <w:sz w:val="22"/>
              <w:szCs w:val="22"/>
              <w:lang w:bidi="ar-SA"/>
            </w:rPr>
          </w:pPr>
          <w:hyperlink w:anchor="_Toc531173472" w:history="1">
            <w:r w:rsidR="00F05176" w:rsidRPr="00F6639A">
              <w:rPr>
                <w:rStyle w:val="Hipercze"/>
              </w:rPr>
              <w:t>8.15.</w:t>
            </w:r>
            <w:r w:rsidR="00F05176">
              <w:rPr>
                <w:rFonts w:asciiTheme="minorHAnsi" w:eastAsiaTheme="minorEastAsia" w:hAnsiTheme="minorHAnsi" w:cstheme="minorBidi"/>
                <w:b w:val="0"/>
                <w:kern w:val="0"/>
                <w:sz w:val="22"/>
                <w:szCs w:val="22"/>
                <w:lang w:bidi="ar-SA"/>
              </w:rPr>
              <w:tab/>
            </w:r>
            <w:r w:rsidR="00F05176" w:rsidRPr="00F6639A">
              <w:rPr>
                <w:rStyle w:val="Hipercze"/>
              </w:rPr>
              <w:t>Wykończenie posadzek</w:t>
            </w:r>
            <w:r w:rsidR="00F05176">
              <w:rPr>
                <w:webHidden/>
              </w:rPr>
              <w:tab/>
            </w:r>
            <w:r w:rsidR="00F05176">
              <w:rPr>
                <w:webHidden/>
              </w:rPr>
              <w:fldChar w:fldCharType="begin"/>
            </w:r>
            <w:r w:rsidR="00F05176">
              <w:rPr>
                <w:webHidden/>
              </w:rPr>
              <w:instrText xml:space="preserve"> PAGEREF _Toc531173472 \h </w:instrText>
            </w:r>
            <w:r w:rsidR="00F05176">
              <w:rPr>
                <w:webHidden/>
              </w:rPr>
            </w:r>
            <w:r w:rsidR="00F05176">
              <w:rPr>
                <w:webHidden/>
              </w:rPr>
              <w:fldChar w:fldCharType="separate"/>
            </w:r>
            <w:r w:rsidR="00CA2AC7">
              <w:rPr>
                <w:webHidden/>
              </w:rPr>
              <w:t>34</w:t>
            </w:r>
            <w:r w:rsidR="00F05176">
              <w:rPr>
                <w:webHidden/>
              </w:rPr>
              <w:fldChar w:fldCharType="end"/>
            </w:r>
          </w:hyperlink>
        </w:p>
        <w:p w:rsidR="00F05176" w:rsidRDefault="00D56CC3">
          <w:pPr>
            <w:pStyle w:val="Spistreci1"/>
            <w:tabs>
              <w:tab w:val="left" w:pos="880"/>
            </w:tabs>
            <w:rPr>
              <w:rFonts w:asciiTheme="minorHAnsi" w:eastAsiaTheme="minorEastAsia" w:hAnsiTheme="minorHAnsi" w:cstheme="minorBidi"/>
              <w:b w:val="0"/>
              <w:kern w:val="0"/>
              <w:sz w:val="22"/>
              <w:szCs w:val="22"/>
              <w:lang w:bidi="ar-SA"/>
            </w:rPr>
          </w:pPr>
          <w:hyperlink w:anchor="_Toc531173473" w:history="1">
            <w:r w:rsidR="00F05176" w:rsidRPr="00F6639A">
              <w:rPr>
                <w:rStyle w:val="Hipercze"/>
              </w:rPr>
              <w:t>8.16.</w:t>
            </w:r>
            <w:r w:rsidR="00F05176">
              <w:rPr>
                <w:rFonts w:asciiTheme="minorHAnsi" w:eastAsiaTheme="minorEastAsia" w:hAnsiTheme="minorHAnsi" w:cstheme="minorBidi"/>
                <w:b w:val="0"/>
                <w:kern w:val="0"/>
                <w:sz w:val="22"/>
                <w:szCs w:val="22"/>
                <w:lang w:bidi="ar-SA"/>
              </w:rPr>
              <w:tab/>
            </w:r>
            <w:r w:rsidR="00F05176" w:rsidRPr="00F6639A">
              <w:rPr>
                <w:rStyle w:val="Hipercze"/>
              </w:rPr>
              <w:t>Wykończenie ścian i sufitów</w:t>
            </w:r>
            <w:r w:rsidR="00F05176">
              <w:rPr>
                <w:webHidden/>
              </w:rPr>
              <w:tab/>
            </w:r>
            <w:r w:rsidR="00F05176">
              <w:rPr>
                <w:webHidden/>
              </w:rPr>
              <w:fldChar w:fldCharType="begin"/>
            </w:r>
            <w:r w:rsidR="00F05176">
              <w:rPr>
                <w:webHidden/>
              </w:rPr>
              <w:instrText xml:space="preserve"> PAGEREF _Toc531173473 \h </w:instrText>
            </w:r>
            <w:r w:rsidR="00F05176">
              <w:rPr>
                <w:webHidden/>
              </w:rPr>
            </w:r>
            <w:r w:rsidR="00F05176">
              <w:rPr>
                <w:webHidden/>
              </w:rPr>
              <w:fldChar w:fldCharType="separate"/>
            </w:r>
            <w:r w:rsidR="00CA2AC7">
              <w:rPr>
                <w:webHidden/>
              </w:rPr>
              <w:t>34</w:t>
            </w:r>
            <w:r w:rsidR="00F05176">
              <w:rPr>
                <w:webHidden/>
              </w:rPr>
              <w:fldChar w:fldCharType="end"/>
            </w:r>
          </w:hyperlink>
        </w:p>
        <w:p w:rsidR="00F05176" w:rsidRDefault="00D56CC3">
          <w:pPr>
            <w:pStyle w:val="Spistreci1"/>
            <w:tabs>
              <w:tab w:val="left" w:pos="880"/>
            </w:tabs>
            <w:rPr>
              <w:rFonts w:asciiTheme="minorHAnsi" w:eastAsiaTheme="minorEastAsia" w:hAnsiTheme="minorHAnsi" w:cstheme="minorBidi"/>
              <w:b w:val="0"/>
              <w:kern w:val="0"/>
              <w:sz w:val="22"/>
              <w:szCs w:val="22"/>
              <w:lang w:bidi="ar-SA"/>
            </w:rPr>
          </w:pPr>
          <w:hyperlink w:anchor="_Toc531173474" w:history="1">
            <w:r w:rsidR="00F05176" w:rsidRPr="00F6639A">
              <w:rPr>
                <w:rStyle w:val="Hipercze"/>
              </w:rPr>
              <w:t>8.17.</w:t>
            </w:r>
            <w:r w:rsidR="00F05176">
              <w:rPr>
                <w:rFonts w:asciiTheme="minorHAnsi" w:eastAsiaTheme="minorEastAsia" w:hAnsiTheme="minorHAnsi" w:cstheme="minorBidi"/>
                <w:b w:val="0"/>
                <w:kern w:val="0"/>
                <w:sz w:val="22"/>
                <w:szCs w:val="22"/>
                <w:lang w:bidi="ar-SA"/>
              </w:rPr>
              <w:tab/>
            </w:r>
            <w:r w:rsidR="00F05176" w:rsidRPr="00F6639A">
              <w:rPr>
                <w:rStyle w:val="Hipercze"/>
              </w:rPr>
              <w:t>Wyposażenie</w:t>
            </w:r>
            <w:r w:rsidR="00F05176">
              <w:rPr>
                <w:webHidden/>
              </w:rPr>
              <w:tab/>
            </w:r>
            <w:r w:rsidR="00F05176">
              <w:rPr>
                <w:webHidden/>
              </w:rPr>
              <w:fldChar w:fldCharType="begin"/>
            </w:r>
            <w:r w:rsidR="00F05176">
              <w:rPr>
                <w:webHidden/>
              </w:rPr>
              <w:instrText xml:space="preserve"> PAGEREF _Toc531173474 \h </w:instrText>
            </w:r>
            <w:r w:rsidR="00F05176">
              <w:rPr>
                <w:webHidden/>
              </w:rPr>
            </w:r>
            <w:r w:rsidR="00F05176">
              <w:rPr>
                <w:webHidden/>
              </w:rPr>
              <w:fldChar w:fldCharType="separate"/>
            </w:r>
            <w:r w:rsidR="00CA2AC7">
              <w:rPr>
                <w:webHidden/>
              </w:rPr>
              <w:t>34</w:t>
            </w:r>
            <w:r w:rsidR="00F05176">
              <w:rPr>
                <w:webHidden/>
              </w:rPr>
              <w:fldChar w:fldCharType="end"/>
            </w:r>
          </w:hyperlink>
        </w:p>
        <w:p w:rsidR="00F05176" w:rsidRDefault="00D56CC3">
          <w:pPr>
            <w:pStyle w:val="Spistreci1"/>
            <w:tabs>
              <w:tab w:val="left" w:pos="880"/>
            </w:tabs>
            <w:rPr>
              <w:rFonts w:asciiTheme="minorHAnsi" w:eastAsiaTheme="minorEastAsia" w:hAnsiTheme="minorHAnsi" w:cstheme="minorBidi"/>
              <w:b w:val="0"/>
              <w:kern w:val="0"/>
              <w:sz w:val="22"/>
              <w:szCs w:val="22"/>
              <w:lang w:bidi="ar-SA"/>
            </w:rPr>
          </w:pPr>
          <w:hyperlink w:anchor="_Toc531173475" w:history="1">
            <w:r w:rsidR="00F05176" w:rsidRPr="00F6639A">
              <w:rPr>
                <w:rStyle w:val="Hipercze"/>
              </w:rPr>
              <w:t>8.18.</w:t>
            </w:r>
            <w:r w:rsidR="00F05176">
              <w:rPr>
                <w:rFonts w:asciiTheme="minorHAnsi" w:eastAsiaTheme="minorEastAsia" w:hAnsiTheme="minorHAnsi" w:cstheme="minorBidi"/>
                <w:b w:val="0"/>
                <w:kern w:val="0"/>
                <w:sz w:val="22"/>
                <w:szCs w:val="22"/>
                <w:lang w:bidi="ar-SA"/>
              </w:rPr>
              <w:tab/>
            </w:r>
            <w:r w:rsidR="00F05176" w:rsidRPr="00F6639A">
              <w:rPr>
                <w:rStyle w:val="Hipercze"/>
              </w:rPr>
              <w:t>Wiata śmietnikowa</w:t>
            </w:r>
            <w:r w:rsidR="00F05176">
              <w:rPr>
                <w:webHidden/>
              </w:rPr>
              <w:tab/>
            </w:r>
            <w:r w:rsidR="00F05176">
              <w:rPr>
                <w:webHidden/>
              </w:rPr>
              <w:fldChar w:fldCharType="begin"/>
            </w:r>
            <w:r w:rsidR="00F05176">
              <w:rPr>
                <w:webHidden/>
              </w:rPr>
              <w:instrText xml:space="preserve"> PAGEREF _Toc531173475 \h </w:instrText>
            </w:r>
            <w:r w:rsidR="00F05176">
              <w:rPr>
                <w:webHidden/>
              </w:rPr>
            </w:r>
            <w:r w:rsidR="00F05176">
              <w:rPr>
                <w:webHidden/>
              </w:rPr>
              <w:fldChar w:fldCharType="separate"/>
            </w:r>
            <w:r w:rsidR="00CA2AC7">
              <w:rPr>
                <w:webHidden/>
              </w:rPr>
              <w:t>35</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76" w:history="1">
            <w:r w:rsidR="00F05176" w:rsidRPr="00F6639A">
              <w:rPr>
                <w:rStyle w:val="Hipercze"/>
              </w:rPr>
              <w:t>9.</w:t>
            </w:r>
            <w:r w:rsidR="00F05176">
              <w:rPr>
                <w:rFonts w:asciiTheme="minorHAnsi" w:eastAsiaTheme="minorEastAsia" w:hAnsiTheme="minorHAnsi" w:cstheme="minorBidi"/>
                <w:b w:val="0"/>
                <w:kern w:val="0"/>
                <w:sz w:val="22"/>
                <w:szCs w:val="22"/>
                <w:lang w:bidi="ar-SA"/>
              </w:rPr>
              <w:tab/>
            </w:r>
            <w:r w:rsidR="00F05176" w:rsidRPr="00F6639A">
              <w:rPr>
                <w:rStyle w:val="Hipercze"/>
              </w:rPr>
              <w:t>Projektowane instalacje</w:t>
            </w:r>
            <w:r w:rsidR="00F05176">
              <w:rPr>
                <w:webHidden/>
              </w:rPr>
              <w:tab/>
            </w:r>
            <w:r w:rsidR="00F05176">
              <w:rPr>
                <w:webHidden/>
              </w:rPr>
              <w:fldChar w:fldCharType="begin"/>
            </w:r>
            <w:r w:rsidR="00F05176">
              <w:rPr>
                <w:webHidden/>
              </w:rPr>
              <w:instrText xml:space="preserve"> PAGEREF _Toc531173476 \h </w:instrText>
            </w:r>
            <w:r w:rsidR="00F05176">
              <w:rPr>
                <w:webHidden/>
              </w:rPr>
            </w:r>
            <w:r w:rsidR="00F05176">
              <w:rPr>
                <w:webHidden/>
              </w:rPr>
              <w:fldChar w:fldCharType="separate"/>
            </w:r>
            <w:r w:rsidR="00CA2AC7">
              <w:rPr>
                <w:webHidden/>
              </w:rPr>
              <w:t>35</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77" w:history="1">
            <w:r w:rsidR="00F05176" w:rsidRPr="00F6639A">
              <w:rPr>
                <w:rStyle w:val="Hipercze"/>
              </w:rPr>
              <w:t>9.1</w:t>
            </w:r>
            <w:r w:rsidR="00F05176">
              <w:rPr>
                <w:rFonts w:asciiTheme="minorHAnsi" w:eastAsiaTheme="minorEastAsia" w:hAnsiTheme="minorHAnsi" w:cstheme="minorBidi"/>
                <w:b w:val="0"/>
                <w:kern w:val="0"/>
                <w:sz w:val="22"/>
                <w:szCs w:val="22"/>
                <w:lang w:bidi="ar-SA"/>
              </w:rPr>
              <w:tab/>
            </w:r>
            <w:r w:rsidR="00F05176" w:rsidRPr="00F6639A">
              <w:rPr>
                <w:rStyle w:val="Hipercze"/>
              </w:rPr>
              <w:t>Instalacja odgromowa</w:t>
            </w:r>
            <w:r w:rsidR="00F05176">
              <w:rPr>
                <w:webHidden/>
              </w:rPr>
              <w:tab/>
            </w:r>
            <w:r w:rsidR="00F05176">
              <w:rPr>
                <w:webHidden/>
              </w:rPr>
              <w:fldChar w:fldCharType="begin"/>
            </w:r>
            <w:r w:rsidR="00F05176">
              <w:rPr>
                <w:webHidden/>
              </w:rPr>
              <w:instrText xml:space="preserve"> PAGEREF _Toc531173477 \h </w:instrText>
            </w:r>
            <w:r w:rsidR="00F05176">
              <w:rPr>
                <w:webHidden/>
              </w:rPr>
            </w:r>
            <w:r w:rsidR="00F05176">
              <w:rPr>
                <w:webHidden/>
              </w:rPr>
              <w:fldChar w:fldCharType="separate"/>
            </w:r>
            <w:r w:rsidR="00CA2AC7">
              <w:rPr>
                <w:webHidden/>
              </w:rPr>
              <w:t>35</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78" w:history="1">
            <w:r w:rsidR="00F05176" w:rsidRPr="00F6639A">
              <w:rPr>
                <w:rStyle w:val="Hipercze"/>
              </w:rPr>
              <w:t>9.2</w:t>
            </w:r>
            <w:r w:rsidR="00F05176">
              <w:rPr>
                <w:rFonts w:asciiTheme="minorHAnsi" w:eastAsiaTheme="minorEastAsia" w:hAnsiTheme="minorHAnsi" w:cstheme="minorBidi"/>
                <w:b w:val="0"/>
                <w:kern w:val="0"/>
                <w:sz w:val="22"/>
                <w:szCs w:val="22"/>
                <w:lang w:bidi="ar-SA"/>
              </w:rPr>
              <w:tab/>
            </w:r>
            <w:r w:rsidR="00F05176" w:rsidRPr="00F6639A">
              <w:rPr>
                <w:rStyle w:val="Hipercze"/>
              </w:rPr>
              <w:t>Instalacja elektryczna</w:t>
            </w:r>
            <w:r w:rsidR="00F05176">
              <w:rPr>
                <w:webHidden/>
              </w:rPr>
              <w:tab/>
            </w:r>
            <w:r w:rsidR="00F05176">
              <w:rPr>
                <w:webHidden/>
              </w:rPr>
              <w:fldChar w:fldCharType="begin"/>
            </w:r>
            <w:r w:rsidR="00F05176">
              <w:rPr>
                <w:webHidden/>
              </w:rPr>
              <w:instrText xml:space="preserve"> PAGEREF _Toc531173478 \h </w:instrText>
            </w:r>
            <w:r w:rsidR="00F05176">
              <w:rPr>
                <w:webHidden/>
              </w:rPr>
            </w:r>
            <w:r w:rsidR="00F05176">
              <w:rPr>
                <w:webHidden/>
              </w:rPr>
              <w:fldChar w:fldCharType="separate"/>
            </w:r>
            <w:r w:rsidR="00CA2AC7">
              <w:rPr>
                <w:webHidden/>
              </w:rPr>
              <w:t>35</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79" w:history="1">
            <w:r w:rsidR="00F05176" w:rsidRPr="00F6639A">
              <w:rPr>
                <w:rStyle w:val="Hipercze"/>
              </w:rPr>
              <w:t>9.3</w:t>
            </w:r>
            <w:r w:rsidR="00F05176">
              <w:rPr>
                <w:rFonts w:asciiTheme="minorHAnsi" w:eastAsiaTheme="minorEastAsia" w:hAnsiTheme="minorHAnsi" w:cstheme="minorBidi"/>
                <w:b w:val="0"/>
                <w:kern w:val="0"/>
                <w:sz w:val="22"/>
                <w:szCs w:val="22"/>
                <w:lang w:bidi="ar-SA"/>
              </w:rPr>
              <w:tab/>
            </w:r>
            <w:r w:rsidR="00F05176" w:rsidRPr="00F6639A">
              <w:rPr>
                <w:rStyle w:val="Hipercze"/>
              </w:rPr>
              <w:t>Wentylacja</w:t>
            </w:r>
            <w:r w:rsidR="00F05176">
              <w:rPr>
                <w:webHidden/>
              </w:rPr>
              <w:tab/>
            </w:r>
            <w:r w:rsidR="00F05176">
              <w:rPr>
                <w:webHidden/>
              </w:rPr>
              <w:fldChar w:fldCharType="begin"/>
            </w:r>
            <w:r w:rsidR="00F05176">
              <w:rPr>
                <w:webHidden/>
              </w:rPr>
              <w:instrText xml:space="preserve"> PAGEREF _Toc531173479 \h </w:instrText>
            </w:r>
            <w:r w:rsidR="00F05176">
              <w:rPr>
                <w:webHidden/>
              </w:rPr>
            </w:r>
            <w:r w:rsidR="00F05176">
              <w:rPr>
                <w:webHidden/>
              </w:rPr>
              <w:fldChar w:fldCharType="separate"/>
            </w:r>
            <w:r w:rsidR="00CA2AC7">
              <w:rPr>
                <w:webHidden/>
              </w:rPr>
              <w:t>36</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80" w:history="1">
            <w:r w:rsidR="00F05176" w:rsidRPr="00F6639A">
              <w:rPr>
                <w:rStyle w:val="Hipercze"/>
              </w:rPr>
              <w:t>9.4</w:t>
            </w:r>
            <w:r w:rsidR="00F05176">
              <w:rPr>
                <w:rFonts w:asciiTheme="minorHAnsi" w:eastAsiaTheme="minorEastAsia" w:hAnsiTheme="minorHAnsi" w:cstheme="minorBidi"/>
                <w:b w:val="0"/>
                <w:kern w:val="0"/>
                <w:sz w:val="22"/>
                <w:szCs w:val="22"/>
                <w:lang w:bidi="ar-SA"/>
              </w:rPr>
              <w:tab/>
            </w:r>
            <w:r w:rsidR="00F05176" w:rsidRPr="00F6639A">
              <w:rPr>
                <w:rStyle w:val="Hipercze"/>
              </w:rPr>
              <w:t>Wod-kan</w:t>
            </w:r>
            <w:r w:rsidR="00F05176">
              <w:rPr>
                <w:webHidden/>
              </w:rPr>
              <w:tab/>
            </w:r>
            <w:r w:rsidR="00F05176">
              <w:rPr>
                <w:webHidden/>
              </w:rPr>
              <w:fldChar w:fldCharType="begin"/>
            </w:r>
            <w:r w:rsidR="00F05176">
              <w:rPr>
                <w:webHidden/>
              </w:rPr>
              <w:instrText xml:space="preserve"> PAGEREF _Toc531173480 \h </w:instrText>
            </w:r>
            <w:r w:rsidR="00F05176">
              <w:rPr>
                <w:webHidden/>
              </w:rPr>
            </w:r>
            <w:r w:rsidR="00F05176">
              <w:rPr>
                <w:webHidden/>
              </w:rPr>
              <w:fldChar w:fldCharType="separate"/>
            </w:r>
            <w:r w:rsidR="00CA2AC7">
              <w:rPr>
                <w:webHidden/>
              </w:rPr>
              <w:t>36</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81" w:history="1">
            <w:r w:rsidR="00F05176" w:rsidRPr="00F6639A">
              <w:rPr>
                <w:rStyle w:val="Hipercze"/>
              </w:rPr>
              <w:t>9.5</w:t>
            </w:r>
            <w:r w:rsidR="00F05176">
              <w:rPr>
                <w:rFonts w:asciiTheme="minorHAnsi" w:eastAsiaTheme="minorEastAsia" w:hAnsiTheme="minorHAnsi" w:cstheme="minorBidi"/>
                <w:b w:val="0"/>
                <w:kern w:val="0"/>
                <w:sz w:val="22"/>
                <w:szCs w:val="22"/>
                <w:lang w:bidi="ar-SA"/>
              </w:rPr>
              <w:tab/>
            </w:r>
            <w:r w:rsidR="00F05176" w:rsidRPr="00F6639A">
              <w:rPr>
                <w:rStyle w:val="Hipercze"/>
              </w:rPr>
              <w:t>Ogrzewanie i ciepła woda</w:t>
            </w:r>
            <w:r w:rsidR="00F05176">
              <w:rPr>
                <w:webHidden/>
              </w:rPr>
              <w:tab/>
            </w:r>
            <w:r w:rsidR="00F05176">
              <w:rPr>
                <w:webHidden/>
              </w:rPr>
              <w:fldChar w:fldCharType="begin"/>
            </w:r>
            <w:r w:rsidR="00F05176">
              <w:rPr>
                <w:webHidden/>
              </w:rPr>
              <w:instrText xml:space="preserve"> PAGEREF _Toc531173481 \h </w:instrText>
            </w:r>
            <w:r w:rsidR="00F05176">
              <w:rPr>
                <w:webHidden/>
              </w:rPr>
            </w:r>
            <w:r w:rsidR="00F05176">
              <w:rPr>
                <w:webHidden/>
              </w:rPr>
              <w:fldChar w:fldCharType="separate"/>
            </w:r>
            <w:r w:rsidR="00CA2AC7">
              <w:rPr>
                <w:webHidden/>
              </w:rPr>
              <w:t>36</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82" w:history="1">
            <w:r w:rsidR="00F05176" w:rsidRPr="00F6639A">
              <w:rPr>
                <w:rStyle w:val="Hipercze"/>
              </w:rPr>
              <w:t>9.6</w:t>
            </w:r>
            <w:r w:rsidR="00F05176">
              <w:rPr>
                <w:rFonts w:asciiTheme="minorHAnsi" w:eastAsiaTheme="minorEastAsia" w:hAnsiTheme="minorHAnsi" w:cstheme="minorBidi"/>
                <w:b w:val="0"/>
                <w:kern w:val="0"/>
                <w:sz w:val="22"/>
                <w:szCs w:val="22"/>
                <w:lang w:bidi="ar-SA"/>
              </w:rPr>
              <w:tab/>
            </w:r>
            <w:r w:rsidR="00F05176" w:rsidRPr="00F6639A">
              <w:rPr>
                <w:rStyle w:val="Hipercze"/>
              </w:rPr>
              <w:t>Odprowadzenie wody opadowej</w:t>
            </w:r>
            <w:r w:rsidR="00F05176">
              <w:rPr>
                <w:webHidden/>
              </w:rPr>
              <w:tab/>
            </w:r>
            <w:r w:rsidR="00F05176">
              <w:rPr>
                <w:webHidden/>
              </w:rPr>
              <w:fldChar w:fldCharType="begin"/>
            </w:r>
            <w:r w:rsidR="00F05176">
              <w:rPr>
                <w:webHidden/>
              </w:rPr>
              <w:instrText xml:space="preserve"> PAGEREF _Toc531173482 \h </w:instrText>
            </w:r>
            <w:r w:rsidR="00F05176">
              <w:rPr>
                <w:webHidden/>
              </w:rPr>
            </w:r>
            <w:r w:rsidR="00F05176">
              <w:rPr>
                <w:webHidden/>
              </w:rPr>
              <w:fldChar w:fldCharType="separate"/>
            </w:r>
            <w:r w:rsidR="00CA2AC7">
              <w:rPr>
                <w:webHidden/>
              </w:rPr>
              <w:t>36</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83" w:history="1">
            <w:r w:rsidR="00F05176" w:rsidRPr="00F6639A">
              <w:rPr>
                <w:rStyle w:val="Hipercze"/>
              </w:rPr>
              <w:t>10.</w:t>
            </w:r>
            <w:r w:rsidR="00F05176">
              <w:rPr>
                <w:rFonts w:asciiTheme="minorHAnsi" w:eastAsiaTheme="minorEastAsia" w:hAnsiTheme="minorHAnsi" w:cstheme="minorBidi"/>
                <w:b w:val="0"/>
                <w:kern w:val="0"/>
                <w:sz w:val="22"/>
                <w:szCs w:val="22"/>
                <w:lang w:bidi="ar-SA"/>
              </w:rPr>
              <w:tab/>
            </w:r>
            <w:r w:rsidR="00F05176" w:rsidRPr="00F6639A">
              <w:rPr>
                <w:rStyle w:val="Hipercze"/>
              </w:rPr>
              <w:t>Analiza możliwości racjonalnego wykorzystania wysokoefektywnych systemów alternatywnych zaopatrzenia w energię i ciepło</w:t>
            </w:r>
            <w:r w:rsidR="00F05176">
              <w:rPr>
                <w:webHidden/>
              </w:rPr>
              <w:tab/>
            </w:r>
            <w:r w:rsidR="00F05176">
              <w:rPr>
                <w:webHidden/>
              </w:rPr>
              <w:fldChar w:fldCharType="begin"/>
            </w:r>
            <w:r w:rsidR="00F05176">
              <w:rPr>
                <w:webHidden/>
              </w:rPr>
              <w:instrText xml:space="preserve"> PAGEREF _Toc531173483 \h </w:instrText>
            </w:r>
            <w:r w:rsidR="00F05176">
              <w:rPr>
                <w:webHidden/>
              </w:rPr>
            </w:r>
            <w:r w:rsidR="00F05176">
              <w:rPr>
                <w:webHidden/>
              </w:rPr>
              <w:fldChar w:fldCharType="separate"/>
            </w:r>
            <w:r w:rsidR="00CA2AC7">
              <w:rPr>
                <w:webHidden/>
              </w:rPr>
              <w:t>36</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84" w:history="1">
            <w:r w:rsidR="00F05176" w:rsidRPr="00F6639A">
              <w:rPr>
                <w:rStyle w:val="Hipercze"/>
              </w:rPr>
              <w:t>11.</w:t>
            </w:r>
            <w:r w:rsidR="00F05176">
              <w:rPr>
                <w:rFonts w:asciiTheme="minorHAnsi" w:eastAsiaTheme="minorEastAsia" w:hAnsiTheme="minorHAnsi" w:cstheme="minorBidi"/>
                <w:b w:val="0"/>
                <w:kern w:val="0"/>
                <w:sz w:val="22"/>
                <w:szCs w:val="22"/>
                <w:lang w:bidi="ar-SA"/>
              </w:rPr>
              <w:tab/>
            </w:r>
            <w:r w:rsidR="00F05176" w:rsidRPr="00F6639A">
              <w:rPr>
                <w:rStyle w:val="Hipercze"/>
              </w:rPr>
              <w:t>Dane techniczne charakteryzujące wpływ obiektu budowlanego na środowisko i jego wykorzystywanie oraz na zdrowie ludzi i obiekty sąsiednie</w:t>
            </w:r>
            <w:r w:rsidR="00F05176">
              <w:rPr>
                <w:webHidden/>
              </w:rPr>
              <w:tab/>
            </w:r>
            <w:r w:rsidR="00F05176">
              <w:rPr>
                <w:webHidden/>
              </w:rPr>
              <w:fldChar w:fldCharType="begin"/>
            </w:r>
            <w:r w:rsidR="00F05176">
              <w:rPr>
                <w:webHidden/>
              </w:rPr>
              <w:instrText xml:space="preserve"> PAGEREF _Toc531173484 \h </w:instrText>
            </w:r>
            <w:r w:rsidR="00F05176">
              <w:rPr>
                <w:webHidden/>
              </w:rPr>
            </w:r>
            <w:r w:rsidR="00F05176">
              <w:rPr>
                <w:webHidden/>
              </w:rPr>
              <w:fldChar w:fldCharType="separate"/>
            </w:r>
            <w:r w:rsidR="00CA2AC7">
              <w:rPr>
                <w:webHidden/>
              </w:rPr>
              <w:t>37</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85" w:history="1">
            <w:r w:rsidR="00F05176" w:rsidRPr="00F6639A">
              <w:rPr>
                <w:rStyle w:val="Hipercze"/>
              </w:rPr>
              <w:t>12.</w:t>
            </w:r>
            <w:r w:rsidR="00F05176">
              <w:rPr>
                <w:rFonts w:asciiTheme="minorHAnsi" w:eastAsiaTheme="minorEastAsia" w:hAnsiTheme="minorHAnsi" w:cstheme="minorBidi"/>
                <w:b w:val="0"/>
                <w:kern w:val="0"/>
                <w:sz w:val="22"/>
                <w:szCs w:val="22"/>
                <w:lang w:bidi="ar-SA"/>
              </w:rPr>
              <w:tab/>
            </w:r>
            <w:r w:rsidR="00F05176" w:rsidRPr="00F6639A">
              <w:rPr>
                <w:rStyle w:val="Hipercze"/>
              </w:rPr>
              <w:t>Warunki ochrony przeciwpożarowej</w:t>
            </w:r>
            <w:r w:rsidR="00F05176">
              <w:rPr>
                <w:webHidden/>
              </w:rPr>
              <w:tab/>
            </w:r>
            <w:r w:rsidR="00F05176">
              <w:rPr>
                <w:webHidden/>
              </w:rPr>
              <w:fldChar w:fldCharType="begin"/>
            </w:r>
            <w:r w:rsidR="00F05176">
              <w:rPr>
                <w:webHidden/>
              </w:rPr>
              <w:instrText xml:space="preserve"> PAGEREF _Toc531173485 \h </w:instrText>
            </w:r>
            <w:r w:rsidR="00F05176">
              <w:rPr>
                <w:webHidden/>
              </w:rPr>
            </w:r>
            <w:r w:rsidR="00F05176">
              <w:rPr>
                <w:webHidden/>
              </w:rPr>
              <w:fldChar w:fldCharType="separate"/>
            </w:r>
            <w:r w:rsidR="00CA2AC7">
              <w:rPr>
                <w:webHidden/>
              </w:rPr>
              <w:t>38</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86" w:history="1">
            <w:r w:rsidR="00F05176" w:rsidRPr="00F6639A">
              <w:rPr>
                <w:rStyle w:val="Hipercze"/>
              </w:rPr>
              <w:t>12.1</w:t>
            </w:r>
            <w:r w:rsidR="00F05176">
              <w:rPr>
                <w:rFonts w:asciiTheme="minorHAnsi" w:eastAsiaTheme="minorEastAsia" w:hAnsiTheme="minorHAnsi" w:cstheme="minorBidi"/>
                <w:b w:val="0"/>
                <w:kern w:val="0"/>
                <w:sz w:val="22"/>
                <w:szCs w:val="22"/>
                <w:lang w:bidi="ar-SA"/>
              </w:rPr>
              <w:tab/>
            </w:r>
            <w:r w:rsidR="00F05176" w:rsidRPr="00F6639A">
              <w:rPr>
                <w:rStyle w:val="Hipercze"/>
              </w:rPr>
              <w:t>Powierzchnia, wysokość i liczba kondygnacji</w:t>
            </w:r>
            <w:r w:rsidR="00F05176">
              <w:rPr>
                <w:webHidden/>
              </w:rPr>
              <w:tab/>
            </w:r>
            <w:r w:rsidR="00F05176">
              <w:rPr>
                <w:webHidden/>
              </w:rPr>
              <w:fldChar w:fldCharType="begin"/>
            </w:r>
            <w:r w:rsidR="00F05176">
              <w:rPr>
                <w:webHidden/>
              </w:rPr>
              <w:instrText xml:space="preserve"> PAGEREF _Toc531173486 \h </w:instrText>
            </w:r>
            <w:r w:rsidR="00F05176">
              <w:rPr>
                <w:webHidden/>
              </w:rPr>
            </w:r>
            <w:r w:rsidR="00F05176">
              <w:rPr>
                <w:webHidden/>
              </w:rPr>
              <w:fldChar w:fldCharType="separate"/>
            </w:r>
            <w:r w:rsidR="00CA2AC7">
              <w:rPr>
                <w:webHidden/>
              </w:rPr>
              <w:t>38</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87" w:history="1">
            <w:r w:rsidR="00F05176" w:rsidRPr="00F6639A">
              <w:rPr>
                <w:rStyle w:val="Hipercze"/>
              </w:rPr>
              <w:t>12.2</w:t>
            </w:r>
            <w:r w:rsidR="00F05176">
              <w:rPr>
                <w:rFonts w:asciiTheme="minorHAnsi" w:eastAsiaTheme="minorEastAsia" w:hAnsiTheme="minorHAnsi" w:cstheme="minorBidi"/>
                <w:b w:val="0"/>
                <w:kern w:val="0"/>
                <w:sz w:val="22"/>
                <w:szCs w:val="22"/>
                <w:lang w:bidi="ar-SA"/>
              </w:rPr>
              <w:tab/>
            </w:r>
            <w:r w:rsidR="00F05176" w:rsidRPr="00F6639A">
              <w:rPr>
                <w:rStyle w:val="Hipercze"/>
              </w:rPr>
              <w:t>Charakterystyka zagrożenia pożarowego w tym parametry pożarowe materiałów niebezpiecznych pożarowo, zagrożenia wynikające z procesów technologicznych oraz w zależności od potrzeb charakterystyka pożarów przyjętych do celów projektowych</w:t>
            </w:r>
            <w:r w:rsidR="00F05176">
              <w:rPr>
                <w:webHidden/>
              </w:rPr>
              <w:tab/>
            </w:r>
            <w:r w:rsidR="00F05176">
              <w:rPr>
                <w:webHidden/>
              </w:rPr>
              <w:fldChar w:fldCharType="begin"/>
            </w:r>
            <w:r w:rsidR="00F05176">
              <w:rPr>
                <w:webHidden/>
              </w:rPr>
              <w:instrText xml:space="preserve"> PAGEREF _Toc531173487 \h </w:instrText>
            </w:r>
            <w:r w:rsidR="00F05176">
              <w:rPr>
                <w:webHidden/>
              </w:rPr>
            </w:r>
            <w:r w:rsidR="00F05176">
              <w:rPr>
                <w:webHidden/>
              </w:rPr>
              <w:fldChar w:fldCharType="separate"/>
            </w:r>
            <w:r w:rsidR="00CA2AC7">
              <w:rPr>
                <w:webHidden/>
              </w:rPr>
              <w:t>38</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88" w:history="1">
            <w:r w:rsidR="00F05176" w:rsidRPr="00F6639A">
              <w:rPr>
                <w:rStyle w:val="Hipercze"/>
              </w:rPr>
              <w:t>12.3</w:t>
            </w:r>
            <w:r w:rsidR="00F05176">
              <w:rPr>
                <w:rFonts w:asciiTheme="minorHAnsi" w:eastAsiaTheme="minorEastAsia" w:hAnsiTheme="minorHAnsi" w:cstheme="minorBidi"/>
                <w:b w:val="0"/>
                <w:kern w:val="0"/>
                <w:sz w:val="22"/>
                <w:szCs w:val="22"/>
                <w:lang w:bidi="ar-SA"/>
              </w:rPr>
              <w:tab/>
            </w:r>
            <w:r w:rsidR="00F05176" w:rsidRPr="00F6639A">
              <w:rPr>
                <w:rStyle w:val="Hipercze"/>
              </w:rPr>
              <w:t>Kategoria zagrożenia ludzi oraz przewidywana liczba osób na każdej kondygnacji i w pomieszczeniach, których drzwi ewakuacyjne powinny otwierać się na zewnątrz pomieszczeń</w:t>
            </w:r>
            <w:r w:rsidR="00F05176">
              <w:rPr>
                <w:webHidden/>
              </w:rPr>
              <w:tab/>
            </w:r>
            <w:r w:rsidR="00F05176">
              <w:rPr>
                <w:webHidden/>
              </w:rPr>
              <w:fldChar w:fldCharType="begin"/>
            </w:r>
            <w:r w:rsidR="00F05176">
              <w:rPr>
                <w:webHidden/>
              </w:rPr>
              <w:instrText xml:space="preserve"> PAGEREF _Toc531173488 \h </w:instrText>
            </w:r>
            <w:r w:rsidR="00F05176">
              <w:rPr>
                <w:webHidden/>
              </w:rPr>
            </w:r>
            <w:r w:rsidR="00F05176">
              <w:rPr>
                <w:webHidden/>
              </w:rPr>
              <w:fldChar w:fldCharType="separate"/>
            </w:r>
            <w:r w:rsidR="00CA2AC7">
              <w:rPr>
                <w:webHidden/>
              </w:rPr>
              <w:t>38</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89" w:history="1">
            <w:r w:rsidR="00F05176" w:rsidRPr="00F6639A">
              <w:rPr>
                <w:rStyle w:val="Hipercze"/>
              </w:rPr>
              <w:t>12.4</w:t>
            </w:r>
            <w:r w:rsidR="00F05176">
              <w:rPr>
                <w:rFonts w:asciiTheme="minorHAnsi" w:eastAsiaTheme="minorEastAsia" w:hAnsiTheme="minorHAnsi" w:cstheme="minorBidi"/>
                <w:b w:val="0"/>
                <w:kern w:val="0"/>
                <w:sz w:val="22"/>
                <w:szCs w:val="22"/>
                <w:lang w:bidi="ar-SA"/>
              </w:rPr>
              <w:tab/>
            </w:r>
            <w:r w:rsidR="00F05176" w:rsidRPr="00F6639A">
              <w:rPr>
                <w:rStyle w:val="Hipercze"/>
              </w:rPr>
              <w:t>Przewidywana gęstość obciążenia ogniowego</w:t>
            </w:r>
            <w:r w:rsidR="00F05176">
              <w:rPr>
                <w:webHidden/>
              </w:rPr>
              <w:tab/>
            </w:r>
            <w:r w:rsidR="00F05176">
              <w:rPr>
                <w:webHidden/>
              </w:rPr>
              <w:fldChar w:fldCharType="begin"/>
            </w:r>
            <w:r w:rsidR="00F05176">
              <w:rPr>
                <w:webHidden/>
              </w:rPr>
              <w:instrText xml:space="preserve"> PAGEREF _Toc531173489 \h </w:instrText>
            </w:r>
            <w:r w:rsidR="00F05176">
              <w:rPr>
                <w:webHidden/>
              </w:rPr>
            </w:r>
            <w:r w:rsidR="00F05176">
              <w:rPr>
                <w:webHidden/>
              </w:rPr>
              <w:fldChar w:fldCharType="separate"/>
            </w:r>
            <w:r w:rsidR="00CA2AC7">
              <w:rPr>
                <w:webHidden/>
              </w:rPr>
              <w:t>38</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90" w:history="1">
            <w:r w:rsidR="00F05176" w:rsidRPr="00F6639A">
              <w:rPr>
                <w:rStyle w:val="Hipercze"/>
              </w:rPr>
              <w:t>12.5</w:t>
            </w:r>
            <w:r w:rsidR="00F05176">
              <w:rPr>
                <w:rFonts w:asciiTheme="minorHAnsi" w:eastAsiaTheme="minorEastAsia" w:hAnsiTheme="minorHAnsi" w:cstheme="minorBidi"/>
                <w:b w:val="0"/>
                <w:kern w:val="0"/>
                <w:sz w:val="22"/>
                <w:szCs w:val="22"/>
                <w:lang w:bidi="ar-SA"/>
              </w:rPr>
              <w:tab/>
            </w:r>
            <w:r w:rsidR="00F05176" w:rsidRPr="00F6639A">
              <w:rPr>
                <w:rStyle w:val="Hipercze"/>
              </w:rPr>
              <w:t>Ocena zagrożenia wybuchem pomieszczeń oraz przestrzeni wewnętrznych</w:t>
            </w:r>
            <w:r w:rsidR="00F05176">
              <w:rPr>
                <w:webHidden/>
              </w:rPr>
              <w:tab/>
            </w:r>
            <w:r w:rsidR="00F05176">
              <w:rPr>
                <w:webHidden/>
              </w:rPr>
              <w:fldChar w:fldCharType="begin"/>
            </w:r>
            <w:r w:rsidR="00F05176">
              <w:rPr>
                <w:webHidden/>
              </w:rPr>
              <w:instrText xml:space="preserve"> PAGEREF _Toc531173490 \h </w:instrText>
            </w:r>
            <w:r w:rsidR="00F05176">
              <w:rPr>
                <w:webHidden/>
              </w:rPr>
            </w:r>
            <w:r w:rsidR="00F05176">
              <w:rPr>
                <w:webHidden/>
              </w:rPr>
              <w:fldChar w:fldCharType="separate"/>
            </w:r>
            <w:r w:rsidR="00CA2AC7">
              <w:rPr>
                <w:webHidden/>
              </w:rPr>
              <w:t>38</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91" w:history="1">
            <w:r w:rsidR="00F05176" w:rsidRPr="00F6639A">
              <w:rPr>
                <w:rStyle w:val="Hipercze"/>
              </w:rPr>
              <w:t>12.6</w:t>
            </w:r>
            <w:r w:rsidR="00F05176">
              <w:rPr>
                <w:rFonts w:asciiTheme="minorHAnsi" w:eastAsiaTheme="minorEastAsia" w:hAnsiTheme="minorHAnsi" w:cstheme="minorBidi"/>
                <w:b w:val="0"/>
                <w:kern w:val="0"/>
                <w:sz w:val="22"/>
                <w:szCs w:val="22"/>
                <w:lang w:bidi="ar-SA"/>
              </w:rPr>
              <w:tab/>
            </w:r>
            <w:r w:rsidR="00F05176" w:rsidRPr="00F6639A">
              <w:rPr>
                <w:rStyle w:val="Hipercze"/>
              </w:rPr>
              <w:t>Klasa odporności pożarowej oraz klasa odporności ogniowej i stopień rozprzestrzeniania ognia elementów budowlanych</w:t>
            </w:r>
            <w:r w:rsidR="00F05176">
              <w:rPr>
                <w:webHidden/>
              </w:rPr>
              <w:tab/>
            </w:r>
            <w:r w:rsidR="00F05176">
              <w:rPr>
                <w:webHidden/>
              </w:rPr>
              <w:fldChar w:fldCharType="begin"/>
            </w:r>
            <w:r w:rsidR="00F05176">
              <w:rPr>
                <w:webHidden/>
              </w:rPr>
              <w:instrText xml:space="preserve"> PAGEREF _Toc531173491 \h </w:instrText>
            </w:r>
            <w:r w:rsidR="00F05176">
              <w:rPr>
                <w:webHidden/>
              </w:rPr>
            </w:r>
            <w:r w:rsidR="00F05176">
              <w:rPr>
                <w:webHidden/>
              </w:rPr>
              <w:fldChar w:fldCharType="separate"/>
            </w:r>
            <w:r w:rsidR="00CA2AC7">
              <w:rPr>
                <w:webHidden/>
              </w:rPr>
              <w:t>39</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92" w:history="1">
            <w:r w:rsidR="00F05176" w:rsidRPr="00F6639A">
              <w:rPr>
                <w:rStyle w:val="Hipercze"/>
              </w:rPr>
              <w:t>12.7</w:t>
            </w:r>
            <w:r w:rsidR="00F05176">
              <w:rPr>
                <w:rFonts w:asciiTheme="minorHAnsi" w:eastAsiaTheme="minorEastAsia" w:hAnsiTheme="minorHAnsi" w:cstheme="minorBidi"/>
                <w:b w:val="0"/>
                <w:kern w:val="0"/>
                <w:sz w:val="22"/>
                <w:szCs w:val="22"/>
                <w:lang w:bidi="ar-SA"/>
              </w:rPr>
              <w:tab/>
            </w:r>
            <w:r w:rsidR="00F05176" w:rsidRPr="00F6639A">
              <w:rPr>
                <w:rStyle w:val="Hipercze"/>
              </w:rPr>
              <w:t>Podział na strefy pożarowe oraz strefy dymowe</w:t>
            </w:r>
            <w:r w:rsidR="00F05176">
              <w:rPr>
                <w:webHidden/>
              </w:rPr>
              <w:tab/>
            </w:r>
            <w:r w:rsidR="00F05176">
              <w:rPr>
                <w:webHidden/>
              </w:rPr>
              <w:fldChar w:fldCharType="begin"/>
            </w:r>
            <w:r w:rsidR="00F05176">
              <w:rPr>
                <w:webHidden/>
              </w:rPr>
              <w:instrText xml:space="preserve"> PAGEREF _Toc531173492 \h </w:instrText>
            </w:r>
            <w:r w:rsidR="00F05176">
              <w:rPr>
                <w:webHidden/>
              </w:rPr>
            </w:r>
            <w:r w:rsidR="00F05176">
              <w:rPr>
                <w:webHidden/>
              </w:rPr>
              <w:fldChar w:fldCharType="separate"/>
            </w:r>
            <w:r w:rsidR="00CA2AC7">
              <w:rPr>
                <w:webHidden/>
              </w:rPr>
              <w:t>39</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93" w:history="1">
            <w:r w:rsidR="00F05176" w:rsidRPr="00F6639A">
              <w:rPr>
                <w:rStyle w:val="Hipercze"/>
              </w:rPr>
              <w:t>12.8</w:t>
            </w:r>
            <w:r w:rsidR="00F05176">
              <w:rPr>
                <w:rFonts w:asciiTheme="minorHAnsi" w:eastAsiaTheme="minorEastAsia" w:hAnsiTheme="minorHAnsi" w:cstheme="minorBidi"/>
                <w:b w:val="0"/>
                <w:kern w:val="0"/>
                <w:sz w:val="22"/>
                <w:szCs w:val="22"/>
                <w:lang w:bidi="ar-SA"/>
              </w:rPr>
              <w:tab/>
            </w:r>
            <w:r w:rsidR="00F05176" w:rsidRPr="00F6639A">
              <w:rPr>
                <w:rStyle w:val="Hipercze"/>
              </w:rPr>
              <w:t>Usytuowanie z uwagi na bezpieczeństwo pożarowe</w:t>
            </w:r>
            <w:r w:rsidR="00F05176">
              <w:rPr>
                <w:webHidden/>
              </w:rPr>
              <w:tab/>
            </w:r>
            <w:r w:rsidR="00F05176">
              <w:rPr>
                <w:webHidden/>
              </w:rPr>
              <w:fldChar w:fldCharType="begin"/>
            </w:r>
            <w:r w:rsidR="00F05176">
              <w:rPr>
                <w:webHidden/>
              </w:rPr>
              <w:instrText xml:space="preserve"> PAGEREF _Toc531173493 \h </w:instrText>
            </w:r>
            <w:r w:rsidR="00F05176">
              <w:rPr>
                <w:webHidden/>
              </w:rPr>
            </w:r>
            <w:r w:rsidR="00F05176">
              <w:rPr>
                <w:webHidden/>
              </w:rPr>
              <w:fldChar w:fldCharType="separate"/>
            </w:r>
            <w:r w:rsidR="00CA2AC7">
              <w:rPr>
                <w:webHidden/>
              </w:rPr>
              <w:t>39</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94" w:history="1">
            <w:r w:rsidR="00F05176" w:rsidRPr="00F6639A">
              <w:rPr>
                <w:rStyle w:val="Hipercze"/>
              </w:rPr>
              <w:t>12.9</w:t>
            </w:r>
            <w:r w:rsidR="00F05176">
              <w:rPr>
                <w:rFonts w:asciiTheme="minorHAnsi" w:eastAsiaTheme="minorEastAsia" w:hAnsiTheme="minorHAnsi" w:cstheme="minorBidi"/>
                <w:b w:val="0"/>
                <w:kern w:val="0"/>
                <w:sz w:val="22"/>
                <w:szCs w:val="22"/>
                <w:lang w:bidi="ar-SA"/>
              </w:rPr>
              <w:tab/>
            </w:r>
            <w:r w:rsidR="00F05176" w:rsidRPr="00F6639A">
              <w:rPr>
                <w:rStyle w:val="Hipercze"/>
              </w:rPr>
              <w:t>Warunki i strategia ewakuacji ludzi lub ich uratowania w inny sposób</w:t>
            </w:r>
            <w:r w:rsidR="00F05176">
              <w:rPr>
                <w:webHidden/>
              </w:rPr>
              <w:tab/>
            </w:r>
            <w:r w:rsidR="00F05176">
              <w:rPr>
                <w:webHidden/>
              </w:rPr>
              <w:fldChar w:fldCharType="begin"/>
            </w:r>
            <w:r w:rsidR="00F05176">
              <w:rPr>
                <w:webHidden/>
              </w:rPr>
              <w:instrText xml:space="preserve"> PAGEREF _Toc531173494 \h </w:instrText>
            </w:r>
            <w:r w:rsidR="00F05176">
              <w:rPr>
                <w:webHidden/>
              </w:rPr>
            </w:r>
            <w:r w:rsidR="00F05176">
              <w:rPr>
                <w:webHidden/>
              </w:rPr>
              <w:fldChar w:fldCharType="separate"/>
            </w:r>
            <w:r w:rsidR="00CA2AC7">
              <w:rPr>
                <w:webHidden/>
              </w:rPr>
              <w:t>39</w:t>
            </w:r>
            <w:r w:rsidR="00F05176">
              <w:rPr>
                <w:webHidden/>
              </w:rPr>
              <w:fldChar w:fldCharType="end"/>
            </w:r>
          </w:hyperlink>
        </w:p>
        <w:p w:rsidR="00F05176" w:rsidRDefault="00D56CC3">
          <w:pPr>
            <w:pStyle w:val="Spistreci1"/>
            <w:tabs>
              <w:tab w:val="left" w:pos="880"/>
            </w:tabs>
            <w:rPr>
              <w:rFonts w:asciiTheme="minorHAnsi" w:eastAsiaTheme="minorEastAsia" w:hAnsiTheme="minorHAnsi" w:cstheme="minorBidi"/>
              <w:b w:val="0"/>
              <w:kern w:val="0"/>
              <w:sz w:val="22"/>
              <w:szCs w:val="22"/>
              <w:lang w:bidi="ar-SA"/>
            </w:rPr>
          </w:pPr>
          <w:hyperlink w:anchor="_Toc531173495" w:history="1">
            <w:r w:rsidR="00F05176" w:rsidRPr="00F6639A">
              <w:rPr>
                <w:rStyle w:val="Hipercze"/>
              </w:rPr>
              <w:t>12.10</w:t>
            </w:r>
            <w:r w:rsidR="00F05176">
              <w:rPr>
                <w:rFonts w:asciiTheme="minorHAnsi" w:eastAsiaTheme="minorEastAsia" w:hAnsiTheme="minorHAnsi" w:cstheme="minorBidi"/>
                <w:b w:val="0"/>
                <w:kern w:val="0"/>
                <w:sz w:val="22"/>
                <w:szCs w:val="22"/>
                <w:lang w:bidi="ar-SA"/>
              </w:rPr>
              <w:tab/>
            </w:r>
            <w:r w:rsidR="00F05176" w:rsidRPr="00F6639A">
              <w:rPr>
                <w:rStyle w:val="Hipercze"/>
              </w:rPr>
              <w:t>Sposób zabezpieczenia przeciwpożarowego instalacji użytkowych, a w szczególności wentylacyjnej, ogrzewczej, gazowej, elektrycznej, teletechnicznej i piorunochronnej</w:t>
            </w:r>
            <w:r w:rsidR="00F05176">
              <w:rPr>
                <w:webHidden/>
              </w:rPr>
              <w:tab/>
            </w:r>
            <w:r w:rsidR="00F05176">
              <w:rPr>
                <w:webHidden/>
              </w:rPr>
              <w:fldChar w:fldCharType="begin"/>
            </w:r>
            <w:r w:rsidR="00F05176">
              <w:rPr>
                <w:webHidden/>
              </w:rPr>
              <w:instrText xml:space="preserve"> PAGEREF _Toc531173495 \h </w:instrText>
            </w:r>
            <w:r w:rsidR="00F05176">
              <w:rPr>
                <w:webHidden/>
              </w:rPr>
            </w:r>
            <w:r w:rsidR="00F05176">
              <w:rPr>
                <w:webHidden/>
              </w:rPr>
              <w:fldChar w:fldCharType="separate"/>
            </w:r>
            <w:r w:rsidR="00CA2AC7">
              <w:rPr>
                <w:webHidden/>
              </w:rPr>
              <w:t>39</w:t>
            </w:r>
            <w:r w:rsidR="00F05176">
              <w:rPr>
                <w:webHidden/>
              </w:rPr>
              <w:fldChar w:fldCharType="end"/>
            </w:r>
          </w:hyperlink>
        </w:p>
        <w:p w:rsidR="00F05176" w:rsidRDefault="00D56CC3">
          <w:pPr>
            <w:pStyle w:val="Spistreci1"/>
            <w:tabs>
              <w:tab w:val="left" w:pos="880"/>
            </w:tabs>
            <w:rPr>
              <w:rFonts w:asciiTheme="minorHAnsi" w:eastAsiaTheme="minorEastAsia" w:hAnsiTheme="minorHAnsi" w:cstheme="minorBidi"/>
              <w:b w:val="0"/>
              <w:kern w:val="0"/>
              <w:sz w:val="22"/>
              <w:szCs w:val="22"/>
              <w:lang w:bidi="ar-SA"/>
            </w:rPr>
          </w:pPr>
          <w:hyperlink w:anchor="_Toc531173496" w:history="1">
            <w:r w:rsidR="00F05176" w:rsidRPr="00F6639A">
              <w:rPr>
                <w:rStyle w:val="Hipercze"/>
              </w:rPr>
              <w:t>12.11</w:t>
            </w:r>
            <w:r w:rsidR="00F05176">
              <w:rPr>
                <w:rFonts w:asciiTheme="minorHAnsi" w:eastAsiaTheme="minorEastAsia" w:hAnsiTheme="minorHAnsi" w:cstheme="minorBidi"/>
                <w:b w:val="0"/>
                <w:kern w:val="0"/>
                <w:sz w:val="22"/>
                <w:szCs w:val="22"/>
                <w:lang w:bidi="ar-SA"/>
              </w:rPr>
              <w:tab/>
            </w:r>
            <w:r w:rsidR="00F05176" w:rsidRPr="00F6639A">
              <w:rPr>
                <w:rStyle w:val="Hipercze"/>
              </w:rPr>
              <w:t>Dobór urządzeń przeciwpożarowych i innych urządzeń służących bezpieczeństwu pożarowemu, dostosowany do wymagań wynikających z przepisów dotyczących ochrony przeciwpożarowej i przyjętych scenariuszy pożarowych</w:t>
            </w:r>
            <w:r w:rsidR="00F05176">
              <w:rPr>
                <w:webHidden/>
              </w:rPr>
              <w:tab/>
            </w:r>
            <w:r w:rsidR="00F05176">
              <w:rPr>
                <w:webHidden/>
              </w:rPr>
              <w:fldChar w:fldCharType="begin"/>
            </w:r>
            <w:r w:rsidR="00F05176">
              <w:rPr>
                <w:webHidden/>
              </w:rPr>
              <w:instrText xml:space="preserve"> PAGEREF _Toc531173496 \h </w:instrText>
            </w:r>
            <w:r w:rsidR="00F05176">
              <w:rPr>
                <w:webHidden/>
              </w:rPr>
            </w:r>
            <w:r w:rsidR="00F05176">
              <w:rPr>
                <w:webHidden/>
              </w:rPr>
              <w:fldChar w:fldCharType="separate"/>
            </w:r>
            <w:r w:rsidR="00CA2AC7">
              <w:rPr>
                <w:webHidden/>
              </w:rPr>
              <w:t>40</w:t>
            </w:r>
            <w:r w:rsidR="00F05176">
              <w:rPr>
                <w:webHidden/>
              </w:rPr>
              <w:fldChar w:fldCharType="end"/>
            </w:r>
          </w:hyperlink>
        </w:p>
        <w:p w:rsidR="00F05176" w:rsidRDefault="00D56CC3">
          <w:pPr>
            <w:pStyle w:val="Spistreci1"/>
            <w:tabs>
              <w:tab w:val="left" w:pos="880"/>
            </w:tabs>
            <w:rPr>
              <w:rFonts w:asciiTheme="minorHAnsi" w:eastAsiaTheme="minorEastAsia" w:hAnsiTheme="minorHAnsi" w:cstheme="minorBidi"/>
              <w:b w:val="0"/>
              <w:kern w:val="0"/>
              <w:sz w:val="22"/>
              <w:szCs w:val="22"/>
              <w:lang w:bidi="ar-SA"/>
            </w:rPr>
          </w:pPr>
          <w:hyperlink w:anchor="_Toc531173497" w:history="1">
            <w:r w:rsidR="00F05176" w:rsidRPr="00F6639A">
              <w:rPr>
                <w:rStyle w:val="Hipercze"/>
              </w:rPr>
              <w:t>12.12</w:t>
            </w:r>
            <w:r w:rsidR="00F05176">
              <w:rPr>
                <w:rFonts w:asciiTheme="minorHAnsi" w:eastAsiaTheme="minorEastAsia" w:hAnsiTheme="minorHAnsi" w:cstheme="minorBidi"/>
                <w:b w:val="0"/>
                <w:kern w:val="0"/>
                <w:sz w:val="22"/>
                <w:szCs w:val="22"/>
                <w:lang w:bidi="ar-SA"/>
              </w:rPr>
              <w:tab/>
            </w:r>
            <w:r w:rsidR="00F05176" w:rsidRPr="00F6639A">
              <w:rPr>
                <w:rStyle w:val="Hipercze"/>
              </w:rPr>
              <w:t>Wyposażenie w gaśnice</w:t>
            </w:r>
            <w:r w:rsidR="00F05176">
              <w:rPr>
                <w:webHidden/>
              </w:rPr>
              <w:tab/>
            </w:r>
            <w:r w:rsidR="00F05176">
              <w:rPr>
                <w:webHidden/>
              </w:rPr>
              <w:fldChar w:fldCharType="begin"/>
            </w:r>
            <w:r w:rsidR="00F05176">
              <w:rPr>
                <w:webHidden/>
              </w:rPr>
              <w:instrText xml:space="preserve"> PAGEREF _Toc531173497 \h </w:instrText>
            </w:r>
            <w:r w:rsidR="00F05176">
              <w:rPr>
                <w:webHidden/>
              </w:rPr>
            </w:r>
            <w:r w:rsidR="00F05176">
              <w:rPr>
                <w:webHidden/>
              </w:rPr>
              <w:fldChar w:fldCharType="separate"/>
            </w:r>
            <w:r w:rsidR="00CA2AC7">
              <w:rPr>
                <w:webHidden/>
              </w:rPr>
              <w:t>40</w:t>
            </w:r>
            <w:r w:rsidR="00F05176">
              <w:rPr>
                <w:webHidden/>
              </w:rPr>
              <w:fldChar w:fldCharType="end"/>
            </w:r>
          </w:hyperlink>
        </w:p>
        <w:p w:rsidR="00F05176" w:rsidRDefault="00D56CC3">
          <w:pPr>
            <w:pStyle w:val="Spistreci1"/>
            <w:tabs>
              <w:tab w:val="left" w:pos="880"/>
            </w:tabs>
            <w:rPr>
              <w:rFonts w:asciiTheme="minorHAnsi" w:eastAsiaTheme="minorEastAsia" w:hAnsiTheme="minorHAnsi" w:cstheme="minorBidi"/>
              <w:b w:val="0"/>
              <w:kern w:val="0"/>
              <w:sz w:val="22"/>
              <w:szCs w:val="22"/>
              <w:lang w:bidi="ar-SA"/>
            </w:rPr>
          </w:pPr>
          <w:hyperlink w:anchor="_Toc531173498" w:history="1">
            <w:r w:rsidR="00F05176" w:rsidRPr="00F6639A">
              <w:rPr>
                <w:rStyle w:val="Hipercze"/>
              </w:rPr>
              <w:t>12.13</w:t>
            </w:r>
            <w:r w:rsidR="00F05176">
              <w:rPr>
                <w:rFonts w:asciiTheme="minorHAnsi" w:eastAsiaTheme="minorEastAsia" w:hAnsiTheme="minorHAnsi" w:cstheme="minorBidi"/>
                <w:b w:val="0"/>
                <w:kern w:val="0"/>
                <w:sz w:val="22"/>
                <w:szCs w:val="22"/>
                <w:lang w:bidi="ar-SA"/>
              </w:rPr>
              <w:tab/>
            </w:r>
            <w:r w:rsidR="00F05176" w:rsidRPr="00F6639A">
              <w:rPr>
                <w:rStyle w:val="Hipercze"/>
              </w:rPr>
              <w:t>Przygotowanie obiektu budowlanego i terenu do prowadzenia działań ratowniczo-gaśniczych, a w szczególności informacje o drogach pożarowych, zaopatrzeniu w wodę do zewnętrznego gaszenia pożaru oraz o sprzęcie służącym do tych działań</w:t>
            </w:r>
            <w:r w:rsidR="00F05176">
              <w:rPr>
                <w:webHidden/>
              </w:rPr>
              <w:tab/>
            </w:r>
            <w:r w:rsidR="00F05176">
              <w:rPr>
                <w:webHidden/>
              </w:rPr>
              <w:fldChar w:fldCharType="begin"/>
            </w:r>
            <w:r w:rsidR="00F05176">
              <w:rPr>
                <w:webHidden/>
              </w:rPr>
              <w:instrText xml:space="preserve"> PAGEREF _Toc531173498 \h </w:instrText>
            </w:r>
            <w:r w:rsidR="00F05176">
              <w:rPr>
                <w:webHidden/>
              </w:rPr>
            </w:r>
            <w:r w:rsidR="00F05176">
              <w:rPr>
                <w:webHidden/>
              </w:rPr>
              <w:fldChar w:fldCharType="separate"/>
            </w:r>
            <w:r w:rsidR="00CA2AC7">
              <w:rPr>
                <w:webHidden/>
              </w:rPr>
              <w:t>40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499" w:history="1">
            <w:r w:rsidR="00F05176" w:rsidRPr="00F6639A">
              <w:rPr>
                <w:rStyle w:val="Hipercze"/>
              </w:rPr>
              <w:t>13.</w:t>
            </w:r>
            <w:r w:rsidR="00F05176">
              <w:rPr>
                <w:rFonts w:asciiTheme="minorHAnsi" w:eastAsiaTheme="minorEastAsia" w:hAnsiTheme="minorHAnsi" w:cstheme="minorBidi"/>
                <w:b w:val="0"/>
                <w:kern w:val="0"/>
                <w:sz w:val="22"/>
                <w:szCs w:val="22"/>
                <w:lang w:bidi="ar-SA"/>
              </w:rPr>
              <w:tab/>
            </w:r>
            <w:r w:rsidR="00F05176" w:rsidRPr="00F6639A">
              <w:rPr>
                <w:rStyle w:val="Hipercze"/>
              </w:rPr>
              <w:t>OŚWIADCZENIE O ZGODNOŚCI PROJEKTU BUDOWLANEGO Z OBOWIĄZUJĄCYMI PRZEPISAMI ORAZ ZASADAMI WIEDZY TECHNICZNEJ</w:t>
            </w:r>
            <w:r w:rsidR="00F05176">
              <w:rPr>
                <w:webHidden/>
              </w:rPr>
              <w:tab/>
            </w:r>
            <w:r w:rsidR="00F05176">
              <w:rPr>
                <w:webHidden/>
              </w:rPr>
              <w:fldChar w:fldCharType="begin"/>
            </w:r>
            <w:r w:rsidR="00F05176">
              <w:rPr>
                <w:webHidden/>
              </w:rPr>
              <w:instrText xml:space="preserve"> PAGEREF _Toc531173499 \h </w:instrText>
            </w:r>
            <w:r w:rsidR="00F05176">
              <w:rPr>
                <w:webHidden/>
              </w:rPr>
            </w:r>
            <w:r w:rsidR="00F05176">
              <w:rPr>
                <w:webHidden/>
              </w:rPr>
              <w:fldChar w:fldCharType="separate"/>
            </w:r>
            <w:r w:rsidR="00CA2AC7">
              <w:rPr>
                <w:webHidden/>
              </w:rPr>
              <w:t>41</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00" w:history="1">
            <w:r w:rsidR="00F05176" w:rsidRPr="00F6639A">
              <w:rPr>
                <w:rStyle w:val="Hipercze"/>
              </w:rPr>
              <w:t>14.</w:t>
            </w:r>
            <w:r w:rsidR="00F05176">
              <w:rPr>
                <w:rFonts w:asciiTheme="minorHAnsi" w:eastAsiaTheme="minorEastAsia" w:hAnsiTheme="minorHAnsi" w:cstheme="minorBidi"/>
                <w:b w:val="0"/>
                <w:kern w:val="0"/>
                <w:sz w:val="22"/>
                <w:szCs w:val="22"/>
                <w:lang w:bidi="ar-SA"/>
              </w:rPr>
              <w:tab/>
            </w:r>
            <w:r w:rsidR="00F05176" w:rsidRPr="00F6639A">
              <w:rPr>
                <w:rStyle w:val="Hipercze"/>
              </w:rPr>
              <w:t>INFORMACJA DOTYCZĄCA BEZPIECZEŃSTWA I OCHRONY ZDROWIA</w:t>
            </w:r>
            <w:r w:rsidR="00F05176">
              <w:rPr>
                <w:webHidden/>
              </w:rPr>
              <w:tab/>
            </w:r>
            <w:r w:rsidR="00F05176">
              <w:rPr>
                <w:webHidden/>
              </w:rPr>
              <w:fldChar w:fldCharType="begin"/>
            </w:r>
            <w:r w:rsidR="00F05176">
              <w:rPr>
                <w:webHidden/>
              </w:rPr>
              <w:instrText xml:space="preserve"> PAGEREF _Toc531173500 \h </w:instrText>
            </w:r>
            <w:r w:rsidR="00F05176">
              <w:rPr>
                <w:webHidden/>
              </w:rPr>
            </w:r>
            <w:r w:rsidR="00F05176">
              <w:rPr>
                <w:webHidden/>
              </w:rPr>
              <w:fldChar w:fldCharType="separate"/>
            </w:r>
            <w:r w:rsidR="00CA2AC7">
              <w:rPr>
                <w:webHidden/>
              </w:rPr>
              <w:t>42</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01" w:history="1">
            <w:r w:rsidR="00F05176" w:rsidRPr="00F6639A">
              <w:rPr>
                <w:rStyle w:val="Hipercze"/>
              </w:rPr>
              <w:t>15.</w:t>
            </w:r>
            <w:r w:rsidR="00F05176">
              <w:rPr>
                <w:rFonts w:asciiTheme="minorHAnsi" w:eastAsiaTheme="minorEastAsia" w:hAnsiTheme="minorHAnsi" w:cstheme="minorBidi"/>
                <w:b w:val="0"/>
                <w:kern w:val="0"/>
                <w:sz w:val="22"/>
                <w:szCs w:val="22"/>
                <w:lang w:bidi="ar-SA"/>
              </w:rPr>
              <w:tab/>
            </w:r>
            <w:r w:rsidR="00F05176" w:rsidRPr="00F6639A">
              <w:rPr>
                <w:rStyle w:val="Hipercze"/>
              </w:rPr>
              <w:t>Uprawnienia projektantów</w:t>
            </w:r>
            <w:r w:rsidR="00F05176">
              <w:rPr>
                <w:webHidden/>
              </w:rPr>
              <w:tab/>
            </w:r>
            <w:r w:rsidR="00F05176">
              <w:rPr>
                <w:webHidden/>
              </w:rPr>
              <w:fldChar w:fldCharType="begin"/>
            </w:r>
            <w:r w:rsidR="00F05176">
              <w:rPr>
                <w:webHidden/>
              </w:rPr>
              <w:instrText xml:space="preserve"> PAGEREF _Toc531173501 \h </w:instrText>
            </w:r>
            <w:r w:rsidR="00F05176">
              <w:rPr>
                <w:webHidden/>
              </w:rPr>
            </w:r>
            <w:r w:rsidR="00F05176">
              <w:rPr>
                <w:webHidden/>
              </w:rPr>
              <w:fldChar w:fldCharType="separate"/>
            </w:r>
            <w:r w:rsidR="00CA2AC7">
              <w:rPr>
                <w:webHidden/>
              </w:rPr>
              <w:t>46</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02" w:history="1">
            <w:r w:rsidR="00F05176" w:rsidRPr="00F6639A">
              <w:rPr>
                <w:rStyle w:val="Hipercze"/>
              </w:rPr>
              <w:t>16.</w:t>
            </w:r>
            <w:r w:rsidR="00F05176">
              <w:rPr>
                <w:rFonts w:asciiTheme="minorHAnsi" w:eastAsiaTheme="minorEastAsia" w:hAnsiTheme="minorHAnsi" w:cstheme="minorBidi"/>
                <w:b w:val="0"/>
                <w:kern w:val="0"/>
                <w:sz w:val="22"/>
                <w:szCs w:val="22"/>
                <w:lang w:bidi="ar-SA"/>
              </w:rPr>
              <w:tab/>
            </w:r>
            <w:r w:rsidR="00F05176" w:rsidRPr="00F6639A">
              <w:rPr>
                <w:rStyle w:val="Hipercze"/>
              </w:rPr>
              <w:t>Część rysunkowa</w:t>
            </w:r>
            <w:r w:rsidR="00F05176">
              <w:rPr>
                <w:webHidden/>
              </w:rPr>
              <w:tab/>
            </w:r>
            <w:r w:rsidR="00F05176">
              <w:rPr>
                <w:webHidden/>
              </w:rPr>
              <w:fldChar w:fldCharType="begin"/>
            </w:r>
            <w:r w:rsidR="00F05176">
              <w:rPr>
                <w:webHidden/>
              </w:rPr>
              <w:instrText xml:space="preserve"> PAGEREF _Toc531173502 \h </w:instrText>
            </w:r>
            <w:r w:rsidR="00F05176">
              <w:rPr>
                <w:webHidden/>
              </w:rPr>
            </w:r>
            <w:r w:rsidR="00F05176">
              <w:rPr>
                <w:webHidden/>
              </w:rPr>
              <w:fldChar w:fldCharType="separate"/>
            </w:r>
            <w:r w:rsidR="00CA2AC7">
              <w:rPr>
                <w:webHidden/>
              </w:rPr>
              <w:t>50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03" w:history="1">
            <w:r w:rsidR="00F05176" w:rsidRPr="00F6639A">
              <w:rPr>
                <w:rStyle w:val="Hipercze"/>
              </w:rPr>
              <w:t>A1 – Schemat funkcjonowania targowiska – Faza I</w:t>
            </w:r>
            <w:r w:rsidR="00F05176">
              <w:rPr>
                <w:webHidden/>
              </w:rPr>
              <w:tab/>
            </w:r>
            <w:r w:rsidR="00F05176">
              <w:rPr>
                <w:webHidden/>
              </w:rPr>
              <w:fldChar w:fldCharType="begin"/>
            </w:r>
            <w:r w:rsidR="00F05176">
              <w:rPr>
                <w:webHidden/>
              </w:rPr>
              <w:instrText xml:space="preserve"> PAGEREF _Toc531173503 \h </w:instrText>
            </w:r>
            <w:r w:rsidR="00F05176">
              <w:rPr>
                <w:webHidden/>
              </w:rPr>
            </w:r>
            <w:r w:rsidR="00F05176">
              <w:rPr>
                <w:webHidden/>
              </w:rPr>
              <w:fldChar w:fldCharType="separate"/>
            </w:r>
            <w:r w:rsidR="00CA2AC7">
              <w:rPr>
                <w:webHidden/>
              </w:rPr>
              <w:t>50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04" w:history="1">
            <w:r w:rsidR="00F05176" w:rsidRPr="00F6639A">
              <w:rPr>
                <w:rStyle w:val="Hipercze"/>
              </w:rPr>
              <w:t>A2 – Schemat funkcjonowania targowiska – faza II</w:t>
            </w:r>
            <w:r w:rsidR="00F05176">
              <w:rPr>
                <w:webHidden/>
              </w:rPr>
              <w:tab/>
            </w:r>
            <w:r w:rsidR="00F05176">
              <w:rPr>
                <w:webHidden/>
              </w:rPr>
              <w:fldChar w:fldCharType="begin"/>
            </w:r>
            <w:r w:rsidR="00F05176">
              <w:rPr>
                <w:webHidden/>
              </w:rPr>
              <w:instrText xml:space="preserve"> PAGEREF _Toc531173504 \h </w:instrText>
            </w:r>
            <w:r w:rsidR="00F05176">
              <w:rPr>
                <w:webHidden/>
              </w:rPr>
            </w:r>
            <w:r w:rsidR="00F05176">
              <w:rPr>
                <w:webHidden/>
              </w:rPr>
              <w:fldChar w:fldCharType="separate"/>
            </w:r>
            <w:r w:rsidR="00CA2AC7">
              <w:rPr>
                <w:webHidden/>
              </w:rPr>
              <w:t>51</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05" w:history="1">
            <w:r w:rsidR="00F05176" w:rsidRPr="00F6639A">
              <w:rPr>
                <w:rStyle w:val="Hipercze"/>
              </w:rPr>
              <w:t>A3 – Zadaszenie-Rzut przyziemia – Schemat funkcjonowania targowiska</w:t>
            </w:r>
            <w:r w:rsidR="00F05176">
              <w:rPr>
                <w:webHidden/>
              </w:rPr>
              <w:tab/>
            </w:r>
            <w:r w:rsidR="00F05176">
              <w:rPr>
                <w:webHidden/>
              </w:rPr>
              <w:fldChar w:fldCharType="begin"/>
            </w:r>
            <w:r w:rsidR="00F05176">
              <w:rPr>
                <w:webHidden/>
              </w:rPr>
              <w:instrText xml:space="preserve"> PAGEREF _Toc531173505 \h </w:instrText>
            </w:r>
            <w:r w:rsidR="00F05176">
              <w:rPr>
                <w:webHidden/>
              </w:rPr>
            </w:r>
            <w:r w:rsidR="00F05176">
              <w:rPr>
                <w:webHidden/>
              </w:rPr>
              <w:fldChar w:fldCharType="separate"/>
            </w:r>
            <w:r w:rsidR="00CA2AC7">
              <w:rPr>
                <w:webHidden/>
              </w:rPr>
              <w:t>52</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06" w:history="1">
            <w:r w:rsidR="00F05176" w:rsidRPr="00F6639A">
              <w:rPr>
                <w:rStyle w:val="Hipercze"/>
              </w:rPr>
              <w:t>A4 – Zadaszenie - przekroje</w:t>
            </w:r>
            <w:r w:rsidR="00F05176">
              <w:rPr>
                <w:webHidden/>
              </w:rPr>
              <w:tab/>
            </w:r>
            <w:r w:rsidR="00F05176">
              <w:rPr>
                <w:webHidden/>
              </w:rPr>
              <w:fldChar w:fldCharType="begin"/>
            </w:r>
            <w:r w:rsidR="00F05176">
              <w:rPr>
                <w:webHidden/>
              </w:rPr>
              <w:instrText xml:space="preserve"> PAGEREF _Toc531173506 \h </w:instrText>
            </w:r>
            <w:r w:rsidR="00F05176">
              <w:rPr>
                <w:webHidden/>
              </w:rPr>
            </w:r>
            <w:r w:rsidR="00F05176">
              <w:rPr>
                <w:webHidden/>
              </w:rPr>
              <w:fldChar w:fldCharType="separate"/>
            </w:r>
            <w:r w:rsidR="00CA2AC7">
              <w:rPr>
                <w:webHidden/>
              </w:rPr>
              <w:t>53</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07" w:history="1">
            <w:r w:rsidR="00F05176" w:rsidRPr="00F6639A">
              <w:rPr>
                <w:rStyle w:val="Hipercze"/>
              </w:rPr>
              <w:t>A5 – Zadaszenie - elewacje</w:t>
            </w:r>
            <w:r w:rsidR="00F05176">
              <w:rPr>
                <w:webHidden/>
              </w:rPr>
              <w:tab/>
            </w:r>
            <w:r w:rsidR="00F05176">
              <w:rPr>
                <w:webHidden/>
              </w:rPr>
              <w:fldChar w:fldCharType="begin"/>
            </w:r>
            <w:r w:rsidR="00F05176">
              <w:rPr>
                <w:webHidden/>
              </w:rPr>
              <w:instrText xml:space="preserve"> PAGEREF _Toc531173507 \h </w:instrText>
            </w:r>
            <w:r w:rsidR="00F05176">
              <w:rPr>
                <w:webHidden/>
              </w:rPr>
            </w:r>
            <w:r w:rsidR="00F05176">
              <w:rPr>
                <w:webHidden/>
              </w:rPr>
              <w:fldChar w:fldCharType="separate"/>
            </w:r>
            <w:r w:rsidR="00CA2AC7">
              <w:rPr>
                <w:webHidden/>
              </w:rPr>
              <w:t>54</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08" w:history="1">
            <w:r w:rsidR="00F05176" w:rsidRPr="00F6639A">
              <w:rPr>
                <w:rStyle w:val="Hipercze"/>
              </w:rPr>
              <w:t>A6 – Zadaszenie - Rzut dachu</w:t>
            </w:r>
            <w:r w:rsidR="00F05176">
              <w:rPr>
                <w:webHidden/>
              </w:rPr>
              <w:tab/>
            </w:r>
            <w:r w:rsidR="00F05176">
              <w:rPr>
                <w:webHidden/>
              </w:rPr>
              <w:fldChar w:fldCharType="begin"/>
            </w:r>
            <w:r w:rsidR="00F05176">
              <w:rPr>
                <w:webHidden/>
              </w:rPr>
              <w:instrText xml:space="preserve"> PAGEREF _Toc531173508 \h </w:instrText>
            </w:r>
            <w:r w:rsidR="00F05176">
              <w:rPr>
                <w:webHidden/>
              </w:rPr>
            </w:r>
            <w:r w:rsidR="00F05176">
              <w:rPr>
                <w:webHidden/>
              </w:rPr>
              <w:fldChar w:fldCharType="separate"/>
            </w:r>
            <w:r w:rsidR="00CA2AC7">
              <w:rPr>
                <w:webHidden/>
              </w:rPr>
              <w:t>55</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09" w:history="1">
            <w:r w:rsidR="00F05176" w:rsidRPr="00F6639A">
              <w:rPr>
                <w:rStyle w:val="Hipercze"/>
              </w:rPr>
              <w:t>A7 – Zadaszenie - Detale</w:t>
            </w:r>
            <w:r w:rsidR="00F05176">
              <w:rPr>
                <w:webHidden/>
              </w:rPr>
              <w:tab/>
            </w:r>
            <w:r w:rsidR="00F05176">
              <w:rPr>
                <w:webHidden/>
              </w:rPr>
              <w:fldChar w:fldCharType="begin"/>
            </w:r>
            <w:r w:rsidR="00F05176">
              <w:rPr>
                <w:webHidden/>
              </w:rPr>
              <w:instrText xml:space="preserve"> PAGEREF _Toc531173509 \h </w:instrText>
            </w:r>
            <w:r w:rsidR="00F05176">
              <w:rPr>
                <w:webHidden/>
              </w:rPr>
            </w:r>
            <w:r w:rsidR="00F05176">
              <w:rPr>
                <w:webHidden/>
              </w:rPr>
              <w:fldChar w:fldCharType="separate"/>
            </w:r>
            <w:r w:rsidR="00CA2AC7">
              <w:rPr>
                <w:webHidden/>
              </w:rPr>
              <w:t>56</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10" w:history="1">
            <w:r w:rsidR="00F05176" w:rsidRPr="00F6639A">
              <w:rPr>
                <w:rStyle w:val="Hipercze"/>
              </w:rPr>
              <w:t>A8– Budynek socjalno-administracyjny – rzut przyziemia</w:t>
            </w:r>
            <w:r w:rsidR="00F05176">
              <w:rPr>
                <w:webHidden/>
              </w:rPr>
              <w:tab/>
            </w:r>
            <w:r w:rsidR="00F05176">
              <w:rPr>
                <w:webHidden/>
              </w:rPr>
              <w:fldChar w:fldCharType="begin"/>
            </w:r>
            <w:r w:rsidR="00F05176">
              <w:rPr>
                <w:webHidden/>
              </w:rPr>
              <w:instrText xml:space="preserve"> PAGEREF _Toc531173510 \h </w:instrText>
            </w:r>
            <w:r w:rsidR="00F05176">
              <w:rPr>
                <w:webHidden/>
              </w:rPr>
            </w:r>
            <w:r w:rsidR="00F05176">
              <w:rPr>
                <w:webHidden/>
              </w:rPr>
              <w:fldChar w:fldCharType="separate"/>
            </w:r>
            <w:r w:rsidR="00CA2AC7">
              <w:rPr>
                <w:webHidden/>
              </w:rPr>
              <w:t>57</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11" w:history="1">
            <w:r w:rsidR="00F05176" w:rsidRPr="00F6639A">
              <w:rPr>
                <w:rStyle w:val="Hipercze"/>
              </w:rPr>
              <w:t>A9 – Budynek socjalno-administracyjny – rzut dachu</w:t>
            </w:r>
            <w:r w:rsidR="00F05176">
              <w:rPr>
                <w:webHidden/>
              </w:rPr>
              <w:tab/>
            </w:r>
            <w:r w:rsidR="00F05176">
              <w:rPr>
                <w:webHidden/>
              </w:rPr>
              <w:fldChar w:fldCharType="begin"/>
            </w:r>
            <w:r w:rsidR="00F05176">
              <w:rPr>
                <w:webHidden/>
              </w:rPr>
              <w:instrText xml:space="preserve"> PAGEREF _Toc531173511 \h </w:instrText>
            </w:r>
            <w:r w:rsidR="00F05176">
              <w:rPr>
                <w:webHidden/>
              </w:rPr>
            </w:r>
            <w:r w:rsidR="00F05176">
              <w:rPr>
                <w:webHidden/>
              </w:rPr>
              <w:fldChar w:fldCharType="separate"/>
            </w:r>
            <w:r w:rsidR="00CA2AC7">
              <w:rPr>
                <w:webHidden/>
              </w:rPr>
              <w:t>58</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12" w:history="1">
            <w:r w:rsidR="00F05176" w:rsidRPr="00F6639A">
              <w:rPr>
                <w:rStyle w:val="Hipercze"/>
              </w:rPr>
              <w:t>A10 – Budynek socjalno-administracyjny – przekrój A-A</w:t>
            </w:r>
            <w:r w:rsidR="00F05176">
              <w:rPr>
                <w:webHidden/>
              </w:rPr>
              <w:tab/>
            </w:r>
            <w:r w:rsidR="00F05176">
              <w:rPr>
                <w:webHidden/>
              </w:rPr>
              <w:fldChar w:fldCharType="begin"/>
            </w:r>
            <w:r w:rsidR="00F05176">
              <w:rPr>
                <w:webHidden/>
              </w:rPr>
              <w:instrText xml:space="preserve"> PAGEREF _Toc531173512 \h </w:instrText>
            </w:r>
            <w:r w:rsidR="00F05176">
              <w:rPr>
                <w:webHidden/>
              </w:rPr>
            </w:r>
            <w:r w:rsidR="00F05176">
              <w:rPr>
                <w:webHidden/>
              </w:rPr>
              <w:fldChar w:fldCharType="separate"/>
            </w:r>
            <w:r w:rsidR="00CA2AC7">
              <w:rPr>
                <w:webHidden/>
              </w:rPr>
              <w:t>59</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13" w:history="1">
            <w:r w:rsidR="00F05176" w:rsidRPr="00F6639A">
              <w:rPr>
                <w:rStyle w:val="Hipercze"/>
              </w:rPr>
              <w:t>A11 – Budynek socjalno-administracyjny – elewacje 1</w:t>
            </w:r>
            <w:r w:rsidR="00F05176">
              <w:rPr>
                <w:webHidden/>
              </w:rPr>
              <w:tab/>
            </w:r>
            <w:r w:rsidR="00F05176">
              <w:rPr>
                <w:webHidden/>
              </w:rPr>
              <w:fldChar w:fldCharType="begin"/>
            </w:r>
            <w:r w:rsidR="00F05176">
              <w:rPr>
                <w:webHidden/>
              </w:rPr>
              <w:instrText xml:space="preserve"> PAGEREF _Toc531173513 \h </w:instrText>
            </w:r>
            <w:r w:rsidR="00F05176">
              <w:rPr>
                <w:webHidden/>
              </w:rPr>
            </w:r>
            <w:r w:rsidR="00F05176">
              <w:rPr>
                <w:webHidden/>
              </w:rPr>
              <w:fldChar w:fldCharType="separate"/>
            </w:r>
            <w:r w:rsidR="00CA2AC7">
              <w:rPr>
                <w:webHidden/>
              </w:rPr>
              <w:t>60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14" w:history="1">
            <w:r w:rsidR="00F05176" w:rsidRPr="00F6639A">
              <w:rPr>
                <w:rStyle w:val="Hipercze"/>
              </w:rPr>
              <w:t>A12 – Budynek socjalno-administracyjny – elewacje 2</w:t>
            </w:r>
            <w:r w:rsidR="00F05176">
              <w:rPr>
                <w:webHidden/>
              </w:rPr>
              <w:tab/>
            </w:r>
            <w:r w:rsidR="00F05176">
              <w:rPr>
                <w:webHidden/>
              </w:rPr>
              <w:fldChar w:fldCharType="begin"/>
            </w:r>
            <w:r w:rsidR="00F05176">
              <w:rPr>
                <w:webHidden/>
              </w:rPr>
              <w:instrText xml:space="preserve"> PAGEREF _Toc531173514 \h </w:instrText>
            </w:r>
            <w:r w:rsidR="00F05176">
              <w:rPr>
                <w:webHidden/>
              </w:rPr>
            </w:r>
            <w:r w:rsidR="00F05176">
              <w:rPr>
                <w:webHidden/>
              </w:rPr>
              <w:fldChar w:fldCharType="separate"/>
            </w:r>
            <w:r w:rsidR="00CA2AC7">
              <w:rPr>
                <w:webHidden/>
              </w:rPr>
              <w:t>61</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15" w:history="1">
            <w:r w:rsidR="00F05176" w:rsidRPr="00F6639A">
              <w:rPr>
                <w:rStyle w:val="Hipercze"/>
              </w:rPr>
              <w:t>A13 – Budynek socjalno-administracyjny – zestawienie stolarki</w:t>
            </w:r>
            <w:r w:rsidR="00F05176">
              <w:rPr>
                <w:webHidden/>
              </w:rPr>
              <w:tab/>
            </w:r>
            <w:r w:rsidR="00F05176">
              <w:rPr>
                <w:webHidden/>
              </w:rPr>
              <w:fldChar w:fldCharType="begin"/>
            </w:r>
            <w:r w:rsidR="00F05176">
              <w:rPr>
                <w:webHidden/>
              </w:rPr>
              <w:instrText xml:space="preserve"> PAGEREF _Toc531173515 \h </w:instrText>
            </w:r>
            <w:r w:rsidR="00F05176">
              <w:rPr>
                <w:webHidden/>
              </w:rPr>
            </w:r>
            <w:r w:rsidR="00F05176">
              <w:rPr>
                <w:webHidden/>
              </w:rPr>
              <w:fldChar w:fldCharType="separate"/>
            </w:r>
            <w:r w:rsidR="00CA2AC7">
              <w:rPr>
                <w:webHidden/>
              </w:rPr>
              <w:t>62</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16" w:history="1">
            <w:r w:rsidR="00F05176" w:rsidRPr="00F6639A">
              <w:rPr>
                <w:rStyle w:val="Hipercze"/>
              </w:rPr>
              <w:t>A14 – Budynek socjalno-administracyjny – elewacje 1 – wymiarowanie okładzin</w:t>
            </w:r>
            <w:r w:rsidR="00F05176">
              <w:rPr>
                <w:webHidden/>
              </w:rPr>
              <w:tab/>
            </w:r>
            <w:r w:rsidR="00F05176">
              <w:rPr>
                <w:webHidden/>
              </w:rPr>
              <w:fldChar w:fldCharType="begin"/>
            </w:r>
            <w:r w:rsidR="00F05176">
              <w:rPr>
                <w:webHidden/>
              </w:rPr>
              <w:instrText xml:space="preserve"> PAGEREF _Toc531173516 \h </w:instrText>
            </w:r>
            <w:r w:rsidR="00F05176">
              <w:rPr>
                <w:webHidden/>
              </w:rPr>
            </w:r>
            <w:r w:rsidR="00F05176">
              <w:rPr>
                <w:webHidden/>
              </w:rPr>
              <w:fldChar w:fldCharType="separate"/>
            </w:r>
            <w:r w:rsidR="00CA2AC7">
              <w:rPr>
                <w:webHidden/>
              </w:rPr>
              <w:t>63</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17" w:history="1">
            <w:r w:rsidR="00F05176" w:rsidRPr="00F6639A">
              <w:rPr>
                <w:rStyle w:val="Hipercze"/>
              </w:rPr>
              <w:t>A15 – Budynek socjalno-administracyjny – elewacje 2 – wymiarowanie okładzin</w:t>
            </w:r>
            <w:r w:rsidR="00F05176">
              <w:rPr>
                <w:webHidden/>
              </w:rPr>
              <w:tab/>
            </w:r>
            <w:r w:rsidR="00F05176">
              <w:rPr>
                <w:webHidden/>
              </w:rPr>
              <w:fldChar w:fldCharType="begin"/>
            </w:r>
            <w:r w:rsidR="00F05176">
              <w:rPr>
                <w:webHidden/>
              </w:rPr>
              <w:instrText xml:space="preserve"> PAGEREF _Toc531173517 \h </w:instrText>
            </w:r>
            <w:r w:rsidR="00F05176">
              <w:rPr>
                <w:webHidden/>
              </w:rPr>
            </w:r>
            <w:r w:rsidR="00F05176">
              <w:rPr>
                <w:webHidden/>
              </w:rPr>
              <w:fldChar w:fldCharType="separate"/>
            </w:r>
            <w:r w:rsidR="00CA2AC7">
              <w:rPr>
                <w:webHidden/>
              </w:rPr>
              <w:t>64</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18" w:history="1">
            <w:r w:rsidR="00F05176" w:rsidRPr="00F6639A">
              <w:rPr>
                <w:rStyle w:val="Hipercze"/>
              </w:rPr>
              <w:t>A16 – Budynek socjalno-administracyjny – detale 1</w:t>
            </w:r>
            <w:r w:rsidR="00F05176">
              <w:rPr>
                <w:webHidden/>
              </w:rPr>
              <w:tab/>
            </w:r>
            <w:r w:rsidR="00F05176">
              <w:rPr>
                <w:webHidden/>
              </w:rPr>
              <w:fldChar w:fldCharType="begin"/>
            </w:r>
            <w:r w:rsidR="00F05176">
              <w:rPr>
                <w:webHidden/>
              </w:rPr>
              <w:instrText xml:space="preserve"> PAGEREF _Toc531173518 \h </w:instrText>
            </w:r>
            <w:r w:rsidR="00F05176">
              <w:rPr>
                <w:webHidden/>
              </w:rPr>
            </w:r>
            <w:r w:rsidR="00F05176">
              <w:rPr>
                <w:webHidden/>
              </w:rPr>
              <w:fldChar w:fldCharType="separate"/>
            </w:r>
            <w:r w:rsidR="00CA2AC7">
              <w:rPr>
                <w:webHidden/>
              </w:rPr>
              <w:t>65</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19" w:history="1">
            <w:r w:rsidR="00F05176" w:rsidRPr="00F6639A">
              <w:rPr>
                <w:rStyle w:val="Hipercze"/>
              </w:rPr>
              <w:t>A17 – Budynek socjalno-administracyjny – detale 2</w:t>
            </w:r>
            <w:r w:rsidR="00F05176">
              <w:rPr>
                <w:webHidden/>
              </w:rPr>
              <w:tab/>
            </w:r>
            <w:r w:rsidR="00F05176">
              <w:rPr>
                <w:webHidden/>
              </w:rPr>
              <w:fldChar w:fldCharType="begin"/>
            </w:r>
            <w:r w:rsidR="00F05176">
              <w:rPr>
                <w:webHidden/>
              </w:rPr>
              <w:instrText xml:space="preserve"> PAGEREF _Toc531173519 \h </w:instrText>
            </w:r>
            <w:r w:rsidR="00F05176">
              <w:rPr>
                <w:webHidden/>
              </w:rPr>
            </w:r>
            <w:r w:rsidR="00F05176">
              <w:rPr>
                <w:webHidden/>
              </w:rPr>
              <w:fldChar w:fldCharType="separate"/>
            </w:r>
            <w:r w:rsidR="00CA2AC7">
              <w:rPr>
                <w:webHidden/>
              </w:rPr>
              <w:t>66</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20" w:history="1">
            <w:r w:rsidR="00F05176" w:rsidRPr="00F6639A">
              <w:rPr>
                <w:rStyle w:val="Hipercze"/>
              </w:rPr>
              <w:t>A18 – Wiata śmietnikowa</w:t>
            </w:r>
            <w:r w:rsidR="00F05176">
              <w:rPr>
                <w:webHidden/>
              </w:rPr>
              <w:tab/>
            </w:r>
            <w:r w:rsidR="00F05176">
              <w:rPr>
                <w:webHidden/>
              </w:rPr>
              <w:fldChar w:fldCharType="begin"/>
            </w:r>
            <w:r w:rsidR="00F05176">
              <w:rPr>
                <w:webHidden/>
              </w:rPr>
              <w:instrText xml:space="preserve"> PAGEREF _Toc531173520 \h </w:instrText>
            </w:r>
            <w:r w:rsidR="00F05176">
              <w:rPr>
                <w:webHidden/>
              </w:rPr>
            </w:r>
            <w:r w:rsidR="00F05176">
              <w:rPr>
                <w:webHidden/>
              </w:rPr>
              <w:fldChar w:fldCharType="separate"/>
            </w:r>
            <w:r w:rsidR="00CA2AC7">
              <w:rPr>
                <w:webHidden/>
              </w:rPr>
              <w:t>67</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21" w:history="1">
            <w:r w:rsidR="00F05176" w:rsidRPr="00F6639A">
              <w:rPr>
                <w:rStyle w:val="Hipercze"/>
              </w:rPr>
              <w:t>V.</w:t>
            </w:r>
            <w:r w:rsidR="00F05176">
              <w:rPr>
                <w:rFonts w:asciiTheme="minorHAnsi" w:eastAsiaTheme="minorEastAsia" w:hAnsiTheme="minorHAnsi" w:cstheme="minorBidi"/>
                <w:b w:val="0"/>
                <w:kern w:val="0"/>
                <w:sz w:val="22"/>
                <w:szCs w:val="22"/>
                <w:lang w:bidi="ar-SA"/>
              </w:rPr>
              <w:tab/>
            </w:r>
            <w:r w:rsidR="00F05176" w:rsidRPr="00F6639A">
              <w:rPr>
                <w:rStyle w:val="Hipercze"/>
              </w:rPr>
              <w:t>PROJEKT BRANŻA KONSTRUKCYJNA</w:t>
            </w:r>
            <w:r w:rsidR="00F05176">
              <w:rPr>
                <w:webHidden/>
              </w:rPr>
              <w:tab/>
            </w:r>
            <w:r w:rsidR="00F05176">
              <w:rPr>
                <w:webHidden/>
              </w:rPr>
              <w:fldChar w:fldCharType="begin"/>
            </w:r>
            <w:r w:rsidR="00F05176">
              <w:rPr>
                <w:webHidden/>
              </w:rPr>
              <w:instrText xml:space="preserve"> PAGEREF _Toc531173521 \h </w:instrText>
            </w:r>
            <w:r w:rsidR="00F05176">
              <w:rPr>
                <w:webHidden/>
              </w:rPr>
            </w:r>
            <w:r w:rsidR="00F05176">
              <w:rPr>
                <w:webHidden/>
              </w:rPr>
              <w:fldChar w:fldCharType="separate"/>
            </w:r>
            <w:r w:rsidR="00CA2AC7">
              <w:rPr>
                <w:webHidden/>
              </w:rPr>
              <w:t>68</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22" w:history="1">
            <w:r w:rsidR="00F05176" w:rsidRPr="00F6639A">
              <w:rPr>
                <w:rStyle w:val="Hipercze"/>
              </w:rPr>
              <w:t>1.</w:t>
            </w:r>
            <w:r w:rsidR="00F05176">
              <w:rPr>
                <w:rFonts w:asciiTheme="minorHAnsi" w:eastAsiaTheme="minorEastAsia" w:hAnsiTheme="minorHAnsi" w:cstheme="minorBidi"/>
                <w:b w:val="0"/>
                <w:kern w:val="0"/>
                <w:sz w:val="22"/>
                <w:szCs w:val="22"/>
                <w:lang w:bidi="ar-SA"/>
              </w:rPr>
              <w:tab/>
            </w:r>
            <w:r w:rsidR="00F05176" w:rsidRPr="00F6639A">
              <w:rPr>
                <w:rStyle w:val="Hipercze"/>
              </w:rPr>
              <w:t>Przedmiot opracowania</w:t>
            </w:r>
            <w:r w:rsidR="00F05176">
              <w:rPr>
                <w:webHidden/>
              </w:rPr>
              <w:tab/>
            </w:r>
            <w:r w:rsidR="00F05176">
              <w:rPr>
                <w:webHidden/>
              </w:rPr>
              <w:fldChar w:fldCharType="begin"/>
            </w:r>
            <w:r w:rsidR="00F05176">
              <w:rPr>
                <w:webHidden/>
              </w:rPr>
              <w:instrText xml:space="preserve"> PAGEREF _Toc531173522 \h </w:instrText>
            </w:r>
            <w:r w:rsidR="00F05176">
              <w:rPr>
                <w:webHidden/>
              </w:rPr>
            </w:r>
            <w:r w:rsidR="00F05176">
              <w:rPr>
                <w:webHidden/>
              </w:rPr>
              <w:fldChar w:fldCharType="separate"/>
            </w:r>
            <w:r w:rsidR="00CA2AC7">
              <w:rPr>
                <w:webHidden/>
              </w:rPr>
              <w:t>70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23" w:history="1">
            <w:r w:rsidR="00F05176" w:rsidRPr="00F6639A">
              <w:rPr>
                <w:rStyle w:val="Hipercze"/>
              </w:rPr>
              <w:t>2.</w:t>
            </w:r>
            <w:r w:rsidR="00F05176">
              <w:rPr>
                <w:rFonts w:asciiTheme="minorHAnsi" w:eastAsiaTheme="minorEastAsia" w:hAnsiTheme="minorHAnsi" w:cstheme="minorBidi"/>
                <w:b w:val="0"/>
                <w:kern w:val="0"/>
                <w:sz w:val="22"/>
                <w:szCs w:val="22"/>
                <w:lang w:bidi="ar-SA"/>
              </w:rPr>
              <w:tab/>
            </w:r>
            <w:r w:rsidR="00F05176" w:rsidRPr="00F6639A">
              <w:rPr>
                <w:rStyle w:val="Hipercze"/>
              </w:rPr>
              <w:t>Podstawa opracowania</w:t>
            </w:r>
            <w:r w:rsidR="00F05176">
              <w:rPr>
                <w:webHidden/>
              </w:rPr>
              <w:tab/>
            </w:r>
            <w:r w:rsidR="00F05176">
              <w:rPr>
                <w:webHidden/>
              </w:rPr>
              <w:fldChar w:fldCharType="begin"/>
            </w:r>
            <w:r w:rsidR="00F05176">
              <w:rPr>
                <w:webHidden/>
              </w:rPr>
              <w:instrText xml:space="preserve"> PAGEREF _Toc531173523 \h </w:instrText>
            </w:r>
            <w:r w:rsidR="00F05176">
              <w:rPr>
                <w:webHidden/>
              </w:rPr>
            </w:r>
            <w:r w:rsidR="00F05176">
              <w:rPr>
                <w:webHidden/>
              </w:rPr>
              <w:fldChar w:fldCharType="separate"/>
            </w:r>
            <w:r w:rsidR="00CA2AC7">
              <w:rPr>
                <w:webHidden/>
              </w:rPr>
              <w:t>70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24" w:history="1">
            <w:r w:rsidR="00F05176" w:rsidRPr="00F6639A">
              <w:rPr>
                <w:rStyle w:val="Hipercze"/>
              </w:rPr>
              <w:t>3.</w:t>
            </w:r>
            <w:r w:rsidR="00F05176">
              <w:rPr>
                <w:rFonts w:asciiTheme="minorHAnsi" w:eastAsiaTheme="minorEastAsia" w:hAnsiTheme="minorHAnsi" w:cstheme="minorBidi"/>
                <w:b w:val="0"/>
                <w:kern w:val="0"/>
                <w:sz w:val="22"/>
                <w:szCs w:val="22"/>
                <w:lang w:bidi="ar-SA"/>
              </w:rPr>
              <w:tab/>
            </w:r>
            <w:r w:rsidR="00F05176" w:rsidRPr="00F6639A">
              <w:rPr>
                <w:rStyle w:val="Hipercze"/>
              </w:rPr>
              <w:t>Stan istniejący</w:t>
            </w:r>
            <w:r w:rsidR="00F05176">
              <w:rPr>
                <w:webHidden/>
              </w:rPr>
              <w:tab/>
            </w:r>
            <w:r w:rsidR="00F05176">
              <w:rPr>
                <w:webHidden/>
              </w:rPr>
              <w:fldChar w:fldCharType="begin"/>
            </w:r>
            <w:r w:rsidR="00F05176">
              <w:rPr>
                <w:webHidden/>
              </w:rPr>
              <w:instrText xml:space="preserve"> PAGEREF _Toc531173524 \h </w:instrText>
            </w:r>
            <w:r w:rsidR="00F05176">
              <w:rPr>
                <w:webHidden/>
              </w:rPr>
            </w:r>
            <w:r w:rsidR="00F05176">
              <w:rPr>
                <w:webHidden/>
              </w:rPr>
              <w:fldChar w:fldCharType="separate"/>
            </w:r>
            <w:r w:rsidR="00CA2AC7">
              <w:rPr>
                <w:webHidden/>
              </w:rPr>
              <w:t>70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25" w:history="1">
            <w:r w:rsidR="00F05176" w:rsidRPr="00F6639A">
              <w:rPr>
                <w:rStyle w:val="Hipercze"/>
              </w:rPr>
              <w:t>4.</w:t>
            </w:r>
            <w:r w:rsidR="00F05176">
              <w:rPr>
                <w:rFonts w:asciiTheme="minorHAnsi" w:eastAsiaTheme="minorEastAsia" w:hAnsiTheme="minorHAnsi" w:cstheme="minorBidi"/>
                <w:b w:val="0"/>
                <w:kern w:val="0"/>
                <w:sz w:val="22"/>
                <w:szCs w:val="22"/>
                <w:lang w:bidi="ar-SA"/>
              </w:rPr>
              <w:tab/>
            </w:r>
            <w:r w:rsidR="00F05176" w:rsidRPr="00F6639A">
              <w:rPr>
                <w:rStyle w:val="Hipercze"/>
              </w:rPr>
              <w:t>Geotechniczne warunki posadowienia</w:t>
            </w:r>
            <w:r w:rsidR="00F05176">
              <w:rPr>
                <w:webHidden/>
              </w:rPr>
              <w:tab/>
            </w:r>
            <w:r w:rsidR="00F05176">
              <w:rPr>
                <w:webHidden/>
              </w:rPr>
              <w:fldChar w:fldCharType="begin"/>
            </w:r>
            <w:r w:rsidR="00F05176">
              <w:rPr>
                <w:webHidden/>
              </w:rPr>
              <w:instrText xml:space="preserve"> PAGEREF _Toc531173525 \h </w:instrText>
            </w:r>
            <w:r w:rsidR="00F05176">
              <w:rPr>
                <w:webHidden/>
              </w:rPr>
            </w:r>
            <w:r w:rsidR="00F05176">
              <w:rPr>
                <w:webHidden/>
              </w:rPr>
              <w:fldChar w:fldCharType="separate"/>
            </w:r>
            <w:r w:rsidR="00CA2AC7">
              <w:rPr>
                <w:webHidden/>
              </w:rPr>
              <w:t>70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26" w:history="1">
            <w:r w:rsidR="00F05176" w:rsidRPr="00F6639A">
              <w:rPr>
                <w:rStyle w:val="Hipercze"/>
              </w:rPr>
              <w:t>5.</w:t>
            </w:r>
            <w:r w:rsidR="00F05176">
              <w:rPr>
                <w:rFonts w:asciiTheme="minorHAnsi" w:eastAsiaTheme="minorEastAsia" w:hAnsiTheme="minorHAnsi" w:cstheme="minorBidi"/>
                <w:b w:val="0"/>
                <w:kern w:val="0"/>
                <w:sz w:val="22"/>
                <w:szCs w:val="22"/>
                <w:lang w:bidi="ar-SA"/>
              </w:rPr>
              <w:tab/>
            </w:r>
            <w:r w:rsidR="00F05176" w:rsidRPr="00F6639A">
              <w:rPr>
                <w:rStyle w:val="Hipercze"/>
              </w:rPr>
              <w:t>Elementy do rozbiórki/demontażu</w:t>
            </w:r>
            <w:r w:rsidR="00F05176">
              <w:rPr>
                <w:webHidden/>
              </w:rPr>
              <w:tab/>
            </w:r>
            <w:r w:rsidR="00F05176">
              <w:rPr>
                <w:webHidden/>
              </w:rPr>
              <w:fldChar w:fldCharType="begin"/>
            </w:r>
            <w:r w:rsidR="00F05176">
              <w:rPr>
                <w:webHidden/>
              </w:rPr>
              <w:instrText xml:space="preserve"> PAGEREF _Toc531173526 \h </w:instrText>
            </w:r>
            <w:r w:rsidR="00F05176">
              <w:rPr>
                <w:webHidden/>
              </w:rPr>
            </w:r>
            <w:r w:rsidR="00F05176">
              <w:rPr>
                <w:webHidden/>
              </w:rPr>
              <w:fldChar w:fldCharType="separate"/>
            </w:r>
            <w:r w:rsidR="00CA2AC7">
              <w:rPr>
                <w:webHidden/>
              </w:rPr>
              <w:t>70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27" w:history="1">
            <w:r w:rsidR="00F05176" w:rsidRPr="00F6639A">
              <w:rPr>
                <w:rStyle w:val="Hipercze"/>
              </w:rPr>
              <w:t>6.</w:t>
            </w:r>
            <w:r w:rsidR="00F05176">
              <w:rPr>
                <w:rFonts w:asciiTheme="minorHAnsi" w:eastAsiaTheme="minorEastAsia" w:hAnsiTheme="minorHAnsi" w:cstheme="minorBidi"/>
                <w:b w:val="0"/>
                <w:kern w:val="0"/>
                <w:sz w:val="22"/>
                <w:szCs w:val="22"/>
                <w:lang w:bidi="ar-SA"/>
              </w:rPr>
              <w:tab/>
            </w:r>
            <w:r w:rsidR="00F05176" w:rsidRPr="00F6639A">
              <w:rPr>
                <w:rStyle w:val="Hipercze"/>
              </w:rPr>
              <w:t>Opis projektowanych rozwiązań projektowych – zadaszenie</w:t>
            </w:r>
            <w:r w:rsidR="00F05176">
              <w:rPr>
                <w:webHidden/>
              </w:rPr>
              <w:tab/>
            </w:r>
            <w:r w:rsidR="00F05176">
              <w:rPr>
                <w:webHidden/>
              </w:rPr>
              <w:fldChar w:fldCharType="begin"/>
            </w:r>
            <w:r w:rsidR="00F05176">
              <w:rPr>
                <w:webHidden/>
              </w:rPr>
              <w:instrText xml:space="preserve"> PAGEREF _Toc531173527 \h </w:instrText>
            </w:r>
            <w:r w:rsidR="00F05176">
              <w:rPr>
                <w:webHidden/>
              </w:rPr>
            </w:r>
            <w:r w:rsidR="00F05176">
              <w:rPr>
                <w:webHidden/>
              </w:rPr>
              <w:fldChar w:fldCharType="separate"/>
            </w:r>
            <w:r w:rsidR="00CA2AC7">
              <w:rPr>
                <w:webHidden/>
              </w:rPr>
              <w:t>70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28" w:history="1">
            <w:r w:rsidR="00F05176" w:rsidRPr="00F6639A">
              <w:rPr>
                <w:rStyle w:val="Hipercze"/>
              </w:rPr>
              <w:t>6.1</w:t>
            </w:r>
            <w:r w:rsidR="00F05176">
              <w:rPr>
                <w:rFonts w:asciiTheme="minorHAnsi" w:eastAsiaTheme="minorEastAsia" w:hAnsiTheme="minorHAnsi" w:cstheme="minorBidi"/>
                <w:b w:val="0"/>
                <w:kern w:val="0"/>
                <w:sz w:val="22"/>
                <w:szCs w:val="22"/>
                <w:lang w:bidi="ar-SA"/>
              </w:rPr>
              <w:tab/>
            </w:r>
            <w:r w:rsidR="00F05176" w:rsidRPr="00F6639A">
              <w:rPr>
                <w:rStyle w:val="Hipercze"/>
              </w:rPr>
              <w:t>Fundamenty</w:t>
            </w:r>
            <w:r w:rsidR="00F05176">
              <w:rPr>
                <w:webHidden/>
              </w:rPr>
              <w:tab/>
            </w:r>
            <w:r w:rsidR="00F05176">
              <w:rPr>
                <w:webHidden/>
              </w:rPr>
              <w:fldChar w:fldCharType="begin"/>
            </w:r>
            <w:r w:rsidR="00F05176">
              <w:rPr>
                <w:webHidden/>
              </w:rPr>
              <w:instrText xml:space="preserve"> PAGEREF _Toc531173528 \h </w:instrText>
            </w:r>
            <w:r w:rsidR="00F05176">
              <w:rPr>
                <w:webHidden/>
              </w:rPr>
            </w:r>
            <w:r w:rsidR="00F05176">
              <w:rPr>
                <w:webHidden/>
              </w:rPr>
              <w:fldChar w:fldCharType="separate"/>
            </w:r>
            <w:r w:rsidR="00CA2AC7">
              <w:rPr>
                <w:webHidden/>
              </w:rPr>
              <w:t>70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29" w:history="1">
            <w:r w:rsidR="00F05176" w:rsidRPr="00F6639A">
              <w:rPr>
                <w:rStyle w:val="Hipercze"/>
              </w:rPr>
              <w:t>6.2</w:t>
            </w:r>
            <w:r w:rsidR="00F05176">
              <w:rPr>
                <w:rFonts w:asciiTheme="minorHAnsi" w:eastAsiaTheme="minorEastAsia" w:hAnsiTheme="minorHAnsi" w:cstheme="minorBidi"/>
                <w:b w:val="0"/>
                <w:kern w:val="0"/>
                <w:sz w:val="22"/>
                <w:szCs w:val="22"/>
                <w:lang w:bidi="ar-SA"/>
              </w:rPr>
              <w:tab/>
            </w:r>
            <w:r w:rsidR="00F05176" w:rsidRPr="00F6639A">
              <w:rPr>
                <w:rStyle w:val="Hipercze"/>
              </w:rPr>
              <w:t>Konstrukcja stalowa główna</w:t>
            </w:r>
            <w:r w:rsidR="00F05176">
              <w:rPr>
                <w:webHidden/>
              </w:rPr>
              <w:tab/>
            </w:r>
            <w:r w:rsidR="00F05176">
              <w:rPr>
                <w:webHidden/>
              </w:rPr>
              <w:fldChar w:fldCharType="begin"/>
            </w:r>
            <w:r w:rsidR="00F05176">
              <w:rPr>
                <w:webHidden/>
              </w:rPr>
              <w:instrText xml:space="preserve"> PAGEREF _Toc531173529 \h </w:instrText>
            </w:r>
            <w:r w:rsidR="00F05176">
              <w:rPr>
                <w:webHidden/>
              </w:rPr>
            </w:r>
            <w:r w:rsidR="00F05176">
              <w:rPr>
                <w:webHidden/>
              </w:rPr>
              <w:fldChar w:fldCharType="separate"/>
            </w:r>
            <w:r w:rsidR="00CA2AC7">
              <w:rPr>
                <w:webHidden/>
              </w:rPr>
              <w:t>71</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30" w:history="1">
            <w:r w:rsidR="00F05176" w:rsidRPr="00F6639A">
              <w:rPr>
                <w:rStyle w:val="Hipercze"/>
              </w:rPr>
              <w:t>6.3</w:t>
            </w:r>
            <w:r w:rsidR="00F05176">
              <w:rPr>
                <w:rFonts w:asciiTheme="minorHAnsi" w:eastAsiaTheme="minorEastAsia" w:hAnsiTheme="minorHAnsi" w:cstheme="minorBidi"/>
                <w:b w:val="0"/>
                <w:kern w:val="0"/>
                <w:sz w:val="22"/>
                <w:szCs w:val="22"/>
                <w:lang w:bidi="ar-SA"/>
              </w:rPr>
              <w:tab/>
            </w:r>
            <w:r w:rsidR="00F05176" w:rsidRPr="00F6639A">
              <w:rPr>
                <w:rStyle w:val="Hipercze"/>
              </w:rPr>
              <w:t>Konstrukcja dachu</w:t>
            </w:r>
            <w:r w:rsidR="00F05176">
              <w:rPr>
                <w:webHidden/>
              </w:rPr>
              <w:tab/>
            </w:r>
            <w:r w:rsidR="00F05176">
              <w:rPr>
                <w:webHidden/>
              </w:rPr>
              <w:fldChar w:fldCharType="begin"/>
            </w:r>
            <w:r w:rsidR="00F05176">
              <w:rPr>
                <w:webHidden/>
              </w:rPr>
              <w:instrText xml:space="preserve"> PAGEREF _Toc531173530 \h </w:instrText>
            </w:r>
            <w:r w:rsidR="00F05176">
              <w:rPr>
                <w:webHidden/>
              </w:rPr>
            </w:r>
            <w:r w:rsidR="00F05176">
              <w:rPr>
                <w:webHidden/>
              </w:rPr>
              <w:fldChar w:fldCharType="separate"/>
            </w:r>
            <w:r w:rsidR="00CA2AC7">
              <w:rPr>
                <w:webHidden/>
              </w:rPr>
              <w:t>71</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31" w:history="1">
            <w:r w:rsidR="00F05176" w:rsidRPr="00F6639A">
              <w:rPr>
                <w:rStyle w:val="Hipercze"/>
              </w:rPr>
              <w:t>6.4</w:t>
            </w:r>
            <w:r w:rsidR="00F05176">
              <w:rPr>
                <w:rFonts w:asciiTheme="minorHAnsi" w:eastAsiaTheme="minorEastAsia" w:hAnsiTheme="minorHAnsi" w:cstheme="minorBidi"/>
                <w:b w:val="0"/>
                <w:kern w:val="0"/>
                <w:sz w:val="22"/>
                <w:szCs w:val="22"/>
                <w:lang w:bidi="ar-SA"/>
              </w:rPr>
              <w:tab/>
            </w:r>
            <w:r w:rsidR="00F05176" w:rsidRPr="00F6639A">
              <w:rPr>
                <w:rStyle w:val="Hipercze"/>
              </w:rPr>
              <w:t>Stężenia połaciowe</w:t>
            </w:r>
            <w:r w:rsidR="00F05176">
              <w:rPr>
                <w:webHidden/>
              </w:rPr>
              <w:tab/>
            </w:r>
            <w:r w:rsidR="00F05176">
              <w:rPr>
                <w:webHidden/>
              </w:rPr>
              <w:fldChar w:fldCharType="begin"/>
            </w:r>
            <w:r w:rsidR="00F05176">
              <w:rPr>
                <w:webHidden/>
              </w:rPr>
              <w:instrText xml:space="preserve"> PAGEREF _Toc531173531 \h </w:instrText>
            </w:r>
            <w:r w:rsidR="00F05176">
              <w:rPr>
                <w:webHidden/>
              </w:rPr>
            </w:r>
            <w:r w:rsidR="00F05176">
              <w:rPr>
                <w:webHidden/>
              </w:rPr>
              <w:fldChar w:fldCharType="separate"/>
            </w:r>
            <w:r w:rsidR="00CA2AC7">
              <w:rPr>
                <w:webHidden/>
              </w:rPr>
              <w:t>71</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32" w:history="1">
            <w:r w:rsidR="00F05176" w:rsidRPr="00F6639A">
              <w:rPr>
                <w:rStyle w:val="Hipercze"/>
              </w:rPr>
              <w:t>6.5</w:t>
            </w:r>
            <w:r w:rsidR="00F05176">
              <w:rPr>
                <w:rFonts w:asciiTheme="minorHAnsi" w:eastAsiaTheme="minorEastAsia" w:hAnsiTheme="minorHAnsi" w:cstheme="minorBidi"/>
                <w:b w:val="0"/>
                <w:kern w:val="0"/>
                <w:sz w:val="22"/>
                <w:szCs w:val="22"/>
                <w:lang w:bidi="ar-SA"/>
              </w:rPr>
              <w:tab/>
            </w:r>
            <w:r w:rsidR="00F05176" w:rsidRPr="00F6639A">
              <w:rPr>
                <w:rStyle w:val="Hipercze"/>
              </w:rPr>
              <w:t>Belki międzyramowe</w:t>
            </w:r>
            <w:r w:rsidR="00F05176">
              <w:rPr>
                <w:webHidden/>
              </w:rPr>
              <w:tab/>
            </w:r>
            <w:r w:rsidR="00F05176">
              <w:rPr>
                <w:webHidden/>
              </w:rPr>
              <w:fldChar w:fldCharType="begin"/>
            </w:r>
            <w:r w:rsidR="00F05176">
              <w:rPr>
                <w:webHidden/>
              </w:rPr>
              <w:instrText xml:space="preserve"> PAGEREF _Toc531173532 \h </w:instrText>
            </w:r>
            <w:r w:rsidR="00F05176">
              <w:rPr>
                <w:webHidden/>
              </w:rPr>
            </w:r>
            <w:r w:rsidR="00F05176">
              <w:rPr>
                <w:webHidden/>
              </w:rPr>
              <w:fldChar w:fldCharType="separate"/>
            </w:r>
            <w:r w:rsidR="00CA2AC7">
              <w:rPr>
                <w:webHidden/>
              </w:rPr>
              <w:t>71</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33" w:history="1">
            <w:r w:rsidR="00F05176" w:rsidRPr="00F6639A">
              <w:rPr>
                <w:rStyle w:val="Hipercze"/>
              </w:rPr>
              <w:t>6.6</w:t>
            </w:r>
            <w:r w:rsidR="00F05176">
              <w:rPr>
                <w:rFonts w:asciiTheme="minorHAnsi" w:eastAsiaTheme="minorEastAsia" w:hAnsiTheme="minorHAnsi" w:cstheme="minorBidi"/>
                <w:b w:val="0"/>
                <w:kern w:val="0"/>
                <w:sz w:val="22"/>
                <w:szCs w:val="22"/>
                <w:lang w:bidi="ar-SA"/>
              </w:rPr>
              <w:tab/>
            </w:r>
            <w:r w:rsidR="00F05176" w:rsidRPr="00F6639A">
              <w:rPr>
                <w:rStyle w:val="Hipercze"/>
              </w:rPr>
              <w:t>Podkonstrukcja pod blendy</w:t>
            </w:r>
            <w:r w:rsidR="00F05176">
              <w:rPr>
                <w:webHidden/>
              </w:rPr>
              <w:tab/>
            </w:r>
            <w:r w:rsidR="00F05176">
              <w:rPr>
                <w:webHidden/>
              </w:rPr>
              <w:fldChar w:fldCharType="begin"/>
            </w:r>
            <w:r w:rsidR="00F05176">
              <w:rPr>
                <w:webHidden/>
              </w:rPr>
              <w:instrText xml:space="preserve"> PAGEREF _Toc531173533 \h </w:instrText>
            </w:r>
            <w:r w:rsidR="00F05176">
              <w:rPr>
                <w:webHidden/>
              </w:rPr>
            </w:r>
            <w:r w:rsidR="00F05176">
              <w:rPr>
                <w:webHidden/>
              </w:rPr>
              <w:fldChar w:fldCharType="separate"/>
            </w:r>
            <w:r w:rsidR="00CA2AC7">
              <w:rPr>
                <w:webHidden/>
              </w:rPr>
              <w:t>71</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34" w:history="1">
            <w:r w:rsidR="00F05176" w:rsidRPr="00F6639A">
              <w:rPr>
                <w:rStyle w:val="Hipercze"/>
              </w:rPr>
              <w:t>6.7</w:t>
            </w:r>
            <w:r w:rsidR="00F05176">
              <w:rPr>
                <w:rFonts w:asciiTheme="minorHAnsi" w:eastAsiaTheme="minorEastAsia" w:hAnsiTheme="minorHAnsi" w:cstheme="minorBidi"/>
                <w:b w:val="0"/>
                <w:kern w:val="0"/>
                <w:sz w:val="22"/>
                <w:szCs w:val="22"/>
                <w:lang w:bidi="ar-SA"/>
              </w:rPr>
              <w:tab/>
            </w:r>
            <w:r w:rsidR="00F05176" w:rsidRPr="00F6639A">
              <w:rPr>
                <w:rStyle w:val="Hipercze"/>
              </w:rPr>
              <w:t>Zabezpieczenie elementów stalowych</w:t>
            </w:r>
            <w:r w:rsidR="00F05176">
              <w:rPr>
                <w:webHidden/>
              </w:rPr>
              <w:tab/>
            </w:r>
            <w:r w:rsidR="00F05176">
              <w:rPr>
                <w:webHidden/>
              </w:rPr>
              <w:fldChar w:fldCharType="begin"/>
            </w:r>
            <w:r w:rsidR="00F05176">
              <w:rPr>
                <w:webHidden/>
              </w:rPr>
              <w:instrText xml:space="preserve"> PAGEREF _Toc531173534 \h </w:instrText>
            </w:r>
            <w:r w:rsidR="00F05176">
              <w:rPr>
                <w:webHidden/>
              </w:rPr>
            </w:r>
            <w:r w:rsidR="00F05176">
              <w:rPr>
                <w:webHidden/>
              </w:rPr>
              <w:fldChar w:fldCharType="separate"/>
            </w:r>
            <w:r w:rsidR="00CA2AC7">
              <w:rPr>
                <w:webHidden/>
              </w:rPr>
              <w:t>71</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35" w:history="1">
            <w:r w:rsidR="00F05176" w:rsidRPr="00F6639A">
              <w:rPr>
                <w:rStyle w:val="Hipercze"/>
              </w:rPr>
              <w:t>7.</w:t>
            </w:r>
            <w:r w:rsidR="00F05176">
              <w:rPr>
                <w:rFonts w:asciiTheme="minorHAnsi" w:eastAsiaTheme="minorEastAsia" w:hAnsiTheme="minorHAnsi" w:cstheme="minorBidi"/>
                <w:b w:val="0"/>
                <w:kern w:val="0"/>
                <w:sz w:val="22"/>
                <w:szCs w:val="22"/>
                <w:lang w:bidi="ar-SA"/>
              </w:rPr>
              <w:tab/>
            </w:r>
            <w:r w:rsidR="00F05176" w:rsidRPr="00F6639A">
              <w:rPr>
                <w:rStyle w:val="Hipercze"/>
              </w:rPr>
              <w:t>Opis projektowanych rozwiązań projektowych – budynek socjalno-administracyjny.</w:t>
            </w:r>
            <w:r w:rsidR="00F05176">
              <w:rPr>
                <w:webHidden/>
              </w:rPr>
              <w:tab/>
            </w:r>
            <w:r w:rsidR="00F05176">
              <w:rPr>
                <w:webHidden/>
              </w:rPr>
              <w:fldChar w:fldCharType="begin"/>
            </w:r>
            <w:r w:rsidR="00F05176">
              <w:rPr>
                <w:webHidden/>
              </w:rPr>
              <w:instrText xml:space="preserve"> PAGEREF _Toc531173535 \h </w:instrText>
            </w:r>
            <w:r w:rsidR="00F05176">
              <w:rPr>
                <w:webHidden/>
              </w:rPr>
            </w:r>
            <w:r w:rsidR="00F05176">
              <w:rPr>
                <w:webHidden/>
              </w:rPr>
              <w:fldChar w:fldCharType="separate"/>
            </w:r>
            <w:r w:rsidR="00CA2AC7">
              <w:rPr>
                <w:webHidden/>
              </w:rPr>
              <w:t>71</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36" w:history="1">
            <w:r w:rsidR="00F05176" w:rsidRPr="00F6639A">
              <w:rPr>
                <w:rStyle w:val="Hipercze"/>
              </w:rPr>
              <w:t>7.1</w:t>
            </w:r>
            <w:r w:rsidR="00F05176">
              <w:rPr>
                <w:rFonts w:asciiTheme="minorHAnsi" w:eastAsiaTheme="minorEastAsia" w:hAnsiTheme="minorHAnsi" w:cstheme="minorBidi"/>
                <w:b w:val="0"/>
                <w:kern w:val="0"/>
                <w:sz w:val="22"/>
                <w:szCs w:val="22"/>
                <w:lang w:bidi="ar-SA"/>
              </w:rPr>
              <w:tab/>
            </w:r>
            <w:r w:rsidR="00F05176" w:rsidRPr="00F6639A">
              <w:rPr>
                <w:rStyle w:val="Hipercze"/>
              </w:rPr>
              <w:t>Fundamenty</w:t>
            </w:r>
            <w:r w:rsidR="00F05176">
              <w:rPr>
                <w:webHidden/>
              </w:rPr>
              <w:tab/>
            </w:r>
            <w:r w:rsidR="00F05176">
              <w:rPr>
                <w:webHidden/>
              </w:rPr>
              <w:fldChar w:fldCharType="begin"/>
            </w:r>
            <w:r w:rsidR="00F05176">
              <w:rPr>
                <w:webHidden/>
              </w:rPr>
              <w:instrText xml:space="preserve"> PAGEREF _Toc531173536 \h </w:instrText>
            </w:r>
            <w:r w:rsidR="00F05176">
              <w:rPr>
                <w:webHidden/>
              </w:rPr>
            </w:r>
            <w:r w:rsidR="00F05176">
              <w:rPr>
                <w:webHidden/>
              </w:rPr>
              <w:fldChar w:fldCharType="separate"/>
            </w:r>
            <w:r w:rsidR="00CA2AC7">
              <w:rPr>
                <w:webHidden/>
              </w:rPr>
              <w:t>71</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37" w:history="1">
            <w:r w:rsidR="00F05176" w:rsidRPr="00F6639A">
              <w:rPr>
                <w:rStyle w:val="Hipercze"/>
              </w:rPr>
              <w:t>7.2</w:t>
            </w:r>
            <w:r w:rsidR="00F05176">
              <w:rPr>
                <w:rFonts w:asciiTheme="minorHAnsi" w:eastAsiaTheme="minorEastAsia" w:hAnsiTheme="minorHAnsi" w:cstheme="minorBidi"/>
                <w:b w:val="0"/>
                <w:kern w:val="0"/>
                <w:sz w:val="22"/>
                <w:szCs w:val="22"/>
                <w:lang w:bidi="ar-SA"/>
              </w:rPr>
              <w:tab/>
            </w:r>
            <w:r w:rsidR="00F05176" w:rsidRPr="00F6639A">
              <w:rPr>
                <w:rStyle w:val="Hipercze"/>
              </w:rPr>
              <w:t>Ściany zewnętrzne</w:t>
            </w:r>
            <w:r w:rsidR="00F05176">
              <w:rPr>
                <w:webHidden/>
              </w:rPr>
              <w:tab/>
            </w:r>
            <w:r w:rsidR="00F05176">
              <w:rPr>
                <w:webHidden/>
              </w:rPr>
              <w:fldChar w:fldCharType="begin"/>
            </w:r>
            <w:r w:rsidR="00F05176">
              <w:rPr>
                <w:webHidden/>
              </w:rPr>
              <w:instrText xml:space="preserve"> PAGEREF _Toc531173537 \h </w:instrText>
            </w:r>
            <w:r w:rsidR="00F05176">
              <w:rPr>
                <w:webHidden/>
              </w:rPr>
            </w:r>
            <w:r w:rsidR="00F05176">
              <w:rPr>
                <w:webHidden/>
              </w:rPr>
              <w:fldChar w:fldCharType="separate"/>
            </w:r>
            <w:r w:rsidR="00CA2AC7">
              <w:rPr>
                <w:webHidden/>
              </w:rPr>
              <w:t>72</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38" w:history="1">
            <w:r w:rsidR="00F05176" w:rsidRPr="00F6639A">
              <w:rPr>
                <w:rStyle w:val="Hipercze"/>
              </w:rPr>
              <w:t>7.3</w:t>
            </w:r>
            <w:r w:rsidR="00F05176">
              <w:rPr>
                <w:rFonts w:asciiTheme="minorHAnsi" w:eastAsiaTheme="minorEastAsia" w:hAnsiTheme="minorHAnsi" w:cstheme="minorBidi"/>
                <w:b w:val="0"/>
                <w:kern w:val="0"/>
                <w:sz w:val="22"/>
                <w:szCs w:val="22"/>
                <w:lang w:bidi="ar-SA"/>
              </w:rPr>
              <w:tab/>
            </w:r>
            <w:r w:rsidR="00F05176" w:rsidRPr="00F6639A">
              <w:rPr>
                <w:rStyle w:val="Hipercze"/>
              </w:rPr>
              <w:t>Ściany wewnętrzne</w:t>
            </w:r>
            <w:r w:rsidR="00F05176">
              <w:rPr>
                <w:webHidden/>
              </w:rPr>
              <w:tab/>
            </w:r>
            <w:r w:rsidR="00F05176">
              <w:rPr>
                <w:webHidden/>
              </w:rPr>
              <w:fldChar w:fldCharType="begin"/>
            </w:r>
            <w:r w:rsidR="00F05176">
              <w:rPr>
                <w:webHidden/>
              </w:rPr>
              <w:instrText xml:space="preserve"> PAGEREF _Toc531173538 \h </w:instrText>
            </w:r>
            <w:r w:rsidR="00F05176">
              <w:rPr>
                <w:webHidden/>
              </w:rPr>
            </w:r>
            <w:r w:rsidR="00F05176">
              <w:rPr>
                <w:webHidden/>
              </w:rPr>
              <w:fldChar w:fldCharType="separate"/>
            </w:r>
            <w:r w:rsidR="00CA2AC7">
              <w:rPr>
                <w:webHidden/>
              </w:rPr>
              <w:t>72</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39" w:history="1">
            <w:r w:rsidR="00F05176" w:rsidRPr="00F6639A">
              <w:rPr>
                <w:rStyle w:val="Hipercze"/>
              </w:rPr>
              <w:t>7.4</w:t>
            </w:r>
            <w:r w:rsidR="00F05176">
              <w:rPr>
                <w:rFonts w:asciiTheme="minorHAnsi" w:eastAsiaTheme="minorEastAsia" w:hAnsiTheme="minorHAnsi" w:cstheme="minorBidi"/>
                <w:b w:val="0"/>
                <w:kern w:val="0"/>
                <w:sz w:val="22"/>
                <w:szCs w:val="22"/>
                <w:lang w:bidi="ar-SA"/>
              </w:rPr>
              <w:tab/>
            </w:r>
            <w:r w:rsidR="00F05176" w:rsidRPr="00F6639A">
              <w:rPr>
                <w:rStyle w:val="Hipercze"/>
              </w:rPr>
              <w:t>Stropodach</w:t>
            </w:r>
            <w:r w:rsidR="00F05176">
              <w:rPr>
                <w:webHidden/>
              </w:rPr>
              <w:tab/>
            </w:r>
            <w:r w:rsidR="00F05176">
              <w:rPr>
                <w:webHidden/>
              </w:rPr>
              <w:fldChar w:fldCharType="begin"/>
            </w:r>
            <w:r w:rsidR="00F05176">
              <w:rPr>
                <w:webHidden/>
              </w:rPr>
              <w:instrText xml:space="preserve"> PAGEREF _Toc531173539 \h </w:instrText>
            </w:r>
            <w:r w:rsidR="00F05176">
              <w:rPr>
                <w:webHidden/>
              </w:rPr>
            </w:r>
            <w:r w:rsidR="00F05176">
              <w:rPr>
                <w:webHidden/>
              </w:rPr>
              <w:fldChar w:fldCharType="separate"/>
            </w:r>
            <w:r w:rsidR="00CA2AC7">
              <w:rPr>
                <w:webHidden/>
              </w:rPr>
              <w:t>72</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40" w:history="1">
            <w:r w:rsidR="00F05176" w:rsidRPr="00F6639A">
              <w:rPr>
                <w:rStyle w:val="Hipercze"/>
              </w:rPr>
              <w:t>7.5</w:t>
            </w:r>
            <w:r w:rsidR="00F05176">
              <w:rPr>
                <w:rFonts w:asciiTheme="minorHAnsi" w:eastAsiaTheme="minorEastAsia" w:hAnsiTheme="minorHAnsi" w:cstheme="minorBidi"/>
                <w:b w:val="0"/>
                <w:kern w:val="0"/>
                <w:sz w:val="22"/>
                <w:szCs w:val="22"/>
                <w:lang w:bidi="ar-SA"/>
              </w:rPr>
              <w:tab/>
            </w:r>
            <w:r w:rsidR="00F05176" w:rsidRPr="00F6639A">
              <w:rPr>
                <w:rStyle w:val="Hipercze"/>
              </w:rPr>
              <w:t>Nadproża</w:t>
            </w:r>
            <w:r w:rsidR="00F05176">
              <w:rPr>
                <w:webHidden/>
              </w:rPr>
              <w:tab/>
            </w:r>
            <w:r w:rsidR="00F05176">
              <w:rPr>
                <w:webHidden/>
              </w:rPr>
              <w:fldChar w:fldCharType="begin"/>
            </w:r>
            <w:r w:rsidR="00F05176">
              <w:rPr>
                <w:webHidden/>
              </w:rPr>
              <w:instrText xml:space="preserve"> PAGEREF _Toc531173540 \h </w:instrText>
            </w:r>
            <w:r w:rsidR="00F05176">
              <w:rPr>
                <w:webHidden/>
              </w:rPr>
            </w:r>
            <w:r w:rsidR="00F05176">
              <w:rPr>
                <w:webHidden/>
              </w:rPr>
              <w:fldChar w:fldCharType="separate"/>
            </w:r>
            <w:r w:rsidR="00CA2AC7">
              <w:rPr>
                <w:webHidden/>
              </w:rPr>
              <w:t>72</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41" w:history="1">
            <w:r w:rsidR="00F05176" w:rsidRPr="00F6639A">
              <w:rPr>
                <w:rStyle w:val="Hipercze"/>
              </w:rPr>
              <w:t>8.</w:t>
            </w:r>
            <w:r w:rsidR="00F05176">
              <w:rPr>
                <w:rFonts w:asciiTheme="minorHAnsi" w:eastAsiaTheme="minorEastAsia" w:hAnsiTheme="minorHAnsi" w:cstheme="minorBidi"/>
                <w:b w:val="0"/>
                <w:kern w:val="0"/>
                <w:sz w:val="22"/>
                <w:szCs w:val="22"/>
                <w:lang w:bidi="ar-SA"/>
              </w:rPr>
              <w:tab/>
            </w:r>
            <w:r w:rsidR="00F05176" w:rsidRPr="00F6639A">
              <w:rPr>
                <w:rStyle w:val="Hipercze"/>
              </w:rPr>
              <w:t>Odśnieżanie projektowanego zadaszenia</w:t>
            </w:r>
            <w:r w:rsidR="00F05176">
              <w:rPr>
                <w:webHidden/>
              </w:rPr>
              <w:tab/>
            </w:r>
            <w:r w:rsidR="00F05176">
              <w:rPr>
                <w:webHidden/>
              </w:rPr>
              <w:fldChar w:fldCharType="begin"/>
            </w:r>
            <w:r w:rsidR="00F05176">
              <w:rPr>
                <w:webHidden/>
              </w:rPr>
              <w:instrText xml:space="preserve"> PAGEREF _Toc531173541 \h </w:instrText>
            </w:r>
            <w:r w:rsidR="00F05176">
              <w:rPr>
                <w:webHidden/>
              </w:rPr>
            </w:r>
            <w:r w:rsidR="00F05176">
              <w:rPr>
                <w:webHidden/>
              </w:rPr>
              <w:fldChar w:fldCharType="separate"/>
            </w:r>
            <w:r w:rsidR="00CA2AC7">
              <w:rPr>
                <w:webHidden/>
              </w:rPr>
              <w:t>72</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42" w:history="1">
            <w:r w:rsidR="00F05176" w:rsidRPr="00F6639A">
              <w:rPr>
                <w:rStyle w:val="Hipercze"/>
              </w:rPr>
              <w:t>9.</w:t>
            </w:r>
            <w:r w:rsidR="00F05176">
              <w:rPr>
                <w:rFonts w:asciiTheme="minorHAnsi" w:eastAsiaTheme="minorEastAsia" w:hAnsiTheme="minorHAnsi" w:cstheme="minorBidi"/>
                <w:b w:val="0"/>
                <w:kern w:val="0"/>
                <w:sz w:val="22"/>
                <w:szCs w:val="22"/>
                <w:lang w:bidi="ar-SA"/>
              </w:rPr>
              <w:tab/>
            </w:r>
            <w:r w:rsidR="00F05176" w:rsidRPr="00F6639A">
              <w:rPr>
                <w:rStyle w:val="Hipercze"/>
              </w:rPr>
              <w:t>Zebranie obciążeń</w:t>
            </w:r>
            <w:r w:rsidR="00F05176">
              <w:rPr>
                <w:webHidden/>
              </w:rPr>
              <w:tab/>
            </w:r>
            <w:r w:rsidR="00F05176">
              <w:rPr>
                <w:webHidden/>
              </w:rPr>
              <w:fldChar w:fldCharType="begin"/>
            </w:r>
            <w:r w:rsidR="00F05176">
              <w:rPr>
                <w:webHidden/>
              </w:rPr>
              <w:instrText xml:space="preserve"> PAGEREF _Toc531173542 \h </w:instrText>
            </w:r>
            <w:r w:rsidR="00F05176">
              <w:rPr>
                <w:webHidden/>
              </w:rPr>
            </w:r>
            <w:r w:rsidR="00F05176">
              <w:rPr>
                <w:webHidden/>
              </w:rPr>
              <w:fldChar w:fldCharType="separate"/>
            </w:r>
            <w:r w:rsidR="00CA2AC7">
              <w:rPr>
                <w:webHidden/>
              </w:rPr>
              <w:t>73</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43" w:history="1">
            <w:r w:rsidR="00F05176" w:rsidRPr="00F6639A">
              <w:rPr>
                <w:rStyle w:val="Hipercze"/>
              </w:rPr>
              <w:t>9.1</w:t>
            </w:r>
            <w:r w:rsidR="00F05176">
              <w:rPr>
                <w:rFonts w:asciiTheme="minorHAnsi" w:eastAsiaTheme="minorEastAsia" w:hAnsiTheme="minorHAnsi" w:cstheme="minorBidi"/>
                <w:b w:val="0"/>
                <w:kern w:val="0"/>
                <w:sz w:val="22"/>
                <w:szCs w:val="22"/>
                <w:lang w:bidi="ar-SA"/>
              </w:rPr>
              <w:tab/>
            </w:r>
            <w:r w:rsidR="00F05176" w:rsidRPr="00F6639A">
              <w:rPr>
                <w:rStyle w:val="Hipercze"/>
              </w:rPr>
              <w:t>Dach – budynek socjalno-administracyjny</w:t>
            </w:r>
            <w:r w:rsidR="00F05176">
              <w:rPr>
                <w:webHidden/>
              </w:rPr>
              <w:tab/>
            </w:r>
            <w:r w:rsidR="00F05176">
              <w:rPr>
                <w:webHidden/>
              </w:rPr>
              <w:fldChar w:fldCharType="begin"/>
            </w:r>
            <w:r w:rsidR="00F05176">
              <w:rPr>
                <w:webHidden/>
              </w:rPr>
              <w:instrText xml:space="preserve"> PAGEREF _Toc531173543 \h </w:instrText>
            </w:r>
            <w:r w:rsidR="00F05176">
              <w:rPr>
                <w:webHidden/>
              </w:rPr>
            </w:r>
            <w:r w:rsidR="00F05176">
              <w:rPr>
                <w:webHidden/>
              </w:rPr>
              <w:fldChar w:fldCharType="separate"/>
            </w:r>
            <w:r w:rsidR="00CA2AC7">
              <w:rPr>
                <w:webHidden/>
              </w:rPr>
              <w:t>73</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44" w:history="1">
            <w:r w:rsidR="00F05176" w:rsidRPr="00F6639A">
              <w:rPr>
                <w:rStyle w:val="Hipercze"/>
              </w:rPr>
              <w:t>9.2</w:t>
            </w:r>
            <w:r w:rsidR="00F05176">
              <w:rPr>
                <w:rFonts w:asciiTheme="minorHAnsi" w:eastAsiaTheme="minorEastAsia" w:hAnsiTheme="minorHAnsi" w:cstheme="minorBidi"/>
                <w:b w:val="0"/>
                <w:kern w:val="0"/>
                <w:sz w:val="22"/>
                <w:szCs w:val="22"/>
                <w:lang w:bidi="ar-SA"/>
              </w:rPr>
              <w:tab/>
            </w:r>
            <w:r w:rsidR="00F05176" w:rsidRPr="00F6639A">
              <w:rPr>
                <w:rStyle w:val="Hipercze"/>
              </w:rPr>
              <w:t>Dach – zadaszenie targowiska</w:t>
            </w:r>
            <w:r w:rsidR="00F05176">
              <w:rPr>
                <w:webHidden/>
              </w:rPr>
              <w:tab/>
            </w:r>
            <w:r w:rsidR="00F05176">
              <w:rPr>
                <w:webHidden/>
              </w:rPr>
              <w:fldChar w:fldCharType="begin"/>
            </w:r>
            <w:r w:rsidR="00F05176">
              <w:rPr>
                <w:webHidden/>
              </w:rPr>
              <w:instrText xml:space="preserve"> PAGEREF _Toc531173544 \h </w:instrText>
            </w:r>
            <w:r w:rsidR="00F05176">
              <w:rPr>
                <w:webHidden/>
              </w:rPr>
            </w:r>
            <w:r w:rsidR="00F05176">
              <w:rPr>
                <w:webHidden/>
              </w:rPr>
              <w:fldChar w:fldCharType="separate"/>
            </w:r>
            <w:r w:rsidR="00CA2AC7">
              <w:rPr>
                <w:webHidden/>
              </w:rPr>
              <w:t>73</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45" w:history="1">
            <w:r w:rsidR="00F05176" w:rsidRPr="00F6639A">
              <w:rPr>
                <w:rStyle w:val="Hipercze"/>
              </w:rPr>
              <w:t>10.</w:t>
            </w:r>
            <w:r w:rsidR="00F05176">
              <w:rPr>
                <w:rFonts w:asciiTheme="minorHAnsi" w:eastAsiaTheme="minorEastAsia" w:hAnsiTheme="minorHAnsi" w:cstheme="minorBidi"/>
                <w:b w:val="0"/>
                <w:kern w:val="0"/>
                <w:sz w:val="22"/>
                <w:szCs w:val="22"/>
                <w:lang w:bidi="ar-SA"/>
              </w:rPr>
              <w:tab/>
            </w:r>
            <w:r w:rsidR="00F05176" w:rsidRPr="00F6639A">
              <w:rPr>
                <w:rStyle w:val="Hipercze"/>
              </w:rPr>
              <w:t>Obliczenia</w:t>
            </w:r>
            <w:r w:rsidR="00F05176">
              <w:rPr>
                <w:webHidden/>
              </w:rPr>
              <w:tab/>
            </w:r>
            <w:r w:rsidR="00F05176">
              <w:rPr>
                <w:webHidden/>
              </w:rPr>
              <w:fldChar w:fldCharType="begin"/>
            </w:r>
            <w:r w:rsidR="00F05176">
              <w:rPr>
                <w:webHidden/>
              </w:rPr>
              <w:instrText xml:space="preserve"> PAGEREF _Toc531173545 \h </w:instrText>
            </w:r>
            <w:r w:rsidR="00F05176">
              <w:rPr>
                <w:webHidden/>
              </w:rPr>
            </w:r>
            <w:r w:rsidR="00F05176">
              <w:rPr>
                <w:webHidden/>
              </w:rPr>
              <w:fldChar w:fldCharType="separate"/>
            </w:r>
            <w:r w:rsidR="00CA2AC7">
              <w:rPr>
                <w:webHidden/>
              </w:rPr>
              <w:t>74</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46" w:history="1">
            <w:r w:rsidR="00F05176" w:rsidRPr="00F6639A">
              <w:rPr>
                <w:rStyle w:val="Hipercze"/>
              </w:rPr>
              <w:t>10.1</w:t>
            </w:r>
            <w:r w:rsidR="00F05176">
              <w:rPr>
                <w:rFonts w:asciiTheme="minorHAnsi" w:eastAsiaTheme="minorEastAsia" w:hAnsiTheme="minorHAnsi" w:cstheme="minorBidi"/>
                <w:b w:val="0"/>
                <w:kern w:val="0"/>
                <w:sz w:val="22"/>
                <w:szCs w:val="22"/>
                <w:lang w:bidi="ar-SA"/>
              </w:rPr>
              <w:tab/>
            </w:r>
            <w:r w:rsidR="00F05176" w:rsidRPr="00F6639A">
              <w:rPr>
                <w:rStyle w:val="Hipercze"/>
              </w:rPr>
              <w:t>Płyta stropowa – budynek socjalno-administracyjny</w:t>
            </w:r>
            <w:r w:rsidR="00F05176">
              <w:rPr>
                <w:webHidden/>
              </w:rPr>
              <w:tab/>
            </w:r>
            <w:r w:rsidR="00F05176">
              <w:rPr>
                <w:webHidden/>
              </w:rPr>
              <w:fldChar w:fldCharType="begin"/>
            </w:r>
            <w:r w:rsidR="00F05176">
              <w:rPr>
                <w:webHidden/>
              </w:rPr>
              <w:instrText xml:space="preserve"> PAGEREF _Toc531173546 \h </w:instrText>
            </w:r>
            <w:r w:rsidR="00F05176">
              <w:rPr>
                <w:webHidden/>
              </w:rPr>
            </w:r>
            <w:r w:rsidR="00F05176">
              <w:rPr>
                <w:webHidden/>
              </w:rPr>
              <w:fldChar w:fldCharType="separate"/>
            </w:r>
            <w:r w:rsidR="00CA2AC7">
              <w:rPr>
                <w:webHidden/>
              </w:rPr>
              <w:t>74</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47" w:history="1">
            <w:r w:rsidR="00F05176" w:rsidRPr="00F6639A">
              <w:rPr>
                <w:rStyle w:val="Hipercze"/>
              </w:rPr>
              <w:t>10.2</w:t>
            </w:r>
            <w:r w:rsidR="00F05176">
              <w:rPr>
                <w:rFonts w:asciiTheme="minorHAnsi" w:eastAsiaTheme="minorEastAsia" w:hAnsiTheme="minorHAnsi" w:cstheme="minorBidi"/>
                <w:b w:val="0"/>
                <w:kern w:val="0"/>
                <w:sz w:val="22"/>
                <w:szCs w:val="22"/>
                <w:lang w:bidi="ar-SA"/>
              </w:rPr>
              <w:tab/>
            </w:r>
            <w:r w:rsidR="00F05176" w:rsidRPr="00F6639A">
              <w:rPr>
                <w:rStyle w:val="Hipercze"/>
              </w:rPr>
              <w:t>Rama główna – 3 nawy - zadaszenie</w:t>
            </w:r>
            <w:r w:rsidR="00F05176">
              <w:rPr>
                <w:webHidden/>
              </w:rPr>
              <w:tab/>
            </w:r>
            <w:r w:rsidR="00F05176">
              <w:rPr>
                <w:webHidden/>
              </w:rPr>
              <w:fldChar w:fldCharType="begin"/>
            </w:r>
            <w:r w:rsidR="00F05176">
              <w:rPr>
                <w:webHidden/>
              </w:rPr>
              <w:instrText xml:space="preserve"> PAGEREF _Toc531173547 \h </w:instrText>
            </w:r>
            <w:r w:rsidR="00F05176">
              <w:rPr>
                <w:webHidden/>
              </w:rPr>
            </w:r>
            <w:r w:rsidR="00F05176">
              <w:rPr>
                <w:webHidden/>
              </w:rPr>
              <w:fldChar w:fldCharType="separate"/>
            </w:r>
            <w:r w:rsidR="00CA2AC7">
              <w:rPr>
                <w:webHidden/>
              </w:rPr>
              <w:t>77</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48" w:history="1">
            <w:r w:rsidR="00F05176" w:rsidRPr="00F6639A">
              <w:rPr>
                <w:rStyle w:val="Hipercze"/>
              </w:rPr>
              <w:t>10.2 Rama główna – 2 nawy - zadaszenie</w:t>
            </w:r>
            <w:r w:rsidR="00F05176">
              <w:rPr>
                <w:webHidden/>
              </w:rPr>
              <w:tab/>
            </w:r>
            <w:r w:rsidR="00F05176">
              <w:rPr>
                <w:webHidden/>
              </w:rPr>
              <w:fldChar w:fldCharType="begin"/>
            </w:r>
            <w:r w:rsidR="00F05176">
              <w:rPr>
                <w:webHidden/>
              </w:rPr>
              <w:instrText xml:space="preserve"> PAGEREF _Toc531173548 \h </w:instrText>
            </w:r>
            <w:r w:rsidR="00F05176">
              <w:rPr>
                <w:webHidden/>
              </w:rPr>
              <w:fldChar w:fldCharType="separate"/>
            </w:r>
            <w:r w:rsidR="00CA2AC7">
              <w:rPr>
                <w:b w:val="0"/>
                <w:bCs/>
                <w:webHidden/>
              </w:rPr>
              <w:t>Błąd! Nie zdefiniowano zakładki.</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49" w:history="1">
            <w:r w:rsidR="00F05176" w:rsidRPr="00F6639A">
              <w:rPr>
                <w:rStyle w:val="Hipercze"/>
              </w:rPr>
              <w:t>10.3</w:t>
            </w:r>
            <w:r w:rsidR="00F05176">
              <w:rPr>
                <w:rFonts w:asciiTheme="minorHAnsi" w:eastAsiaTheme="minorEastAsia" w:hAnsiTheme="minorHAnsi" w:cstheme="minorBidi"/>
                <w:b w:val="0"/>
                <w:kern w:val="0"/>
                <w:sz w:val="22"/>
                <w:szCs w:val="22"/>
                <w:lang w:bidi="ar-SA"/>
              </w:rPr>
              <w:tab/>
            </w:r>
            <w:r w:rsidR="00F05176" w:rsidRPr="00F6639A">
              <w:rPr>
                <w:rStyle w:val="Hipercze"/>
              </w:rPr>
              <w:t>Stopa fundamentowa ST-1</w:t>
            </w:r>
            <w:r w:rsidR="00F05176">
              <w:rPr>
                <w:webHidden/>
              </w:rPr>
              <w:tab/>
            </w:r>
            <w:r w:rsidR="00F05176">
              <w:rPr>
                <w:webHidden/>
              </w:rPr>
              <w:fldChar w:fldCharType="begin"/>
            </w:r>
            <w:r w:rsidR="00F05176">
              <w:rPr>
                <w:webHidden/>
              </w:rPr>
              <w:instrText xml:space="preserve"> PAGEREF _Toc531173549 \h </w:instrText>
            </w:r>
            <w:r w:rsidR="00F05176">
              <w:rPr>
                <w:webHidden/>
              </w:rPr>
              <w:fldChar w:fldCharType="separate"/>
            </w:r>
            <w:r w:rsidR="00CA2AC7">
              <w:rPr>
                <w:b w:val="0"/>
                <w:bCs/>
                <w:webHidden/>
              </w:rPr>
              <w:t>Błąd! Nie zdefiniowano zakładki.</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50" w:history="1">
            <w:r w:rsidR="00F05176" w:rsidRPr="00F6639A">
              <w:rPr>
                <w:rStyle w:val="Hipercze"/>
              </w:rPr>
              <w:t>10.4</w:t>
            </w:r>
            <w:r w:rsidR="00F05176">
              <w:rPr>
                <w:rFonts w:asciiTheme="minorHAnsi" w:eastAsiaTheme="minorEastAsia" w:hAnsiTheme="minorHAnsi" w:cstheme="minorBidi"/>
                <w:b w:val="0"/>
                <w:kern w:val="0"/>
                <w:sz w:val="22"/>
                <w:szCs w:val="22"/>
                <w:lang w:bidi="ar-SA"/>
              </w:rPr>
              <w:tab/>
            </w:r>
            <w:r w:rsidR="00F05176" w:rsidRPr="00F6639A">
              <w:rPr>
                <w:rStyle w:val="Hipercze"/>
              </w:rPr>
              <w:t>Stopa fundamentowa ST-2</w:t>
            </w:r>
            <w:r w:rsidR="00F05176">
              <w:rPr>
                <w:webHidden/>
              </w:rPr>
              <w:tab/>
            </w:r>
            <w:r w:rsidR="00F05176">
              <w:rPr>
                <w:webHidden/>
              </w:rPr>
              <w:fldChar w:fldCharType="begin"/>
            </w:r>
            <w:r w:rsidR="00F05176">
              <w:rPr>
                <w:webHidden/>
              </w:rPr>
              <w:instrText xml:space="preserve"> PAGEREF _Toc531173550 \h </w:instrText>
            </w:r>
            <w:r w:rsidR="00F05176">
              <w:rPr>
                <w:webHidden/>
              </w:rPr>
              <w:fldChar w:fldCharType="separate"/>
            </w:r>
            <w:r w:rsidR="00CA2AC7">
              <w:rPr>
                <w:b w:val="0"/>
                <w:bCs/>
                <w:webHidden/>
              </w:rPr>
              <w:t>Błąd! Nie zdefiniowano zakładki.</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51" w:history="1">
            <w:r w:rsidR="00F05176" w:rsidRPr="00F6639A">
              <w:rPr>
                <w:rStyle w:val="Hipercze"/>
              </w:rPr>
              <w:t>11.</w:t>
            </w:r>
            <w:r w:rsidR="00F05176">
              <w:rPr>
                <w:rFonts w:asciiTheme="minorHAnsi" w:eastAsiaTheme="minorEastAsia" w:hAnsiTheme="minorHAnsi" w:cstheme="minorBidi"/>
                <w:b w:val="0"/>
                <w:kern w:val="0"/>
                <w:sz w:val="22"/>
                <w:szCs w:val="22"/>
                <w:lang w:bidi="ar-SA"/>
              </w:rPr>
              <w:tab/>
            </w:r>
            <w:r w:rsidR="00F05176" w:rsidRPr="00F6639A">
              <w:rPr>
                <w:rStyle w:val="Hipercze"/>
              </w:rPr>
              <w:t>OŚWIADCZENIE O ZGODNOŚCI PROJEKTU BUDOWLANEGO Z OBOWIĄZUJĄCYMI PRZEPISAMI ORAZ ZASADAMI WIEDZY TECHNICZNEJ</w:t>
            </w:r>
            <w:r w:rsidR="00F05176">
              <w:rPr>
                <w:webHidden/>
              </w:rPr>
              <w:tab/>
            </w:r>
            <w:r w:rsidR="00F05176">
              <w:rPr>
                <w:webHidden/>
              </w:rPr>
              <w:fldChar w:fldCharType="begin"/>
            </w:r>
            <w:r w:rsidR="00F05176">
              <w:rPr>
                <w:webHidden/>
              </w:rPr>
              <w:instrText xml:space="preserve"> PAGEREF _Toc531173551 \h </w:instrText>
            </w:r>
            <w:r w:rsidR="00F05176">
              <w:rPr>
                <w:webHidden/>
              </w:rPr>
            </w:r>
            <w:r w:rsidR="00F05176">
              <w:rPr>
                <w:webHidden/>
              </w:rPr>
              <w:fldChar w:fldCharType="separate"/>
            </w:r>
            <w:r w:rsidR="00CA2AC7">
              <w:rPr>
                <w:webHidden/>
              </w:rPr>
              <w:t>135</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52" w:history="1">
            <w:r w:rsidR="00F05176" w:rsidRPr="00F6639A">
              <w:rPr>
                <w:rStyle w:val="Hipercze"/>
              </w:rPr>
              <w:t>12.</w:t>
            </w:r>
            <w:r w:rsidR="00F05176">
              <w:rPr>
                <w:rFonts w:asciiTheme="minorHAnsi" w:eastAsiaTheme="minorEastAsia" w:hAnsiTheme="minorHAnsi" w:cstheme="minorBidi"/>
                <w:b w:val="0"/>
                <w:kern w:val="0"/>
                <w:sz w:val="22"/>
                <w:szCs w:val="22"/>
                <w:lang w:bidi="ar-SA"/>
              </w:rPr>
              <w:tab/>
            </w:r>
            <w:r w:rsidR="00F05176" w:rsidRPr="00F6639A">
              <w:rPr>
                <w:rStyle w:val="Hipercze"/>
              </w:rPr>
              <w:t>INFORMACJA DOTYCZĄCA BEZPIECZEŃSTWA I OCHRONY ZDROWIA</w:t>
            </w:r>
            <w:r w:rsidR="00F05176">
              <w:rPr>
                <w:webHidden/>
              </w:rPr>
              <w:tab/>
            </w:r>
            <w:r w:rsidR="00F05176">
              <w:rPr>
                <w:webHidden/>
              </w:rPr>
              <w:fldChar w:fldCharType="begin"/>
            </w:r>
            <w:r w:rsidR="00F05176">
              <w:rPr>
                <w:webHidden/>
              </w:rPr>
              <w:instrText xml:space="preserve"> PAGEREF _Toc531173552 \h </w:instrText>
            </w:r>
            <w:r w:rsidR="00F05176">
              <w:rPr>
                <w:webHidden/>
              </w:rPr>
            </w:r>
            <w:r w:rsidR="00F05176">
              <w:rPr>
                <w:webHidden/>
              </w:rPr>
              <w:fldChar w:fldCharType="separate"/>
            </w:r>
            <w:r w:rsidR="00CA2AC7">
              <w:rPr>
                <w:webHidden/>
              </w:rPr>
              <w:t>136</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53" w:history="1">
            <w:r w:rsidR="00F05176" w:rsidRPr="00F6639A">
              <w:rPr>
                <w:rStyle w:val="Hipercze"/>
              </w:rPr>
              <w:t>13.</w:t>
            </w:r>
            <w:r w:rsidR="00F05176">
              <w:rPr>
                <w:rFonts w:asciiTheme="minorHAnsi" w:eastAsiaTheme="minorEastAsia" w:hAnsiTheme="minorHAnsi" w:cstheme="minorBidi"/>
                <w:b w:val="0"/>
                <w:kern w:val="0"/>
                <w:sz w:val="22"/>
                <w:szCs w:val="22"/>
                <w:lang w:bidi="ar-SA"/>
              </w:rPr>
              <w:tab/>
            </w:r>
            <w:r w:rsidR="00F05176" w:rsidRPr="00F6639A">
              <w:rPr>
                <w:rStyle w:val="Hipercze"/>
              </w:rPr>
              <w:t>Uprawnienia projektantów</w:t>
            </w:r>
            <w:r w:rsidR="00F05176">
              <w:rPr>
                <w:webHidden/>
              </w:rPr>
              <w:tab/>
            </w:r>
            <w:r w:rsidR="00F05176">
              <w:rPr>
                <w:webHidden/>
              </w:rPr>
              <w:fldChar w:fldCharType="begin"/>
            </w:r>
            <w:r w:rsidR="00F05176">
              <w:rPr>
                <w:webHidden/>
              </w:rPr>
              <w:instrText xml:space="preserve"> PAGEREF _Toc531173553 \h </w:instrText>
            </w:r>
            <w:r w:rsidR="00F05176">
              <w:rPr>
                <w:webHidden/>
              </w:rPr>
            </w:r>
            <w:r w:rsidR="00F05176">
              <w:rPr>
                <w:webHidden/>
              </w:rPr>
              <w:fldChar w:fldCharType="separate"/>
            </w:r>
            <w:r w:rsidR="00CA2AC7">
              <w:rPr>
                <w:webHidden/>
              </w:rPr>
              <w:t>140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54" w:history="1">
            <w:r w:rsidR="00F05176" w:rsidRPr="00F6639A">
              <w:rPr>
                <w:rStyle w:val="Hipercze"/>
              </w:rPr>
              <w:t>14.</w:t>
            </w:r>
            <w:r w:rsidR="00F05176">
              <w:rPr>
                <w:rFonts w:asciiTheme="minorHAnsi" w:eastAsiaTheme="minorEastAsia" w:hAnsiTheme="minorHAnsi" w:cstheme="minorBidi"/>
                <w:b w:val="0"/>
                <w:kern w:val="0"/>
                <w:sz w:val="22"/>
                <w:szCs w:val="22"/>
                <w:lang w:bidi="ar-SA"/>
              </w:rPr>
              <w:tab/>
            </w:r>
            <w:r w:rsidR="00F05176" w:rsidRPr="00F6639A">
              <w:rPr>
                <w:rStyle w:val="Hipercze"/>
              </w:rPr>
              <w:t>Część rysunkowa</w:t>
            </w:r>
            <w:r w:rsidR="00F05176">
              <w:rPr>
                <w:webHidden/>
              </w:rPr>
              <w:tab/>
            </w:r>
            <w:r w:rsidR="00F05176">
              <w:rPr>
                <w:webHidden/>
              </w:rPr>
              <w:fldChar w:fldCharType="begin"/>
            </w:r>
            <w:r w:rsidR="00F05176">
              <w:rPr>
                <w:webHidden/>
              </w:rPr>
              <w:instrText xml:space="preserve"> PAGEREF _Toc531173554 \h </w:instrText>
            </w:r>
            <w:r w:rsidR="00F05176">
              <w:rPr>
                <w:webHidden/>
              </w:rPr>
            </w:r>
            <w:r w:rsidR="00F05176">
              <w:rPr>
                <w:webHidden/>
              </w:rPr>
              <w:fldChar w:fldCharType="separate"/>
            </w:r>
            <w:r w:rsidR="00CA2AC7">
              <w:rPr>
                <w:webHidden/>
              </w:rPr>
              <w:t>146</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55" w:history="1">
            <w:r w:rsidR="00F05176" w:rsidRPr="00F6639A">
              <w:rPr>
                <w:rStyle w:val="Hipercze"/>
              </w:rPr>
              <w:t>K-1 Zadaszenie targowiska - rzut fundamentów</w:t>
            </w:r>
            <w:r w:rsidR="00F05176">
              <w:rPr>
                <w:webHidden/>
              </w:rPr>
              <w:tab/>
            </w:r>
            <w:r w:rsidR="00F05176">
              <w:rPr>
                <w:webHidden/>
              </w:rPr>
              <w:fldChar w:fldCharType="begin"/>
            </w:r>
            <w:r w:rsidR="00F05176">
              <w:rPr>
                <w:webHidden/>
              </w:rPr>
              <w:instrText xml:space="preserve"> PAGEREF _Toc531173555 \h </w:instrText>
            </w:r>
            <w:r w:rsidR="00F05176">
              <w:rPr>
                <w:webHidden/>
              </w:rPr>
            </w:r>
            <w:r w:rsidR="00F05176">
              <w:rPr>
                <w:webHidden/>
              </w:rPr>
              <w:fldChar w:fldCharType="separate"/>
            </w:r>
            <w:r w:rsidR="00CA2AC7">
              <w:rPr>
                <w:webHidden/>
              </w:rPr>
              <w:t>146</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56" w:history="1">
            <w:r w:rsidR="00F05176" w:rsidRPr="00F6639A">
              <w:rPr>
                <w:rStyle w:val="Hipercze"/>
              </w:rPr>
              <w:t>K-2 Zadaszenie targowiska – rzut przyziemia</w:t>
            </w:r>
            <w:r w:rsidR="00F05176">
              <w:rPr>
                <w:webHidden/>
              </w:rPr>
              <w:tab/>
            </w:r>
            <w:r w:rsidR="00F05176">
              <w:rPr>
                <w:webHidden/>
              </w:rPr>
              <w:fldChar w:fldCharType="begin"/>
            </w:r>
            <w:r w:rsidR="00F05176">
              <w:rPr>
                <w:webHidden/>
              </w:rPr>
              <w:instrText xml:space="preserve"> PAGEREF _Toc531173556 \h </w:instrText>
            </w:r>
            <w:r w:rsidR="00F05176">
              <w:rPr>
                <w:webHidden/>
              </w:rPr>
            </w:r>
            <w:r w:rsidR="00F05176">
              <w:rPr>
                <w:webHidden/>
              </w:rPr>
              <w:fldChar w:fldCharType="separate"/>
            </w:r>
            <w:r w:rsidR="00CA2AC7">
              <w:rPr>
                <w:webHidden/>
              </w:rPr>
              <w:t>147</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57" w:history="1">
            <w:r w:rsidR="00F05176" w:rsidRPr="00F6639A">
              <w:rPr>
                <w:rStyle w:val="Hipercze"/>
              </w:rPr>
              <w:t>K-3 Zadaszenie targowiska – konstrukcja dachu</w:t>
            </w:r>
            <w:r w:rsidR="00F05176">
              <w:rPr>
                <w:webHidden/>
              </w:rPr>
              <w:tab/>
            </w:r>
            <w:r w:rsidR="00F05176">
              <w:rPr>
                <w:webHidden/>
              </w:rPr>
              <w:fldChar w:fldCharType="begin"/>
            </w:r>
            <w:r w:rsidR="00F05176">
              <w:rPr>
                <w:webHidden/>
              </w:rPr>
              <w:instrText xml:space="preserve"> PAGEREF _Toc531173557 \h </w:instrText>
            </w:r>
            <w:r w:rsidR="00F05176">
              <w:rPr>
                <w:webHidden/>
              </w:rPr>
            </w:r>
            <w:r w:rsidR="00F05176">
              <w:rPr>
                <w:webHidden/>
              </w:rPr>
              <w:fldChar w:fldCharType="separate"/>
            </w:r>
            <w:r w:rsidR="00CA2AC7">
              <w:rPr>
                <w:webHidden/>
              </w:rPr>
              <w:t>148</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58" w:history="1">
            <w:r w:rsidR="00F05176" w:rsidRPr="00F6639A">
              <w:rPr>
                <w:rStyle w:val="Hipercze"/>
              </w:rPr>
              <w:t>K-4 Zadaszenie targowiska – przekroje</w:t>
            </w:r>
            <w:r w:rsidR="00F05176">
              <w:rPr>
                <w:webHidden/>
              </w:rPr>
              <w:tab/>
            </w:r>
            <w:r w:rsidR="00F05176">
              <w:rPr>
                <w:webHidden/>
              </w:rPr>
              <w:fldChar w:fldCharType="begin"/>
            </w:r>
            <w:r w:rsidR="00F05176">
              <w:rPr>
                <w:webHidden/>
              </w:rPr>
              <w:instrText xml:space="preserve"> PAGEREF _Toc531173558 \h </w:instrText>
            </w:r>
            <w:r w:rsidR="00F05176">
              <w:rPr>
                <w:webHidden/>
              </w:rPr>
            </w:r>
            <w:r w:rsidR="00F05176">
              <w:rPr>
                <w:webHidden/>
              </w:rPr>
              <w:fldChar w:fldCharType="separate"/>
            </w:r>
            <w:r w:rsidR="00CA2AC7">
              <w:rPr>
                <w:webHidden/>
              </w:rPr>
              <w:t>149</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59" w:history="1">
            <w:r w:rsidR="00F05176" w:rsidRPr="00F6639A">
              <w:rPr>
                <w:rStyle w:val="Hipercze"/>
              </w:rPr>
              <w:t>K-5 Budynek socjalno-administracyjny – rzut fundamentów</w:t>
            </w:r>
            <w:r w:rsidR="00F05176">
              <w:rPr>
                <w:webHidden/>
              </w:rPr>
              <w:tab/>
            </w:r>
            <w:r w:rsidR="00F05176">
              <w:rPr>
                <w:webHidden/>
              </w:rPr>
              <w:fldChar w:fldCharType="begin"/>
            </w:r>
            <w:r w:rsidR="00F05176">
              <w:rPr>
                <w:webHidden/>
              </w:rPr>
              <w:instrText xml:space="preserve"> PAGEREF _Toc531173559 \h </w:instrText>
            </w:r>
            <w:r w:rsidR="00F05176">
              <w:rPr>
                <w:webHidden/>
              </w:rPr>
            </w:r>
            <w:r w:rsidR="00F05176">
              <w:rPr>
                <w:webHidden/>
              </w:rPr>
              <w:fldChar w:fldCharType="separate"/>
            </w:r>
            <w:r w:rsidR="00CA2AC7">
              <w:rPr>
                <w:webHidden/>
              </w:rPr>
              <w:t>150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60" w:history="1">
            <w:r w:rsidR="00F05176" w:rsidRPr="00F6639A">
              <w:rPr>
                <w:rStyle w:val="Hipercze"/>
              </w:rPr>
              <w:t>K-6 Budynek socjalno-administracyjny – rzut przyziemia</w:t>
            </w:r>
            <w:r w:rsidR="00F05176">
              <w:rPr>
                <w:webHidden/>
              </w:rPr>
              <w:tab/>
            </w:r>
            <w:r w:rsidR="00F05176">
              <w:rPr>
                <w:webHidden/>
              </w:rPr>
              <w:fldChar w:fldCharType="begin"/>
            </w:r>
            <w:r w:rsidR="00F05176">
              <w:rPr>
                <w:webHidden/>
              </w:rPr>
              <w:instrText xml:space="preserve"> PAGEREF _Toc531173560 \h </w:instrText>
            </w:r>
            <w:r w:rsidR="00F05176">
              <w:rPr>
                <w:webHidden/>
              </w:rPr>
            </w:r>
            <w:r w:rsidR="00F05176">
              <w:rPr>
                <w:webHidden/>
              </w:rPr>
              <w:fldChar w:fldCharType="separate"/>
            </w:r>
            <w:r w:rsidR="00CA2AC7">
              <w:rPr>
                <w:webHidden/>
              </w:rPr>
              <w:t>151</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61" w:history="1">
            <w:r w:rsidR="00F05176" w:rsidRPr="00F6639A">
              <w:rPr>
                <w:rStyle w:val="Hipercze"/>
              </w:rPr>
              <w:t>K-7 Budynek socjalno-administracyjny – przekrój A-A</w:t>
            </w:r>
            <w:r w:rsidR="00F05176">
              <w:rPr>
                <w:webHidden/>
              </w:rPr>
              <w:tab/>
            </w:r>
            <w:r w:rsidR="00F05176">
              <w:rPr>
                <w:webHidden/>
              </w:rPr>
              <w:fldChar w:fldCharType="begin"/>
            </w:r>
            <w:r w:rsidR="00F05176">
              <w:rPr>
                <w:webHidden/>
              </w:rPr>
              <w:instrText xml:space="preserve"> PAGEREF _Toc531173561 \h </w:instrText>
            </w:r>
            <w:r w:rsidR="00F05176">
              <w:rPr>
                <w:webHidden/>
              </w:rPr>
            </w:r>
            <w:r w:rsidR="00F05176">
              <w:rPr>
                <w:webHidden/>
              </w:rPr>
              <w:fldChar w:fldCharType="separate"/>
            </w:r>
            <w:r w:rsidR="00CA2AC7">
              <w:rPr>
                <w:webHidden/>
              </w:rPr>
              <w:t>152</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62" w:history="1">
            <w:r w:rsidR="00F05176" w:rsidRPr="00F6639A">
              <w:rPr>
                <w:rStyle w:val="Hipercze"/>
              </w:rPr>
              <w:t>K-8 Budynek socjalno-administracyjny – ława Ł1, wieniec W1</w:t>
            </w:r>
            <w:r w:rsidR="00F05176">
              <w:rPr>
                <w:webHidden/>
              </w:rPr>
              <w:tab/>
            </w:r>
            <w:r w:rsidR="00F05176">
              <w:rPr>
                <w:webHidden/>
              </w:rPr>
              <w:fldChar w:fldCharType="begin"/>
            </w:r>
            <w:r w:rsidR="00F05176">
              <w:rPr>
                <w:webHidden/>
              </w:rPr>
              <w:instrText xml:space="preserve"> PAGEREF _Toc531173562 \h </w:instrText>
            </w:r>
            <w:r w:rsidR="00F05176">
              <w:rPr>
                <w:webHidden/>
              </w:rPr>
            </w:r>
            <w:r w:rsidR="00F05176">
              <w:rPr>
                <w:webHidden/>
              </w:rPr>
              <w:fldChar w:fldCharType="separate"/>
            </w:r>
            <w:r w:rsidR="00CA2AC7">
              <w:rPr>
                <w:webHidden/>
              </w:rPr>
              <w:t>153</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63" w:history="1">
            <w:r w:rsidR="00F05176" w:rsidRPr="00F6639A">
              <w:rPr>
                <w:rStyle w:val="Hipercze"/>
              </w:rPr>
              <w:t>K-9 Budynek socjalno-administracyjny – płyta P1</w:t>
            </w:r>
            <w:r w:rsidR="00F05176">
              <w:rPr>
                <w:webHidden/>
              </w:rPr>
              <w:tab/>
            </w:r>
            <w:r w:rsidR="00F05176">
              <w:rPr>
                <w:webHidden/>
              </w:rPr>
              <w:fldChar w:fldCharType="begin"/>
            </w:r>
            <w:r w:rsidR="00F05176">
              <w:rPr>
                <w:webHidden/>
              </w:rPr>
              <w:instrText xml:space="preserve"> PAGEREF _Toc531173563 \h </w:instrText>
            </w:r>
            <w:r w:rsidR="00F05176">
              <w:rPr>
                <w:webHidden/>
              </w:rPr>
            </w:r>
            <w:r w:rsidR="00F05176">
              <w:rPr>
                <w:webHidden/>
              </w:rPr>
              <w:fldChar w:fldCharType="separate"/>
            </w:r>
            <w:r w:rsidR="00CA2AC7">
              <w:rPr>
                <w:webHidden/>
              </w:rPr>
              <w:t>154</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64" w:history="1">
            <w:r w:rsidR="00F05176" w:rsidRPr="00F6639A">
              <w:rPr>
                <w:rStyle w:val="Hipercze"/>
              </w:rPr>
              <w:t>K-10 Zadaszenie targowiska – konstrukcja fundamentów</w:t>
            </w:r>
            <w:r w:rsidR="00F05176">
              <w:rPr>
                <w:webHidden/>
              </w:rPr>
              <w:tab/>
            </w:r>
            <w:r w:rsidR="00F05176">
              <w:rPr>
                <w:webHidden/>
              </w:rPr>
              <w:fldChar w:fldCharType="begin"/>
            </w:r>
            <w:r w:rsidR="00F05176">
              <w:rPr>
                <w:webHidden/>
              </w:rPr>
              <w:instrText xml:space="preserve"> PAGEREF _Toc531173564 \h </w:instrText>
            </w:r>
            <w:r w:rsidR="00F05176">
              <w:rPr>
                <w:webHidden/>
              </w:rPr>
            </w:r>
            <w:r w:rsidR="00F05176">
              <w:rPr>
                <w:webHidden/>
              </w:rPr>
              <w:fldChar w:fldCharType="separate"/>
            </w:r>
            <w:r w:rsidR="00CA2AC7">
              <w:rPr>
                <w:webHidden/>
              </w:rPr>
              <w:t>155</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65" w:history="1">
            <w:r w:rsidR="00F05176" w:rsidRPr="00F6639A">
              <w:rPr>
                <w:rStyle w:val="Hipercze"/>
              </w:rPr>
              <w:t>K-11 Zadaszenie targowiska – konstrukcja ramy 3nawowej</w:t>
            </w:r>
            <w:r w:rsidR="00F05176">
              <w:rPr>
                <w:webHidden/>
              </w:rPr>
              <w:tab/>
            </w:r>
            <w:r w:rsidR="00F05176">
              <w:rPr>
                <w:webHidden/>
              </w:rPr>
              <w:fldChar w:fldCharType="begin"/>
            </w:r>
            <w:r w:rsidR="00F05176">
              <w:rPr>
                <w:webHidden/>
              </w:rPr>
              <w:instrText xml:space="preserve"> PAGEREF _Toc531173565 \h </w:instrText>
            </w:r>
            <w:r w:rsidR="00F05176">
              <w:rPr>
                <w:webHidden/>
              </w:rPr>
            </w:r>
            <w:r w:rsidR="00F05176">
              <w:rPr>
                <w:webHidden/>
              </w:rPr>
              <w:fldChar w:fldCharType="separate"/>
            </w:r>
            <w:r w:rsidR="00CA2AC7">
              <w:rPr>
                <w:webHidden/>
              </w:rPr>
              <w:t>156</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66" w:history="1">
            <w:r w:rsidR="00F05176" w:rsidRPr="00F6639A">
              <w:rPr>
                <w:rStyle w:val="Hipercze"/>
              </w:rPr>
              <w:t>K-12 Zadaszenie targowiska – konstrukcja ramy 2nawowej</w:t>
            </w:r>
            <w:r w:rsidR="00F05176">
              <w:rPr>
                <w:webHidden/>
              </w:rPr>
              <w:tab/>
            </w:r>
            <w:r w:rsidR="00F05176">
              <w:rPr>
                <w:webHidden/>
              </w:rPr>
              <w:fldChar w:fldCharType="begin"/>
            </w:r>
            <w:r w:rsidR="00F05176">
              <w:rPr>
                <w:webHidden/>
              </w:rPr>
              <w:instrText xml:space="preserve"> PAGEREF _Toc531173566 \h </w:instrText>
            </w:r>
            <w:r w:rsidR="00F05176">
              <w:rPr>
                <w:webHidden/>
              </w:rPr>
            </w:r>
            <w:r w:rsidR="00F05176">
              <w:rPr>
                <w:webHidden/>
              </w:rPr>
              <w:fldChar w:fldCharType="separate"/>
            </w:r>
            <w:r w:rsidR="00CA2AC7">
              <w:rPr>
                <w:webHidden/>
              </w:rPr>
              <w:t>157</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67" w:history="1">
            <w:r w:rsidR="00F05176" w:rsidRPr="00F6639A">
              <w:rPr>
                <w:rStyle w:val="Hipercze"/>
              </w:rPr>
              <w:t>K-13 Zadaszenie targowiska – konstrukcja ramy 2nawowej</w:t>
            </w:r>
            <w:r w:rsidR="00F05176">
              <w:rPr>
                <w:webHidden/>
              </w:rPr>
              <w:tab/>
            </w:r>
            <w:r w:rsidR="00F05176">
              <w:rPr>
                <w:webHidden/>
              </w:rPr>
              <w:fldChar w:fldCharType="begin"/>
            </w:r>
            <w:r w:rsidR="00F05176">
              <w:rPr>
                <w:webHidden/>
              </w:rPr>
              <w:instrText xml:space="preserve"> PAGEREF _Toc531173567 \h </w:instrText>
            </w:r>
            <w:r w:rsidR="00F05176">
              <w:rPr>
                <w:webHidden/>
              </w:rPr>
            </w:r>
            <w:r w:rsidR="00F05176">
              <w:rPr>
                <w:webHidden/>
              </w:rPr>
              <w:fldChar w:fldCharType="separate"/>
            </w:r>
            <w:r w:rsidR="00CA2AC7">
              <w:rPr>
                <w:webHidden/>
              </w:rPr>
              <w:t>158</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68" w:history="1">
            <w:r w:rsidR="00F05176" w:rsidRPr="00F6639A">
              <w:rPr>
                <w:rStyle w:val="Hipercze"/>
              </w:rPr>
              <w:t>K-14 Zadaszenie targowiska – widok w osi „1”</w:t>
            </w:r>
            <w:r w:rsidR="00F05176">
              <w:rPr>
                <w:webHidden/>
              </w:rPr>
              <w:tab/>
            </w:r>
            <w:r w:rsidR="00F05176">
              <w:rPr>
                <w:webHidden/>
              </w:rPr>
              <w:fldChar w:fldCharType="begin"/>
            </w:r>
            <w:r w:rsidR="00F05176">
              <w:rPr>
                <w:webHidden/>
              </w:rPr>
              <w:instrText xml:space="preserve"> PAGEREF _Toc531173568 \h </w:instrText>
            </w:r>
            <w:r w:rsidR="00F05176">
              <w:rPr>
                <w:webHidden/>
              </w:rPr>
            </w:r>
            <w:r w:rsidR="00F05176">
              <w:rPr>
                <w:webHidden/>
              </w:rPr>
              <w:fldChar w:fldCharType="separate"/>
            </w:r>
            <w:r w:rsidR="00CA2AC7">
              <w:rPr>
                <w:webHidden/>
              </w:rPr>
              <w:t>159</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69" w:history="1">
            <w:r w:rsidR="00F05176" w:rsidRPr="00F6639A">
              <w:rPr>
                <w:rStyle w:val="Hipercze"/>
              </w:rPr>
              <w:t>K-15 Zadaszenie targowiska – widok w osi „1,2,3”</w:t>
            </w:r>
            <w:r w:rsidR="00F05176">
              <w:rPr>
                <w:webHidden/>
              </w:rPr>
              <w:tab/>
            </w:r>
            <w:r w:rsidR="00F05176">
              <w:rPr>
                <w:webHidden/>
              </w:rPr>
              <w:fldChar w:fldCharType="begin"/>
            </w:r>
            <w:r w:rsidR="00F05176">
              <w:rPr>
                <w:webHidden/>
              </w:rPr>
              <w:instrText xml:space="preserve"> PAGEREF _Toc531173569 \h </w:instrText>
            </w:r>
            <w:r w:rsidR="00F05176">
              <w:rPr>
                <w:webHidden/>
              </w:rPr>
            </w:r>
            <w:r w:rsidR="00F05176">
              <w:rPr>
                <w:webHidden/>
              </w:rPr>
              <w:fldChar w:fldCharType="separate"/>
            </w:r>
            <w:r w:rsidR="00CA2AC7">
              <w:rPr>
                <w:webHidden/>
              </w:rPr>
              <w:t>160</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70" w:history="1">
            <w:r w:rsidR="00F05176" w:rsidRPr="00F6639A">
              <w:rPr>
                <w:rStyle w:val="Hipercze"/>
              </w:rPr>
              <w:t>K-16 Zadaszenie targowiska – widok w osi „4”</w:t>
            </w:r>
            <w:r w:rsidR="00F05176">
              <w:rPr>
                <w:webHidden/>
              </w:rPr>
              <w:tab/>
            </w:r>
            <w:r w:rsidR="00F05176">
              <w:rPr>
                <w:webHidden/>
              </w:rPr>
              <w:fldChar w:fldCharType="begin"/>
            </w:r>
            <w:r w:rsidR="00F05176">
              <w:rPr>
                <w:webHidden/>
              </w:rPr>
              <w:instrText xml:space="preserve"> PAGEREF _Toc531173570 \h </w:instrText>
            </w:r>
            <w:r w:rsidR="00F05176">
              <w:rPr>
                <w:webHidden/>
              </w:rPr>
            </w:r>
            <w:r w:rsidR="00F05176">
              <w:rPr>
                <w:webHidden/>
              </w:rPr>
              <w:fldChar w:fldCharType="separate"/>
            </w:r>
            <w:r w:rsidR="00CA2AC7">
              <w:rPr>
                <w:webHidden/>
              </w:rPr>
              <w:t>161</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71" w:history="1">
            <w:r w:rsidR="00F05176" w:rsidRPr="00F6639A">
              <w:rPr>
                <w:rStyle w:val="Hipercze"/>
              </w:rPr>
              <w:t>K-17 Zadaszenie targowiska – widok w osi „A”</w:t>
            </w:r>
            <w:r w:rsidR="00F05176">
              <w:rPr>
                <w:webHidden/>
              </w:rPr>
              <w:tab/>
            </w:r>
            <w:r w:rsidR="00F05176">
              <w:rPr>
                <w:webHidden/>
              </w:rPr>
              <w:fldChar w:fldCharType="begin"/>
            </w:r>
            <w:r w:rsidR="00F05176">
              <w:rPr>
                <w:webHidden/>
              </w:rPr>
              <w:instrText xml:space="preserve"> PAGEREF _Toc531173571 \h </w:instrText>
            </w:r>
            <w:r w:rsidR="00F05176">
              <w:rPr>
                <w:webHidden/>
              </w:rPr>
            </w:r>
            <w:r w:rsidR="00F05176">
              <w:rPr>
                <w:webHidden/>
              </w:rPr>
              <w:fldChar w:fldCharType="separate"/>
            </w:r>
            <w:r w:rsidR="00CA2AC7">
              <w:rPr>
                <w:webHidden/>
              </w:rPr>
              <w:t>162</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72" w:history="1">
            <w:r w:rsidR="00F05176" w:rsidRPr="00F6639A">
              <w:rPr>
                <w:rStyle w:val="Hipercze"/>
              </w:rPr>
              <w:t>K-18 Zadaszenie targowiska – widok w osi „I”</w:t>
            </w:r>
            <w:r w:rsidR="00F05176">
              <w:rPr>
                <w:webHidden/>
              </w:rPr>
              <w:tab/>
            </w:r>
            <w:r w:rsidR="00F05176">
              <w:rPr>
                <w:webHidden/>
              </w:rPr>
              <w:fldChar w:fldCharType="begin"/>
            </w:r>
            <w:r w:rsidR="00F05176">
              <w:rPr>
                <w:webHidden/>
              </w:rPr>
              <w:instrText xml:space="preserve"> PAGEREF _Toc531173572 \h </w:instrText>
            </w:r>
            <w:r w:rsidR="00F05176">
              <w:rPr>
                <w:webHidden/>
              </w:rPr>
            </w:r>
            <w:r w:rsidR="00F05176">
              <w:rPr>
                <w:webHidden/>
              </w:rPr>
              <w:fldChar w:fldCharType="separate"/>
            </w:r>
            <w:r w:rsidR="00CA2AC7">
              <w:rPr>
                <w:webHidden/>
              </w:rPr>
              <w:t>163</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73" w:history="1">
            <w:r w:rsidR="00F05176" w:rsidRPr="00F6639A">
              <w:rPr>
                <w:rStyle w:val="Hipercze"/>
              </w:rPr>
              <w:t>K-19 Stężenia połaciowe</w:t>
            </w:r>
            <w:r w:rsidR="00F05176">
              <w:rPr>
                <w:webHidden/>
              </w:rPr>
              <w:tab/>
            </w:r>
            <w:r w:rsidR="00F05176">
              <w:rPr>
                <w:webHidden/>
              </w:rPr>
              <w:fldChar w:fldCharType="begin"/>
            </w:r>
            <w:r w:rsidR="00F05176">
              <w:rPr>
                <w:webHidden/>
              </w:rPr>
              <w:instrText xml:space="preserve"> PAGEREF _Toc531173573 \h </w:instrText>
            </w:r>
            <w:r w:rsidR="00F05176">
              <w:rPr>
                <w:webHidden/>
              </w:rPr>
            </w:r>
            <w:r w:rsidR="00F05176">
              <w:rPr>
                <w:webHidden/>
              </w:rPr>
              <w:fldChar w:fldCharType="separate"/>
            </w:r>
            <w:r w:rsidR="00CA2AC7">
              <w:rPr>
                <w:webHidden/>
              </w:rPr>
              <w:t>164</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74" w:history="1">
            <w:r w:rsidR="00F05176" w:rsidRPr="00F6639A">
              <w:rPr>
                <w:rStyle w:val="Hipercze"/>
              </w:rPr>
              <w:t>VI.</w:t>
            </w:r>
            <w:r w:rsidR="00F05176">
              <w:rPr>
                <w:rFonts w:asciiTheme="minorHAnsi" w:eastAsiaTheme="minorEastAsia" w:hAnsiTheme="minorHAnsi" w:cstheme="minorBidi"/>
                <w:b w:val="0"/>
                <w:kern w:val="0"/>
                <w:sz w:val="22"/>
                <w:szCs w:val="22"/>
                <w:lang w:bidi="ar-SA"/>
              </w:rPr>
              <w:tab/>
            </w:r>
            <w:r w:rsidR="00F05176" w:rsidRPr="00F6639A">
              <w:rPr>
                <w:rStyle w:val="Hipercze"/>
              </w:rPr>
              <w:t>OPINIA GEOTECHNICZNA</w:t>
            </w:r>
            <w:r w:rsidR="00F05176">
              <w:rPr>
                <w:webHidden/>
              </w:rPr>
              <w:tab/>
            </w:r>
            <w:r w:rsidR="00F05176">
              <w:rPr>
                <w:webHidden/>
              </w:rPr>
              <w:fldChar w:fldCharType="begin"/>
            </w:r>
            <w:r w:rsidR="00F05176">
              <w:rPr>
                <w:webHidden/>
              </w:rPr>
              <w:instrText xml:space="preserve"> PAGEREF _Toc531173574 \h </w:instrText>
            </w:r>
            <w:r w:rsidR="00F05176">
              <w:rPr>
                <w:webHidden/>
              </w:rPr>
            </w:r>
            <w:r w:rsidR="00F05176">
              <w:rPr>
                <w:webHidden/>
              </w:rPr>
              <w:fldChar w:fldCharType="separate"/>
            </w:r>
            <w:r w:rsidR="00CA2AC7">
              <w:rPr>
                <w:webHidden/>
              </w:rPr>
              <w:t>165</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75" w:history="1">
            <w:r w:rsidR="00F05176" w:rsidRPr="00F6639A">
              <w:rPr>
                <w:rStyle w:val="Hipercze"/>
              </w:rPr>
              <w:t>VII.</w:t>
            </w:r>
            <w:r w:rsidR="00F05176">
              <w:rPr>
                <w:rFonts w:asciiTheme="minorHAnsi" w:eastAsiaTheme="minorEastAsia" w:hAnsiTheme="minorHAnsi" w:cstheme="minorBidi"/>
                <w:b w:val="0"/>
                <w:kern w:val="0"/>
                <w:sz w:val="22"/>
                <w:szCs w:val="22"/>
                <w:lang w:bidi="ar-SA"/>
              </w:rPr>
              <w:tab/>
            </w:r>
            <w:r w:rsidR="00F05176" w:rsidRPr="00F6639A">
              <w:rPr>
                <w:rStyle w:val="Hipercze"/>
              </w:rPr>
              <w:t>PROJEKT BRANŻY SANITARNEJ</w:t>
            </w:r>
            <w:r w:rsidR="00F05176">
              <w:rPr>
                <w:webHidden/>
              </w:rPr>
              <w:tab/>
            </w:r>
            <w:r w:rsidR="00F05176">
              <w:rPr>
                <w:webHidden/>
              </w:rPr>
              <w:fldChar w:fldCharType="begin"/>
            </w:r>
            <w:r w:rsidR="00F05176">
              <w:rPr>
                <w:webHidden/>
              </w:rPr>
              <w:instrText xml:space="preserve"> PAGEREF _Toc531173575 \h </w:instrText>
            </w:r>
            <w:r w:rsidR="00F05176">
              <w:rPr>
                <w:webHidden/>
              </w:rPr>
            </w:r>
            <w:r w:rsidR="00F05176">
              <w:rPr>
                <w:webHidden/>
              </w:rPr>
              <w:fldChar w:fldCharType="separate"/>
            </w:r>
            <w:r w:rsidR="00CA2AC7">
              <w:rPr>
                <w:webHidden/>
              </w:rPr>
              <w:t>184</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76" w:history="1">
            <w:r w:rsidR="00F05176" w:rsidRPr="00F6639A">
              <w:rPr>
                <w:rStyle w:val="Hipercze"/>
              </w:rPr>
              <w:t>VIII.</w:t>
            </w:r>
            <w:r w:rsidR="00F05176">
              <w:rPr>
                <w:rFonts w:asciiTheme="minorHAnsi" w:eastAsiaTheme="minorEastAsia" w:hAnsiTheme="minorHAnsi" w:cstheme="minorBidi"/>
                <w:b w:val="0"/>
                <w:kern w:val="0"/>
                <w:sz w:val="22"/>
                <w:szCs w:val="22"/>
                <w:lang w:bidi="ar-SA"/>
              </w:rPr>
              <w:tab/>
            </w:r>
            <w:r w:rsidR="00F05176" w:rsidRPr="00F6639A">
              <w:rPr>
                <w:rStyle w:val="Hipercze"/>
              </w:rPr>
              <w:t>PROJEKT BRANŻY ELEKTRYCZNEJ</w:t>
            </w:r>
            <w:r w:rsidR="00F05176">
              <w:rPr>
                <w:webHidden/>
              </w:rPr>
              <w:tab/>
            </w:r>
            <w:r w:rsidR="00F05176">
              <w:rPr>
                <w:webHidden/>
              </w:rPr>
              <w:fldChar w:fldCharType="begin"/>
            </w:r>
            <w:r w:rsidR="00F05176">
              <w:rPr>
                <w:webHidden/>
              </w:rPr>
              <w:instrText xml:space="preserve"> PAGEREF _Toc531173576 \h </w:instrText>
            </w:r>
            <w:r w:rsidR="00F05176">
              <w:rPr>
                <w:webHidden/>
              </w:rPr>
            </w:r>
            <w:r w:rsidR="00F05176">
              <w:rPr>
                <w:webHidden/>
              </w:rPr>
              <w:fldChar w:fldCharType="separate"/>
            </w:r>
            <w:r w:rsidR="00CA2AC7">
              <w:rPr>
                <w:webHidden/>
              </w:rPr>
              <w:t>225</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77" w:history="1">
            <w:r w:rsidR="00F05176" w:rsidRPr="00F6639A">
              <w:rPr>
                <w:rStyle w:val="Hipercze"/>
              </w:rPr>
              <w:t>IX.</w:t>
            </w:r>
            <w:r w:rsidR="00F05176">
              <w:rPr>
                <w:rFonts w:asciiTheme="minorHAnsi" w:eastAsiaTheme="minorEastAsia" w:hAnsiTheme="minorHAnsi" w:cstheme="minorBidi"/>
                <w:b w:val="0"/>
                <w:kern w:val="0"/>
                <w:sz w:val="22"/>
                <w:szCs w:val="22"/>
                <w:lang w:bidi="ar-SA"/>
              </w:rPr>
              <w:tab/>
            </w:r>
            <w:r w:rsidR="00F05176" w:rsidRPr="00F6639A">
              <w:rPr>
                <w:rStyle w:val="Hipercze"/>
              </w:rPr>
              <w:t>PROJEKT BRANŻY TELETECHNICZNEJ</w:t>
            </w:r>
            <w:r w:rsidR="00F05176">
              <w:rPr>
                <w:webHidden/>
              </w:rPr>
              <w:tab/>
            </w:r>
            <w:r w:rsidR="00F05176">
              <w:rPr>
                <w:webHidden/>
              </w:rPr>
              <w:fldChar w:fldCharType="begin"/>
            </w:r>
            <w:r w:rsidR="00F05176">
              <w:rPr>
                <w:webHidden/>
              </w:rPr>
              <w:instrText xml:space="preserve"> PAGEREF _Toc531173577 \h </w:instrText>
            </w:r>
            <w:r w:rsidR="00F05176">
              <w:rPr>
                <w:webHidden/>
              </w:rPr>
            </w:r>
            <w:r w:rsidR="00F05176">
              <w:rPr>
                <w:webHidden/>
              </w:rPr>
              <w:fldChar w:fldCharType="separate"/>
            </w:r>
            <w:r w:rsidR="00CA2AC7">
              <w:rPr>
                <w:webHidden/>
              </w:rPr>
              <w:t>227</w:t>
            </w:r>
            <w:r w:rsidR="00F05176">
              <w:rPr>
                <w:webHidden/>
              </w:rPr>
              <w:fldChar w:fldCharType="end"/>
            </w:r>
          </w:hyperlink>
        </w:p>
        <w:p w:rsidR="00F05176" w:rsidRDefault="00D56CC3">
          <w:pPr>
            <w:pStyle w:val="Spistreci1"/>
            <w:rPr>
              <w:rFonts w:asciiTheme="minorHAnsi" w:eastAsiaTheme="minorEastAsia" w:hAnsiTheme="minorHAnsi" w:cstheme="minorBidi"/>
              <w:b w:val="0"/>
              <w:kern w:val="0"/>
              <w:sz w:val="22"/>
              <w:szCs w:val="22"/>
              <w:lang w:bidi="ar-SA"/>
            </w:rPr>
          </w:pPr>
          <w:hyperlink w:anchor="_Toc531173578" w:history="1">
            <w:r w:rsidR="00F05176" w:rsidRPr="00F6639A">
              <w:rPr>
                <w:rStyle w:val="Hipercze"/>
              </w:rPr>
              <w:t>X.</w:t>
            </w:r>
            <w:r w:rsidR="00F05176">
              <w:rPr>
                <w:rFonts w:asciiTheme="minorHAnsi" w:eastAsiaTheme="minorEastAsia" w:hAnsiTheme="minorHAnsi" w:cstheme="minorBidi"/>
                <w:b w:val="0"/>
                <w:kern w:val="0"/>
                <w:sz w:val="22"/>
                <w:szCs w:val="22"/>
                <w:lang w:bidi="ar-SA"/>
              </w:rPr>
              <w:tab/>
            </w:r>
            <w:r w:rsidR="00F05176" w:rsidRPr="00F6639A">
              <w:rPr>
                <w:rStyle w:val="Hipercze"/>
              </w:rPr>
              <w:t>PROJEKT BRANŻY DROGOWEJ</w:t>
            </w:r>
            <w:r w:rsidR="00F05176">
              <w:rPr>
                <w:webHidden/>
              </w:rPr>
              <w:tab/>
            </w:r>
            <w:r w:rsidR="00F05176">
              <w:rPr>
                <w:webHidden/>
              </w:rPr>
              <w:fldChar w:fldCharType="begin"/>
            </w:r>
            <w:r w:rsidR="00F05176">
              <w:rPr>
                <w:webHidden/>
              </w:rPr>
              <w:instrText xml:space="preserve"> PAGEREF _Toc531173578 \h </w:instrText>
            </w:r>
            <w:r w:rsidR="00F05176">
              <w:rPr>
                <w:webHidden/>
              </w:rPr>
            </w:r>
            <w:r w:rsidR="00F05176">
              <w:rPr>
                <w:webHidden/>
              </w:rPr>
              <w:fldChar w:fldCharType="separate"/>
            </w:r>
            <w:r w:rsidR="00CA2AC7">
              <w:rPr>
                <w:webHidden/>
              </w:rPr>
              <w:t>229</w:t>
            </w:r>
            <w:r w:rsidR="00F05176">
              <w:rPr>
                <w:webHidden/>
              </w:rPr>
              <w:fldChar w:fldCharType="end"/>
            </w:r>
          </w:hyperlink>
        </w:p>
        <w:p w:rsidR="00C47239" w:rsidRDefault="00C47239">
          <w:r w:rsidRPr="00721353">
            <w:rPr>
              <w:b/>
              <w:bCs/>
            </w:rPr>
            <w:fldChar w:fldCharType="end"/>
          </w:r>
        </w:p>
      </w:sdtContent>
    </w:sdt>
    <w:p w:rsidR="00C47239" w:rsidRDefault="00C47239" w:rsidP="00D119D1">
      <w:pPr>
        <w:rPr>
          <w:b/>
        </w:rPr>
      </w:pPr>
    </w:p>
    <w:p w:rsidR="00C47239" w:rsidRDefault="00C47239">
      <w:pPr>
        <w:rPr>
          <w:b/>
        </w:rPr>
      </w:pPr>
      <w:r>
        <w:rPr>
          <w:b/>
        </w:rPr>
        <w:br w:type="page"/>
      </w:r>
    </w:p>
    <w:p w:rsidR="00847F0E" w:rsidRPr="00D841B7" w:rsidRDefault="00847F0E" w:rsidP="004B474B">
      <w:pPr>
        <w:pStyle w:val="Nag1"/>
        <w:numPr>
          <w:ilvl w:val="0"/>
          <w:numId w:val="4"/>
        </w:numPr>
        <w:rPr>
          <w:sz w:val="28"/>
        </w:rPr>
      </w:pPr>
      <w:bookmarkStart w:id="8" w:name="_Toc531173422"/>
      <w:r w:rsidRPr="00D841B7">
        <w:rPr>
          <w:sz w:val="28"/>
        </w:rPr>
        <w:lastRenderedPageBreak/>
        <w:t>Ogólny opis przedmiotu zamówienia</w:t>
      </w:r>
      <w:bookmarkEnd w:id="8"/>
    </w:p>
    <w:p w:rsidR="00C47239" w:rsidRPr="00D841B7" w:rsidRDefault="00C47239" w:rsidP="00847F0E">
      <w:pPr>
        <w:pStyle w:val="Nag1"/>
      </w:pPr>
      <w:bookmarkStart w:id="9" w:name="_Toc531173423"/>
      <w:r w:rsidRPr="00D841B7">
        <w:t>Wstęp</w:t>
      </w:r>
      <w:bookmarkEnd w:id="9"/>
    </w:p>
    <w:p w:rsidR="00C47239" w:rsidRPr="00D841B7" w:rsidRDefault="00C47239" w:rsidP="00C47239">
      <w:pPr>
        <w:jc w:val="both"/>
      </w:pPr>
      <w:r w:rsidRPr="00D841B7">
        <w:t xml:space="preserve">Przedmiotem opracowania jest </w:t>
      </w:r>
      <w:r w:rsidR="00D841B7" w:rsidRPr="00D841B7">
        <w:t xml:space="preserve">budowa zadaszenia nad targowiskiem miejskim przy ul. Młodzieżowej w Chojnicach oraz budowa budynku socjalno-administracyjnego wraz z przebudową instalacji </w:t>
      </w:r>
      <w:proofErr w:type="spellStart"/>
      <w:r w:rsidR="00D841B7" w:rsidRPr="00D841B7">
        <w:t>wod-kan</w:t>
      </w:r>
      <w:proofErr w:type="spellEnd"/>
      <w:r w:rsidR="00D841B7" w:rsidRPr="00D841B7">
        <w:t>, ciepłowniczej i energetycznej.</w:t>
      </w:r>
    </w:p>
    <w:p w:rsidR="00847F0E" w:rsidRPr="00D841B7" w:rsidRDefault="00847F0E" w:rsidP="00847F0E">
      <w:pPr>
        <w:pStyle w:val="Nag1"/>
      </w:pPr>
      <w:bookmarkStart w:id="10" w:name="_Toc531173424"/>
      <w:r w:rsidRPr="00D841B7">
        <w:t>Podstawa opracowania</w:t>
      </w:r>
      <w:bookmarkEnd w:id="10"/>
    </w:p>
    <w:p w:rsidR="00847F0E" w:rsidRPr="00D841B7" w:rsidRDefault="00847F0E" w:rsidP="004B474B">
      <w:pPr>
        <w:pStyle w:val="Akapitzlist"/>
        <w:numPr>
          <w:ilvl w:val="0"/>
          <w:numId w:val="3"/>
        </w:numPr>
        <w:spacing w:after="60" w:line="240" w:lineRule="auto"/>
        <w:jc w:val="both"/>
      </w:pPr>
      <w:r w:rsidRPr="00D841B7">
        <w:t>Umowa – zlecenie, zawarta pomiędzy Projektantem, a Inwestorem;</w:t>
      </w:r>
    </w:p>
    <w:p w:rsidR="00847F0E" w:rsidRPr="00D841B7" w:rsidRDefault="00847F0E" w:rsidP="004B474B">
      <w:pPr>
        <w:pStyle w:val="Akapitzlist"/>
        <w:numPr>
          <w:ilvl w:val="0"/>
          <w:numId w:val="3"/>
        </w:numPr>
        <w:spacing w:after="60" w:line="240" w:lineRule="auto"/>
        <w:jc w:val="both"/>
      </w:pPr>
      <w:r w:rsidRPr="00D841B7">
        <w:t>Mapa do celów projektowych w skali 1:500;</w:t>
      </w:r>
    </w:p>
    <w:p w:rsidR="00847F0E" w:rsidRPr="00D841B7" w:rsidRDefault="00847F0E" w:rsidP="004B474B">
      <w:pPr>
        <w:pStyle w:val="Akapitzlist"/>
        <w:numPr>
          <w:ilvl w:val="0"/>
          <w:numId w:val="3"/>
        </w:numPr>
        <w:spacing w:after="60" w:line="240" w:lineRule="auto"/>
        <w:jc w:val="both"/>
      </w:pPr>
      <w:r w:rsidRPr="00D841B7">
        <w:t>Wizja lokalna;</w:t>
      </w:r>
    </w:p>
    <w:p w:rsidR="00847F0E" w:rsidRPr="00D841B7" w:rsidRDefault="00847F0E" w:rsidP="004B474B">
      <w:pPr>
        <w:pStyle w:val="Akapitzlist"/>
        <w:numPr>
          <w:ilvl w:val="0"/>
          <w:numId w:val="3"/>
        </w:numPr>
        <w:spacing w:after="60" w:line="240" w:lineRule="auto"/>
        <w:jc w:val="both"/>
      </w:pPr>
      <w:r w:rsidRPr="00D841B7">
        <w:t>Ustalenia i uzgodnienia z Inwestorem;</w:t>
      </w:r>
    </w:p>
    <w:p w:rsidR="00847F0E" w:rsidRPr="00D841B7" w:rsidRDefault="00847F0E" w:rsidP="004B474B">
      <w:pPr>
        <w:pStyle w:val="Akapitzlist"/>
        <w:numPr>
          <w:ilvl w:val="0"/>
          <w:numId w:val="3"/>
        </w:numPr>
        <w:spacing w:after="60" w:line="240" w:lineRule="auto"/>
        <w:jc w:val="both"/>
      </w:pPr>
      <w:r w:rsidRPr="00D841B7">
        <w:t>Rozporządzenie Ministra Infrastruktury z dnia 12 kwietnia 2002 r. w sprawie warunków technicznych, jakim powinny odpowiadać budynki i ich usytuowanie (Dz. U. nr 75 poz. 690 z dnia 15 czerwca 2002 roku z późniejszymi zmianami);</w:t>
      </w:r>
    </w:p>
    <w:p w:rsidR="00847F0E" w:rsidRPr="00D841B7" w:rsidRDefault="00847F0E" w:rsidP="004B474B">
      <w:pPr>
        <w:pStyle w:val="Akapitzlist"/>
        <w:numPr>
          <w:ilvl w:val="0"/>
          <w:numId w:val="3"/>
        </w:numPr>
        <w:spacing w:after="60" w:line="240" w:lineRule="auto"/>
        <w:jc w:val="both"/>
      </w:pPr>
      <w:r w:rsidRPr="00D841B7">
        <w:t>Rozporządzenie Ministra Infrastruktury z dnia 5 lipca 2013 r. zmieniające rozporządzenie w sprawie warunków technicznych, jakim powinny odpowiadać budynki i ich usytuowanie (Dz. U. poz. 926).</w:t>
      </w:r>
    </w:p>
    <w:p w:rsidR="00B7268F" w:rsidRPr="00D841B7" w:rsidRDefault="00847F0E" w:rsidP="004B474B">
      <w:pPr>
        <w:pStyle w:val="Akapitzlist"/>
        <w:numPr>
          <w:ilvl w:val="0"/>
          <w:numId w:val="3"/>
        </w:numPr>
        <w:spacing w:after="60" w:line="240" w:lineRule="auto"/>
        <w:jc w:val="both"/>
      </w:pPr>
      <w:r w:rsidRPr="00D841B7">
        <w:t>Rozporządzenie Ministra Infrastruktury i Budownictwa z dnia 14 listopada 2017 r. zmieniające rozporządzenie w sprawie warunków technicznych, jakim powinny odpowiadać budynki i ich usytuowanie (Dz. U. poz. 926).</w:t>
      </w:r>
    </w:p>
    <w:p w:rsidR="00D841B7" w:rsidRPr="00D841B7" w:rsidRDefault="00D841B7" w:rsidP="004B474B">
      <w:pPr>
        <w:pStyle w:val="Akapitzlist"/>
        <w:numPr>
          <w:ilvl w:val="0"/>
          <w:numId w:val="3"/>
        </w:numPr>
        <w:spacing w:after="60" w:line="240" w:lineRule="auto"/>
        <w:jc w:val="both"/>
      </w:pPr>
      <w:r w:rsidRPr="00D841B7">
        <w:t>Decyzja nr PP.6730.98.2018 ustalająca warunki zabudowy dla inwestycji wydana przez Burmistrza Miasta Chojnice z dnia 14.11.2018r.</w:t>
      </w:r>
    </w:p>
    <w:p w:rsidR="00B7268F" w:rsidRPr="00D841B7" w:rsidRDefault="00B7268F" w:rsidP="00B7268F">
      <w:pPr>
        <w:pStyle w:val="Nag1"/>
      </w:pPr>
      <w:bookmarkStart w:id="11" w:name="_Toc531173425"/>
      <w:r w:rsidRPr="00D841B7">
        <w:t>Zakres opracowania</w:t>
      </w:r>
      <w:bookmarkEnd w:id="11"/>
    </w:p>
    <w:p w:rsidR="00B7268F" w:rsidRPr="00D841B7" w:rsidRDefault="00B7268F" w:rsidP="00B7268F">
      <w:pPr>
        <w:spacing w:after="60" w:line="240" w:lineRule="auto"/>
        <w:jc w:val="both"/>
      </w:pPr>
      <w:r w:rsidRPr="00D841B7">
        <w:t>Zakres opracowania obejmuje projekt budowlan</w:t>
      </w:r>
      <w:r w:rsidR="00D841B7" w:rsidRPr="00D841B7">
        <w:t xml:space="preserve">o-wykonawczy budowy zadaszenia targowiska oraz budynku socjalno-administracyjnego, przebudowy nawierzchni targowiska oraz przebudowy infrastruktury podziemnej </w:t>
      </w:r>
      <w:proofErr w:type="spellStart"/>
      <w:r w:rsidR="00D841B7" w:rsidRPr="00D841B7">
        <w:t>wod-kan</w:t>
      </w:r>
      <w:proofErr w:type="spellEnd"/>
      <w:r w:rsidR="00D841B7" w:rsidRPr="00D841B7">
        <w:t>, ciepłowniczej oraz energetycznej na potrzeby inwestycji.</w:t>
      </w:r>
    </w:p>
    <w:p w:rsidR="00847F0E" w:rsidRPr="000C1DCC" w:rsidRDefault="00847F0E" w:rsidP="00C47239">
      <w:pPr>
        <w:jc w:val="both"/>
        <w:rPr>
          <w:highlight w:val="yellow"/>
        </w:rPr>
      </w:pPr>
    </w:p>
    <w:p w:rsidR="00847F0E" w:rsidRPr="000C1DCC" w:rsidRDefault="00847F0E">
      <w:pPr>
        <w:rPr>
          <w:highlight w:val="yellow"/>
        </w:rPr>
      </w:pPr>
      <w:r w:rsidRPr="000C1DCC">
        <w:rPr>
          <w:highlight w:val="yellow"/>
        </w:rPr>
        <w:br w:type="page"/>
      </w:r>
    </w:p>
    <w:p w:rsidR="00847F0E" w:rsidRPr="00545305" w:rsidRDefault="00A90079" w:rsidP="004B474B">
      <w:pPr>
        <w:pStyle w:val="Nag1"/>
        <w:numPr>
          <w:ilvl w:val="0"/>
          <w:numId w:val="4"/>
        </w:numPr>
        <w:rPr>
          <w:sz w:val="28"/>
        </w:rPr>
      </w:pPr>
      <w:bookmarkStart w:id="12" w:name="_Toc531173426"/>
      <w:r w:rsidRPr="00545305">
        <w:rPr>
          <w:sz w:val="28"/>
        </w:rPr>
        <w:lastRenderedPageBreak/>
        <w:t>Załączniki i uzgodnienia</w:t>
      </w:r>
      <w:bookmarkEnd w:id="12"/>
    </w:p>
    <w:p w:rsidR="00A90079" w:rsidRPr="000C1DCC" w:rsidRDefault="00545305" w:rsidP="00D119D1">
      <w:pPr>
        <w:rPr>
          <w:b/>
          <w:highlight w:val="yellow"/>
        </w:rPr>
      </w:pPr>
      <w:r>
        <w:rPr>
          <w:noProof/>
        </w:rPr>
        <w:drawing>
          <wp:inline distT="0" distB="0" distL="0" distR="0" wp14:anchorId="220F08D2" wp14:editId="5C6EBCC6">
            <wp:extent cx="5391150" cy="7715250"/>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1150" cy="7715250"/>
                    </a:xfrm>
                    <a:prstGeom prst="rect">
                      <a:avLst/>
                    </a:prstGeom>
                  </pic:spPr>
                </pic:pic>
              </a:graphicData>
            </a:graphic>
          </wp:inline>
        </w:drawing>
      </w:r>
    </w:p>
    <w:p w:rsidR="00A90079" w:rsidRPr="000C1DCC" w:rsidRDefault="00A90079">
      <w:pPr>
        <w:rPr>
          <w:b/>
          <w:highlight w:val="yellow"/>
        </w:rPr>
      </w:pPr>
      <w:r w:rsidRPr="000C1DCC">
        <w:rPr>
          <w:b/>
          <w:highlight w:val="yellow"/>
        </w:rPr>
        <w:br w:type="page"/>
      </w:r>
    </w:p>
    <w:p w:rsidR="00545305" w:rsidRDefault="00545305" w:rsidP="008A3D32">
      <w:pPr>
        <w:jc w:val="center"/>
        <w:rPr>
          <w:b/>
          <w:sz w:val="56"/>
          <w:highlight w:val="yellow"/>
        </w:rPr>
      </w:pPr>
      <w:r>
        <w:rPr>
          <w:noProof/>
        </w:rPr>
        <w:lastRenderedPageBreak/>
        <w:drawing>
          <wp:inline distT="0" distB="0" distL="0" distR="0" wp14:anchorId="5D40FA57" wp14:editId="5AE364AB">
            <wp:extent cx="8657123" cy="6118834"/>
            <wp:effectExtent l="0" t="6985" r="3810" b="381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8674105" cy="6130837"/>
                    </a:xfrm>
                    <a:prstGeom prst="rect">
                      <a:avLst/>
                    </a:prstGeom>
                  </pic:spPr>
                </pic:pic>
              </a:graphicData>
            </a:graphic>
          </wp:inline>
        </w:drawing>
      </w:r>
    </w:p>
    <w:p w:rsidR="00545305" w:rsidRDefault="00545305">
      <w:pPr>
        <w:rPr>
          <w:b/>
          <w:sz w:val="56"/>
          <w:highlight w:val="yellow"/>
        </w:rPr>
      </w:pPr>
      <w:r>
        <w:rPr>
          <w:b/>
          <w:sz w:val="56"/>
          <w:highlight w:val="yellow"/>
        </w:rPr>
        <w:br w:type="page"/>
      </w:r>
    </w:p>
    <w:p w:rsidR="00545305" w:rsidRDefault="00545305" w:rsidP="008A3D32">
      <w:pPr>
        <w:jc w:val="center"/>
        <w:rPr>
          <w:b/>
          <w:sz w:val="56"/>
          <w:highlight w:val="yellow"/>
        </w:rPr>
      </w:pPr>
      <w:r>
        <w:rPr>
          <w:noProof/>
        </w:rPr>
        <w:lastRenderedPageBreak/>
        <w:drawing>
          <wp:inline distT="0" distB="0" distL="0" distR="0" wp14:anchorId="1C073A58" wp14:editId="4702986E">
            <wp:extent cx="6226748" cy="8869680"/>
            <wp:effectExtent l="0" t="0" r="3175"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8727" cy="8872499"/>
                    </a:xfrm>
                    <a:prstGeom prst="rect">
                      <a:avLst/>
                    </a:prstGeom>
                  </pic:spPr>
                </pic:pic>
              </a:graphicData>
            </a:graphic>
          </wp:inline>
        </w:drawing>
      </w:r>
    </w:p>
    <w:p w:rsidR="00545305" w:rsidRDefault="00545305">
      <w:pPr>
        <w:rPr>
          <w:b/>
          <w:sz w:val="56"/>
          <w:highlight w:val="yellow"/>
        </w:rPr>
      </w:pPr>
      <w:r>
        <w:rPr>
          <w:b/>
          <w:sz w:val="56"/>
          <w:highlight w:val="yellow"/>
        </w:rPr>
        <w:br w:type="page"/>
      </w:r>
    </w:p>
    <w:p w:rsidR="00545305" w:rsidRDefault="00545305" w:rsidP="008A3D32">
      <w:pPr>
        <w:jc w:val="center"/>
        <w:rPr>
          <w:b/>
          <w:sz w:val="56"/>
          <w:highlight w:val="yellow"/>
        </w:rPr>
      </w:pPr>
      <w:r>
        <w:rPr>
          <w:noProof/>
        </w:rPr>
        <w:lastRenderedPageBreak/>
        <w:drawing>
          <wp:inline distT="0" distB="0" distL="0" distR="0" wp14:anchorId="3BA08DA9" wp14:editId="2FFA8FC3">
            <wp:extent cx="5455920" cy="8986223"/>
            <wp:effectExtent l="0" t="0" r="0" b="5715"/>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7375" cy="9005090"/>
                    </a:xfrm>
                    <a:prstGeom prst="rect">
                      <a:avLst/>
                    </a:prstGeom>
                  </pic:spPr>
                </pic:pic>
              </a:graphicData>
            </a:graphic>
          </wp:inline>
        </w:drawing>
      </w:r>
    </w:p>
    <w:p w:rsidR="00545305" w:rsidRDefault="00545305">
      <w:pPr>
        <w:rPr>
          <w:b/>
          <w:sz w:val="56"/>
          <w:highlight w:val="yellow"/>
        </w:rPr>
      </w:pPr>
      <w:r>
        <w:rPr>
          <w:b/>
          <w:sz w:val="56"/>
          <w:highlight w:val="yellow"/>
        </w:rPr>
        <w:br w:type="page"/>
      </w:r>
    </w:p>
    <w:p w:rsidR="00545305" w:rsidRDefault="00545305" w:rsidP="008A3D32">
      <w:pPr>
        <w:jc w:val="center"/>
        <w:rPr>
          <w:b/>
          <w:sz w:val="56"/>
          <w:highlight w:val="yellow"/>
        </w:rPr>
      </w:pPr>
      <w:r w:rsidRPr="00545305">
        <w:rPr>
          <w:noProof/>
        </w:rPr>
        <w:lastRenderedPageBreak/>
        <w:drawing>
          <wp:inline distT="0" distB="0" distL="0" distR="0" wp14:anchorId="5B49F673" wp14:editId="3F223796">
            <wp:extent cx="5841367" cy="8839200"/>
            <wp:effectExtent l="0" t="0" r="6985"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4424" cy="8843826"/>
                    </a:xfrm>
                    <a:prstGeom prst="rect">
                      <a:avLst/>
                    </a:prstGeom>
                  </pic:spPr>
                </pic:pic>
              </a:graphicData>
            </a:graphic>
          </wp:inline>
        </w:drawing>
      </w:r>
    </w:p>
    <w:p w:rsidR="00545305" w:rsidRDefault="00545305">
      <w:pPr>
        <w:rPr>
          <w:b/>
          <w:sz w:val="56"/>
          <w:highlight w:val="yellow"/>
        </w:rPr>
      </w:pPr>
      <w:r>
        <w:rPr>
          <w:b/>
          <w:sz w:val="56"/>
          <w:highlight w:val="yellow"/>
        </w:rPr>
        <w:br w:type="page"/>
      </w:r>
    </w:p>
    <w:p w:rsidR="00545305" w:rsidRDefault="00545305" w:rsidP="008A3D32">
      <w:pPr>
        <w:jc w:val="center"/>
        <w:rPr>
          <w:b/>
          <w:sz w:val="56"/>
          <w:highlight w:val="yellow"/>
        </w:rPr>
      </w:pPr>
      <w:r>
        <w:rPr>
          <w:noProof/>
        </w:rPr>
        <w:lastRenderedPageBreak/>
        <w:drawing>
          <wp:inline distT="0" distB="0" distL="0" distR="0" wp14:anchorId="270312C2" wp14:editId="1458A155">
            <wp:extent cx="6296338" cy="8808720"/>
            <wp:effectExtent l="0" t="0" r="952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0105" cy="8813990"/>
                    </a:xfrm>
                    <a:prstGeom prst="rect">
                      <a:avLst/>
                    </a:prstGeom>
                  </pic:spPr>
                </pic:pic>
              </a:graphicData>
            </a:graphic>
          </wp:inline>
        </w:drawing>
      </w:r>
    </w:p>
    <w:p w:rsidR="00545305" w:rsidRDefault="00545305">
      <w:pPr>
        <w:rPr>
          <w:b/>
          <w:sz w:val="56"/>
          <w:highlight w:val="yellow"/>
        </w:rPr>
      </w:pPr>
      <w:r>
        <w:rPr>
          <w:b/>
          <w:sz w:val="56"/>
          <w:highlight w:val="yellow"/>
        </w:rPr>
        <w:br w:type="page"/>
      </w:r>
    </w:p>
    <w:p w:rsidR="00545305" w:rsidRDefault="00545305" w:rsidP="008A3D32">
      <w:pPr>
        <w:jc w:val="center"/>
        <w:rPr>
          <w:b/>
          <w:sz w:val="56"/>
          <w:highlight w:val="yellow"/>
        </w:rPr>
      </w:pPr>
      <w:r>
        <w:rPr>
          <w:noProof/>
        </w:rPr>
        <w:lastRenderedPageBreak/>
        <w:drawing>
          <wp:inline distT="0" distB="0" distL="0" distR="0" wp14:anchorId="5BFA1FC0" wp14:editId="416815A0">
            <wp:extent cx="5898551" cy="9052560"/>
            <wp:effectExtent l="0" t="0" r="6985"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3951" cy="9060847"/>
                    </a:xfrm>
                    <a:prstGeom prst="rect">
                      <a:avLst/>
                    </a:prstGeom>
                  </pic:spPr>
                </pic:pic>
              </a:graphicData>
            </a:graphic>
          </wp:inline>
        </w:drawing>
      </w:r>
    </w:p>
    <w:p w:rsidR="00545305" w:rsidRDefault="00545305">
      <w:pPr>
        <w:rPr>
          <w:b/>
          <w:sz w:val="56"/>
          <w:highlight w:val="yellow"/>
        </w:rPr>
      </w:pPr>
      <w:r>
        <w:rPr>
          <w:b/>
          <w:sz w:val="56"/>
          <w:highlight w:val="yellow"/>
        </w:rPr>
        <w:br w:type="page"/>
      </w:r>
    </w:p>
    <w:p w:rsidR="00545305" w:rsidRDefault="00545305" w:rsidP="008A3D32">
      <w:pPr>
        <w:jc w:val="center"/>
        <w:rPr>
          <w:b/>
          <w:sz w:val="56"/>
          <w:highlight w:val="yellow"/>
        </w:rPr>
      </w:pPr>
      <w:r>
        <w:rPr>
          <w:noProof/>
        </w:rPr>
        <w:lastRenderedPageBreak/>
        <w:drawing>
          <wp:inline distT="0" distB="0" distL="0" distR="0" wp14:anchorId="4552129E" wp14:editId="5C8564C9">
            <wp:extent cx="5899136" cy="8961120"/>
            <wp:effectExtent l="0" t="0" r="6985"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7226" cy="8973409"/>
                    </a:xfrm>
                    <a:prstGeom prst="rect">
                      <a:avLst/>
                    </a:prstGeom>
                  </pic:spPr>
                </pic:pic>
              </a:graphicData>
            </a:graphic>
          </wp:inline>
        </w:drawing>
      </w:r>
    </w:p>
    <w:p w:rsidR="00545305" w:rsidRDefault="00545305">
      <w:pPr>
        <w:rPr>
          <w:b/>
          <w:sz w:val="56"/>
          <w:highlight w:val="yellow"/>
        </w:rPr>
      </w:pPr>
      <w:r>
        <w:rPr>
          <w:b/>
          <w:sz w:val="56"/>
          <w:highlight w:val="yellow"/>
        </w:rPr>
        <w:br w:type="page"/>
      </w:r>
    </w:p>
    <w:p w:rsidR="008A3D32" w:rsidRPr="000C1DCC" w:rsidRDefault="000667A5" w:rsidP="008A3D32">
      <w:pPr>
        <w:jc w:val="center"/>
        <w:rPr>
          <w:b/>
          <w:sz w:val="56"/>
          <w:highlight w:val="yellow"/>
        </w:rPr>
      </w:pPr>
      <w:r>
        <w:rPr>
          <w:noProof/>
        </w:rPr>
        <w:lastRenderedPageBreak/>
        <w:drawing>
          <wp:inline distT="0" distB="0" distL="0" distR="0" wp14:anchorId="059F1756" wp14:editId="60F0D70D">
            <wp:extent cx="6202680" cy="6349365"/>
            <wp:effectExtent l="0" t="0" r="762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02680" cy="6349365"/>
                    </a:xfrm>
                    <a:prstGeom prst="rect">
                      <a:avLst/>
                    </a:prstGeom>
                  </pic:spPr>
                </pic:pic>
              </a:graphicData>
            </a:graphic>
          </wp:inline>
        </w:drawing>
      </w:r>
    </w:p>
    <w:p w:rsidR="000667A5" w:rsidRDefault="000667A5">
      <w:pPr>
        <w:rPr>
          <w:b/>
          <w:sz w:val="56"/>
          <w:highlight w:val="yellow"/>
        </w:rPr>
      </w:pPr>
      <w:r>
        <w:rPr>
          <w:b/>
          <w:sz w:val="56"/>
          <w:highlight w:val="yellow"/>
        </w:rPr>
        <w:br w:type="page"/>
      </w:r>
    </w:p>
    <w:p w:rsidR="008A3D32" w:rsidRPr="000C1DCC" w:rsidRDefault="008A3D32" w:rsidP="008A3D32">
      <w:pPr>
        <w:jc w:val="center"/>
        <w:rPr>
          <w:b/>
          <w:sz w:val="56"/>
          <w:highlight w:val="yellow"/>
        </w:rPr>
      </w:pPr>
    </w:p>
    <w:p w:rsidR="008A3D32" w:rsidRPr="000C1DCC" w:rsidRDefault="008A3D32" w:rsidP="008A3D32">
      <w:pPr>
        <w:jc w:val="center"/>
        <w:rPr>
          <w:b/>
          <w:sz w:val="56"/>
          <w:highlight w:val="yellow"/>
        </w:rPr>
      </w:pPr>
    </w:p>
    <w:p w:rsidR="008A3D32" w:rsidRPr="000C1DCC" w:rsidRDefault="008A3D32" w:rsidP="008A3D32">
      <w:pPr>
        <w:jc w:val="center"/>
        <w:rPr>
          <w:b/>
          <w:sz w:val="56"/>
          <w:highlight w:val="yellow"/>
        </w:rPr>
      </w:pPr>
    </w:p>
    <w:p w:rsidR="008A3D32" w:rsidRPr="000C1DCC" w:rsidRDefault="008A3D32" w:rsidP="008A3D32">
      <w:pPr>
        <w:jc w:val="center"/>
        <w:rPr>
          <w:b/>
          <w:sz w:val="56"/>
          <w:highlight w:val="yellow"/>
        </w:rPr>
      </w:pPr>
    </w:p>
    <w:p w:rsidR="008A3D32" w:rsidRDefault="008A3D32" w:rsidP="008A3D32">
      <w:pPr>
        <w:jc w:val="center"/>
        <w:rPr>
          <w:b/>
          <w:sz w:val="56"/>
          <w:highlight w:val="yellow"/>
        </w:rPr>
      </w:pPr>
    </w:p>
    <w:p w:rsidR="00F05176" w:rsidRDefault="00F05176" w:rsidP="008A3D32">
      <w:pPr>
        <w:jc w:val="center"/>
        <w:rPr>
          <w:b/>
          <w:sz w:val="56"/>
          <w:highlight w:val="yellow"/>
        </w:rPr>
      </w:pPr>
    </w:p>
    <w:p w:rsidR="00F05176" w:rsidRPr="000C1DCC" w:rsidRDefault="00F05176" w:rsidP="008A3D32">
      <w:pPr>
        <w:jc w:val="center"/>
        <w:rPr>
          <w:b/>
          <w:sz w:val="56"/>
          <w:highlight w:val="yellow"/>
        </w:rPr>
      </w:pPr>
    </w:p>
    <w:p w:rsidR="008A3D32" w:rsidRPr="00A873D0" w:rsidRDefault="008A3D32" w:rsidP="004B474B">
      <w:pPr>
        <w:pStyle w:val="Nag1"/>
        <w:numPr>
          <w:ilvl w:val="0"/>
          <w:numId w:val="4"/>
        </w:numPr>
        <w:jc w:val="center"/>
        <w:rPr>
          <w:sz w:val="40"/>
        </w:rPr>
      </w:pPr>
      <w:bookmarkStart w:id="13" w:name="_Toc531173427"/>
      <w:r w:rsidRPr="00A873D0">
        <w:rPr>
          <w:sz w:val="40"/>
        </w:rPr>
        <w:t>PROJEKT ZAGOSPODAROWANIATERENU</w:t>
      </w:r>
      <w:bookmarkEnd w:id="13"/>
    </w:p>
    <w:p w:rsidR="008A3D32" w:rsidRPr="000C1DCC" w:rsidRDefault="008A3D32">
      <w:pPr>
        <w:rPr>
          <w:b/>
          <w:highlight w:val="yellow"/>
        </w:rPr>
      </w:pPr>
      <w:r w:rsidRPr="000C1DCC">
        <w:rPr>
          <w:b/>
          <w:highlight w:val="yellow"/>
        </w:rPr>
        <w:br w:type="page"/>
      </w:r>
    </w:p>
    <w:tbl>
      <w:tblPr>
        <w:tblW w:w="5000" w:type="pct"/>
        <w:tblLook w:val="04A0" w:firstRow="1" w:lastRow="0" w:firstColumn="1" w:lastColumn="0" w:noHBand="0" w:noVBand="1"/>
      </w:tblPr>
      <w:tblGrid>
        <w:gridCol w:w="9768"/>
      </w:tblGrid>
      <w:tr w:rsidR="008A3D32" w:rsidRPr="000C1DCC" w:rsidTr="008A3D32">
        <w:trPr>
          <w:trHeight w:val="340"/>
        </w:trPr>
        <w:tc>
          <w:tcPr>
            <w:tcW w:w="5000" w:type="pct"/>
            <w:tcBorders>
              <w:bottom w:val="single" w:sz="4" w:space="0" w:color="auto"/>
            </w:tcBorders>
            <w:vAlign w:val="bottom"/>
          </w:tcPr>
          <w:p w:rsidR="008A3D32" w:rsidRPr="00D841B7" w:rsidRDefault="008A3D32" w:rsidP="008A3D32">
            <w:pPr>
              <w:jc w:val="both"/>
            </w:pPr>
            <w:r w:rsidRPr="00D841B7">
              <w:rPr>
                <w:sz w:val="16"/>
                <w:szCs w:val="16"/>
              </w:rPr>
              <w:lastRenderedPageBreak/>
              <w:t>TYTUŁ I ADRES</w:t>
            </w:r>
            <w:r w:rsidRPr="00D841B7">
              <w:rPr>
                <w:sz w:val="14"/>
              </w:rPr>
              <w:t xml:space="preserve">  :</w:t>
            </w:r>
          </w:p>
        </w:tc>
      </w:tr>
      <w:tr w:rsidR="008A3D32" w:rsidRPr="000C1DCC" w:rsidTr="008A3D32">
        <w:trPr>
          <w:trHeight w:val="1670"/>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841B7" w:rsidRPr="009817F7" w:rsidRDefault="00D841B7" w:rsidP="00D841B7">
            <w:pPr>
              <w:jc w:val="both"/>
              <w:rPr>
                <w:rFonts w:cs="Times New Roman"/>
                <w:b/>
                <w:sz w:val="28"/>
                <w:szCs w:val="32"/>
              </w:rPr>
            </w:pPr>
            <w:r w:rsidRPr="009817F7">
              <w:rPr>
                <w:rFonts w:cs="Times New Roman"/>
                <w:b/>
                <w:sz w:val="28"/>
                <w:szCs w:val="32"/>
              </w:rPr>
              <w:t xml:space="preserve">ZADASZENIE I ZAGOSPODAROWANIE TERENU TARGOWISKA MIEJSKIEGO ZLOKALIZOWANEGO PRZY UL. MŁODZIEŻOWEJ W CHOJNICACH ORAZ BUDOWA BUDYNKU SOCJALNO-ADMINISTRACYJNEGO WRAZ Z PRZEBUDOWĄ INSTALACJI WOD-KAN, CIEPŁOWNICZEJ I ENERGETYCZNEJ </w:t>
            </w:r>
          </w:p>
          <w:p w:rsidR="008A3D32" w:rsidRPr="000C1DCC" w:rsidRDefault="00D841B7" w:rsidP="00D841B7">
            <w:pPr>
              <w:jc w:val="center"/>
              <w:rPr>
                <w:rFonts w:cs="Times New Roman"/>
                <w:b/>
                <w:sz w:val="32"/>
                <w:szCs w:val="32"/>
                <w:highlight w:val="yellow"/>
              </w:rPr>
            </w:pPr>
            <w:r w:rsidRPr="008D746E">
              <w:rPr>
                <w:rFonts w:cs="Times New Roman"/>
                <w:b/>
                <w:sz w:val="20"/>
                <w:szCs w:val="32"/>
              </w:rPr>
              <w:t>KATEGORIA OBIEKTU BUDOWLANEGO XVII</w:t>
            </w:r>
          </w:p>
        </w:tc>
      </w:tr>
      <w:tr w:rsidR="008A3D32" w:rsidRPr="000C1DCC" w:rsidTr="008A3D32">
        <w:trPr>
          <w:trHeight w:val="284"/>
        </w:trPr>
        <w:tc>
          <w:tcPr>
            <w:tcW w:w="5000" w:type="pct"/>
            <w:tcBorders>
              <w:top w:val="single" w:sz="4" w:space="0" w:color="auto"/>
              <w:bottom w:val="single" w:sz="4" w:space="0" w:color="auto"/>
            </w:tcBorders>
            <w:shd w:val="clear" w:color="auto" w:fill="auto"/>
            <w:vAlign w:val="bottom"/>
          </w:tcPr>
          <w:p w:rsidR="008A3D32" w:rsidRPr="00D841B7" w:rsidRDefault="008A3D32" w:rsidP="008A3D32">
            <w:r w:rsidRPr="00D841B7">
              <w:rPr>
                <w:sz w:val="16"/>
                <w:szCs w:val="16"/>
              </w:rPr>
              <w:t>RODZAJ OPRACOWANIA</w:t>
            </w:r>
            <w:r w:rsidRPr="00D841B7">
              <w:rPr>
                <w:sz w:val="14"/>
              </w:rPr>
              <w:t xml:space="preserve"> :</w:t>
            </w:r>
          </w:p>
        </w:tc>
      </w:tr>
      <w:tr w:rsidR="008A3D32" w:rsidRPr="000C1DCC" w:rsidTr="008A3D32">
        <w:trPr>
          <w:trHeight w:val="567"/>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41B7" w:rsidRPr="00D841B7" w:rsidRDefault="008A3D32" w:rsidP="008A3D32">
            <w:pPr>
              <w:jc w:val="center"/>
              <w:rPr>
                <w:rFonts w:cs="Times New Roman"/>
                <w:b/>
                <w:sz w:val="36"/>
                <w:szCs w:val="36"/>
              </w:rPr>
            </w:pPr>
            <w:r w:rsidRPr="00D841B7">
              <w:rPr>
                <w:rFonts w:cs="Times New Roman"/>
                <w:b/>
                <w:sz w:val="36"/>
                <w:szCs w:val="36"/>
              </w:rPr>
              <w:t>PROJEKT BUDOWLAN</w:t>
            </w:r>
            <w:r w:rsidR="00D841B7" w:rsidRPr="00D841B7">
              <w:rPr>
                <w:rFonts w:cs="Times New Roman"/>
                <w:b/>
                <w:sz w:val="36"/>
                <w:szCs w:val="36"/>
              </w:rPr>
              <w:t>O-WYKONAWCZY</w:t>
            </w:r>
          </w:p>
          <w:p w:rsidR="008A3D32" w:rsidRPr="00D841B7" w:rsidRDefault="008A3D32" w:rsidP="008A3D32">
            <w:pPr>
              <w:jc w:val="center"/>
              <w:rPr>
                <w:rFonts w:cs="Times New Roman"/>
                <w:b/>
                <w:sz w:val="36"/>
                <w:szCs w:val="36"/>
              </w:rPr>
            </w:pPr>
            <w:r w:rsidRPr="00D841B7">
              <w:rPr>
                <w:rFonts w:cs="Times New Roman"/>
                <w:b/>
                <w:sz w:val="36"/>
                <w:szCs w:val="36"/>
              </w:rPr>
              <w:t>PROJEKT ZAGOSPODAROWANIA TERENU</w:t>
            </w:r>
          </w:p>
        </w:tc>
      </w:tr>
      <w:tr w:rsidR="008A3D32" w:rsidRPr="000C1DCC" w:rsidTr="008A3D32">
        <w:trPr>
          <w:trHeight w:val="284"/>
        </w:trPr>
        <w:tc>
          <w:tcPr>
            <w:tcW w:w="5000" w:type="pct"/>
            <w:tcBorders>
              <w:top w:val="single" w:sz="4" w:space="0" w:color="auto"/>
              <w:bottom w:val="single" w:sz="4" w:space="0" w:color="auto"/>
            </w:tcBorders>
            <w:shd w:val="clear" w:color="auto" w:fill="auto"/>
            <w:vAlign w:val="bottom"/>
          </w:tcPr>
          <w:p w:rsidR="008A3D32" w:rsidRPr="00D841B7" w:rsidRDefault="008A3D32" w:rsidP="008A3D32">
            <w:r w:rsidRPr="00D841B7">
              <w:rPr>
                <w:sz w:val="16"/>
                <w:szCs w:val="16"/>
              </w:rPr>
              <w:t>INWESTOR</w:t>
            </w:r>
            <w:r w:rsidRPr="00D841B7">
              <w:rPr>
                <w:sz w:val="14"/>
              </w:rPr>
              <w:t xml:space="preserve"> :</w:t>
            </w:r>
          </w:p>
        </w:tc>
      </w:tr>
      <w:tr w:rsidR="008A3D32" w:rsidRPr="000C1DCC" w:rsidTr="008A3D32">
        <w:trPr>
          <w:trHeight w:val="567"/>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A3D32" w:rsidRPr="000C1DCC" w:rsidRDefault="00D841B7" w:rsidP="008A3D32">
            <w:pPr>
              <w:ind w:right="510"/>
              <w:jc w:val="center"/>
              <w:rPr>
                <w:b/>
                <w:color w:val="FF0000"/>
                <w:sz w:val="28"/>
                <w:szCs w:val="28"/>
                <w:highlight w:val="yellow"/>
              </w:rPr>
            </w:pPr>
            <w:r w:rsidRPr="008D746E">
              <w:rPr>
                <w:rFonts w:cs="Times New Roman"/>
                <w:b/>
                <w:sz w:val="26"/>
                <w:szCs w:val="26"/>
              </w:rPr>
              <w:t>GMINA MIEJSKA CHOJNICE, Ul. STARY RYNEK 1, 89-600 CHOJNICE</w:t>
            </w:r>
          </w:p>
        </w:tc>
      </w:tr>
      <w:tr w:rsidR="008A3D32" w:rsidRPr="000C1DCC" w:rsidTr="008A3D32">
        <w:trPr>
          <w:trHeight w:val="284"/>
        </w:trPr>
        <w:tc>
          <w:tcPr>
            <w:tcW w:w="5000" w:type="pct"/>
            <w:tcBorders>
              <w:top w:val="single" w:sz="4" w:space="0" w:color="auto"/>
              <w:bottom w:val="single" w:sz="4" w:space="0" w:color="auto"/>
            </w:tcBorders>
            <w:shd w:val="clear" w:color="auto" w:fill="auto"/>
            <w:vAlign w:val="bottom"/>
          </w:tcPr>
          <w:p w:rsidR="008A3D32" w:rsidRPr="00D841B7" w:rsidRDefault="008A3D32" w:rsidP="008A3D32">
            <w:r w:rsidRPr="00D841B7">
              <w:rPr>
                <w:sz w:val="16"/>
                <w:szCs w:val="16"/>
              </w:rPr>
              <w:t>ADRES INWESTYCJI</w:t>
            </w:r>
            <w:r w:rsidRPr="00D841B7">
              <w:rPr>
                <w:sz w:val="14"/>
              </w:rPr>
              <w:t xml:space="preserve"> :</w:t>
            </w:r>
          </w:p>
        </w:tc>
      </w:tr>
      <w:tr w:rsidR="008A3D32" w:rsidRPr="000C1DCC" w:rsidTr="008A3D32">
        <w:trPr>
          <w:trHeight w:val="567"/>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A3D32" w:rsidRPr="000C1DCC" w:rsidRDefault="00D841B7" w:rsidP="008A3D32">
            <w:pPr>
              <w:ind w:right="510"/>
              <w:jc w:val="center"/>
              <w:rPr>
                <w:b/>
                <w:caps/>
                <w:spacing w:val="20"/>
                <w:sz w:val="32"/>
                <w:szCs w:val="28"/>
                <w:highlight w:val="yellow"/>
              </w:rPr>
            </w:pPr>
            <w:r w:rsidRPr="009817F7">
              <w:rPr>
                <w:rFonts w:cs="Times New Roman"/>
                <w:b/>
                <w:caps/>
                <w:spacing w:val="20"/>
                <w:szCs w:val="28"/>
              </w:rPr>
              <w:t xml:space="preserve">89-600 CHOJNICE, UL. MŁODZIEŻOWA, </w:t>
            </w:r>
            <w:r w:rsidRPr="009817F7">
              <w:rPr>
                <w:rFonts w:cs="Times New Roman"/>
                <w:b/>
                <w:szCs w:val="32"/>
              </w:rPr>
              <w:t>DZ. NR 496/64, OBRĘB 0001, CHOJNICE</w:t>
            </w:r>
          </w:p>
        </w:tc>
      </w:tr>
      <w:tr w:rsidR="008A3D32" w:rsidRPr="000C1DCC" w:rsidTr="008A3D32">
        <w:trPr>
          <w:trHeight w:val="284"/>
        </w:trPr>
        <w:tc>
          <w:tcPr>
            <w:tcW w:w="5000" w:type="pct"/>
            <w:tcBorders>
              <w:top w:val="single" w:sz="4" w:space="0" w:color="auto"/>
              <w:bottom w:val="single" w:sz="4" w:space="0" w:color="auto"/>
            </w:tcBorders>
            <w:shd w:val="clear" w:color="auto" w:fill="auto"/>
            <w:vAlign w:val="bottom"/>
          </w:tcPr>
          <w:p w:rsidR="008A3D32" w:rsidRPr="00D841B7" w:rsidRDefault="008A3D32" w:rsidP="008A3D32">
            <w:pPr>
              <w:rPr>
                <w:sz w:val="16"/>
                <w:szCs w:val="16"/>
              </w:rPr>
            </w:pPr>
            <w:r w:rsidRPr="00D841B7">
              <w:rPr>
                <w:sz w:val="16"/>
                <w:szCs w:val="16"/>
              </w:rPr>
              <w:t>JEDNOSTKA PROJEKTOWA:</w:t>
            </w:r>
          </w:p>
        </w:tc>
      </w:tr>
      <w:tr w:rsidR="008A3D32" w:rsidRPr="000C1DCC" w:rsidTr="008A3D32">
        <w:trPr>
          <w:trHeight w:val="567"/>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A3D32" w:rsidRPr="000C1DCC" w:rsidRDefault="00D841B7" w:rsidP="008A3D32">
            <w:pPr>
              <w:ind w:right="510"/>
              <w:jc w:val="center"/>
              <w:rPr>
                <w:b/>
                <w:caps/>
                <w:spacing w:val="20"/>
                <w:sz w:val="32"/>
                <w:szCs w:val="28"/>
                <w:highlight w:val="yellow"/>
              </w:rPr>
            </w:pPr>
            <w:r w:rsidRPr="00B41ED5">
              <w:rPr>
                <w:rFonts w:cs="Times New Roman"/>
                <w:b/>
                <w:caps/>
                <w:spacing w:val="20"/>
                <w:szCs w:val="26"/>
              </w:rPr>
              <w:t>P.H.U. ZP-EKOPROJEKT ZBIGNIEW PROSKURA</w:t>
            </w:r>
            <w:r>
              <w:rPr>
                <w:rFonts w:cs="Times New Roman"/>
                <w:b/>
                <w:caps/>
                <w:spacing w:val="20"/>
                <w:szCs w:val="26"/>
              </w:rPr>
              <w:t xml:space="preserve"> </w:t>
            </w:r>
            <w:r w:rsidRPr="00B41ED5">
              <w:rPr>
                <w:rFonts w:cs="Times New Roman"/>
                <w:b/>
                <w:caps/>
                <w:spacing w:val="20"/>
                <w:szCs w:val="26"/>
              </w:rPr>
              <w:t>84-120 CHŁAPOWO, UL. WŁADYSŁAWOWSKA 41</w:t>
            </w:r>
          </w:p>
        </w:tc>
      </w:tr>
    </w:tbl>
    <w:p w:rsidR="008A3D32" w:rsidRPr="00A873D0" w:rsidRDefault="008A3D32" w:rsidP="008A3D32">
      <w:pPr>
        <w:widowControl w:val="0"/>
        <w:suppressAutoHyphens/>
        <w:autoSpaceDN w:val="0"/>
        <w:spacing w:after="0" w:line="240" w:lineRule="auto"/>
        <w:textAlignment w:val="baseline"/>
        <w:rPr>
          <w:rFonts w:eastAsia="Lucida Sans Unicode" w:cs="Tahoma"/>
          <w:kern w:val="3"/>
          <w:sz w:val="16"/>
          <w:szCs w:val="16"/>
          <w:lang w:eastAsia="pl-PL" w:bidi="pl-PL"/>
        </w:rPr>
      </w:pPr>
      <w:r w:rsidRPr="00A873D0">
        <w:rPr>
          <w:rFonts w:eastAsia="Lucida Sans Unicode" w:cs="Tahoma"/>
          <w:kern w:val="3"/>
          <w:sz w:val="16"/>
          <w:szCs w:val="16"/>
          <w:lang w:eastAsia="pl-PL" w:bidi="pl-PL"/>
        </w:rPr>
        <w:t>SPIS PROJEKTANTÓW :</w:t>
      </w:r>
    </w:p>
    <w:tbl>
      <w:tblPr>
        <w:tblW w:w="1003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10"/>
        <w:gridCol w:w="3665"/>
        <w:gridCol w:w="3156"/>
      </w:tblGrid>
      <w:tr w:rsidR="008A3D32" w:rsidRPr="000C1DCC" w:rsidTr="008A3D32">
        <w:trPr>
          <w:trHeight w:val="105"/>
        </w:trPr>
        <w:tc>
          <w:tcPr>
            <w:tcW w:w="3210" w:type="dxa"/>
          </w:tcPr>
          <w:p w:rsidR="008A3D32" w:rsidRPr="000C1DCC" w:rsidRDefault="008A3D32" w:rsidP="008A3D32">
            <w:pPr>
              <w:rPr>
                <w:szCs w:val="16"/>
                <w:highlight w:val="yellow"/>
              </w:rPr>
            </w:pPr>
          </w:p>
          <w:p w:rsidR="008A3D32" w:rsidRPr="00A873D0" w:rsidRDefault="008A3D32" w:rsidP="008A3D32">
            <w:pPr>
              <w:rPr>
                <w:rFonts w:cstheme="minorHAnsi"/>
              </w:rPr>
            </w:pPr>
            <w:r w:rsidRPr="00A873D0">
              <w:rPr>
                <w:rFonts w:cstheme="minorHAnsi"/>
              </w:rPr>
              <w:t>ARCHITEKTURA :</w:t>
            </w:r>
          </w:p>
          <w:p w:rsidR="008A3D32" w:rsidRPr="000C1DCC" w:rsidRDefault="008A3D32" w:rsidP="008A3D32">
            <w:pPr>
              <w:rPr>
                <w:szCs w:val="16"/>
                <w:highlight w:val="yellow"/>
              </w:rPr>
            </w:pPr>
          </w:p>
          <w:p w:rsidR="008A3D32" w:rsidRPr="000C1DCC" w:rsidRDefault="008A3D32" w:rsidP="008A3D32">
            <w:pPr>
              <w:rPr>
                <w:szCs w:val="16"/>
                <w:highlight w:val="yellow"/>
              </w:rPr>
            </w:pPr>
          </w:p>
          <w:p w:rsidR="008A3D32" w:rsidRPr="000C1DCC" w:rsidRDefault="008A3D32" w:rsidP="008A3D32">
            <w:pPr>
              <w:rPr>
                <w:szCs w:val="16"/>
                <w:highlight w:val="yellow"/>
              </w:rPr>
            </w:pPr>
          </w:p>
          <w:p w:rsidR="008A3D32" w:rsidRPr="000C1DCC" w:rsidRDefault="008A3D32" w:rsidP="008A3D32">
            <w:pPr>
              <w:rPr>
                <w:szCs w:val="16"/>
                <w:highlight w:val="yellow"/>
              </w:rPr>
            </w:pPr>
          </w:p>
          <w:p w:rsidR="008A3D32" w:rsidRPr="000C1DCC" w:rsidRDefault="008A3D32" w:rsidP="008A3D32">
            <w:pPr>
              <w:rPr>
                <w:szCs w:val="16"/>
                <w:highlight w:val="yellow"/>
              </w:rPr>
            </w:pPr>
          </w:p>
        </w:tc>
        <w:tc>
          <w:tcPr>
            <w:tcW w:w="3665" w:type="dxa"/>
          </w:tcPr>
          <w:p w:rsidR="008A3D32" w:rsidRPr="00A873D0" w:rsidRDefault="008A3D32" w:rsidP="008A3D32">
            <w:pPr>
              <w:ind w:left="284"/>
              <w:outlineLvl w:val="0"/>
              <w:rPr>
                <w:rFonts w:ascii="Tahoma" w:hAnsi="Tahoma"/>
                <w:sz w:val="20"/>
                <w:szCs w:val="20"/>
              </w:rPr>
            </w:pPr>
          </w:p>
          <w:p w:rsidR="008A3D32" w:rsidRPr="00A873D0" w:rsidRDefault="008A3D32" w:rsidP="008A3D32">
            <w:pPr>
              <w:rPr>
                <w:rFonts w:cstheme="minorHAnsi"/>
              </w:rPr>
            </w:pPr>
            <w:r w:rsidRPr="00A873D0">
              <w:rPr>
                <w:rFonts w:cstheme="minorHAnsi"/>
              </w:rPr>
              <w:t>Projektant</w:t>
            </w:r>
          </w:p>
          <w:p w:rsidR="008A3D32" w:rsidRPr="00A873D0" w:rsidRDefault="008A3D32" w:rsidP="008A3D32">
            <w:pPr>
              <w:ind w:left="284"/>
              <w:outlineLvl w:val="0"/>
              <w:rPr>
                <w:sz w:val="14"/>
              </w:rPr>
            </w:pPr>
          </w:p>
          <w:p w:rsidR="008A3D32" w:rsidRPr="00A873D0" w:rsidRDefault="008A3D32" w:rsidP="008A3D32">
            <w:pPr>
              <w:pStyle w:val="Styl3"/>
              <w:jc w:val="left"/>
              <w:rPr>
                <w:rFonts w:ascii="Tahoma" w:hAnsi="Tahoma" w:cs="Tahoma"/>
                <w:sz w:val="18"/>
                <w:szCs w:val="18"/>
              </w:rPr>
            </w:pPr>
            <w:r w:rsidRPr="00A873D0">
              <w:rPr>
                <w:rFonts w:ascii="Tahoma" w:hAnsi="Tahoma" w:cs="Tahoma"/>
                <w:sz w:val="18"/>
                <w:szCs w:val="18"/>
              </w:rPr>
              <w:t>mgr inż. arch. Łukasz Ochociński</w:t>
            </w:r>
          </w:p>
          <w:p w:rsidR="008A3D32" w:rsidRPr="00A873D0" w:rsidRDefault="008A3D32" w:rsidP="008A3D32">
            <w:pPr>
              <w:pStyle w:val="Styl3"/>
              <w:jc w:val="left"/>
              <w:rPr>
                <w:rFonts w:ascii="Tahoma" w:hAnsi="Tahoma" w:cs="Tahoma"/>
                <w:sz w:val="18"/>
                <w:szCs w:val="18"/>
              </w:rPr>
            </w:pPr>
            <w:r w:rsidRPr="00A873D0">
              <w:rPr>
                <w:rFonts w:ascii="Tahoma" w:hAnsi="Tahoma" w:cs="Tahoma"/>
                <w:sz w:val="18"/>
                <w:szCs w:val="18"/>
              </w:rPr>
              <w:t xml:space="preserve">Nr </w:t>
            </w:r>
            <w:proofErr w:type="spellStart"/>
            <w:r w:rsidRPr="00A873D0">
              <w:rPr>
                <w:rFonts w:ascii="Tahoma" w:hAnsi="Tahoma" w:cs="Tahoma"/>
                <w:sz w:val="18"/>
                <w:szCs w:val="18"/>
              </w:rPr>
              <w:t>upr</w:t>
            </w:r>
            <w:proofErr w:type="spellEnd"/>
            <w:r w:rsidRPr="00A873D0">
              <w:rPr>
                <w:rFonts w:ascii="Tahoma" w:hAnsi="Tahoma" w:cs="Tahoma"/>
                <w:sz w:val="18"/>
                <w:szCs w:val="18"/>
              </w:rPr>
              <w:t>.  481/POOKK/2012</w:t>
            </w:r>
          </w:p>
          <w:p w:rsidR="008A3D32" w:rsidRPr="00A873D0" w:rsidRDefault="008A3D32" w:rsidP="008A3D32">
            <w:pPr>
              <w:pStyle w:val="Styl3"/>
              <w:jc w:val="left"/>
              <w:rPr>
                <w:rFonts w:ascii="Tahoma" w:hAnsi="Tahoma" w:cs="Tahoma"/>
                <w:sz w:val="16"/>
                <w:szCs w:val="16"/>
              </w:rPr>
            </w:pPr>
            <w:r w:rsidRPr="00A873D0">
              <w:rPr>
                <w:sz w:val="16"/>
                <w:szCs w:val="16"/>
              </w:rPr>
              <w:t>Uprawnienia do projektowania w spec. architektonicznej bez ograniczeń</w:t>
            </w:r>
          </w:p>
          <w:p w:rsidR="008A3D32" w:rsidRPr="00A873D0" w:rsidRDefault="008A3D32" w:rsidP="008A3D32">
            <w:pPr>
              <w:ind w:left="284"/>
              <w:outlineLvl w:val="0"/>
              <w:rPr>
                <w:sz w:val="14"/>
              </w:rPr>
            </w:pPr>
          </w:p>
          <w:p w:rsidR="008A3D32" w:rsidRPr="00A873D0" w:rsidRDefault="008A3D32" w:rsidP="008A3D32">
            <w:pPr>
              <w:ind w:left="284"/>
              <w:outlineLvl w:val="0"/>
              <w:rPr>
                <w:sz w:val="14"/>
              </w:rPr>
            </w:pPr>
          </w:p>
          <w:p w:rsidR="008A3D32" w:rsidRPr="00A873D0" w:rsidRDefault="008A3D32" w:rsidP="008A3D32">
            <w:pPr>
              <w:ind w:left="284"/>
              <w:outlineLvl w:val="0"/>
              <w:rPr>
                <w:sz w:val="14"/>
              </w:rPr>
            </w:pPr>
          </w:p>
        </w:tc>
        <w:tc>
          <w:tcPr>
            <w:tcW w:w="3156" w:type="dxa"/>
          </w:tcPr>
          <w:p w:rsidR="008A3D32" w:rsidRPr="00A873D0" w:rsidRDefault="008A3D32" w:rsidP="008A3D32">
            <w:pPr>
              <w:ind w:left="284"/>
              <w:outlineLvl w:val="0"/>
              <w:rPr>
                <w:rFonts w:ascii="Tahoma" w:hAnsi="Tahoma"/>
                <w:szCs w:val="20"/>
              </w:rPr>
            </w:pPr>
          </w:p>
          <w:p w:rsidR="008A3D32" w:rsidRPr="00A873D0" w:rsidRDefault="008A3D32" w:rsidP="008A3D32">
            <w:pPr>
              <w:rPr>
                <w:rFonts w:cstheme="minorHAnsi"/>
              </w:rPr>
            </w:pPr>
            <w:r w:rsidRPr="00A873D0">
              <w:rPr>
                <w:rFonts w:cstheme="minorHAnsi"/>
              </w:rPr>
              <w:t>Sprawdzający</w:t>
            </w:r>
          </w:p>
          <w:p w:rsidR="008A3D32" w:rsidRPr="00A873D0" w:rsidRDefault="008A3D32" w:rsidP="008A3D32">
            <w:pPr>
              <w:ind w:left="284"/>
              <w:outlineLvl w:val="0"/>
              <w:rPr>
                <w:sz w:val="14"/>
              </w:rPr>
            </w:pPr>
          </w:p>
          <w:p w:rsidR="008A3D32" w:rsidRPr="00A873D0" w:rsidRDefault="008A3D32" w:rsidP="008A3D32">
            <w:pPr>
              <w:pStyle w:val="Styl3"/>
              <w:jc w:val="left"/>
              <w:rPr>
                <w:rFonts w:ascii="Tahoma" w:hAnsi="Tahoma" w:cs="Tahoma"/>
                <w:sz w:val="18"/>
                <w:szCs w:val="18"/>
              </w:rPr>
            </w:pPr>
            <w:r w:rsidRPr="00A873D0">
              <w:rPr>
                <w:rFonts w:ascii="Tahoma" w:hAnsi="Tahoma" w:cs="Tahoma"/>
                <w:sz w:val="18"/>
                <w:szCs w:val="18"/>
              </w:rPr>
              <w:t>mgr inż. arch. Dominika Ponikła</w:t>
            </w:r>
          </w:p>
          <w:p w:rsidR="008A3D32" w:rsidRPr="00A873D0" w:rsidRDefault="008A3D32" w:rsidP="008A3D32">
            <w:pPr>
              <w:pStyle w:val="Styl3"/>
              <w:jc w:val="left"/>
              <w:rPr>
                <w:rFonts w:ascii="Tahoma" w:hAnsi="Tahoma" w:cs="Tahoma"/>
                <w:sz w:val="18"/>
                <w:szCs w:val="18"/>
              </w:rPr>
            </w:pPr>
            <w:r w:rsidRPr="00A873D0">
              <w:rPr>
                <w:rFonts w:ascii="Tahoma" w:hAnsi="Tahoma" w:cs="Tahoma"/>
                <w:sz w:val="18"/>
                <w:szCs w:val="18"/>
              </w:rPr>
              <w:t xml:space="preserve">Nr </w:t>
            </w:r>
            <w:proofErr w:type="spellStart"/>
            <w:r w:rsidRPr="00A873D0">
              <w:rPr>
                <w:rFonts w:ascii="Tahoma" w:hAnsi="Tahoma" w:cs="Tahoma"/>
                <w:sz w:val="18"/>
                <w:szCs w:val="18"/>
              </w:rPr>
              <w:t>upr</w:t>
            </w:r>
            <w:proofErr w:type="spellEnd"/>
            <w:r w:rsidRPr="00A873D0">
              <w:rPr>
                <w:rFonts w:ascii="Tahoma" w:hAnsi="Tahoma" w:cs="Tahoma"/>
                <w:sz w:val="18"/>
                <w:szCs w:val="18"/>
              </w:rPr>
              <w:t>.  487/POOKK/2012</w:t>
            </w:r>
          </w:p>
          <w:p w:rsidR="008A3D32" w:rsidRPr="00A873D0" w:rsidRDefault="008A3D32" w:rsidP="008A3D32">
            <w:pPr>
              <w:pStyle w:val="Styl3"/>
              <w:jc w:val="left"/>
              <w:rPr>
                <w:rFonts w:ascii="Tahoma" w:hAnsi="Tahoma" w:cs="Tahoma"/>
                <w:sz w:val="16"/>
                <w:szCs w:val="16"/>
              </w:rPr>
            </w:pPr>
            <w:r w:rsidRPr="00A873D0">
              <w:rPr>
                <w:sz w:val="16"/>
                <w:szCs w:val="16"/>
              </w:rPr>
              <w:t>Uprawnienia do projektowania w spec. architektonicznej bez ograniczeń</w:t>
            </w:r>
          </w:p>
          <w:p w:rsidR="008A3D32" w:rsidRPr="00A873D0" w:rsidRDefault="008A3D32" w:rsidP="008A3D32">
            <w:pPr>
              <w:ind w:left="284"/>
              <w:outlineLvl w:val="0"/>
              <w:rPr>
                <w:sz w:val="14"/>
              </w:rPr>
            </w:pPr>
          </w:p>
        </w:tc>
      </w:tr>
      <w:tr w:rsidR="008A3D32" w:rsidRPr="000C1DCC" w:rsidTr="008A3D32">
        <w:trPr>
          <w:trHeight w:val="871"/>
        </w:trPr>
        <w:tc>
          <w:tcPr>
            <w:tcW w:w="3210" w:type="dxa"/>
          </w:tcPr>
          <w:p w:rsidR="008A3D32" w:rsidRPr="00A873D0" w:rsidRDefault="008A3D32" w:rsidP="008A3D32">
            <w:pPr>
              <w:rPr>
                <w:rFonts w:cstheme="minorHAnsi"/>
              </w:rPr>
            </w:pPr>
            <w:r w:rsidRPr="00A873D0">
              <w:rPr>
                <w:rFonts w:cstheme="minorHAnsi"/>
              </w:rPr>
              <w:t>OPRACOWAŁ:</w:t>
            </w:r>
          </w:p>
          <w:p w:rsidR="008A3D32" w:rsidRPr="00A873D0" w:rsidRDefault="008A3D32" w:rsidP="008A3D32">
            <w:pPr>
              <w:outlineLvl w:val="0"/>
              <w:rPr>
                <w:rFonts w:ascii="Tahoma" w:hAnsi="Tahoma"/>
                <w:sz w:val="20"/>
                <w:szCs w:val="20"/>
              </w:rPr>
            </w:pPr>
          </w:p>
        </w:tc>
        <w:tc>
          <w:tcPr>
            <w:tcW w:w="3665" w:type="dxa"/>
          </w:tcPr>
          <w:p w:rsidR="008A3D32" w:rsidRPr="00A873D0" w:rsidRDefault="008A3D32" w:rsidP="008A3D32">
            <w:pPr>
              <w:pStyle w:val="Styl3"/>
              <w:jc w:val="left"/>
              <w:rPr>
                <w:rFonts w:ascii="Tahoma" w:hAnsi="Tahoma" w:cs="Tahoma"/>
                <w:sz w:val="18"/>
                <w:szCs w:val="18"/>
              </w:rPr>
            </w:pPr>
            <w:r w:rsidRPr="00A873D0">
              <w:rPr>
                <w:rFonts w:ascii="Tahoma" w:hAnsi="Tahoma" w:cs="Tahoma"/>
                <w:sz w:val="18"/>
                <w:szCs w:val="18"/>
              </w:rPr>
              <w:t>inż. arch. Michał Targoński</w:t>
            </w:r>
          </w:p>
          <w:p w:rsidR="008A3D32" w:rsidRPr="00A873D0" w:rsidRDefault="008A3D32" w:rsidP="008A3D32">
            <w:pPr>
              <w:pStyle w:val="Styl3"/>
              <w:jc w:val="left"/>
              <w:rPr>
                <w:rFonts w:ascii="Tahoma" w:hAnsi="Tahoma" w:cs="Tahoma"/>
                <w:sz w:val="18"/>
                <w:szCs w:val="18"/>
              </w:rPr>
            </w:pPr>
          </w:p>
          <w:p w:rsidR="008A3D32" w:rsidRPr="00A873D0" w:rsidRDefault="008A3D32" w:rsidP="008A3D32">
            <w:pPr>
              <w:pStyle w:val="Styl3"/>
              <w:jc w:val="left"/>
              <w:rPr>
                <w:rFonts w:ascii="Tahoma" w:hAnsi="Tahoma" w:cs="Tahoma"/>
                <w:sz w:val="18"/>
                <w:szCs w:val="18"/>
              </w:rPr>
            </w:pPr>
          </w:p>
        </w:tc>
        <w:tc>
          <w:tcPr>
            <w:tcW w:w="3156" w:type="dxa"/>
          </w:tcPr>
          <w:p w:rsidR="008A3D32" w:rsidRPr="000C1DCC" w:rsidRDefault="008A3D32" w:rsidP="008A3D32">
            <w:pPr>
              <w:pStyle w:val="Styl3"/>
              <w:ind w:right="828"/>
              <w:jc w:val="left"/>
              <w:rPr>
                <w:rFonts w:ascii="Tahoma" w:hAnsi="Tahoma" w:cs="Tahoma"/>
                <w:sz w:val="18"/>
                <w:szCs w:val="18"/>
                <w:highlight w:val="yellow"/>
              </w:rPr>
            </w:pPr>
          </w:p>
        </w:tc>
      </w:tr>
    </w:tbl>
    <w:p w:rsidR="008A3D32" w:rsidRPr="000C1DCC" w:rsidRDefault="008A3D32" w:rsidP="008A3D32">
      <w:pPr>
        <w:rPr>
          <w:b/>
          <w:sz w:val="36"/>
          <w:szCs w:val="36"/>
          <w:highlight w:val="yellow"/>
        </w:rPr>
      </w:pPr>
    </w:p>
    <w:p w:rsidR="008A3D32" w:rsidRPr="000C1DCC" w:rsidRDefault="008A3D32" w:rsidP="008A3D32">
      <w:pPr>
        <w:ind w:right="-155"/>
        <w:rPr>
          <w:b/>
          <w:sz w:val="36"/>
          <w:szCs w:val="36"/>
          <w:highlight w:val="yellow"/>
        </w:rPr>
      </w:pPr>
    </w:p>
    <w:p w:rsidR="008A3D32" w:rsidRPr="000C1DCC" w:rsidRDefault="008A3D32">
      <w:pPr>
        <w:rPr>
          <w:b/>
          <w:sz w:val="36"/>
          <w:szCs w:val="36"/>
          <w:highlight w:val="yellow"/>
        </w:rPr>
      </w:pPr>
      <w:r w:rsidRPr="000C1DCC">
        <w:rPr>
          <w:color w:val="FF0000"/>
          <w:highlight w:val="yellow"/>
        </w:rPr>
        <w:br w:type="page"/>
      </w:r>
    </w:p>
    <w:p w:rsidR="008A5917" w:rsidRPr="00A873D0" w:rsidRDefault="008A3D32" w:rsidP="00477060">
      <w:pPr>
        <w:pStyle w:val="Nag1"/>
        <w:numPr>
          <w:ilvl w:val="0"/>
          <w:numId w:val="0"/>
        </w:numPr>
        <w:ind w:left="360"/>
        <w:rPr>
          <w:sz w:val="28"/>
        </w:rPr>
      </w:pPr>
      <w:bookmarkStart w:id="14" w:name="_Toc531173428"/>
      <w:r w:rsidRPr="00A873D0">
        <w:rPr>
          <w:sz w:val="28"/>
        </w:rPr>
        <w:lastRenderedPageBreak/>
        <w:t>Opis - p</w:t>
      </w:r>
      <w:r w:rsidR="008A5917" w:rsidRPr="00A873D0">
        <w:rPr>
          <w:sz w:val="28"/>
        </w:rPr>
        <w:t>rojekt zagospodarowania terenu</w:t>
      </w:r>
      <w:bookmarkEnd w:id="14"/>
    </w:p>
    <w:p w:rsidR="008A5917" w:rsidRPr="00A873D0" w:rsidRDefault="008A5917" w:rsidP="004B474B">
      <w:pPr>
        <w:pStyle w:val="Nag1"/>
        <w:numPr>
          <w:ilvl w:val="0"/>
          <w:numId w:val="5"/>
        </w:numPr>
      </w:pPr>
      <w:bookmarkStart w:id="15" w:name="_Toc531173429"/>
      <w:r w:rsidRPr="00A873D0">
        <w:t>Przedmiot inwestycji</w:t>
      </w:r>
      <w:bookmarkEnd w:id="15"/>
    </w:p>
    <w:p w:rsidR="00A873D0" w:rsidRPr="00D841B7" w:rsidRDefault="00A873D0" w:rsidP="00A873D0">
      <w:pPr>
        <w:jc w:val="both"/>
      </w:pPr>
      <w:r w:rsidRPr="00D841B7">
        <w:t xml:space="preserve">Przedmiotem opracowania jest budowa zadaszenia nad targowiskiem miejskim przy ul. Młodzieżowej w Chojnicach oraz budowa budynku socjalno-administracyjnego wraz z przebudową instalacji </w:t>
      </w:r>
      <w:proofErr w:type="spellStart"/>
      <w:r w:rsidRPr="00D841B7">
        <w:t>wod-kan</w:t>
      </w:r>
      <w:proofErr w:type="spellEnd"/>
      <w:r w:rsidRPr="00D841B7">
        <w:t>, ciepłowniczej i energetycznej.</w:t>
      </w:r>
    </w:p>
    <w:p w:rsidR="008A5917" w:rsidRPr="00A873D0" w:rsidRDefault="008A5917" w:rsidP="004B474B">
      <w:pPr>
        <w:pStyle w:val="Nag1"/>
        <w:numPr>
          <w:ilvl w:val="0"/>
          <w:numId w:val="5"/>
        </w:numPr>
      </w:pPr>
      <w:bookmarkStart w:id="16" w:name="_Toc531173430"/>
      <w:r w:rsidRPr="00A873D0">
        <w:t>Istniejący stan zagospodarowania działki</w:t>
      </w:r>
      <w:bookmarkEnd w:id="16"/>
    </w:p>
    <w:p w:rsidR="007A4B77" w:rsidRPr="008D52F3" w:rsidRDefault="00C229DE" w:rsidP="00901655">
      <w:pPr>
        <w:jc w:val="both"/>
      </w:pPr>
      <w:r w:rsidRPr="008D52F3">
        <w:t>Na działce objętej opracowaniem z</w:t>
      </w:r>
      <w:r w:rsidR="00A873D0" w:rsidRPr="008D52F3">
        <w:t>lokalizowane są blaszane pawilony handlowe</w:t>
      </w:r>
      <w:r w:rsidR="00446B2D">
        <w:t>, niezwiązane trwale z gruntem</w:t>
      </w:r>
      <w:r w:rsidR="00A873D0" w:rsidRPr="008D52F3">
        <w:t xml:space="preserve"> funkcjonujące jako targowisko miejskie. Działka posiada wjazd z ul. Młodzieżowej oraz z ul. Wagnera, chodniki oraz parking z drogami dojazdowymi. Na działce znajduje się </w:t>
      </w:r>
      <w:proofErr w:type="spellStart"/>
      <w:r w:rsidR="00A873D0" w:rsidRPr="008D52F3">
        <w:t>substandardowy</w:t>
      </w:r>
      <w:proofErr w:type="spellEnd"/>
      <w:r w:rsidR="00A873D0" w:rsidRPr="008D52F3">
        <w:t xml:space="preserve"> budynek pełniący funkcję sanitariatu, który przeznaczony jest do rozbiórki w ramach niniejszego opracowania. Dostęp do targowiska chodnikiem od strony parkingów, od strony południowej, od ul. Młodzieżowej oraz od strony wschodniej.</w:t>
      </w:r>
    </w:p>
    <w:p w:rsidR="007A4B77" w:rsidRPr="008D52F3" w:rsidRDefault="007A4B77" w:rsidP="00901655">
      <w:pPr>
        <w:jc w:val="both"/>
      </w:pPr>
      <w:r w:rsidRPr="008D52F3">
        <w:t xml:space="preserve">Działka jest uzbrojona w instalacje </w:t>
      </w:r>
      <w:proofErr w:type="spellStart"/>
      <w:r w:rsidRPr="008D52F3">
        <w:t>wod-kan</w:t>
      </w:r>
      <w:proofErr w:type="spellEnd"/>
      <w:r w:rsidRPr="008D52F3">
        <w:t xml:space="preserve">, kanalizacji deszczowej, elektryczną, ciepłowniczą – </w:t>
      </w:r>
      <w:r w:rsidR="008D52F3" w:rsidRPr="008D52F3">
        <w:t xml:space="preserve">na cele inwestycji zaprojektowano przebudowy sieci. </w:t>
      </w:r>
    </w:p>
    <w:p w:rsidR="008A5917" w:rsidRPr="008D52F3" w:rsidRDefault="00DA22A5" w:rsidP="004B474B">
      <w:pPr>
        <w:pStyle w:val="Nag1"/>
        <w:numPr>
          <w:ilvl w:val="0"/>
          <w:numId w:val="5"/>
        </w:numPr>
      </w:pPr>
      <w:bookmarkStart w:id="17" w:name="_Toc531173431"/>
      <w:r w:rsidRPr="008D52F3">
        <w:t>Projektowane zagospodarowanie terenu</w:t>
      </w:r>
      <w:bookmarkEnd w:id="17"/>
    </w:p>
    <w:p w:rsidR="000D348F" w:rsidRDefault="008D52F3" w:rsidP="008D52F3">
      <w:pPr>
        <w:jc w:val="both"/>
      </w:pPr>
      <w:r w:rsidRPr="008D52F3">
        <w:t xml:space="preserve">W ramach inwestycji projektuje się relokację istniejących pawilonów handlowych oraz ustawienie ich pod projektowanym zadaszeniem. Projektuje się budowę budynku socjalno-administracyjnego pełniącego funkcję ustępu publicznego oraz biura administracji targowiska. Istniejący parking oraz drogi dojazdowe nie zostaną przekształcone. Należy </w:t>
      </w:r>
      <w:r>
        <w:t>zreorganizować istniejący parking, aby zapewni</w:t>
      </w:r>
      <w:r w:rsidRPr="008D52F3">
        <w:t>ć na istniejącym parkingu 3 miejsca przeznaczone dla osób niepełnosprawnych wg części rysunkowej. Projektowane zadaszenia umożliwiać będzie dostęp samochodów dostawczych do każdego pawilonu handlowego. Zaprojektowany układ zapewnia dostęp do zjazdu z ul. Młodzieżowej działkom nr 496/61 i 496/62.</w:t>
      </w:r>
    </w:p>
    <w:p w:rsidR="007C5B43" w:rsidRPr="00C93413" w:rsidRDefault="007C5B43" w:rsidP="007C5B43">
      <w:pPr>
        <w:jc w:val="both"/>
      </w:pPr>
      <w:r w:rsidRPr="00C93413">
        <w:t xml:space="preserve">W każdej nawie </w:t>
      </w:r>
      <w:r>
        <w:t xml:space="preserve">zadaszenia, </w:t>
      </w:r>
      <w:r w:rsidRPr="00C93413">
        <w:t>po bokach rozlokowane zostaną pawilony handlowe, tak by środkiem nawy powstało przejście dla potencjalnych klientów oraz możliwy był dojazd do każdego pawilonu samochodem dostawczym. Południowa nawa będzie krótsza od 2 pozostałych. Ciągi pawilonów handlowych zostały r</w:t>
      </w:r>
      <w:r>
        <w:t>oz</w:t>
      </w:r>
      <w:r w:rsidRPr="00C93413">
        <w:t>dzielone na wysokości końca krótszej nawy, tworząc przejście między nawami oraz umożliwiając dodatkowe wejścia do tych naw. Na południe od 2 dłuższych wiat znajdować się będzie plac umożliwiający wjazd na działki nr 496/61 i 496/62, który służyć będzie do handlu</w:t>
      </w:r>
      <w:r>
        <w:t xml:space="preserve"> z ręki</w:t>
      </w:r>
      <w:r w:rsidRPr="00C93413">
        <w:t xml:space="preserve">. </w:t>
      </w:r>
    </w:p>
    <w:p w:rsidR="007C5B43" w:rsidRDefault="007C5B43" w:rsidP="008D52F3">
      <w:pPr>
        <w:jc w:val="both"/>
      </w:pPr>
      <w:r w:rsidRPr="00C93413">
        <w:t>Na zachód od zadaszenia znajdować się będzie plac przeznaczony do prowadzenia handlu z samochodów do tego przystosowanych</w:t>
      </w:r>
      <w:r>
        <w:t>. Samochody te będą miały zapewniony dostęp do energii elektrycznej z szafki elektrycznej znajdującej się przy budynku socjalno-administracyjnym – szczegóły w branży elektrycznej</w:t>
      </w:r>
      <w:r w:rsidRPr="00C93413">
        <w:t xml:space="preserve">. </w:t>
      </w:r>
      <w:r>
        <w:t>Plac u</w:t>
      </w:r>
      <w:r w:rsidRPr="00C93413">
        <w:t>możliwiać będzie także dostęp do miejsca gromadzenia odpadów stałych odpowiednim firmom zajmujących się wywozem odpadów. Na końcu placu przy istniejącym chodniku zlokalizowano budynek socjalno-administracyjny.</w:t>
      </w:r>
    </w:p>
    <w:p w:rsidR="003A5AF0" w:rsidRPr="008D52F3" w:rsidRDefault="003A5AF0" w:rsidP="008D52F3">
      <w:pPr>
        <w:jc w:val="both"/>
      </w:pPr>
      <w:r>
        <w:t>W ramach inwestycji należy usunąć istniejące słupy oświetleniowe</w:t>
      </w:r>
      <w:r w:rsidR="00477060">
        <w:t xml:space="preserve"> będące własnością inwestora</w:t>
      </w:r>
      <w:r>
        <w:t xml:space="preserve"> oraz wykonać przebudowy sieci</w:t>
      </w:r>
      <w:r w:rsidR="005042CE">
        <w:t xml:space="preserve"> wodociągowej, kanalizacji sanitarnej, kanalizacji deszczowej, ciepłowniczej oraz energetycznej. Szczegóły w opracowaniach branży sanitarnej i elektrycznej.</w:t>
      </w:r>
    </w:p>
    <w:p w:rsidR="00B713CD" w:rsidRDefault="00B713CD" w:rsidP="00D119D1">
      <w:r w:rsidRPr="008D52F3">
        <w:t>Miejsce gromadzenia odpadów stałych zlokalizowano na działce z zachowaniem odpowiednich odległości od granic działki oraz budynk</w:t>
      </w:r>
      <w:r w:rsidR="008D52F3" w:rsidRPr="008D52F3">
        <w:t>ów</w:t>
      </w:r>
      <w:r w:rsidRPr="008D52F3">
        <w:t>.</w:t>
      </w:r>
    </w:p>
    <w:p w:rsidR="00BC5A4F" w:rsidRDefault="00652498" w:rsidP="00D119D1">
      <w:r>
        <w:t xml:space="preserve">Projektuje się </w:t>
      </w:r>
      <w:r w:rsidR="00477060">
        <w:t xml:space="preserve">stojaki na rowery, </w:t>
      </w:r>
      <w:r>
        <w:t>ławki oraz kosze śmietnikowe</w:t>
      </w:r>
      <w:r w:rsidR="00BC5A4F">
        <w:t xml:space="preserve"> – lokalizacj</w:t>
      </w:r>
      <w:r w:rsidR="00457977">
        <w:t>a</w:t>
      </w:r>
      <w:r w:rsidR="00BC5A4F">
        <w:t xml:space="preserve"> wg części rysunkowej.</w:t>
      </w:r>
    </w:p>
    <w:p w:rsidR="007C5B43" w:rsidRDefault="007C5B43" w:rsidP="00D119D1"/>
    <w:p w:rsidR="00477060" w:rsidRDefault="00477060" w:rsidP="00D119D1">
      <w:pPr>
        <w:rPr>
          <w:b/>
        </w:rPr>
      </w:pPr>
      <w:r w:rsidRPr="00477060">
        <w:rPr>
          <w:b/>
        </w:rPr>
        <w:lastRenderedPageBreak/>
        <w:t>Stojaki na rowery</w:t>
      </w:r>
    </w:p>
    <w:p w:rsidR="00477060" w:rsidRDefault="00477060" w:rsidP="00477060">
      <w:pPr>
        <w:jc w:val="center"/>
      </w:pPr>
      <w:r>
        <w:rPr>
          <w:noProof/>
        </w:rPr>
        <w:drawing>
          <wp:inline distT="0" distB="0" distL="0" distR="0" wp14:anchorId="7BCED574" wp14:editId="7A4E3C9F">
            <wp:extent cx="3780887" cy="2683934"/>
            <wp:effectExtent l="0" t="0" r="0" b="254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7572" cy="2702877"/>
                    </a:xfrm>
                    <a:prstGeom prst="rect">
                      <a:avLst/>
                    </a:prstGeom>
                  </pic:spPr>
                </pic:pic>
              </a:graphicData>
            </a:graphic>
          </wp:inline>
        </w:drawing>
      </w:r>
    </w:p>
    <w:p w:rsidR="00477060" w:rsidRPr="00477060" w:rsidRDefault="00477060" w:rsidP="00477060">
      <w:pPr>
        <w:jc w:val="both"/>
      </w:pPr>
      <w:r>
        <w:t>Stojak rowerowy na 5 stanowisk, jednostronny, wykonany ze stali malowanej proszkowo w kolorze czarnym. Montaż do podłoża</w:t>
      </w:r>
      <w:r w:rsidR="007C5B43">
        <w:t xml:space="preserve"> przez przykręcenie.</w:t>
      </w:r>
    </w:p>
    <w:p w:rsidR="00BC5A4F" w:rsidRPr="00BC5A4F" w:rsidRDefault="00BC5A4F" w:rsidP="00D119D1">
      <w:pPr>
        <w:rPr>
          <w:b/>
        </w:rPr>
      </w:pPr>
      <w:r w:rsidRPr="00BC5A4F">
        <w:rPr>
          <w:b/>
        </w:rPr>
        <w:t>Ławka parkowa</w:t>
      </w:r>
    </w:p>
    <w:p w:rsidR="00BC5A4F" w:rsidRDefault="007C5B43" w:rsidP="00BC5A4F">
      <w:pPr>
        <w:jc w:val="center"/>
      </w:pPr>
      <w:r>
        <w:rPr>
          <w:noProof/>
        </w:rPr>
        <w:drawing>
          <wp:inline distT="0" distB="0" distL="0" distR="0" wp14:anchorId="3C4038EA" wp14:editId="4516DDEE">
            <wp:extent cx="3759200" cy="2576175"/>
            <wp:effectExtent l="0" t="0" r="0" b="0"/>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78255" cy="2589233"/>
                    </a:xfrm>
                    <a:prstGeom prst="rect">
                      <a:avLst/>
                    </a:prstGeom>
                  </pic:spPr>
                </pic:pic>
              </a:graphicData>
            </a:graphic>
          </wp:inline>
        </w:drawing>
      </w:r>
    </w:p>
    <w:p w:rsidR="00BC5A4F" w:rsidRDefault="00BC5A4F" w:rsidP="00BC5A4F">
      <w:pPr>
        <w:jc w:val="both"/>
      </w:pPr>
      <w:r>
        <w:t xml:space="preserve">Ławka o konstrukcji ze stali lakierowanej proszkowo w kolorze czarnym. Siedzisko i oparcie wykonane </w:t>
      </w:r>
      <w:r w:rsidR="007C5B43">
        <w:t>ze stali malowanej w kolorze RAL7000</w:t>
      </w:r>
      <w:r>
        <w:t>. Ławka kotwiona jest w podłożu poprzez zabetonowanie elementów kotwiących</w:t>
      </w:r>
    </w:p>
    <w:p w:rsidR="007C5B43" w:rsidRDefault="007C5B43" w:rsidP="00BC5A4F">
      <w:pPr>
        <w:jc w:val="both"/>
      </w:pPr>
    </w:p>
    <w:p w:rsidR="007C5B43" w:rsidRDefault="007C5B43" w:rsidP="00BC5A4F">
      <w:pPr>
        <w:jc w:val="both"/>
      </w:pPr>
    </w:p>
    <w:p w:rsidR="007C5B43" w:rsidRDefault="007C5B43" w:rsidP="00BC5A4F">
      <w:pPr>
        <w:jc w:val="both"/>
      </w:pPr>
    </w:p>
    <w:p w:rsidR="007C5B43" w:rsidRDefault="007C5B43" w:rsidP="00BC5A4F">
      <w:pPr>
        <w:jc w:val="both"/>
      </w:pPr>
    </w:p>
    <w:p w:rsidR="007C5B43" w:rsidRDefault="007C5B43" w:rsidP="00BC5A4F">
      <w:pPr>
        <w:jc w:val="both"/>
      </w:pPr>
    </w:p>
    <w:p w:rsidR="007C5B43" w:rsidRDefault="007C5B43" w:rsidP="00BC5A4F">
      <w:pPr>
        <w:jc w:val="both"/>
      </w:pPr>
    </w:p>
    <w:p w:rsidR="007C5B43" w:rsidRDefault="007C5B43" w:rsidP="00BC5A4F">
      <w:pPr>
        <w:jc w:val="both"/>
      </w:pPr>
    </w:p>
    <w:p w:rsidR="00BC5A4F" w:rsidRDefault="00BC5A4F" w:rsidP="00BC5A4F">
      <w:pPr>
        <w:rPr>
          <w:b/>
        </w:rPr>
      </w:pPr>
      <w:r>
        <w:rPr>
          <w:b/>
        </w:rPr>
        <w:lastRenderedPageBreak/>
        <w:t>Kosze uliczne</w:t>
      </w:r>
    </w:p>
    <w:p w:rsidR="00BC5A4F" w:rsidRDefault="00BC5A4F" w:rsidP="007C5B43">
      <w:pPr>
        <w:jc w:val="center"/>
        <w:rPr>
          <w:b/>
        </w:rPr>
      </w:pPr>
      <w:r>
        <w:rPr>
          <w:noProof/>
        </w:rPr>
        <w:drawing>
          <wp:inline distT="0" distB="0" distL="0" distR="0" wp14:anchorId="6CA203B1" wp14:editId="6048CB7A">
            <wp:extent cx="2336800" cy="2720108"/>
            <wp:effectExtent l="0" t="0" r="6350" b="444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50284" cy="2735804"/>
                    </a:xfrm>
                    <a:prstGeom prst="rect">
                      <a:avLst/>
                    </a:prstGeom>
                  </pic:spPr>
                </pic:pic>
              </a:graphicData>
            </a:graphic>
          </wp:inline>
        </w:drawing>
      </w:r>
    </w:p>
    <w:p w:rsidR="00BC5A4F" w:rsidRPr="00BC5A4F" w:rsidRDefault="00BC5A4F" w:rsidP="00BC5A4F">
      <w:pPr>
        <w:jc w:val="both"/>
      </w:pPr>
      <w:r w:rsidRPr="00BC5A4F">
        <w:t>Kosz stalowy, ocynkowany, malowany proszkowo w kolorze czarnym, zamykany na zamek. Podstawa betonowa z grysu płukanego. Wkład z blachy ocynkowanej gr. 0,5mm. Montaż do podłoża za pomocą kotew lub kołków rozporowych.</w:t>
      </w:r>
    </w:p>
    <w:p w:rsidR="00EA3379" w:rsidRPr="000026C7" w:rsidRDefault="00EA3379" w:rsidP="004B474B">
      <w:pPr>
        <w:pStyle w:val="Nag1"/>
        <w:numPr>
          <w:ilvl w:val="0"/>
          <w:numId w:val="5"/>
        </w:numPr>
      </w:pPr>
      <w:bookmarkStart w:id="18" w:name="_Toc531173432"/>
      <w:r w:rsidRPr="000026C7">
        <w:t>Zestawienie powierzchni</w:t>
      </w:r>
      <w:r w:rsidR="00B7715E" w:rsidRPr="000026C7">
        <w:t xml:space="preserve"> terenu, sprawdzenie zgodności z ustaleniami </w:t>
      </w:r>
      <w:r w:rsidR="000026C7" w:rsidRPr="000026C7">
        <w:t>warunków zabudowy</w:t>
      </w:r>
      <w:bookmarkEnd w:id="18"/>
    </w:p>
    <w:p w:rsidR="00EA3379" w:rsidRPr="000026C7" w:rsidRDefault="00EA3379" w:rsidP="00D119D1">
      <w:r w:rsidRPr="000026C7">
        <w:t>Stan istniejący:</w:t>
      </w:r>
    </w:p>
    <w:tbl>
      <w:tblPr>
        <w:tblStyle w:val="Zwykatabela1"/>
        <w:tblW w:w="0" w:type="auto"/>
        <w:tblLook w:val="04A0" w:firstRow="1" w:lastRow="0" w:firstColumn="1" w:lastColumn="0" w:noHBand="0" w:noVBand="1"/>
      </w:tblPr>
      <w:tblGrid>
        <w:gridCol w:w="4077"/>
        <w:gridCol w:w="1701"/>
      </w:tblGrid>
      <w:tr w:rsidR="00EA3379" w:rsidRPr="000C1DCC" w:rsidTr="00EA3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EA3379" w:rsidRPr="000026C7" w:rsidRDefault="00EA3379" w:rsidP="00D119D1">
            <w:pPr>
              <w:rPr>
                <w:b w:val="0"/>
              </w:rPr>
            </w:pPr>
            <w:r w:rsidRPr="000026C7">
              <w:rPr>
                <w:b w:val="0"/>
              </w:rPr>
              <w:t>Powierzchnia działki</w:t>
            </w:r>
          </w:p>
        </w:tc>
        <w:tc>
          <w:tcPr>
            <w:tcW w:w="1701" w:type="dxa"/>
          </w:tcPr>
          <w:p w:rsidR="00EA3379" w:rsidRPr="000026C7" w:rsidRDefault="000026C7" w:rsidP="00D119D1">
            <w:pPr>
              <w:cnfStyle w:val="100000000000" w:firstRow="1" w:lastRow="0" w:firstColumn="0" w:lastColumn="0" w:oddVBand="0" w:evenVBand="0" w:oddHBand="0" w:evenHBand="0" w:firstRowFirstColumn="0" w:firstRowLastColumn="0" w:lastRowFirstColumn="0" w:lastRowLastColumn="0"/>
              <w:rPr>
                <w:b w:val="0"/>
              </w:rPr>
            </w:pPr>
            <w:r w:rsidRPr="000026C7">
              <w:rPr>
                <w:b w:val="0"/>
              </w:rPr>
              <w:t>6770,00</w:t>
            </w:r>
            <w:r w:rsidR="00EA3379" w:rsidRPr="000026C7">
              <w:rPr>
                <w:b w:val="0"/>
              </w:rPr>
              <w:t xml:space="preserve"> m</w:t>
            </w:r>
            <w:r w:rsidR="00EA3379" w:rsidRPr="000026C7">
              <w:rPr>
                <w:b w:val="0"/>
                <w:vertAlign w:val="superscript"/>
              </w:rPr>
              <w:t>2</w:t>
            </w:r>
          </w:p>
        </w:tc>
      </w:tr>
      <w:tr w:rsidR="00EA3379" w:rsidRPr="000C1DCC" w:rsidTr="00EA3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EA3379" w:rsidRPr="00081B7D" w:rsidRDefault="00EA3379" w:rsidP="00D119D1">
            <w:pPr>
              <w:rPr>
                <w:b w:val="0"/>
              </w:rPr>
            </w:pPr>
            <w:r w:rsidRPr="00081B7D">
              <w:rPr>
                <w:b w:val="0"/>
              </w:rPr>
              <w:t>Powierzchnia biologicznie czynna</w:t>
            </w:r>
          </w:p>
        </w:tc>
        <w:tc>
          <w:tcPr>
            <w:tcW w:w="1701" w:type="dxa"/>
          </w:tcPr>
          <w:p w:rsidR="00EA3379" w:rsidRPr="00081B7D" w:rsidRDefault="00081B7D" w:rsidP="00D119D1">
            <w:pPr>
              <w:cnfStyle w:val="000000100000" w:firstRow="0" w:lastRow="0" w:firstColumn="0" w:lastColumn="0" w:oddVBand="0" w:evenVBand="0" w:oddHBand="1" w:evenHBand="0" w:firstRowFirstColumn="0" w:firstRowLastColumn="0" w:lastRowFirstColumn="0" w:lastRowLastColumn="0"/>
            </w:pPr>
            <w:r w:rsidRPr="00081B7D">
              <w:t>581,05</w:t>
            </w:r>
            <w:r w:rsidR="00EA3379" w:rsidRPr="00081B7D">
              <w:t xml:space="preserve"> m</w:t>
            </w:r>
            <w:r w:rsidR="00EA3379" w:rsidRPr="00081B7D">
              <w:rPr>
                <w:vertAlign w:val="superscript"/>
              </w:rPr>
              <w:t>2</w:t>
            </w:r>
          </w:p>
        </w:tc>
      </w:tr>
      <w:tr w:rsidR="00EA3379" w:rsidRPr="000C1DCC" w:rsidTr="00EA3379">
        <w:tc>
          <w:tcPr>
            <w:cnfStyle w:val="001000000000" w:firstRow="0" w:lastRow="0" w:firstColumn="1" w:lastColumn="0" w:oddVBand="0" w:evenVBand="0" w:oddHBand="0" w:evenHBand="0" w:firstRowFirstColumn="0" w:firstRowLastColumn="0" w:lastRowFirstColumn="0" w:lastRowLastColumn="0"/>
            <w:tcW w:w="4077" w:type="dxa"/>
          </w:tcPr>
          <w:p w:rsidR="00EA3379" w:rsidRPr="00081B7D" w:rsidRDefault="00903E78" w:rsidP="00D119D1">
            <w:pPr>
              <w:rPr>
                <w:b w:val="0"/>
              </w:rPr>
            </w:pPr>
            <w:r w:rsidRPr="00081B7D">
              <w:rPr>
                <w:b w:val="0"/>
              </w:rPr>
              <w:t xml:space="preserve">Tereny utwardzone, </w:t>
            </w:r>
            <w:r w:rsidR="0037292E">
              <w:rPr>
                <w:b w:val="0"/>
              </w:rPr>
              <w:t>chodniki</w:t>
            </w:r>
          </w:p>
        </w:tc>
        <w:tc>
          <w:tcPr>
            <w:tcW w:w="1701" w:type="dxa"/>
          </w:tcPr>
          <w:p w:rsidR="00EA3379" w:rsidRPr="00081B7D" w:rsidRDefault="0037292E" w:rsidP="00D119D1">
            <w:pPr>
              <w:cnfStyle w:val="000000000000" w:firstRow="0" w:lastRow="0" w:firstColumn="0" w:lastColumn="0" w:oddVBand="0" w:evenVBand="0" w:oddHBand="0" w:evenHBand="0" w:firstRowFirstColumn="0" w:firstRowLastColumn="0" w:lastRowFirstColumn="0" w:lastRowLastColumn="0"/>
            </w:pPr>
            <w:r w:rsidRPr="0037292E">
              <w:t>6460,79</w:t>
            </w:r>
            <w:r w:rsidR="00903E78" w:rsidRPr="00081B7D">
              <w:t>m</w:t>
            </w:r>
            <w:r w:rsidR="00903E78" w:rsidRPr="00081B7D">
              <w:rPr>
                <w:vertAlign w:val="superscript"/>
              </w:rPr>
              <w:t>2</w:t>
            </w:r>
          </w:p>
        </w:tc>
      </w:tr>
    </w:tbl>
    <w:p w:rsidR="00903E78" w:rsidRPr="000C1DCC" w:rsidRDefault="00903E78" w:rsidP="00903E78">
      <w:pPr>
        <w:rPr>
          <w:highlight w:val="yellow"/>
        </w:rPr>
      </w:pPr>
    </w:p>
    <w:p w:rsidR="00903E78" w:rsidRPr="00ED149F" w:rsidRDefault="00903E78" w:rsidP="00903E78">
      <w:r w:rsidRPr="00ED149F">
        <w:t>Stan projektowany:</w:t>
      </w:r>
    </w:p>
    <w:tbl>
      <w:tblPr>
        <w:tblStyle w:val="Zwykatabela1"/>
        <w:tblW w:w="0" w:type="auto"/>
        <w:tblLook w:val="04A0" w:firstRow="1" w:lastRow="0" w:firstColumn="1" w:lastColumn="0" w:noHBand="0" w:noVBand="1"/>
      </w:tblPr>
      <w:tblGrid>
        <w:gridCol w:w="4077"/>
        <w:gridCol w:w="1701"/>
      </w:tblGrid>
      <w:tr w:rsidR="00903E78" w:rsidRPr="000C1DCC" w:rsidTr="00E17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03E78" w:rsidRPr="00ED149F" w:rsidRDefault="00903E78" w:rsidP="00E17799">
            <w:pPr>
              <w:rPr>
                <w:b w:val="0"/>
              </w:rPr>
            </w:pPr>
            <w:r w:rsidRPr="00ED149F">
              <w:rPr>
                <w:b w:val="0"/>
              </w:rPr>
              <w:t>Powierzchnia działki</w:t>
            </w:r>
          </w:p>
        </w:tc>
        <w:tc>
          <w:tcPr>
            <w:tcW w:w="1701" w:type="dxa"/>
          </w:tcPr>
          <w:p w:rsidR="00903E78" w:rsidRPr="00ED149F" w:rsidRDefault="00ED149F" w:rsidP="00E17799">
            <w:pPr>
              <w:cnfStyle w:val="100000000000" w:firstRow="1" w:lastRow="0" w:firstColumn="0" w:lastColumn="0" w:oddVBand="0" w:evenVBand="0" w:oddHBand="0" w:evenHBand="0" w:firstRowFirstColumn="0" w:firstRowLastColumn="0" w:lastRowFirstColumn="0" w:lastRowLastColumn="0"/>
              <w:rPr>
                <w:b w:val="0"/>
              </w:rPr>
            </w:pPr>
            <w:r w:rsidRPr="00ED149F">
              <w:rPr>
                <w:b w:val="0"/>
              </w:rPr>
              <w:t>6770,00 m</w:t>
            </w:r>
            <w:r w:rsidRPr="00ED149F">
              <w:rPr>
                <w:b w:val="0"/>
                <w:vertAlign w:val="superscript"/>
              </w:rPr>
              <w:t>2</w:t>
            </w:r>
          </w:p>
        </w:tc>
      </w:tr>
      <w:tr w:rsidR="00903E78" w:rsidRPr="000C1DCC" w:rsidTr="00E17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03E78" w:rsidRPr="00ED149F" w:rsidRDefault="00903E78" w:rsidP="00E17799">
            <w:pPr>
              <w:rPr>
                <w:b w:val="0"/>
              </w:rPr>
            </w:pPr>
            <w:r w:rsidRPr="00ED149F">
              <w:rPr>
                <w:b w:val="0"/>
              </w:rPr>
              <w:t>Powierzchnia biologicznie czynna</w:t>
            </w:r>
          </w:p>
        </w:tc>
        <w:tc>
          <w:tcPr>
            <w:tcW w:w="1701" w:type="dxa"/>
          </w:tcPr>
          <w:p w:rsidR="00903E78" w:rsidRPr="00ED149F" w:rsidRDefault="00ED149F" w:rsidP="00E17799">
            <w:pPr>
              <w:cnfStyle w:val="000000100000" w:firstRow="0" w:lastRow="0" w:firstColumn="0" w:lastColumn="0" w:oddVBand="0" w:evenVBand="0" w:oddHBand="1" w:evenHBand="0" w:firstRowFirstColumn="0" w:firstRowLastColumn="0" w:lastRowFirstColumn="0" w:lastRowLastColumn="0"/>
            </w:pPr>
            <w:r w:rsidRPr="00ED149F">
              <w:t>631,15</w:t>
            </w:r>
            <w:r w:rsidR="00903E78" w:rsidRPr="00ED149F">
              <w:t xml:space="preserve"> m</w:t>
            </w:r>
            <w:r w:rsidR="00903E78" w:rsidRPr="00ED149F">
              <w:rPr>
                <w:vertAlign w:val="superscript"/>
              </w:rPr>
              <w:t>2</w:t>
            </w:r>
          </w:p>
        </w:tc>
      </w:tr>
      <w:tr w:rsidR="00903E78" w:rsidRPr="000C1DCC" w:rsidTr="00E17799">
        <w:tc>
          <w:tcPr>
            <w:cnfStyle w:val="001000000000" w:firstRow="0" w:lastRow="0" w:firstColumn="1" w:lastColumn="0" w:oddVBand="0" w:evenVBand="0" w:oddHBand="0" w:evenHBand="0" w:firstRowFirstColumn="0" w:firstRowLastColumn="0" w:lastRowFirstColumn="0" w:lastRowLastColumn="0"/>
            <w:tcW w:w="4077" w:type="dxa"/>
          </w:tcPr>
          <w:p w:rsidR="00903E78" w:rsidRPr="0037292E" w:rsidRDefault="00903E78" w:rsidP="00E17799">
            <w:pPr>
              <w:rPr>
                <w:b w:val="0"/>
              </w:rPr>
            </w:pPr>
            <w:r w:rsidRPr="0037292E">
              <w:rPr>
                <w:b w:val="0"/>
              </w:rPr>
              <w:t xml:space="preserve">Tereny utwardzone, </w:t>
            </w:r>
            <w:r w:rsidR="0037292E" w:rsidRPr="0037292E">
              <w:rPr>
                <w:b w:val="0"/>
              </w:rPr>
              <w:t>chodniki</w:t>
            </w:r>
          </w:p>
        </w:tc>
        <w:tc>
          <w:tcPr>
            <w:tcW w:w="1701" w:type="dxa"/>
          </w:tcPr>
          <w:p w:rsidR="00903E78" w:rsidRPr="0037292E" w:rsidRDefault="0037292E" w:rsidP="00E17799">
            <w:pPr>
              <w:cnfStyle w:val="000000000000" w:firstRow="0" w:lastRow="0" w:firstColumn="0" w:lastColumn="0" w:oddVBand="0" w:evenVBand="0" w:oddHBand="0" w:evenHBand="0" w:firstRowFirstColumn="0" w:firstRowLastColumn="0" w:lastRowFirstColumn="0" w:lastRowLastColumn="0"/>
            </w:pPr>
            <w:r w:rsidRPr="0037292E">
              <w:t>6397,22</w:t>
            </w:r>
            <w:r w:rsidR="00903E78" w:rsidRPr="0037292E">
              <w:t xml:space="preserve"> m</w:t>
            </w:r>
            <w:r w:rsidR="00903E78" w:rsidRPr="0037292E">
              <w:rPr>
                <w:vertAlign w:val="superscript"/>
              </w:rPr>
              <w:t>2</w:t>
            </w:r>
          </w:p>
        </w:tc>
      </w:tr>
      <w:tr w:rsidR="00903E78" w:rsidRPr="000C1DCC" w:rsidTr="00E17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903E78" w:rsidRPr="0037292E" w:rsidRDefault="00903E78" w:rsidP="00E17799">
            <w:pPr>
              <w:rPr>
                <w:b w:val="0"/>
              </w:rPr>
            </w:pPr>
            <w:r w:rsidRPr="0037292E">
              <w:rPr>
                <w:b w:val="0"/>
              </w:rPr>
              <w:t xml:space="preserve">Powierzchnia </w:t>
            </w:r>
            <w:r w:rsidR="0037292E" w:rsidRPr="0037292E">
              <w:rPr>
                <w:b w:val="0"/>
              </w:rPr>
              <w:t>projektowanego zadaszenia</w:t>
            </w:r>
          </w:p>
        </w:tc>
        <w:tc>
          <w:tcPr>
            <w:tcW w:w="1701" w:type="dxa"/>
          </w:tcPr>
          <w:p w:rsidR="00903E78" w:rsidRPr="0037292E" w:rsidRDefault="0037292E" w:rsidP="00E17799">
            <w:pPr>
              <w:cnfStyle w:val="000000100000" w:firstRow="0" w:lastRow="0" w:firstColumn="0" w:lastColumn="0" w:oddVBand="0" w:evenVBand="0" w:oddHBand="1" w:evenHBand="0" w:firstRowFirstColumn="0" w:firstRowLastColumn="0" w:lastRowFirstColumn="0" w:lastRowLastColumn="0"/>
            </w:pPr>
            <w:r w:rsidRPr="0037292E">
              <w:t>1805,68</w:t>
            </w:r>
            <w:r w:rsidR="00903E78" w:rsidRPr="0037292E">
              <w:t xml:space="preserve"> m</w:t>
            </w:r>
            <w:r w:rsidR="00903E78" w:rsidRPr="0037292E">
              <w:rPr>
                <w:vertAlign w:val="superscript"/>
              </w:rPr>
              <w:t>2</w:t>
            </w:r>
          </w:p>
        </w:tc>
      </w:tr>
      <w:tr w:rsidR="0037292E" w:rsidRPr="000C1DCC" w:rsidTr="00E17799">
        <w:tc>
          <w:tcPr>
            <w:cnfStyle w:val="001000000000" w:firstRow="0" w:lastRow="0" w:firstColumn="1" w:lastColumn="0" w:oddVBand="0" w:evenVBand="0" w:oddHBand="0" w:evenHBand="0" w:firstRowFirstColumn="0" w:firstRowLastColumn="0" w:lastRowFirstColumn="0" w:lastRowLastColumn="0"/>
            <w:tcW w:w="4077" w:type="dxa"/>
          </w:tcPr>
          <w:p w:rsidR="0037292E" w:rsidRPr="0037292E" w:rsidRDefault="0037292E" w:rsidP="00E17799">
            <w:pPr>
              <w:rPr>
                <w:b w:val="0"/>
              </w:rPr>
            </w:pPr>
            <w:r>
              <w:rPr>
                <w:b w:val="0"/>
              </w:rPr>
              <w:t>Powierzchnia zabudowy budynku socjalno-administracyjnego</w:t>
            </w:r>
          </w:p>
        </w:tc>
        <w:tc>
          <w:tcPr>
            <w:tcW w:w="1701" w:type="dxa"/>
          </w:tcPr>
          <w:p w:rsidR="0037292E" w:rsidRPr="0037292E" w:rsidRDefault="0037292E" w:rsidP="00E17799">
            <w:pPr>
              <w:cnfStyle w:val="000000000000" w:firstRow="0" w:lastRow="0" w:firstColumn="0" w:lastColumn="0" w:oddVBand="0" w:evenVBand="0" w:oddHBand="0" w:evenHBand="0" w:firstRowFirstColumn="0" w:firstRowLastColumn="0" w:lastRowFirstColumn="0" w:lastRowLastColumn="0"/>
            </w:pPr>
            <w:r>
              <w:t xml:space="preserve">63,57 </w:t>
            </w:r>
            <w:r w:rsidRPr="0037292E">
              <w:t>m</w:t>
            </w:r>
            <w:r w:rsidRPr="0037292E">
              <w:rPr>
                <w:vertAlign w:val="superscript"/>
              </w:rPr>
              <w:t>2</w:t>
            </w:r>
          </w:p>
        </w:tc>
      </w:tr>
    </w:tbl>
    <w:p w:rsidR="00EA3379" w:rsidRPr="000C1DCC" w:rsidRDefault="00EA3379" w:rsidP="00D119D1">
      <w:pPr>
        <w:rPr>
          <w:highlight w:val="yellow"/>
        </w:rPr>
      </w:pPr>
    </w:p>
    <w:p w:rsidR="001B6823" w:rsidRPr="005A3907" w:rsidRDefault="001B6823" w:rsidP="00D119D1">
      <w:r w:rsidRPr="005A3907">
        <w:t xml:space="preserve">Sprawdzenie zgodności zamierzenia z ustaleniami </w:t>
      </w:r>
      <w:r w:rsidR="0037292E" w:rsidRPr="005A3907">
        <w:rPr>
          <w:b/>
        </w:rPr>
        <w:t>Decyzji o warunkach zabudowy nr PP.6730.98.2018</w:t>
      </w:r>
      <w:r w:rsidR="005A3907" w:rsidRPr="005A3907">
        <w:t xml:space="preserve"> wydanej przez </w:t>
      </w:r>
      <w:r w:rsidR="005A3907" w:rsidRPr="005A3907">
        <w:rPr>
          <w:b/>
        </w:rPr>
        <w:t>Burmistrza Miasta Chojnice dn. 14.11.2018r.</w:t>
      </w:r>
    </w:p>
    <w:p w:rsidR="001B6823" w:rsidRPr="005A3907" w:rsidRDefault="005A3907" w:rsidP="0085678A">
      <w:pPr>
        <w:jc w:val="both"/>
      </w:pPr>
      <w:r w:rsidRPr="005A3907">
        <w:rPr>
          <w:b/>
        </w:rPr>
        <w:t xml:space="preserve">1 </w:t>
      </w:r>
      <w:r w:rsidR="0085678A" w:rsidRPr="005A3907">
        <w:t xml:space="preserve"> </w:t>
      </w:r>
      <w:r w:rsidRPr="005A3907">
        <w:rPr>
          <w:i/>
        </w:rPr>
        <w:t>Ustalenia dotyczące rodzaju zabudowy: budowa zadaszenia.</w:t>
      </w:r>
      <w:r w:rsidRPr="005A3907">
        <w:t xml:space="preserve"> – </w:t>
      </w:r>
      <w:r w:rsidRPr="005A3907">
        <w:rPr>
          <w:b/>
        </w:rPr>
        <w:t>warunek spełniony.</w:t>
      </w:r>
    </w:p>
    <w:p w:rsidR="001B6823" w:rsidRPr="005A3907" w:rsidRDefault="005A3907" w:rsidP="0085678A">
      <w:pPr>
        <w:jc w:val="both"/>
        <w:rPr>
          <w:b/>
        </w:rPr>
      </w:pPr>
      <w:r w:rsidRPr="005A3907">
        <w:rPr>
          <w:b/>
        </w:rPr>
        <w:t xml:space="preserve">2 </w:t>
      </w:r>
      <w:r w:rsidRPr="005A3907">
        <w:rPr>
          <w:i/>
        </w:rPr>
        <w:t>Warunki i szczegółowe zasady zagospodarowania terenu oraz jego zabudowy wynikające z przepisów odrębnych:</w:t>
      </w:r>
    </w:p>
    <w:p w:rsidR="005A3907" w:rsidRPr="005A3907" w:rsidRDefault="005A3907" w:rsidP="004B474B">
      <w:pPr>
        <w:pStyle w:val="Akapitzlist"/>
        <w:numPr>
          <w:ilvl w:val="0"/>
          <w:numId w:val="22"/>
        </w:numPr>
        <w:jc w:val="both"/>
        <w:rPr>
          <w:i/>
        </w:rPr>
      </w:pPr>
      <w:r w:rsidRPr="005A3907">
        <w:rPr>
          <w:i/>
        </w:rPr>
        <w:t>Warunki i wymagania ochrony i kształtowania ładu przestrzennego:</w:t>
      </w:r>
    </w:p>
    <w:p w:rsidR="005A3907" w:rsidRDefault="005A3907" w:rsidP="004B474B">
      <w:pPr>
        <w:pStyle w:val="Akapitzlist"/>
        <w:numPr>
          <w:ilvl w:val="0"/>
          <w:numId w:val="23"/>
        </w:numPr>
        <w:jc w:val="both"/>
        <w:rPr>
          <w:b/>
        </w:rPr>
      </w:pPr>
      <w:r w:rsidRPr="005A3907">
        <w:rPr>
          <w:i/>
        </w:rPr>
        <w:t>Rodzaj inwestycji: budowa nowego zadaszenia dla istniejących pawilonów handlowych wraz z wymianą instalacji i infrastruktury technicznej, w tym parkingów placów i dróg dojazdowych –</w:t>
      </w:r>
      <w:r w:rsidRPr="005A3907">
        <w:t xml:space="preserve"> </w:t>
      </w:r>
      <w:r w:rsidRPr="005A3907">
        <w:rPr>
          <w:b/>
        </w:rPr>
        <w:t>warunek spełniony</w:t>
      </w:r>
    </w:p>
    <w:p w:rsidR="005A3907" w:rsidRDefault="005A3907" w:rsidP="004B474B">
      <w:pPr>
        <w:pStyle w:val="Akapitzlist"/>
        <w:numPr>
          <w:ilvl w:val="0"/>
          <w:numId w:val="23"/>
        </w:numPr>
        <w:jc w:val="both"/>
        <w:rPr>
          <w:b/>
        </w:rPr>
      </w:pPr>
      <w:r>
        <w:rPr>
          <w:i/>
        </w:rPr>
        <w:lastRenderedPageBreak/>
        <w:t>Linia zabudowy (wg załącznika graficznego):</w:t>
      </w:r>
      <w:r>
        <w:rPr>
          <w:b/>
        </w:rPr>
        <w:t xml:space="preserve"> </w:t>
      </w:r>
      <w:r w:rsidRPr="005A3907">
        <w:rPr>
          <w:i/>
        </w:rPr>
        <w:t>ustala się maksymalną nieprzekraczalną linię zabudowy po granicy działki nr 496/64 od ulicy Młodzieżowej i od ulicy Wagnera –</w:t>
      </w:r>
      <w:r>
        <w:rPr>
          <w:b/>
        </w:rPr>
        <w:t xml:space="preserve"> nieprzekraczalne linie zabudowy nie zostały przekroczone – warunek spełniony</w:t>
      </w:r>
    </w:p>
    <w:p w:rsidR="005A3907" w:rsidRDefault="005A3907" w:rsidP="004B474B">
      <w:pPr>
        <w:pStyle w:val="Akapitzlist"/>
        <w:numPr>
          <w:ilvl w:val="0"/>
          <w:numId w:val="23"/>
        </w:numPr>
        <w:jc w:val="both"/>
        <w:rPr>
          <w:b/>
        </w:rPr>
      </w:pPr>
      <w:r>
        <w:rPr>
          <w:i/>
        </w:rPr>
        <w:t>Wielkość powierzchni zabudowy w stosunku do pow.</w:t>
      </w:r>
      <w:r>
        <w:rPr>
          <w:b/>
        </w:rPr>
        <w:t xml:space="preserve"> </w:t>
      </w:r>
      <w:r w:rsidRPr="005A3907">
        <w:rPr>
          <w:i/>
        </w:rPr>
        <w:t>działki: powierzchnia zabudowy zadaszenia max 2400m</w:t>
      </w:r>
      <w:r w:rsidRPr="005A3907">
        <w:rPr>
          <w:i/>
          <w:vertAlign w:val="superscript"/>
        </w:rPr>
        <w:t>2</w:t>
      </w:r>
      <w:r>
        <w:rPr>
          <w:b/>
        </w:rPr>
        <w:t xml:space="preserve"> – projektowane zadaszenie ma powierzchnię 1805,68 m</w:t>
      </w:r>
      <w:r>
        <w:rPr>
          <w:b/>
          <w:vertAlign w:val="superscript"/>
        </w:rPr>
        <w:t>2</w:t>
      </w:r>
      <w:r>
        <w:rPr>
          <w:b/>
        </w:rPr>
        <w:t xml:space="preserve"> – warunek spełniony</w:t>
      </w:r>
    </w:p>
    <w:p w:rsidR="005A3907" w:rsidRDefault="005A3907" w:rsidP="004B474B">
      <w:pPr>
        <w:pStyle w:val="Akapitzlist"/>
        <w:numPr>
          <w:ilvl w:val="0"/>
          <w:numId w:val="23"/>
        </w:numPr>
        <w:jc w:val="both"/>
        <w:rPr>
          <w:b/>
        </w:rPr>
      </w:pPr>
      <w:r>
        <w:rPr>
          <w:i/>
        </w:rPr>
        <w:t xml:space="preserve">Szerokość elewacji frontowej </w:t>
      </w:r>
      <w:r>
        <w:rPr>
          <w:b/>
        </w:rPr>
        <w:t>– nie ustala się</w:t>
      </w:r>
    </w:p>
    <w:p w:rsidR="005A3907" w:rsidRDefault="005A3907" w:rsidP="004B474B">
      <w:pPr>
        <w:pStyle w:val="Akapitzlist"/>
        <w:numPr>
          <w:ilvl w:val="0"/>
          <w:numId w:val="23"/>
        </w:numPr>
        <w:jc w:val="both"/>
        <w:rPr>
          <w:b/>
        </w:rPr>
      </w:pPr>
      <w:r>
        <w:rPr>
          <w:i/>
        </w:rPr>
        <w:t>Wysokość górnej krawędzi elewacji frontowej, jej gzymsu lub attyki</w:t>
      </w:r>
      <w:r w:rsidRPr="005A3907">
        <w:rPr>
          <w:b/>
        </w:rPr>
        <w:t>:</w:t>
      </w:r>
      <w:r>
        <w:rPr>
          <w:b/>
        </w:rPr>
        <w:t xml:space="preserve"> </w:t>
      </w:r>
      <w:r w:rsidRPr="005A3907">
        <w:rPr>
          <w:i/>
        </w:rPr>
        <w:t>wysokość zabudowy max. 7m</w:t>
      </w:r>
      <w:r>
        <w:rPr>
          <w:b/>
        </w:rPr>
        <w:t xml:space="preserve"> – wysokość górnej krawędzi zadaszenia wynosi 6,99m - warunek spełniony</w:t>
      </w:r>
    </w:p>
    <w:p w:rsidR="005A3907" w:rsidRDefault="005A3907" w:rsidP="004B474B">
      <w:pPr>
        <w:pStyle w:val="Akapitzlist"/>
        <w:numPr>
          <w:ilvl w:val="0"/>
          <w:numId w:val="23"/>
        </w:numPr>
        <w:jc w:val="both"/>
        <w:rPr>
          <w:b/>
        </w:rPr>
      </w:pPr>
      <w:r>
        <w:rPr>
          <w:i/>
        </w:rPr>
        <w:t xml:space="preserve">Geometria </w:t>
      </w:r>
      <w:r w:rsidRPr="005A3907">
        <w:rPr>
          <w:i/>
        </w:rPr>
        <w:t>dachu: ustala się dach o kącie nachylenia połaci do 30</w:t>
      </w:r>
      <w:r w:rsidRPr="005A3907">
        <w:rPr>
          <w:i/>
          <w:vertAlign w:val="superscript"/>
        </w:rPr>
        <w:t>0</w:t>
      </w:r>
      <w:r>
        <w:rPr>
          <w:b/>
        </w:rPr>
        <w:t xml:space="preserve"> – projektowane zadaszenie o kątach nachylenia połaci dachowych 14</w:t>
      </w:r>
      <w:r>
        <w:rPr>
          <w:b/>
          <w:vertAlign w:val="superscript"/>
        </w:rPr>
        <w:t>0</w:t>
      </w:r>
      <w:r>
        <w:rPr>
          <w:b/>
        </w:rPr>
        <w:t xml:space="preserve"> i 18</w:t>
      </w:r>
      <w:r>
        <w:rPr>
          <w:b/>
          <w:vertAlign w:val="superscript"/>
        </w:rPr>
        <w:t>0</w:t>
      </w:r>
      <w:r>
        <w:rPr>
          <w:b/>
        </w:rPr>
        <w:t>, budynek socjalno-administracyjny – dach płaski o kącie nachylenia ok. 1,7</w:t>
      </w:r>
      <w:r>
        <w:rPr>
          <w:b/>
          <w:vertAlign w:val="superscript"/>
        </w:rPr>
        <w:t>0</w:t>
      </w:r>
      <w:r>
        <w:rPr>
          <w:b/>
        </w:rPr>
        <w:t xml:space="preserve"> – warunek spełniony</w:t>
      </w:r>
    </w:p>
    <w:p w:rsidR="005A3907" w:rsidRDefault="005A3907" w:rsidP="004B474B">
      <w:pPr>
        <w:pStyle w:val="Akapitzlist"/>
        <w:numPr>
          <w:ilvl w:val="0"/>
          <w:numId w:val="23"/>
        </w:numPr>
        <w:jc w:val="both"/>
        <w:rPr>
          <w:b/>
        </w:rPr>
      </w:pPr>
      <w:r>
        <w:rPr>
          <w:i/>
        </w:rPr>
        <w:t>Miejsca parkingowe</w:t>
      </w:r>
      <w:r w:rsidR="00B201C6" w:rsidRPr="00B201C6">
        <w:rPr>
          <w:i/>
        </w:rPr>
        <w:t>: ustala się od 40 do 50 miejsc postojowych w tym dla osób niepełnosprawnych –</w:t>
      </w:r>
      <w:r w:rsidR="00B201C6">
        <w:rPr>
          <w:b/>
        </w:rPr>
        <w:t xml:space="preserve"> istniejący parking nie podlega przebudowie, a jedynie reorganizacji. Projekt zakłada 47 miejsc postojowych dla samochodów osobowych w tym 3 miejsca dla osób niepełnosprawnych – warunek spełniony.</w:t>
      </w:r>
    </w:p>
    <w:p w:rsidR="00385BE1" w:rsidRPr="00385BE1" w:rsidRDefault="00385BE1" w:rsidP="004B474B">
      <w:pPr>
        <w:pStyle w:val="Akapitzlist"/>
        <w:numPr>
          <w:ilvl w:val="0"/>
          <w:numId w:val="22"/>
        </w:numPr>
        <w:jc w:val="both"/>
        <w:rPr>
          <w:i/>
        </w:rPr>
      </w:pPr>
      <w:r w:rsidRPr="00385BE1">
        <w:rPr>
          <w:i/>
        </w:rPr>
        <w:t>Warunki dotyczące ochrony środowiska i zdrowia ludzi, przyrody i krajobrazu:</w:t>
      </w:r>
    </w:p>
    <w:p w:rsidR="00385BE1" w:rsidRDefault="00385BE1" w:rsidP="00385BE1">
      <w:pPr>
        <w:pStyle w:val="Akapitzlist"/>
        <w:ind w:left="1065"/>
        <w:jc w:val="both"/>
        <w:rPr>
          <w:b/>
        </w:rPr>
      </w:pPr>
      <w:r w:rsidRPr="00385BE1">
        <w:rPr>
          <w:i/>
        </w:rPr>
        <w:t>b)</w:t>
      </w:r>
      <w:r>
        <w:rPr>
          <w:b/>
        </w:rPr>
        <w:t xml:space="preserve"> przy realizacji i użytkowaniu terenu zastosowano takie rozwiązania techniczne, technologiczne i organizacyjne, które ograniczą negatywny wpływ na środowisko.</w:t>
      </w:r>
    </w:p>
    <w:p w:rsidR="00385BE1" w:rsidRDefault="00385BE1" w:rsidP="004B474B">
      <w:pPr>
        <w:pStyle w:val="Akapitzlist"/>
        <w:numPr>
          <w:ilvl w:val="0"/>
          <w:numId w:val="24"/>
        </w:numPr>
        <w:jc w:val="both"/>
        <w:rPr>
          <w:i/>
        </w:rPr>
      </w:pPr>
      <w:r>
        <w:rPr>
          <w:i/>
        </w:rPr>
        <w:t>Warunki w zakresie infrastruktury technicznej i komunikacji:</w:t>
      </w:r>
    </w:p>
    <w:p w:rsidR="00385BE1" w:rsidRPr="00385BE1" w:rsidRDefault="00385BE1" w:rsidP="004B474B">
      <w:pPr>
        <w:pStyle w:val="Akapitzlist"/>
        <w:numPr>
          <w:ilvl w:val="0"/>
          <w:numId w:val="25"/>
        </w:numPr>
        <w:jc w:val="both"/>
        <w:rPr>
          <w:i/>
        </w:rPr>
      </w:pPr>
      <w:r>
        <w:rPr>
          <w:i/>
        </w:rPr>
        <w:t xml:space="preserve">Dostępność komunikacyjna – dostęp do drogi powiatowej ul. Młodzieżowej – istniejącym zjazdem oraz drogi gminnej ul. Wagnera – istniejącym zjazdem – </w:t>
      </w:r>
      <w:r w:rsidRPr="00385BE1">
        <w:rPr>
          <w:b/>
        </w:rPr>
        <w:t>w ramach inwestycji wykorzystane zostaną istniejące zjazdy – warunek spełniony</w:t>
      </w:r>
    </w:p>
    <w:p w:rsidR="00385BE1" w:rsidRDefault="00385BE1" w:rsidP="004B474B">
      <w:pPr>
        <w:pStyle w:val="Akapitzlist"/>
        <w:numPr>
          <w:ilvl w:val="0"/>
          <w:numId w:val="25"/>
        </w:numPr>
        <w:jc w:val="both"/>
        <w:rPr>
          <w:i/>
        </w:rPr>
      </w:pPr>
      <w:r>
        <w:rPr>
          <w:i/>
        </w:rPr>
        <w:t>Zaopatrzenie w media:</w:t>
      </w:r>
    </w:p>
    <w:p w:rsidR="00385BE1" w:rsidRPr="00385BE1" w:rsidRDefault="00385BE1" w:rsidP="004B474B">
      <w:pPr>
        <w:pStyle w:val="Akapitzlist"/>
        <w:numPr>
          <w:ilvl w:val="1"/>
          <w:numId w:val="25"/>
        </w:numPr>
        <w:jc w:val="both"/>
        <w:rPr>
          <w:b/>
        </w:rPr>
      </w:pPr>
      <w:r>
        <w:rPr>
          <w:i/>
        </w:rPr>
        <w:t xml:space="preserve">Energia elektryczna- zgodnie z warunkami przyłączenia do sieci – </w:t>
      </w:r>
      <w:r w:rsidRPr="00385BE1">
        <w:rPr>
          <w:b/>
        </w:rPr>
        <w:t>warunek spełniony</w:t>
      </w:r>
    </w:p>
    <w:p w:rsidR="00385BE1" w:rsidRDefault="00385BE1" w:rsidP="004B474B">
      <w:pPr>
        <w:pStyle w:val="Akapitzlist"/>
        <w:numPr>
          <w:ilvl w:val="1"/>
          <w:numId w:val="25"/>
        </w:numPr>
        <w:jc w:val="both"/>
        <w:rPr>
          <w:i/>
        </w:rPr>
      </w:pPr>
      <w:r>
        <w:rPr>
          <w:i/>
        </w:rPr>
        <w:t xml:space="preserve">Sieć wodociągowa - zgodnie z warunkami przyłączenia do sieci – </w:t>
      </w:r>
      <w:r w:rsidRPr="00385BE1">
        <w:rPr>
          <w:b/>
        </w:rPr>
        <w:t>warunek spełniony</w:t>
      </w:r>
    </w:p>
    <w:p w:rsidR="00385BE1" w:rsidRPr="00385BE1" w:rsidRDefault="00385BE1" w:rsidP="004B474B">
      <w:pPr>
        <w:pStyle w:val="Akapitzlist"/>
        <w:numPr>
          <w:ilvl w:val="1"/>
          <w:numId w:val="25"/>
        </w:numPr>
        <w:jc w:val="both"/>
        <w:rPr>
          <w:i/>
        </w:rPr>
      </w:pPr>
      <w:r>
        <w:rPr>
          <w:i/>
        </w:rPr>
        <w:t xml:space="preserve">Kanalizacja zgodnie z warunkami przyłączenia do sieci – </w:t>
      </w:r>
      <w:r w:rsidRPr="00385BE1">
        <w:rPr>
          <w:b/>
        </w:rPr>
        <w:t>warunek spełniony</w:t>
      </w:r>
    </w:p>
    <w:p w:rsidR="00385BE1" w:rsidRDefault="00385BE1" w:rsidP="004B474B">
      <w:pPr>
        <w:pStyle w:val="Akapitzlist"/>
        <w:numPr>
          <w:ilvl w:val="1"/>
          <w:numId w:val="25"/>
        </w:numPr>
        <w:jc w:val="both"/>
        <w:rPr>
          <w:i/>
        </w:rPr>
      </w:pPr>
      <w:r>
        <w:rPr>
          <w:i/>
        </w:rPr>
        <w:t xml:space="preserve">Odprowadzenie wód opadowych – powierzchniowo na teren działki – </w:t>
      </w:r>
      <w:r w:rsidRPr="00104768">
        <w:rPr>
          <w:b/>
        </w:rPr>
        <w:t>wody opadowe z przekształconych terenów utwardzonych, po podczyszczeniu odprowadzone zostaną do sieci miejskiej kanalizacji deszczowej, wody opadowe z projektowanego zadaszenia zostaną odprowadzone do sieci miejskiej kanalizacji deszczowej – zgodnie z warunkami przyłączenia do sieci</w:t>
      </w:r>
      <w:r w:rsidR="00104768">
        <w:rPr>
          <w:b/>
        </w:rPr>
        <w:t>.</w:t>
      </w:r>
    </w:p>
    <w:p w:rsidR="00385BE1" w:rsidRDefault="00385BE1" w:rsidP="004B474B">
      <w:pPr>
        <w:pStyle w:val="Akapitzlist"/>
        <w:numPr>
          <w:ilvl w:val="0"/>
          <w:numId w:val="24"/>
        </w:numPr>
        <w:jc w:val="both"/>
        <w:rPr>
          <w:i/>
        </w:rPr>
      </w:pPr>
      <w:r>
        <w:rPr>
          <w:i/>
        </w:rPr>
        <w:t>Wymagania dotyczące ochrony interesów osób trzecich:</w:t>
      </w:r>
    </w:p>
    <w:p w:rsidR="00104768" w:rsidRPr="00104768" w:rsidRDefault="00385BE1" w:rsidP="004B474B">
      <w:pPr>
        <w:pStyle w:val="Akapitzlist"/>
        <w:numPr>
          <w:ilvl w:val="0"/>
          <w:numId w:val="26"/>
        </w:numPr>
        <w:jc w:val="both"/>
      </w:pPr>
      <w:r w:rsidRPr="00104768">
        <w:t xml:space="preserve">Osoby trzecie </w:t>
      </w:r>
      <w:r w:rsidR="00104768" w:rsidRPr="00104768">
        <w:t>nie zostaną pozbawione dostępu do drogi publicznej, projektowane zadaszenie nie spowoduje pozbawienia osób trzecich dopływu światła dziennego do pomieszczeń przeznaczonych na pobyt ludzi,</w:t>
      </w:r>
    </w:p>
    <w:p w:rsidR="00104768" w:rsidRPr="00104768" w:rsidRDefault="00104768" w:rsidP="004B474B">
      <w:pPr>
        <w:pStyle w:val="Akapitzlist"/>
        <w:numPr>
          <w:ilvl w:val="0"/>
          <w:numId w:val="26"/>
        </w:numPr>
        <w:jc w:val="both"/>
      </w:pPr>
      <w:r w:rsidRPr="00104768">
        <w:t xml:space="preserve">Projektowana inwestycja nie spowoduje uciążliwości wywołanych hałasem, wibracjami, zakłóceniami elektrycznymi, promieniowaniem, zapyleniem itp. </w:t>
      </w:r>
    </w:p>
    <w:p w:rsidR="00104768" w:rsidRDefault="00104768" w:rsidP="004B474B">
      <w:pPr>
        <w:pStyle w:val="Akapitzlist"/>
        <w:numPr>
          <w:ilvl w:val="0"/>
          <w:numId w:val="26"/>
        </w:numPr>
        <w:jc w:val="both"/>
      </w:pPr>
      <w:r w:rsidRPr="00104768">
        <w:t>Projektowana inwestycja nie spowoduje zanieczyszczenia powietrza, wody i gleby.</w:t>
      </w:r>
    </w:p>
    <w:p w:rsidR="00040DD8" w:rsidRPr="00104768" w:rsidRDefault="00776C8E" w:rsidP="004B474B">
      <w:pPr>
        <w:pStyle w:val="Nag1"/>
        <w:numPr>
          <w:ilvl w:val="0"/>
          <w:numId w:val="5"/>
        </w:numPr>
      </w:pPr>
      <w:bookmarkStart w:id="19" w:name="_Toc531173433"/>
      <w:r w:rsidRPr="00104768">
        <w:t>Ochrona zabytków</w:t>
      </w:r>
      <w:bookmarkEnd w:id="19"/>
    </w:p>
    <w:p w:rsidR="00776C8E" w:rsidRDefault="00776C8E" w:rsidP="00D119D1">
      <w:r w:rsidRPr="00104768">
        <w:t xml:space="preserve">Nie dotyczy. </w:t>
      </w:r>
    </w:p>
    <w:p w:rsidR="00776C8E" w:rsidRPr="00104768" w:rsidRDefault="00776C8E" w:rsidP="004B474B">
      <w:pPr>
        <w:pStyle w:val="Nag1"/>
        <w:numPr>
          <w:ilvl w:val="0"/>
          <w:numId w:val="5"/>
        </w:numPr>
      </w:pPr>
      <w:bookmarkStart w:id="20" w:name="_Toc531173434"/>
      <w:r w:rsidRPr="00104768">
        <w:t>Wpływ eksploatacji górniczej na działkę</w:t>
      </w:r>
      <w:bookmarkEnd w:id="20"/>
    </w:p>
    <w:p w:rsidR="00776C8E" w:rsidRPr="00104768" w:rsidRDefault="00776C8E" w:rsidP="00D119D1">
      <w:r w:rsidRPr="00104768">
        <w:t>Nie dotyczy. Działka nie znajduje się w granicach terenu górniczego.</w:t>
      </w:r>
    </w:p>
    <w:p w:rsidR="00776C8E" w:rsidRPr="00104768" w:rsidRDefault="00776C8E" w:rsidP="004B474B">
      <w:pPr>
        <w:pStyle w:val="Nag1"/>
        <w:numPr>
          <w:ilvl w:val="0"/>
          <w:numId w:val="5"/>
        </w:numPr>
      </w:pPr>
      <w:bookmarkStart w:id="21" w:name="_Toc531173435"/>
      <w:r w:rsidRPr="00104768">
        <w:t>Informacja o obszarze oddziaływania obiektu</w:t>
      </w:r>
      <w:bookmarkEnd w:id="21"/>
    </w:p>
    <w:p w:rsidR="00776C8E" w:rsidRPr="00104768" w:rsidRDefault="00776C8E" w:rsidP="001B6823">
      <w:r w:rsidRPr="00104768">
        <w:t xml:space="preserve">Obszar oddziaływania obiektu zamyka się w obrębie działki </w:t>
      </w:r>
      <w:r w:rsidR="00104768" w:rsidRPr="00104768">
        <w:t>496/64</w:t>
      </w:r>
      <w:r w:rsidRPr="00104768">
        <w:t>, obręb</w:t>
      </w:r>
      <w:r w:rsidR="00104768" w:rsidRPr="00104768">
        <w:t xml:space="preserve"> nr</w:t>
      </w:r>
      <w:r w:rsidRPr="00104768">
        <w:t xml:space="preserve"> </w:t>
      </w:r>
      <w:r w:rsidR="00104768" w:rsidRPr="00104768">
        <w:t>0001</w:t>
      </w:r>
      <w:r w:rsidRPr="00104768">
        <w:t xml:space="preserve"> w </w:t>
      </w:r>
      <w:r w:rsidR="00104768" w:rsidRPr="00104768">
        <w:t>Chojnicach</w:t>
      </w:r>
      <w:r w:rsidRPr="00104768">
        <w:t>.</w:t>
      </w:r>
    </w:p>
    <w:p w:rsidR="00776C8E" w:rsidRPr="00104768" w:rsidRDefault="00776C8E" w:rsidP="00776C8E">
      <w:r w:rsidRPr="00104768">
        <w:lastRenderedPageBreak/>
        <w:t>Projektowana budowa i zastosowane w niej rozwiązania konstrukcyjno-materiałowe nie spowodują pogorszenia warunków środowiskowych. Projektowana budowa będzie neutralna w stosunku do środowiska przyrodniczego oraz higieny i zdrowia ludzi go użytkujących, a także istniejących w otoczeniu obiektów.</w:t>
      </w:r>
    </w:p>
    <w:p w:rsidR="00776C8E" w:rsidRPr="00104768" w:rsidRDefault="00776C8E" w:rsidP="00776C8E">
      <w:r w:rsidRPr="00104768">
        <w:t>Projektowana budowa nie ma negatywnego oddziaływania na istniejącą sąsiednią zabudowę tj. ulokowana jest na działce z uwzględnieniem prawidłowych odległości od granic działek, wynikających z przepisów prawa budowlanego i nie ingeruje w sąsiedni</w:t>
      </w:r>
      <w:r w:rsidR="00104768" w:rsidRPr="00104768">
        <w:t>e</w:t>
      </w:r>
      <w:r w:rsidRPr="00104768">
        <w:t xml:space="preserve"> działk</w:t>
      </w:r>
      <w:r w:rsidR="00104768" w:rsidRPr="00104768">
        <w:t>i</w:t>
      </w:r>
      <w:r w:rsidRPr="00104768">
        <w:t xml:space="preserve"> budowlan</w:t>
      </w:r>
      <w:r w:rsidR="00104768" w:rsidRPr="00104768">
        <w:t>e</w:t>
      </w:r>
      <w:r w:rsidRPr="00104768">
        <w:t>. Wody opadowe odprowadzone będą do kanalizacji deszczowej oraz na teren należący do inwestora.</w:t>
      </w:r>
    </w:p>
    <w:p w:rsidR="00776C8E" w:rsidRPr="00104768" w:rsidRDefault="00776C8E" w:rsidP="004B474B">
      <w:pPr>
        <w:pStyle w:val="Nag1"/>
        <w:numPr>
          <w:ilvl w:val="0"/>
          <w:numId w:val="5"/>
        </w:numPr>
      </w:pPr>
      <w:bookmarkStart w:id="22" w:name="_Toc500928260"/>
      <w:bookmarkStart w:id="23" w:name="_Toc500943017"/>
      <w:bookmarkStart w:id="24" w:name="_Toc501376364"/>
      <w:bookmarkStart w:id="25" w:name="_Toc501614852"/>
      <w:bookmarkStart w:id="26" w:name="_Toc508029353"/>
      <w:bookmarkStart w:id="27" w:name="_Toc513548212"/>
      <w:bookmarkStart w:id="28" w:name="_Toc531173436"/>
      <w:bookmarkStart w:id="29" w:name="_Toc510012452"/>
      <w:r w:rsidRPr="00104768">
        <w:t>Powierzchnia zabudowy oraz wskaźniki powierzchniowe i kubaturowe</w:t>
      </w:r>
      <w:bookmarkEnd w:id="22"/>
      <w:bookmarkEnd w:id="23"/>
      <w:bookmarkEnd w:id="24"/>
      <w:bookmarkEnd w:id="25"/>
      <w:bookmarkEnd w:id="26"/>
      <w:bookmarkEnd w:id="27"/>
      <w:bookmarkEnd w:id="28"/>
      <w:r w:rsidRPr="00104768">
        <w:t xml:space="preserve"> </w:t>
      </w:r>
      <w:bookmarkEnd w:id="29"/>
    </w:p>
    <w:p w:rsidR="00776C8E" w:rsidRPr="00104768" w:rsidRDefault="00B7715E" w:rsidP="00D119D1">
      <w:pPr>
        <w:rPr>
          <w:vertAlign w:val="superscript"/>
        </w:rPr>
      </w:pPr>
      <w:r w:rsidRPr="00104768">
        <w:t xml:space="preserve">Powierzchnia zabudowy </w:t>
      </w:r>
      <w:r w:rsidR="00104768" w:rsidRPr="00104768">
        <w:t>projektowanego zadaszenia</w:t>
      </w:r>
      <w:r w:rsidR="00104768" w:rsidRPr="00104768">
        <w:tab/>
      </w:r>
      <w:r w:rsidRPr="00104768">
        <w:tab/>
      </w:r>
      <w:r w:rsidRPr="00104768">
        <w:tab/>
      </w:r>
      <w:r w:rsidRPr="00104768">
        <w:tab/>
      </w:r>
      <w:r w:rsidR="00104768" w:rsidRPr="00104768">
        <w:t>1805,68 m</w:t>
      </w:r>
      <w:r w:rsidR="00104768" w:rsidRPr="00104768">
        <w:rPr>
          <w:vertAlign w:val="superscript"/>
        </w:rPr>
        <w:t>2</w:t>
      </w:r>
    </w:p>
    <w:p w:rsidR="00B7715E" w:rsidRPr="00104768" w:rsidRDefault="00B7715E" w:rsidP="00D119D1">
      <w:pPr>
        <w:rPr>
          <w:vertAlign w:val="superscript"/>
        </w:rPr>
      </w:pPr>
      <w:r w:rsidRPr="00104768">
        <w:t xml:space="preserve">Kubatura </w:t>
      </w:r>
      <w:r w:rsidR="00104768" w:rsidRPr="00104768">
        <w:t>projektowanego zadaszenia</w:t>
      </w:r>
      <w:r w:rsidR="00104768" w:rsidRPr="00104768">
        <w:tab/>
      </w:r>
      <w:r w:rsidRPr="00104768">
        <w:tab/>
      </w:r>
      <w:r w:rsidRPr="00104768">
        <w:tab/>
      </w:r>
      <w:r w:rsidRPr="00104768">
        <w:tab/>
      </w:r>
      <w:r w:rsidRPr="00104768">
        <w:tab/>
      </w:r>
      <w:r w:rsidRPr="00104768">
        <w:tab/>
      </w:r>
      <w:r w:rsidR="00104768" w:rsidRPr="00104768">
        <w:t>11197,82</w:t>
      </w:r>
      <w:r w:rsidR="00273408" w:rsidRPr="00104768">
        <w:t xml:space="preserve"> m</w:t>
      </w:r>
      <w:r w:rsidR="00273408" w:rsidRPr="00104768">
        <w:rPr>
          <w:vertAlign w:val="superscript"/>
        </w:rPr>
        <w:t>3</w:t>
      </w:r>
    </w:p>
    <w:p w:rsidR="00B7715E" w:rsidRPr="00591F90" w:rsidRDefault="00B7715E" w:rsidP="00B7715E">
      <w:r w:rsidRPr="00591F90">
        <w:t xml:space="preserve">Powierzchnia zabudowy budynku </w:t>
      </w:r>
      <w:r w:rsidR="00591F90" w:rsidRPr="00591F90">
        <w:t>socjalno-administracyjnego</w:t>
      </w:r>
      <w:r w:rsidRPr="00591F90">
        <w:tab/>
      </w:r>
      <w:r w:rsidRPr="00591F90">
        <w:tab/>
      </w:r>
      <w:r w:rsidRPr="00591F90">
        <w:tab/>
      </w:r>
      <w:r w:rsidR="00591F90" w:rsidRPr="00591F90">
        <w:t xml:space="preserve">63,57 </w:t>
      </w:r>
      <w:r w:rsidRPr="00591F90">
        <w:t>m</w:t>
      </w:r>
      <w:r w:rsidRPr="00591F90">
        <w:rPr>
          <w:vertAlign w:val="superscript"/>
        </w:rPr>
        <w:t>2</w:t>
      </w:r>
    </w:p>
    <w:p w:rsidR="00B7715E" w:rsidRPr="00591F90" w:rsidRDefault="00B7715E" w:rsidP="00B7715E">
      <w:pPr>
        <w:rPr>
          <w:vertAlign w:val="superscript"/>
        </w:rPr>
      </w:pPr>
      <w:r w:rsidRPr="00591F90">
        <w:t xml:space="preserve">Kubatura budynku </w:t>
      </w:r>
      <w:r w:rsidR="00591F90" w:rsidRPr="00591F90">
        <w:t>socjalno-administracyjnego</w:t>
      </w:r>
      <w:r w:rsidRPr="00591F90">
        <w:tab/>
      </w:r>
      <w:r w:rsidRPr="00591F90">
        <w:tab/>
      </w:r>
      <w:r w:rsidRPr="00591F90">
        <w:tab/>
      </w:r>
      <w:r w:rsidRPr="00591F90">
        <w:tab/>
      </w:r>
      <w:r w:rsidR="00591F90" w:rsidRPr="00591F90">
        <w:tab/>
        <w:t>192</w:t>
      </w:r>
      <w:r w:rsidR="00273408" w:rsidRPr="00591F90">
        <w:t>,</w:t>
      </w:r>
      <w:r w:rsidR="00591F90" w:rsidRPr="00591F90">
        <w:t>42</w:t>
      </w:r>
      <w:r w:rsidR="00273408" w:rsidRPr="00591F90">
        <w:t xml:space="preserve"> m</w:t>
      </w:r>
      <w:r w:rsidR="00273408" w:rsidRPr="00591F90">
        <w:rPr>
          <w:vertAlign w:val="superscript"/>
        </w:rPr>
        <w:t>3</w:t>
      </w:r>
    </w:p>
    <w:p w:rsidR="00CC029F" w:rsidRPr="000C1DCC" w:rsidRDefault="00CC029F" w:rsidP="00B7715E">
      <w:pPr>
        <w:rPr>
          <w:highlight w:val="yellow"/>
        </w:rPr>
      </w:pPr>
    </w:p>
    <w:p w:rsidR="00B7715E" w:rsidRPr="00104768" w:rsidRDefault="00CC029F" w:rsidP="00CC029F">
      <w:pPr>
        <w:jc w:val="right"/>
      </w:pPr>
      <w:r w:rsidRPr="00104768">
        <w:t>Projektant:</w:t>
      </w:r>
    </w:p>
    <w:p w:rsidR="00CC029F" w:rsidRPr="00104768" w:rsidRDefault="00CC029F" w:rsidP="00CC029F">
      <w:pPr>
        <w:jc w:val="right"/>
      </w:pPr>
      <w:r w:rsidRPr="00104768">
        <w:t>mgr inż. arch. Łukasz Ochociński</w:t>
      </w:r>
    </w:p>
    <w:p w:rsidR="00CC029F" w:rsidRPr="00104768" w:rsidRDefault="00CC029F" w:rsidP="00CC029F">
      <w:pPr>
        <w:jc w:val="right"/>
      </w:pPr>
      <w:proofErr w:type="spellStart"/>
      <w:r w:rsidRPr="00104768">
        <w:t>upr</w:t>
      </w:r>
      <w:proofErr w:type="spellEnd"/>
      <w:r w:rsidRPr="00104768">
        <w:t>. nr. 481/POOKK/2012</w:t>
      </w:r>
    </w:p>
    <w:p w:rsidR="00B713CD" w:rsidRPr="000C1DCC" w:rsidRDefault="00B713CD">
      <w:pPr>
        <w:rPr>
          <w:highlight w:val="yellow"/>
        </w:rPr>
      </w:pPr>
      <w:r w:rsidRPr="000C1DCC">
        <w:rPr>
          <w:highlight w:val="yellow"/>
        </w:rPr>
        <w:br w:type="page"/>
      </w:r>
    </w:p>
    <w:p w:rsidR="00B713CD" w:rsidRPr="00591F90" w:rsidRDefault="00B713CD" w:rsidP="004B474B">
      <w:pPr>
        <w:pStyle w:val="Nag1"/>
        <w:numPr>
          <w:ilvl w:val="0"/>
          <w:numId w:val="5"/>
        </w:numPr>
      </w:pPr>
      <w:bookmarkStart w:id="30" w:name="_Toc531173437"/>
      <w:r w:rsidRPr="00591F90">
        <w:lastRenderedPageBreak/>
        <w:t>Część rysunkowa – PZT</w:t>
      </w:r>
      <w:bookmarkEnd w:id="30"/>
    </w:p>
    <w:p w:rsidR="00B713CD" w:rsidRPr="000C1DCC" w:rsidRDefault="00B713CD">
      <w:pPr>
        <w:rPr>
          <w:b/>
          <w:highlight w:val="yellow"/>
        </w:rPr>
      </w:pPr>
      <w:r w:rsidRPr="000C1DCC">
        <w:rPr>
          <w:b/>
          <w:highlight w:val="yellow"/>
        </w:rPr>
        <w:br w:type="page"/>
      </w:r>
    </w:p>
    <w:p w:rsidR="008A3D32" w:rsidRPr="000C1DCC" w:rsidRDefault="008A3D32" w:rsidP="008A3D32">
      <w:pPr>
        <w:jc w:val="center"/>
        <w:rPr>
          <w:b/>
          <w:sz w:val="56"/>
          <w:highlight w:val="yellow"/>
        </w:rPr>
      </w:pPr>
    </w:p>
    <w:p w:rsidR="008A3D32" w:rsidRPr="000C1DCC" w:rsidRDefault="008A3D32" w:rsidP="008A3D32">
      <w:pPr>
        <w:jc w:val="center"/>
        <w:rPr>
          <w:b/>
          <w:sz w:val="56"/>
          <w:highlight w:val="yellow"/>
        </w:rPr>
      </w:pPr>
    </w:p>
    <w:p w:rsidR="008A3D32" w:rsidRPr="000C1DCC" w:rsidRDefault="008A3D32" w:rsidP="008A3D32">
      <w:pPr>
        <w:jc w:val="center"/>
        <w:rPr>
          <w:b/>
          <w:sz w:val="56"/>
          <w:highlight w:val="yellow"/>
        </w:rPr>
      </w:pPr>
    </w:p>
    <w:p w:rsidR="008A3D32" w:rsidRPr="000C1DCC" w:rsidRDefault="008A3D32" w:rsidP="008A3D32">
      <w:pPr>
        <w:jc w:val="center"/>
        <w:rPr>
          <w:b/>
          <w:sz w:val="56"/>
          <w:highlight w:val="yellow"/>
        </w:rPr>
      </w:pPr>
    </w:p>
    <w:p w:rsidR="008A3D32" w:rsidRPr="000C1DCC" w:rsidRDefault="008A3D32" w:rsidP="008A3D32">
      <w:pPr>
        <w:jc w:val="center"/>
        <w:rPr>
          <w:b/>
          <w:sz w:val="56"/>
          <w:highlight w:val="yellow"/>
        </w:rPr>
      </w:pPr>
    </w:p>
    <w:p w:rsidR="008A3D32" w:rsidRPr="000C1DCC" w:rsidRDefault="008A3D32" w:rsidP="008A3D32">
      <w:pPr>
        <w:jc w:val="center"/>
        <w:rPr>
          <w:b/>
          <w:sz w:val="56"/>
          <w:highlight w:val="yellow"/>
        </w:rPr>
      </w:pPr>
    </w:p>
    <w:p w:rsidR="008A3D32" w:rsidRPr="00652498" w:rsidRDefault="008A3D32" w:rsidP="004B474B">
      <w:pPr>
        <w:pStyle w:val="Nag1"/>
        <w:numPr>
          <w:ilvl w:val="0"/>
          <w:numId w:val="4"/>
        </w:numPr>
        <w:jc w:val="center"/>
        <w:rPr>
          <w:sz w:val="44"/>
        </w:rPr>
      </w:pPr>
      <w:bookmarkStart w:id="31" w:name="_Toc531173438"/>
      <w:r w:rsidRPr="00652498">
        <w:rPr>
          <w:sz w:val="44"/>
        </w:rPr>
        <w:t>PROJEKT BRANŻY ARCHITEKTONICZNEJ</w:t>
      </w:r>
      <w:bookmarkEnd w:id="31"/>
    </w:p>
    <w:p w:rsidR="008A3D32" w:rsidRPr="000C1DCC" w:rsidRDefault="008A3D32">
      <w:pPr>
        <w:rPr>
          <w:b/>
          <w:highlight w:val="yellow"/>
        </w:rPr>
      </w:pPr>
      <w:r w:rsidRPr="000C1DCC">
        <w:rPr>
          <w:b/>
          <w:highlight w:val="yellow"/>
        </w:rPr>
        <w:br w:type="page"/>
      </w:r>
    </w:p>
    <w:tbl>
      <w:tblPr>
        <w:tblW w:w="5000" w:type="pct"/>
        <w:tblLook w:val="04A0" w:firstRow="1" w:lastRow="0" w:firstColumn="1" w:lastColumn="0" w:noHBand="0" w:noVBand="1"/>
      </w:tblPr>
      <w:tblGrid>
        <w:gridCol w:w="9768"/>
      </w:tblGrid>
      <w:tr w:rsidR="00EC5D28" w:rsidRPr="000C1DCC" w:rsidTr="006B5B08">
        <w:trPr>
          <w:trHeight w:val="340"/>
        </w:trPr>
        <w:tc>
          <w:tcPr>
            <w:tcW w:w="5000" w:type="pct"/>
            <w:tcBorders>
              <w:bottom w:val="single" w:sz="4" w:space="0" w:color="auto"/>
            </w:tcBorders>
            <w:vAlign w:val="bottom"/>
          </w:tcPr>
          <w:p w:rsidR="00EC5D28" w:rsidRPr="00D841B7" w:rsidRDefault="00EC5D28" w:rsidP="006B5B08">
            <w:pPr>
              <w:jc w:val="both"/>
            </w:pPr>
            <w:bookmarkStart w:id="32" w:name="_Hlk530651209"/>
            <w:r w:rsidRPr="00D841B7">
              <w:rPr>
                <w:sz w:val="16"/>
                <w:szCs w:val="16"/>
              </w:rPr>
              <w:lastRenderedPageBreak/>
              <w:t>TYTUŁ I ADRES</w:t>
            </w:r>
            <w:r w:rsidRPr="00D841B7">
              <w:rPr>
                <w:sz w:val="14"/>
              </w:rPr>
              <w:t xml:space="preserve">  :</w:t>
            </w:r>
          </w:p>
        </w:tc>
      </w:tr>
      <w:tr w:rsidR="00EC5D28" w:rsidRPr="000C1DCC" w:rsidTr="006B5B08">
        <w:trPr>
          <w:trHeight w:val="1670"/>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C5D28" w:rsidRPr="009817F7" w:rsidRDefault="00EC5D28" w:rsidP="006B5B08">
            <w:pPr>
              <w:jc w:val="both"/>
              <w:rPr>
                <w:rFonts w:cs="Times New Roman"/>
                <w:b/>
                <w:sz w:val="28"/>
                <w:szCs w:val="32"/>
              </w:rPr>
            </w:pPr>
            <w:r w:rsidRPr="009817F7">
              <w:rPr>
                <w:rFonts w:cs="Times New Roman"/>
                <w:b/>
                <w:sz w:val="28"/>
                <w:szCs w:val="32"/>
              </w:rPr>
              <w:t xml:space="preserve">ZADASZENIE I ZAGOSPODAROWANIE TERENU TARGOWISKA MIEJSKIEGO ZLOKALIZOWANEGO PRZY UL. MŁODZIEŻOWEJ W CHOJNICACH ORAZ BUDOWA BUDYNKU SOCJALNO-ADMINISTRACYJNEGO WRAZ Z PRZEBUDOWĄ INSTALACJI WOD-KAN, CIEPŁOWNICZEJ I ENERGETYCZNEJ </w:t>
            </w:r>
          </w:p>
          <w:p w:rsidR="00EC5D28" w:rsidRPr="000C1DCC" w:rsidRDefault="00EC5D28" w:rsidP="006B5B08">
            <w:pPr>
              <w:jc w:val="center"/>
              <w:rPr>
                <w:rFonts w:cs="Times New Roman"/>
                <w:b/>
                <w:sz w:val="32"/>
                <w:szCs w:val="32"/>
                <w:highlight w:val="yellow"/>
              </w:rPr>
            </w:pPr>
            <w:r w:rsidRPr="008D746E">
              <w:rPr>
                <w:rFonts w:cs="Times New Roman"/>
                <w:b/>
                <w:sz w:val="20"/>
                <w:szCs w:val="32"/>
              </w:rPr>
              <w:t>KATEGORIA OBIEKTU BUDOWLANEGO XVII</w:t>
            </w:r>
          </w:p>
        </w:tc>
      </w:tr>
      <w:tr w:rsidR="00EC5D28" w:rsidRPr="000C1DCC" w:rsidTr="006B5B08">
        <w:trPr>
          <w:trHeight w:val="284"/>
        </w:trPr>
        <w:tc>
          <w:tcPr>
            <w:tcW w:w="5000" w:type="pct"/>
            <w:tcBorders>
              <w:top w:val="single" w:sz="4" w:space="0" w:color="auto"/>
              <w:bottom w:val="single" w:sz="4" w:space="0" w:color="auto"/>
            </w:tcBorders>
            <w:shd w:val="clear" w:color="auto" w:fill="auto"/>
            <w:vAlign w:val="bottom"/>
          </w:tcPr>
          <w:p w:rsidR="00EC5D28" w:rsidRPr="00D841B7" w:rsidRDefault="00EC5D28" w:rsidP="006B5B08">
            <w:r w:rsidRPr="00D841B7">
              <w:rPr>
                <w:sz w:val="16"/>
                <w:szCs w:val="16"/>
              </w:rPr>
              <w:t>RODZAJ OPRACOWANIA</w:t>
            </w:r>
            <w:r w:rsidRPr="00D841B7">
              <w:rPr>
                <w:sz w:val="14"/>
              </w:rPr>
              <w:t xml:space="preserve"> :</w:t>
            </w:r>
          </w:p>
        </w:tc>
      </w:tr>
      <w:tr w:rsidR="00EC5D28" w:rsidRPr="000C1DCC" w:rsidTr="006B5B08">
        <w:trPr>
          <w:trHeight w:val="567"/>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C5D28" w:rsidRPr="00D841B7" w:rsidRDefault="00EC5D28" w:rsidP="006B5B08">
            <w:pPr>
              <w:jc w:val="center"/>
              <w:rPr>
                <w:rFonts w:cs="Times New Roman"/>
                <w:b/>
                <w:sz w:val="36"/>
                <w:szCs w:val="36"/>
              </w:rPr>
            </w:pPr>
            <w:r w:rsidRPr="00D841B7">
              <w:rPr>
                <w:rFonts w:cs="Times New Roman"/>
                <w:b/>
                <w:sz w:val="36"/>
                <w:szCs w:val="36"/>
              </w:rPr>
              <w:t>PROJEKT BUDOWLANO-WYKONAWCZY</w:t>
            </w:r>
          </w:p>
          <w:p w:rsidR="00EC5D28" w:rsidRPr="00D841B7" w:rsidRDefault="00CF1C61" w:rsidP="006B5B08">
            <w:pPr>
              <w:jc w:val="center"/>
              <w:rPr>
                <w:rFonts w:cs="Times New Roman"/>
                <w:b/>
                <w:sz w:val="36"/>
                <w:szCs w:val="36"/>
              </w:rPr>
            </w:pPr>
            <w:r>
              <w:rPr>
                <w:rFonts w:cs="Times New Roman"/>
                <w:b/>
                <w:sz w:val="36"/>
                <w:szCs w:val="36"/>
              </w:rPr>
              <w:t>BRANŻA ARCHITEKTONICZNA</w:t>
            </w:r>
          </w:p>
        </w:tc>
      </w:tr>
      <w:tr w:rsidR="00EC5D28" w:rsidRPr="000C1DCC" w:rsidTr="006B5B08">
        <w:trPr>
          <w:trHeight w:val="284"/>
        </w:trPr>
        <w:tc>
          <w:tcPr>
            <w:tcW w:w="5000" w:type="pct"/>
            <w:tcBorders>
              <w:top w:val="single" w:sz="4" w:space="0" w:color="auto"/>
              <w:bottom w:val="single" w:sz="4" w:space="0" w:color="auto"/>
            </w:tcBorders>
            <w:shd w:val="clear" w:color="auto" w:fill="auto"/>
            <w:vAlign w:val="bottom"/>
          </w:tcPr>
          <w:p w:rsidR="00EC5D28" w:rsidRPr="00D841B7" w:rsidRDefault="00EC5D28" w:rsidP="006B5B08">
            <w:r w:rsidRPr="00D841B7">
              <w:rPr>
                <w:sz w:val="16"/>
                <w:szCs w:val="16"/>
              </w:rPr>
              <w:t>INWESTOR</w:t>
            </w:r>
            <w:r w:rsidRPr="00D841B7">
              <w:rPr>
                <w:sz w:val="14"/>
              </w:rPr>
              <w:t xml:space="preserve"> :</w:t>
            </w:r>
          </w:p>
        </w:tc>
      </w:tr>
      <w:tr w:rsidR="00EC5D28" w:rsidRPr="000C1DCC" w:rsidTr="006B5B08">
        <w:trPr>
          <w:trHeight w:val="567"/>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C5D28" w:rsidRPr="000C1DCC" w:rsidRDefault="00EC5D28" w:rsidP="006B5B08">
            <w:pPr>
              <w:ind w:right="510"/>
              <w:jc w:val="center"/>
              <w:rPr>
                <w:b/>
                <w:color w:val="FF0000"/>
                <w:sz w:val="28"/>
                <w:szCs w:val="28"/>
                <w:highlight w:val="yellow"/>
              </w:rPr>
            </w:pPr>
            <w:r w:rsidRPr="008D746E">
              <w:rPr>
                <w:rFonts w:cs="Times New Roman"/>
                <w:b/>
                <w:sz w:val="26"/>
                <w:szCs w:val="26"/>
              </w:rPr>
              <w:t>GMINA MIEJSKA CHOJNICE, Ul. STARY RYNEK 1, 89-600 CHOJNICE</w:t>
            </w:r>
          </w:p>
        </w:tc>
      </w:tr>
      <w:tr w:rsidR="00EC5D28" w:rsidRPr="000C1DCC" w:rsidTr="006B5B08">
        <w:trPr>
          <w:trHeight w:val="284"/>
        </w:trPr>
        <w:tc>
          <w:tcPr>
            <w:tcW w:w="5000" w:type="pct"/>
            <w:tcBorders>
              <w:top w:val="single" w:sz="4" w:space="0" w:color="auto"/>
              <w:bottom w:val="single" w:sz="4" w:space="0" w:color="auto"/>
            </w:tcBorders>
            <w:shd w:val="clear" w:color="auto" w:fill="auto"/>
            <w:vAlign w:val="bottom"/>
          </w:tcPr>
          <w:p w:rsidR="00EC5D28" w:rsidRPr="00D841B7" w:rsidRDefault="00EC5D28" w:rsidP="006B5B08">
            <w:r w:rsidRPr="00D841B7">
              <w:rPr>
                <w:sz w:val="16"/>
                <w:szCs w:val="16"/>
              </w:rPr>
              <w:t>ADRES INWESTYCJI</w:t>
            </w:r>
            <w:r w:rsidRPr="00D841B7">
              <w:rPr>
                <w:sz w:val="14"/>
              </w:rPr>
              <w:t xml:space="preserve"> :</w:t>
            </w:r>
          </w:p>
        </w:tc>
      </w:tr>
      <w:tr w:rsidR="00EC5D28" w:rsidRPr="000C1DCC" w:rsidTr="006B5B08">
        <w:trPr>
          <w:trHeight w:val="567"/>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C5D28" w:rsidRPr="000C1DCC" w:rsidRDefault="00EC5D28" w:rsidP="006B5B08">
            <w:pPr>
              <w:ind w:right="510"/>
              <w:jc w:val="center"/>
              <w:rPr>
                <w:b/>
                <w:caps/>
                <w:spacing w:val="20"/>
                <w:sz w:val="32"/>
                <w:szCs w:val="28"/>
                <w:highlight w:val="yellow"/>
              </w:rPr>
            </w:pPr>
            <w:r w:rsidRPr="009817F7">
              <w:rPr>
                <w:rFonts w:cs="Times New Roman"/>
                <w:b/>
                <w:caps/>
                <w:spacing w:val="20"/>
                <w:szCs w:val="28"/>
              </w:rPr>
              <w:t xml:space="preserve">89-600 CHOJNICE, UL. MŁODZIEŻOWA, </w:t>
            </w:r>
            <w:r w:rsidRPr="009817F7">
              <w:rPr>
                <w:rFonts w:cs="Times New Roman"/>
                <w:b/>
                <w:szCs w:val="32"/>
              </w:rPr>
              <w:t>DZ. NR 496/64, OBRĘB 0001, CHOJNICE</w:t>
            </w:r>
          </w:p>
        </w:tc>
      </w:tr>
      <w:tr w:rsidR="00EC5D28" w:rsidRPr="000C1DCC" w:rsidTr="006B5B08">
        <w:trPr>
          <w:trHeight w:val="284"/>
        </w:trPr>
        <w:tc>
          <w:tcPr>
            <w:tcW w:w="5000" w:type="pct"/>
            <w:tcBorders>
              <w:top w:val="single" w:sz="4" w:space="0" w:color="auto"/>
              <w:bottom w:val="single" w:sz="4" w:space="0" w:color="auto"/>
            </w:tcBorders>
            <w:shd w:val="clear" w:color="auto" w:fill="auto"/>
            <w:vAlign w:val="bottom"/>
          </w:tcPr>
          <w:p w:rsidR="00EC5D28" w:rsidRPr="00D841B7" w:rsidRDefault="00EC5D28" w:rsidP="006B5B08">
            <w:pPr>
              <w:rPr>
                <w:sz w:val="16"/>
                <w:szCs w:val="16"/>
              </w:rPr>
            </w:pPr>
            <w:r w:rsidRPr="00D841B7">
              <w:rPr>
                <w:sz w:val="16"/>
                <w:szCs w:val="16"/>
              </w:rPr>
              <w:t>JEDNOSTKA PROJEKTOWA:</w:t>
            </w:r>
          </w:p>
        </w:tc>
      </w:tr>
      <w:tr w:rsidR="00EC5D28" w:rsidRPr="000C1DCC" w:rsidTr="006B5B08">
        <w:trPr>
          <w:trHeight w:val="567"/>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C5D28" w:rsidRPr="000C1DCC" w:rsidRDefault="00EC5D28" w:rsidP="006B5B08">
            <w:pPr>
              <w:ind w:right="510"/>
              <w:jc w:val="center"/>
              <w:rPr>
                <w:b/>
                <w:caps/>
                <w:spacing w:val="20"/>
                <w:sz w:val="32"/>
                <w:szCs w:val="28"/>
                <w:highlight w:val="yellow"/>
              </w:rPr>
            </w:pPr>
            <w:r w:rsidRPr="00B41ED5">
              <w:rPr>
                <w:rFonts w:cs="Times New Roman"/>
                <w:b/>
                <w:caps/>
                <w:spacing w:val="20"/>
                <w:szCs w:val="26"/>
              </w:rPr>
              <w:t>P.H.U. ZP-EKOPROJEKT ZBIGNIEW PROSKURA</w:t>
            </w:r>
            <w:r>
              <w:rPr>
                <w:rFonts w:cs="Times New Roman"/>
                <w:b/>
                <w:caps/>
                <w:spacing w:val="20"/>
                <w:szCs w:val="26"/>
              </w:rPr>
              <w:t xml:space="preserve"> </w:t>
            </w:r>
            <w:r w:rsidRPr="00B41ED5">
              <w:rPr>
                <w:rFonts w:cs="Times New Roman"/>
                <w:b/>
                <w:caps/>
                <w:spacing w:val="20"/>
                <w:szCs w:val="26"/>
              </w:rPr>
              <w:t>84-120 CHŁAPOWO, UL. WŁADYSŁAWOWSKA 41</w:t>
            </w:r>
          </w:p>
        </w:tc>
      </w:tr>
    </w:tbl>
    <w:p w:rsidR="00EC5D28" w:rsidRPr="00A873D0" w:rsidRDefault="00EC5D28" w:rsidP="00EC5D28">
      <w:pPr>
        <w:widowControl w:val="0"/>
        <w:suppressAutoHyphens/>
        <w:autoSpaceDN w:val="0"/>
        <w:spacing w:after="0" w:line="240" w:lineRule="auto"/>
        <w:textAlignment w:val="baseline"/>
        <w:rPr>
          <w:rFonts w:eastAsia="Lucida Sans Unicode" w:cs="Tahoma"/>
          <w:kern w:val="3"/>
          <w:sz w:val="16"/>
          <w:szCs w:val="16"/>
          <w:lang w:eastAsia="pl-PL" w:bidi="pl-PL"/>
        </w:rPr>
      </w:pPr>
      <w:r w:rsidRPr="00A873D0">
        <w:rPr>
          <w:rFonts w:eastAsia="Lucida Sans Unicode" w:cs="Tahoma"/>
          <w:kern w:val="3"/>
          <w:sz w:val="16"/>
          <w:szCs w:val="16"/>
          <w:lang w:eastAsia="pl-PL" w:bidi="pl-PL"/>
        </w:rPr>
        <w:t>SPIS PROJEKTANTÓW :</w:t>
      </w:r>
    </w:p>
    <w:tbl>
      <w:tblPr>
        <w:tblW w:w="1003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10"/>
        <w:gridCol w:w="3665"/>
        <w:gridCol w:w="3156"/>
      </w:tblGrid>
      <w:tr w:rsidR="00EC5D28" w:rsidRPr="000C1DCC" w:rsidTr="006B5B08">
        <w:trPr>
          <w:trHeight w:val="105"/>
        </w:trPr>
        <w:tc>
          <w:tcPr>
            <w:tcW w:w="3210" w:type="dxa"/>
          </w:tcPr>
          <w:p w:rsidR="00EC5D28" w:rsidRPr="000C1DCC" w:rsidRDefault="00EC5D28" w:rsidP="006B5B08">
            <w:pPr>
              <w:rPr>
                <w:szCs w:val="16"/>
                <w:highlight w:val="yellow"/>
              </w:rPr>
            </w:pPr>
          </w:p>
          <w:p w:rsidR="00EC5D28" w:rsidRPr="00A873D0" w:rsidRDefault="00EC5D28" w:rsidP="006B5B08">
            <w:pPr>
              <w:rPr>
                <w:rFonts w:cstheme="minorHAnsi"/>
              </w:rPr>
            </w:pPr>
            <w:r w:rsidRPr="00A873D0">
              <w:rPr>
                <w:rFonts w:cstheme="minorHAnsi"/>
              </w:rPr>
              <w:t>ARCHITEKTURA :</w:t>
            </w:r>
          </w:p>
          <w:p w:rsidR="00EC5D28" w:rsidRPr="000C1DCC" w:rsidRDefault="00EC5D28" w:rsidP="006B5B08">
            <w:pPr>
              <w:rPr>
                <w:szCs w:val="16"/>
                <w:highlight w:val="yellow"/>
              </w:rPr>
            </w:pPr>
          </w:p>
          <w:p w:rsidR="00EC5D28" w:rsidRPr="000C1DCC" w:rsidRDefault="00EC5D28" w:rsidP="006B5B08">
            <w:pPr>
              <w:rPr>
                <w:szCs w:val="16"/>
                <w:highlight w:val="yellow"/>
              </w:rPr>
            </w:pPr>
          </w:p>
          <w:p w:rsidR="00EC5D28" w:rsidRPr="000C1DCC" w:rsidRDefault="00EC5D28" w:rsidP="006B5B08">
            <w:pPr>
              <w:rPr>
                <w:szCs w:val="16"/>
                <w:highlight w:val="yellow"/>
              </w:rPr>
            </w:pPr>
          </w:p>
          <w:p w:rsidR="00EC5D28" w:rsidRPr="000C1DCC" w:rsidRDefault="00EC5D28" w:rsidP="006B5B08">
            <w:pPr>
              <w:rPr>
                <w:szCs w:val="16"/>
                <w:highlight w:val="yellow"/>
              </w:rPr>
            </w:pPr>
          </w:p>
          <w:p w:rsidR="00EC5D28" w:rsidRPr="000C1DCC" w:rsidRDefault="00EC5D28" w:rsidP="006B5B08">
            <w:pPr>
              <w:rPr>
                <w:szCs w:val="16"/>
                <w:highlight w:val="yellow"/>
              </w:rPr>
            </w:pPr>
          </w:p>
        </w:tc>
        <w:tc>
          <w:tcPr>
            <w:tcW w:w="3665" w:type="dxa"/>
          </w:tcPr>
          <w:p w:rsidR="00EC5D28" w:rsidRPr="00A873D0" w:rsidRDefault="00EC5D28" w:rsidP="006B5B08">
            <w:pPr>
              <w:ind w:left="284"/>
              <w:outlineLvl w:val="0"/>
              <w:rPr>
                <w:rFonts w:ascii="Tahoma" w:hAnsi="Tahoma"/>
                <w:sz w:val="20"/>
                <w:szCs w:val="20"/>
              </w:rPr>
            </w:pPr>
          </w:p>
          <w:p w:rsidR="00EC5D28" w:rsidRPr="00A873D0" w:rsidRDefault="00EC5D28" w:rsidP="006B5B08">
            <w:pPr>
              <w:rPr>
                <w:rFonts w:cstheme="minorHAnsi"/>
              </w:rPr>
            </w:pPr>
            <w:r w:rsidRPr="00A873D0">
              <w:rPr>
                <w:rFonts w:cstheme="minorHAnsi"/>
              </w:rPr>
              <w:t>Projektant</w:t>
            </w:r>
          </w:p>
          <w:p w:rsidR="00EC5D28" w:rsidRPr="00A873D0" w:rsidRDefault="00EC5D28" w:rsidP="006B5B08">
            <w:pPr>
              <w:ind w:left="284"/>
              <w:outlineLvl w:val="0"/>
              <w:rPr>
                <w:sz w:val="14"/>
              </w:rPr>
            </w:pPr>
          </w:p>
          <w:p w:rsidR="00EC5D28" w:rsidRPr="00A873D0" w:rsidRDefault="00EC5D28" w:rsidP="006B5B08">
            <w:pPr>
              <w:pStyle w:val="Styl3"/>
              <w:jc w:val="left"/>
              <w:rPr>
                <w:rFonts w:ascii="Tahoma" w:hAnsi="Tahoma" w:cs="Tahoma"/>
                <w:sz w:val="18"/>
                <w:szCs w:val="18"/>
              </w:rPr>
            </w:pPr>
            <w:r w:rsidRPr="00A873D0">
              <w:rPr>
                <w:rFonts w:ascii="Tahoma" w:hAnsi="Tahoma" w:cs="Tahoma"/>
                <w:sz w:val="18"/>
                <w:szCs w:val="18"/>
              </w:rPr>
              <w:t>mgr inż. arch. Łukasz Ochociński</w:t>
            </w:r>
          </w:p>
          <w:p w:rsidR="00EC5D28" w:rsidRPr="00A873D0" w:rsidRDefault="00EC5D28" w:rsidP="006B5B08">
            <w:pPr>
              <w:pStyle w:val="Styl3"/>
              <w:jc w:val="left"/>
              <w:rPr>
                <w:rFonts w:ascii="Tahoma" w:hAnsi="Tahoma" w:cs="Tahoma"/>
                <w:sz w:val="18"/>
                <w:szCs w:val="18"/>
              </w:rPr>
            </w:pPr>
            <w:r w:rsidRPr="00A873D0">
              <w:rPr>
                <w:rFonts w:ascii="Tahoma" w:hAnsi="Tahoma" w:cs="Tahoma"/>
                <w:sz w:val="18"/>
                <w:szCs w:val="18"/>
              </w:rPr>
              <w:t xml:space="preserve">Nr </w:t>
            </w:r>
            <w:proofErr w:type="spellStart"/>
            <w:r w:rsidRPr="00A873D0">
              <w:rPr>
                <w:rFonts w:ascii="Tahoma" w:hAnsi="Tahoma" w:cs="Tahoma"/>
                <w:sz w:val="18"/>
                <w:szCs w:val="18"/>
              </w:rPr>
              <w:t>upr</w:t>
            </w:r>
            <w:proofErr w:type="spellEnd"/>
            <w:r w:rsidRPr="00A873D0">
              <w:rPr>
                <w:rFonts w:ascii="Tahoma" w:hAnsi="Tahoma" w:cs="Tahoma"/>
                <w:sz w:val="18"/>
                <w:szCs w:val="18"/>
              </w:rPr>
              <w:t>.  481/POOKK/2012</w:t>
            </w:r>
          </w:p>
          <w:p w:rsidR="00EC5D28" w:rsidRPr="00A873D0" w:rsidRDefault="00EC5D28" w:rsidP="006B5B08">
            <w:pPr>
              <w:pStyle w:val="Styl3"/>
              <w:jc w:val="left"/>
              <w:rPr>
                <w:rFonts w:ascii="Tahoma" w:hAnsi="Tahoma" w:cs="Tahoma"/>
                <w:sz w:val="16"/>
                <w:szCs w:val="16"/>
              </w:rPr>
            </w:pPr>
            <w:r w:rsidRPr="00A873D0">
              <w:rPr>
                <w:sz w:val="16"/>
                <w:szCs w:val="16"/>
              </w:rPr>
              <w:t>Uprawnienia do projektowania w spec. architektonicznej bez ograniczeń</w:t>
            </w:r>
          </w:p>
          <w:p w:rsidR="00EC5D28" w:rsidRPr="00A873D0" w:rsidRDefault="00EC5D28" w:rsidP="006B5B08">
            <w:pPr>
              <w:ind w:left="284"/>
              <w:outlineLvl w:val="0"/>
              <w:rPr>
                <w:sz w:val="14"/>
              </w:rPr>
            </w:pPr>
          </w:p>
          <w:p w:rsidR="00EC5D28" w:rsidRPr="00A873D0" w:rsidRDefault="00EC5D28" w:rsidP="006B5B08">
            <w:pPr>
              <w:ind w:left="284"/>
              <w:outlineLvl w:val="0"/>
              <w:rPr>
                <w:sz w:val="14"/>
              </w:rPr>
            </w:pPr>
          </w:p>
          <w:p w:rsidR="00EC5D28" w:rsidRPr="00A873D0" w:rsidRDefault="00EC5D28" w:rsidP="006B5B08">
            <w:pPr>
              <w:ind w:left="284"/>
              <w:outlineLvl w:val="0"/>
              <w:rPr>
                <w:sz w:val="14"/>
              </w:rPr>
            </w:pPr>
          </w:p>
        </w:tc>
        <w:tc>
          <w:tcPr>
            <w:tcW w:w="3156" w:type="dxa"/>
          </w:tcPr>
          <w:p w:rsidR="00EC5D28" w:rsidRPr="00A873D0" w:rsidRDefault="00EC5D28" w:rsidP="006B5B08">
            <w:pPr>
              <w:ind w:left="284"/>
              <w:outlineLvl w:val="0"/>
              <w:rPr>
                <w:rFonts w:ascii="Tahoma" w:hAnsi="Tahoma"/>
                <w:szCs w:val="20"/>
              </w:rPr>
            </w:pPr>
          </w:p>
          <w:p w:rsidR="00EC5D28" w:rsidRPr="00A873D0" w:rsidRDefault="00EC5D28" w:rsidP="006B5B08">
            <w:pPr>
              <w:rPr>
                <w:rFonts w:cstheme="minorHAnsi"/>
              </w:rPr>
            </w:pPr>
            <w:r w:rsidRPr="00A873D0">
              <w:rPr>
                <w:rFonts w:cstheme="minorHAnsi"/>
              </w:rPr>
              <w:t>Sprawdzający</w:t>
            </w:r>
          </w:p>
          <w:p w:rsidR="00EC5D28" w:rsidRPr="00A873D0" w:rsidRDefault="00EC5D28" w:rsidP="006B5B08">
            <w:pPr>
              <w:ind w:left="284"/>
              <w:outlineLvl w:val="0"/>
              <w:rPr>
                <w:sz w:val="14"/>
              </w:rPr>
            </w:pPr>
          </w:p>
          <w:p w:rsidR="00EC5D28" w:rsidRPr="00A873D0" w:rsidRDefault="00EC5D28" w:rsidP="006B5B08">
            <w:pPr>
              <w:pStyle w:val="Styl3"/>
              <w:jc w:val="left"/>
              <w:rPr>
                <w:rFonts w:ascii="Tahoma" w:hAnsi="Tahoma" w:cs="Tahoma"/>
                <w:sz w:val="18"/>
                <w:szCs w:val="18"/>
              </w:rPr>
            </w:pPr>
            <w:r w:rsidRPr="00A873D0">
              <w:rPr>
                <w:rFonts w:ascii="Tahoma" w:hAnsi="Tahoma" w:cs="Tahoma"/>
                <w:sz w:val="18"/>
                <w:szCs w:val="18"/>
              </w:rPr>
              <w:t>mgr inż. arch. Dominika Ponikła</w:t>
            </w:r>
          </w:p>
          <w:p w:rsidR="00EC5D28" w:rsidRPr="00A873D0" w:rsidRDefault="00EC5D28" w:rsidP="006B5B08">
            <w:pPr>
              <w:pStyle w:val="Styl3"/>
              <w:jc w:val="left"/>
              <w:rPr>
                <w:rFonts w:ascii="Tahoma" w:hAnsi="Tahoma" w:cs="Tahoma"/>
                <w:sz w:val="18"/>
                <w:szCs w:val="18"/>
              </w:rPr>
            </w:pPr>
            <w:r w:rsidRPr="00A873D0">
              <w:rPr>
                <w:rFonts w:ascii="Tahoma" w:hAnsi="Tahoma" w:cs="Tahoma"/>
                <w:sz w:val="18"/>
                <w:szCs w:val="18"/>
              </w:rPr>
              <w:t xml:space="preserve">Nr </w:t>
            </w:r>
            <w:proofErr w:type="spellStart"/>
            <w:r w:rsidRPr="00A873D0">
              <w:rPr>
                <w:rFonts w:ascii="Tahoma" w:hAnsi="Tahoma" w:cs="Tahoma"/>
                <w:sz w:val="18"/>
                <w:szCs w:val="18"/>
              </w:rPr>
              <w:t>upr</w:t>
            </w:r>
            <w:proofErr w:type="spellEnd"/>
            <w:r w:rsidRPr="00A873D0">
              <w:rPr>
                <w:rFonts w:ascii="Tahoma" w:hAnsi="Tahoma" w:cs="Tahoma"/>
                <w:sz w:val="18"/>
                <w:szCs w:val="18"/>
              </w:rPr>
              <w:t>.  487/POOKK/2012</w:t>
            </w:r>
          </w:p>
          <w:p w:rsidR="00EC5D28" w:rsidRPr="00A873D0" w:rsidRDefault="00EC5D28" w:rsidP="006B5B08">
            <w:pPr>
              <w:pStyle w:val="Styl3"/>
              <w:jc w:val="left"/>
              <w:rPr>
                <w:rFonts w:ascii="Tahoma" w:hAnsi="Tahoma" w:cs="Tahoma"/>
                <w:sz w:val="16"/>
                <w:szCs w:val="16"/>
              </w:rPr>
            </w:pPr>
            <w:r w:rsidRPr="00A873D0">
              <w:rPr>
                <w:sz w:val="16"/>
                <w:szCs w:val="16"/>
              </w:rPr>
              <w:t>Uprawnienia do projektowania w spec. architektonicznej bez ograniczeń</w:t>
            </w:r>
          </w:p>
          <w:p w:rsidR="00EC5D28" w:rsidRPr="00A873D0" w:rsidRDefault="00EC5D28" w:rsidP="006B5B08">
            <w:pPr>
              <w:ind w:left="284"/>
              <w:outlineLvl w:val="0"/>
              <w:rPr>
                <w:sz w:val="14"/>
              </w:rPr>
            </w:pPr>
          </w:p>
        </w:tc>
      </w:tr>
      <w:tr w:rsidR="00EC5D28" w:rsidRPr="000C1DCC" w:rsidTr="006B5B08">
        <w:trPr>
          <w:trHeight w:val="871"/>
        </w:trPr>
        <w:tc>
          <w:tcPr>
            <w:tcW w:w="3210" w:type="dxa"/>
          </w:tcPr>
          <w:p w:rsidR="00EC5D28" w:rsidRPr="00A873D0" w:rsidRDefault="00EC5D28" w:rsidP="006B5B08">
            <w:pPr>
              <w:rPr>
                <w:rFonts w:cstheme="minorHAnsi"/>
              </w:rPr>
            </w:pPr>
            <w:r w:rsidRPr="00A873D0">
              <w:rPr>
                <w:rFonts w:cstheme="minorHAnsi"/>
              </w:rPr>
              <w:t>OPRACOWAŁ:</w:t>
            </w:r>
          </w:p>
          <w:p w:rsidR="00EC5D28" w:rsidRPr="00A873D0" w:rsidRDefault="00EC5D28" w:rsidP="006B5B08">
            <w:pPr>
              <w:outlineLvl w:val="0"/>
              <w:rPr>
                <w:rFonts w:ascii="Tahoma" w:hAnsi="Tahoma"/>
                <w:sz w:val="20"/>
                <w:szCs w:val="20"/>
              </w:rPr>
            </w:pPr>
          </w:p>
        </w:tc>
        <w:tc>
          <w:tcPr>
            <w:tcW w:w="3665" w:type="dxa"/>
          </w:tcPr>
          <w:p w:rsidR="00EC5D28" w:rsidRPr="00A873D0" w:rsidRDefault="00EC5D28" w:rsidP="006B5B08">
            <w:pPr>
              <w:pStyle w:val="Styl3"/>
              <w:jc w:val="left"/>
              <w:rPr>
                <w:rFonts w:ascii="Tahoma" w:hAnsi="Tahoma" w:cs="Tahoma"/>
                <w:sz w:val="18"/>
                <w:szCs w:val="18"/>
              </w:rPr>
            </w:pPr>
            <w:r w:rsidRPr="00A873D0">
              <w:rPr>
                <w:rFonts w:ascii="Tahoma" w:hAnsi="Tahoma" w:cs="Tahoma"/>
                <w:sz w:val="18"/>
                <w:szCs w:val="18"/>
              </w:rPr>
              <w:t>inż. arch. Michał Targoński</w:t>
            </w:r>
          </w:p>
          <w:p w:rsidR="00EC5D28" w:rsidRPr="00A873D0" w:rsidRDefault="00EC5D28" w:rsidP="006B5B08">
            <w:pPr>
              <w:pStyle w:val="Styl3"/>
              <w:jc w:val="left"/>
              <w:rPr>
                <w:rFonts w:ascii="Tahoma" w:hAnsi="Tahoma" w:cs="Tahoma"/>
                <w:sz w:val="18"/>
                <w:szCs w:val="18"/>
              </w:rPr>
            </w:pPr>
          </w:p>
          <w:p w:rsidR="00EC5D28" w:rsidRPr="00A873D0" w:rsidRDefault="00EC5D28" w:rsidP="006B5B08">
            <w:pPr>
              <w:pStyle w:val="Styl3"/>
              <w:jc w:val="left"/>
              <w:rPr>
                <w:rFonts w:ascii="Tahoma" w:hAnsi="Tahoma" w:cs="Tahoma"/>
                <w:sz w:val="18"/>
                <w:szCs w:val="18"/>
              </w:rPr>
            </w:pPr>
          </w:p>
        </w:tc>
        <w:tc>
          <w:tcPr>
            <w:tcW w:w="3156" w:type="dxa"/>
          </w:tcPr>
          <w:p w:rsidR="00EC5D28" w:rsidRPr="000C1DCC" w:rsidRDefault="00EC5D28" w:rsidP="006B5B08">
            <w:pPr>
              <w:pStyle w:val="Styl3"/>
              <w:ind w:right="828"/>
              <w:jc w:val="left"/>
              <w:rPr>
                <w:rFonts w:ascii="Tahoma" w:hAnsi="Tahoma" w:cs="Tahoma"/>
                <w:sz w:val="18"/>
                <w:szCs w:val="18"/>
                <w:highlight w:val="yellow"/>
              </w:rPr>
            </w:pPr>
          </w:p>
        </w:tc>
      </w:tr>
    </w:tbl>
    <w:p w:rsidR="008A3D32" w:rsidRPr="000C1DCC" w:rsidRDefault="008A3D32" w:rsidP="008A3D32">
      <w:pPr>
        <w:rPr>
          <w:b/>
          <w:sz w:val="36"/>
          <w:szCs w:val="36"/>
          <w:highlight w:val="yellow"/>
        </w:rPr>
      </w:pPr>
    </w:p>
    <w:p w:rsidR="008A3D32" w:rsidRPr="000C1DCC" w:rsidRDefault="008A3D32" w:rsidP="008A3D32">
      <w:pPr>
        <w:ind w:right="-155"/>
        <w:rPr>
          <w:b/>
          <w:sz w:val="36"/>
          <w:szCs w:val="36"/>
          <w:highlight w:val="yellow"/>
        </w:rPr>
      </w:pPr>
    </w:p>
    <w:p w:rsidR="008A3D32" w:rsidRPr="000C1DCC" w:rsidRDefault="008A3D32">
      <w:pPr>
        <w:rPr>
          <w:b/>
          <w:sz w:val="36"/>
          <w:szCs w:val="36"/>
          <w:highlight w:val="yellow"/>
        </w:rPr>
      </w:pPr>
      <w:r w:rsidRPr="000C1DCC">
        <w:rPr>
          <w:color w:val="FF0000"/>
          <w:highlight w:val="yellow"/>
        </w:rPr>
        <w:br w:type="page"/>
      </w:r>
    </w:p>
    <w:p w:rsidR="00B713CD" w:rsidRPr="00E71045" w:rsidRDefault="008A3D32" w:rsidP="008A3D32">
      <w:pPr>
        <w:pStyle w:val="Nag1"/>
        <w:numPr>
          <w:ilvl w:val="0"/>
          <w:numId w:val="0"/>
        </w:numPr>
        <w:ind w:left="360"/>
        <w:rPr>
          <w:sz w:val="28"/>
        </w:rPr>
      </w:pPr>
      <w:bookmarkStart w:id="33" w:name="_Toc531173439"/>
      <w:bookmarkEnd w:id="32"/>
      <w:r w:rsidRPr="00E71045">
        <w:rPr>
          <w:sz w:val="28"/>
        </w:rPr>
        <w:lastRenderedPageBreak/>
        <w:t>Opis - p</w:t>
      </w:r>
      <w:r w:rsidR="00B713CD" w:rsidRPr="00E71045">
        <w:rPr>
          <w:sz w:val="28"/>
        </w:rPr>
        <w:t>rojekt budowlany architektoniczny</w:t>
      </w:r>
      <w:bookmarkEnd w:id="33"/>
    </w:p>
    <w:p w:rsidR="00B713CD" w:rsidRPr="00457977" w:rsidRDefault="00B713CD" w:rsidP="004B474B">
      <w:pPr>
        <w:pStyle w:val="Nag1"/>
        <w:numPr>
          <w:ilvl w:val="0"/>
          <w:numId w:val="6"/>
        </w:numPr>
      </w:pPr>
      <w:bookmarkStart w:id="34" w:name="_Toc531173440"/>
      <w:r w:rsidRPr="00457977">
        <w:t>Przeznaczenie i program użytkowy</w:t>
      </w:r>
      <w:bookmarkEnd w:id="34"/>
      <w:r w:rsidRPr="00457977">
        <w:t xml:space="preserve"> </w:t>
      </w:r>
    </w:p>
    <w:p w:rsidR="00C93413" w:rsidRPr="00C93413" w:rsidRDefault="00457977" w:rsidP="00B713CD">
      <w:pPr>
        <w:jc w:val="both"/>
      </w:pPr>
      <w:r w:rsidRPr="00C93413">
        <w:t>Projektuje się zadaszenie nad istniejącymi pawilonami handlowymi na potrzeby targowiska miejskiego. Projektowane zadaszenie w formie wiaty 3-nawowej. W każdej nawie po bokach rozlokowane zostaną pawilony handlowe, tak by środkiem nawy powstało przejście dla potencjalnych klientów oraz możliwy był dojazd do każdego pawilonu samochodem dostawczym. Południowa nawa</w:t>
      </w:r>
      <w:r w:rsidR="00C93413" w:rsidRPr="00C93413">
        <w:t xml:space="preserve"> będzie krótsza od 2 pozostałych. Ciągi pawilonów handlowych zostały r</w:t>
      </w:r>
      <w:r w:rsidR="00446B2D">
        <w:t>oz</w:t>
      </w:r>
      <w:r w:rsidR="00C93413" w:rsidRPr="00C93413">
        <w:t>dzielone na wysokości końca krótszej nawy, tworząc przejście między nawami oraz umożliwiając dodatkowe wejścia do tych naw. Na południe od 2 dłuższych wiat znajdować się będzie plac umożliwiający wjazd na działki nr 496/61 i 496/62, który służyć będzie do handlu</w:t>
      </w:r>
      <w:r w:rsidR="007C5B43">
        <w:t xml:space="preserve"> z ręki</w:t>
      </w:r>
      <w:r w:rsidR="00C93413" w:rsidRPr="00C93413">
        <w:t xml:space="preserve">. </w:t>
      </w:r>
    </w:p>
    <w:p w:rsidR="00C93413" w:rsidRPr="00C93413" w:rsidRDefault="00C93413" w:rsidP="00B713CD">
      <w:pPr>
        <w:jc w:val="both"/>
      </w:pPr>
      <w:r w:rsidRPr="00C93413">
        <w:t>Na zachód od zadaszenia znajdować się będzie plac przeznaczony do prowadzenia handlu z samochodów do tego przystosowanych. Umożliwiać on będzie także dostęp do miejsca gromadzenia odpadów stałych odpowiednim firmom zajmujących się wywozem odpadów. Na końcu placu przy istniejącym chodniku zlokalizowano budynek socjalno-administracyjny.</w:t>
      </w:r>
    </w:p>
    <w:p w:rsidR="00C93413" w:rsidRDefault="00C93413" w:rsidP="00B713CD">
      <w:pPr>
        <w:jc w:val="both"/>
      </w:pPr>
      <w:r w:rsidRPr="00C93413">
        <w:t>Budynek socjalno-administracyjny parterowy będący ustępem publicznym dla osób prowadzących handel na terenie targowiska oraz klientów. Zaprojektowano toaletę męską, damską oraz przystosowaną dla osób niepełnosprawnych</w:t>
      </w:r>
      <w:r w:rsidR="007C5B43">
        <w:t xml:space="preserve"> – z której korzystać będą także osoby posiadające książeczkę zdrowia do celów sanitarno-epidemiologicznych</w:t>
      </w:r>
      <w:r w:rsidRPr="00C93413">
        <w:t xml:space="preserve">. W drugiej części budynku znajdować się będzie biuro administratora obiektu wraz z toaletą oraz magazyn na różnego rodzaju sprzęt służący utrzymaniu czystości obiektu np. kosiarkę, dmuchawę do liści itp. </w:t>
      </w:r>
      <w:r w:rsidR="007C5B43">
        <w:t xml:space="preserve">oraz szafa porządkowa, w której przechowywane będą środki czystości na potrzeby utrzymania porządku w toaletach. </w:t>
      </w:r>
      <w:r w:rsidRPr="00C93413">
        <w:t xml:space="preserve">Z biura administratora nadawany będzie sygnał dźwiękowy radiowęzła, a także </w:t>
      </w:r>
      <w:r w:rsidR="005042CE">
        <w:t>odbierany</w:t>
      </w:r>
      <w:r w:rsidRPr="00C93413">
        <w:t xml:space="preserve"> będzie obraz z kamer monitoringu.</w:t>
      </w:r>
    </w:p>
    <w:p w:rsidR="00CC5D91" w:rsidRDefault="00CC5D91" w:rsidP="00B713CD">
      <w:pPr>
        <w:jc w:val="both"/>
      </w:pPr>
      <w:r>
        <w:t>Zestawienie pomieszczeń budynku socjalno-administracyjnego:</w:t>
      </w:r>
    </w:p>
    <w:tbl>
      <w:tblPr>
        <w:tblW w:w="5060" w:type="dxa"/>
        <w:tblCellMar>
          <w:left w:w="70" w:type="dxa"/>
          <w:right w:w="70" w:type="dxa"/>
        </w:tblCellMar>
        <w:tblLook w:val="04A0" w:firstRow="1" w:lastRow="0" w:firstColumn="1" w:lastColumn="0" w:noHBand="0" w:noVBand="1"/>
      </w:tblPr>
      <w:tblGrid>
        <w:gridCol w:w="531"/>
        <w:gridCol w:w="3216"/>
        <w:gridCol w:w="1348"/>
      </w:tblGrid>
      <w:tr w:rsidR="00CC5D91" w:rsidRPr="00CC5D91" w:rsidTr="00CC5D91">
        <w:trPr>
          <w:trHeight w:val="312"/>
        </w:trPr>
        <w:tc>
          <w:tcPr>
            <w:tcW w:w="5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jc w:val="center"/>
              <w:rPr>
                <w:rFonts w:ascii="Calibri" w:eastAsia="Times New Roman" w:hAnsi="Calibri" w:cs="Calibri"/>
                <w:b/>
                <w:bCs/>
                <w:color w:val="000000"/>
                <w:sz w:val="24"/>
                <w:szCs w:val="24"/>
                <w:lang w:eastAsia="pl-PL"/>
              </w:rPr>
            </w:pPr>
            <w:r w:rsidRPr="00CC5D91">
              <w:rPr>
                <w:rFonts w:ascii="Calibri" w:eastAsia="Times New Roman" w:hAnsi="Calibri" w:cs="Calibri"/>
                <w:b/>
                <w:bCs/>
                <w:color w:val="000000"/>
                <w:sz w:val="24"/>
                <w:szCs w:val="24"/>
                <w:lang w:eastAsia="pl-PL"/>
              </w:rPr>
              <w:t>ZESTAWIENIE POMIESZCZEŃ</w:t>
            </w:r>
          </w:p>
        </w:tc>
      </w:tr>
      <w:tr w:rsidR="00CC5D91" w:rsidRPr="00CC5D91" w:rsidTr="00CC5D91">
        <w:trPr>
          <w:trHeight w:val="312"/>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b/>
                <w:bCs/>
                <w:color w:val="000000"/>
                <w:sz w:val="24"/>
                <w:szCs w:val="24"/>
                <w:lang w:eastAsia="pl-PL"/>
              </w:rPr>
            </w:pPr>
            <w:r w:rsidRPr="00CC5D91">
              <w:rPr>
                <w:rFonts w:ascii="Calibri" w:eastAsia="Times New Roman" w:hAnsi="Calibri" w:cs="Calibri"/>
                <w:b/>
                <w:bCs/>
                <w:color w:val="000000"/>
                <w:sz w:val="24"/>
                <w:szCs w:val="24"/>
                <w:lang w:eastAsia="pl-PL"/>
              </w:rPr>
              <w:t>NR</w:t>
            </w:r>
          </w:p>
        </w:tc>
        <w:tc>
          <w:tcPr>
            <w:tcW w:w="3216"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jc w:val="center"/>
              <w:rPr>
                <w:rFonts w:ascii="Calibri" w:eastAsia="Times New Roman" w:hAnsi="Calibri" w:cs="Calibri"/>
                <w:b/>
                <w:bCs/>
                <w:color w:val="000000"/>
                <w:sz w:val="24"/>
                <w:szCs w:val="24"/>
                <w:lang w:eastAsia="pl-PL"/>
              </w:rPr>
            </w:pPr>
            <w:r w:rsidRPr="00CC5D91">
              <w:rPr>
                <w:rFonts w:ascii="Calibri" w:eastAsia="Times New Roman" w:hAnsi="Calibri" w:cs="Calibri"/>
                <w:b/>
                <w:bCs/>
                <w:color w:val="000000"/>
                <w:sz w:val="24"/>
                <w:szCs w:val="24"/>
                <w:lang w:eastAsia="pl-PL"/>
              </w:rPr>
              <w:t>NAZWA POMIESZCZENIA</w:t>
            </w:r>
          </w:p>
        </w:tc>
        <w:tc>
          <w:tcPr>
            <w:tcW w:w="1348"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jc w:val="center"/>
              <w:rPr>
                <w:rFonts w:ascii="Calibri" w:eastAsia="Times New Roman" w:hAnsi="Calibri" w:cs="Calibri"/>
                <w:b/>
                <w:bCs/>
                <w:color w:val="000000"/>
                <w:sz w:val="24"/>
                <w:szCs w:val="24"/>
                <w:lang w:eastAsia="pl-PL"/>
              </w:rPr>
            </w:pPr>
            <w:r w:rsidRPr="00CC5D91">
              <w:rPr>
                <w:rFonts w:ascii="Calibri" w:eastAsia="Times New Roman" w:hAnsi="Calibri" w:cs="Calibri"/>
                <w:b/>
                <w:bCs/>
                <w:color w:val="000000"/>
                <w:sz w:val="24"/>
                <w:szCs w:val="24"/>
                <w:lang w:eastAsia="pl-PL"/>
              </w:rPr>
              <w:t>POW. [M2]</w:t>
            </w:r>
          </w:p>
        </w:tc>
      </w:tr>
      <w:tr w:rsidR="00CC5D91" w:rsidRPr="00CC5D91" w:rsidTr="00CC5D91">
        <w:trPr>
          <w:trHeight w:val="288"/>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1.01</w:t>
            </w:r>
          </w:p>
        </w:tc>
        <w:tc>
          <w:tcPr>
            <w:tcW w:w="3216"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WC MĘSKI</w:t>
            </w:r>
          </w:p>
        </w:tc>
        <w:tc>
          <w:tcPr>
            <w:tcW w:w="1348"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jc w:val="center"/>
              <w:rPr>
                <w:rFonts w:ascii="Calibri" w:eastAsia="Times New Roman" w:hAnsi="Calibri" w:cs="Calibri"/>
                <w:color w:val="000000"/>
                <w:lang w:eastAsia="pl-PL"/>
              </w:rPr>
            </w:pPr>
            <w:r w:rsidRPr="00CC5D91">
              <w:rPr>
                <w:rFonts w:ascii="Calibri" w:eastAsia="Times New Roman" w:hAnsi="Calibri" w:cs="Calibri"/>
                <w:color w:val="000000"/>
                <w:lang w:eastAsia="pl-PL"/>
              </w:rPr>
              <w:t>6,26</w:t>
            </w:r>
          </w:p>
        </w:tc>
      </w:tr>
      <w:tr w:rsidR="00CC5D91" w:rsidRPr="00CC5D91" w:rsidTr="00CC5D91">
        <w:trPr>
          <w:trHeight w:val="288"/>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1.02</w:t>
            </w:r>
          </w:p>
        </w:tc>
        <w:tc>
          <w:tcPr>
            <w:tcW w:w="3216"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UMYWALNIA MĘSKI</w:t>
            </w:r>
          </w:p>
        </w:tc>
        <w:tc>
          <w:tcPr>
            <w:tcW w:w="1348"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jc w:val="center"/>
              <w:rPr>
                <w:rFonts w:ascii="Calibri" w:eastAsia="Times New Roman" w:hAnsi="Calibri" w:cs="Calibri"/>
                <w:color w:val="000000"/>
                <w:lang w:eastAsia="pl-PL"/>
              </w:rPr>
            </w:pPr>
            <w:r w:rsidRPr="00CC5D91">
              <w:rPr>
                <w:rFonts w:ascii="Calibri" w:eastAsia="Times New Roman" w:hAnsi="Calibri" w:cs="Calibri"/>
                <w:color w:val="000000"/>
                <w:lang w:eastAsia="pl-PL"/>
              </w:rPr>
              <w:t>3,04</w:t>
            </w:r>
          </w:p>
        </w:tc>
      </w:tr>
      <w:tr w:rsidR="00CC5D91" w:rsidRPr="00CC5D91" w:rsidTr="00CC5D91">
        <w:trPr>
          <w:trHeight w:val="288"/>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1.03</w:t>
            </w:r>
          </w:p>
        </w:tc>
        <w:tc>
          <w:tcPr>
            <w:tcW w:w="3216"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WC DAMSKI</w:t>
            </w:r>
          </w:p>
        </w:tc>
        <w:tc>
          <w:tcPr>
            <w:tcW w:w="1348"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jc w:val="center"/>
              <w:rPr>
                <w:rFonts w:ascii="Calibri" w:eastAsia="Times New Roman" w:hAnsi="Calibri" w:cs="Calibri"/>
                <w:color w:val="000000"/>
                <w:lang w:eastAsia="pl-PL"/>
              </w:rPr>
            </w:pPr>
            <w:r w:rsidRPr="00CC5D91">
              <w:rPr>
                <w:rFonts w:ascii="Calibri" w:eastAsia="Times New Roman" w:hAnsi="Calibri" w:cs="Calibri"/>
                <w:color w:val="000000"/>
                <w:lang w:eastAsia="pl-PL"/>
              </w:rPr>
              <w:t>6,55</w:t>
            </w:r>
          </w:p>
        </w:tc>
      </w:tr>
      <w:tr w:rsidR="00CC5D91" w:rsidRPr="00CC5D91" w:rsidTr="00CC5D91">
        <w:trPr>
          <w:trHeight w:val="288"/>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1.04</w:t>
            </w:r>
          </w:p>
        </w:tc>
        <w:tc>
          <w:tcPr>
            <w:tcW w:w="3216"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UMYWALNIA DAMSKI</w:t>
            </w:r>
          </w:p>
        </w:tc>
        <w:tc>
          <w:tcPr>
            <w:tcW w:w="1348"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jc w:val="center"/>
              <w:rPr>
                <w:rFonts w:ascii="Calibri" w:eastAsia="Times New Roman" w:hAnsi="Calibri" w:cs="Calibri"/>
                <w:color w:val="000000"/>
                <w:lang w:eastAsia="pl-PL"/>
              </w:rPr>
            </w:pPr>
            <w:r w:rsidRPr="00CC5D91">
              <w:rPr>
                <w:rFonts w:ascii="Calibri" w:eastAsia="Times New Roman" w:hAnsi="Calibri" w:cs="Calibri"/>
                <w:color w:val="000000"/>
                <w:lang w:eastAsia="pl-PL"/>
              </w:rPr>
              <w:t>3,18</w:t>
            </w:r>
          </w:p>
        </w:tc>
      </w:tr>
      <w:tr w:rsidR="00CC5D91" w:rsidRPr="00CC5D91" w:rsidTr="00CC5D91">
        <w:trPr>
          <w:trHeight w:val="288"/>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1.05</w:t>
            </w:r>
          </w:p>
        </w:tc>
        <w:tc>
          <w:tcPr>
            <w:tcW w:w="3216"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WC NIEPEŁNOSPR.</w:t>
            </w:r>
          </w:p>
        </w:tc>
        <w:tc>
          <w:tcPr>
            <w:tcW w:w="1348"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jc w:val="center"/>
              <w:rPr>
                <w:rFonts w:ascii="Calibri" w:eastAsia="Times New Roman" w:hAnsi="Calibri" w:cs="Calibri"/>
                <w:color w:val="000000"/>
                <w:lang w:eastAsia="pl-PL"/>
              </w:rPr>
            </w:pPr>
            <w:r w:rsidRPr="00CC5D91">
              <w:rPr>
                <w:rFonts w:ascii="Calibri" w:eastAsia="Times New Roman" w:hAnsi="Calibri" w:cs="Calibri"/>
                <w:color w:val="000000"/>
                <w:lang w:eastAsia="pl-PL"/>
              </w:rPr>
              <w:t>5,46</w:t>
            </w:r>
          </w:p>
        </w:tc>
      </w:tr>
      <w:tr w:rsidR="00CC5D91" w:rsidRPr="00CC5D91" w:rsidTr="00CC5D91">
        <w:trPr>
          <w:trHeight w:val="288"/>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1.06</w:t>
            </w:r>
          </w:p>
        </w:tc>
        <w:tc>
          <w:tcPr>
            <w:tcW w:w="3216"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WC ADMINISTRACJA</w:t>
            </w:r>
          </w:p>
        </w:tc>
        <w:tc>
          <w:tcPr>
            <w:tcW w:w="1348"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jc w:val="center"/>
              <w:rPr>
                <w:rFonts w:ascii="Calibri" w:eastAsia="Times New Roman" w:hAnsi="Calibri" w:cs="Calibri"/>
                <w:color w:val="000000"/>
                <w:lang w:eastAsia="pl-PL"/>
              </w:rPr>
            </w:pPr>
            <w:r w:rsidRPr="00CC5D91">
              <w:rPr>
                <w:rFonts w:ascii="Calibri" w:eastAsia="Times New Roman" w:hAnsi="Calibri" w:cs="Calibri"/>
                <w:color w:val="000000"/>
                <w:lang w:eastAsia="pl-PL"/>
              </w:rPr>
              <w:t>1,60</w:t>
            </w:r>
          </w:p>
        </w:tc>
      </w:tr>
      <w:tr w:rsidR="00CC5D91" w:rsidRPr="00CC5D91" w:rsidTr="00CC5D91">
        <w:trPr>
          <w:trHeight w:val="288"/>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1.07</w:t>
            </w:r>
          </w:p>
        </w:tc>
        <w:tc>
          <w:tcPr>
            <w:tcW w:w="3216"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UMYWALNIA ADMINISTRACJA</w:t>
            </w:r>
          </w:p>
        </w:tc>
        <w:tc>
          <w:tcPr>
            <w:tcW w:w="1348"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jc w:val="center"/>
              <w:rPr>
                <w:rFonts w:ascii="Calibri" w:eastAsia="Times New Roman" w:hAnsi="Calibri" w:cs="Calibri"/>
                <w:color w:val="000000"/>
                <w:lang w:eastAsia="pl-PL"/>
              </w:rPr>
            </w:pPr>
            <w:r w:rsidRPr="00CC5D91">
              <w:rPr>
                <w:rFonts w:ascii="Calibri" w:eastAsia="Times New Roman" w:hAnsi="Calibri" w:cs="Calibri"/>
                <w:color w:val="000000"/>
                <w:lang w:eastAsia="pl-PL"/>
              </w:rPr>
              <w:t>2,13</w:t>
            </w:r>
          </w:p>
        </w:tc>
      </w:tr>
      <w:tr w:rsidR="00CC5D91" w:rsidRPr="00CC5D91" w:rsidTr="00CC5D91">
        <w:trPr>
          <w:trHeight w:val="288"/>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1.08</w:t>
            </w:r>
          </w:p>
        </w:tc>
        <w:tc>
          <w:tcPr>
            <w:tcW w:w="3216"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BIURO ADMINISTRACJA</w:t>
            </w:r>
          </w:p>
        </w:tc>
        <w:tc>
          <w:tcPr>
            <w:tcW w:w="1348"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jc w:val="center"/>
              <w:rPr>
                <w:rFonts w:ascii="Calibri" w:eastAsia="Times New Roman" w:hAnsi="Calibri" w:cs="Calibri"/>
                <w:color w:val="000000"/>
                <w:lang w:eastAsia="pl-PL"/>
              </w:rPr>
            </w:pPr>
            <w:r w:rsidRPr="00CC5D91">
              <w:rPr>
                <w:rFonts w:ascii="Calibri" w:eastAsia="Times New Roman" w:hAnsi="Calibri" w:cs="Calibri"/>
                <w:color w:val="000000"/>
                <w:lang w:eastAsia="pl-PL"/>
              </w:rPr>
              <w:t>12,93</w:t>
            </w:r>
          </w:p>
        </w:tc>
      </w:tr>
      <w:tr w:rsidR="00CC5D91" w:rsidRPr="00CC5D91" w:rsidTr="00CC5D91">
        <w:trPr>
          <w:trHeight w:val="288"/>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1.09</w:t>
            </w:r>
          </w:p>
        </w:tc>
        <w:tc>
          <w:tcPr>
            <w:tcW w:w="3216"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POM. TECHNICZNE</w:t>
            </w:r>
          </w:p>
        </w:tc>
        <w:tc>
          <w:tcPr>
            <w:tcW w:w="1348"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jc w:val="center"/>
              <w:rPr>
                <w:rFonts w:ascii="Calibri" w:eastAsia="Times New Roman" w:hAnsi="Calibri" w:cs="Calibri"/>
                <w:color w:val="000000"/>
                <w:lang w:eastAsia="pl-PL"/>
              </w:rPr>
            </w:pPr>
            <w:r w:rsidRPr="00CC5D91">
              <w:rPr>
                <w:rFonts w:ascii="Calibri" w:eastAsia="Times New Roman" w:hAnsi="Calibri" w:cs="Calibri"/>
                <w:color w:val="000000"/>
                <w:lang w:eastAsia="pl-PL"/>
              </w:rPr>
              <w:t>3,02</w:t>
            </w:r>
          </w:p>
        </w:tc>
      </w:tr>
      <w:tr w:rsidR="00CC5D91" w:rsidRPr="00CC5D91" w:rsidTr="00CC5D91">
        <w:trPr>
          <w:trHeight w:val="288"/>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rPr>
                <w:rFonts w:ascii="Calibri" w:eastAsia="Times New Roman" w:hAnsi="Calibri" w:cs="Calibri"/>
                <w:color w:val="000000"/>
                <w:lang w:eastAsia="pl-PL"/>
              </w:rPr>
            </w:pPr>
            <w:r w:rsidRPr="00CC5D91">
              <w:rPr>
                <w:rFonts w:ascii="Calibri" w:eastAsia="Times New Roman" w:hAnsi="Calibri" w:cs="Calibri"/>
                <w:color w:val="000000"/>
                <w:lang w:eastAsia="pl-PL"/>
              </w:rPr>
              <w:t> </w:t>
            </w:r>
          </w:p>
        </w:tc>
        <w:tc>
          <w:tcPr>
            <w:tcW w:w="3216"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jc w:val="right"/>
              <w:rPr>
                <w:rFonts w:ascii="Calibri" w:eastAsia="Times New Roman" w:hAnsi="Calibri" w:cs="Calibri"/>
                <w:b/>
                <w:bCs/>
                <w:color w:val="000000"/>
                <w:lang w:eastAsia="pl-PL"/>
              </w:rPr>
            </w:pPr>
            <w:r w:rsidRPr="00CC5D91">
              <w:rPr>
                <w:rFonts w:ascii="Calibri" w:eastAsia="Times New Roman" w:hAnsi="Calibri" w:cs="Calibri"/>
                <w:b/>
                <w:bCs/>
                <w:color w:val="000000"/>
                <w:lang w:eastAsia="pl-PL"/>
              </w:rPr>
              <w:t>POWIERZCHNIA ŁĄCZNIE:</w:t>
            </w:r>
          </w:p>
        </w:tc>
        <w:tc>
          <w:tcPr>
            <w:tcW w:w="1348" w:type="dxa"/>
            <w:tcBorders>
              <w:top w:val="nil"/>
              <w:left w:val="nil"/>
              <w:bottom w:val="single" w:sz="4" w:space="0" w:color="auto"/>
              <w:right w:val="single" w:sz="4" w:space="0" w:color="auto"/>
            </w:tcBorders>
            <w:shd w:val="clear" w:color="auto" w:fill="auto"/>
            <w:noWrap/>
            <w:vAlign w:val="bottom"/>
            <w:hideMark/>
          </w:tcPr>
          <w:p w:rsidR="00CC5D91" w:rsidRPr="00CC5D91" w:rsidRDefault="00CC5D91" w:rsidP="00CC5D91">
            <w:pPr>
              <w:spacing w:after="0" w:line="240" w:lineRule="auto"/>
              <w:jc w:val="center"/>
              <w:rPr>
                <w:rFonts w:ascii="Calibri" w:eastAsia="Times New Roman" w:hAnsi="Calibri" w:cs="Calibri"/>
                <w:b/>
                <w:bCs/>
                <w:color w:val="000000"/>
                <w:lang w:eastAsia="pl-PL"/>
              </w:rPr>
            </w:pPr>
            <w:r w:rsidRPr="00CC5D91">
              <w:rPr>
                <w:rFonts w:ascii="Calibri" w:eastAsia="Times New Roman" w:hAnsi="Calibri" w:cs="Calibri"/>
                <w:b/>
                <w:bCs/>
                <w:color w:val="000000"/>
                <w:lang w:eastAsia="pl-PL"/>
              </w:rPr>
              <w:t>44,17</w:t>
            </w:r>
          </w:p>
        </w:tc>
      </w:tr>
    </w:tbl>
    <w:p w:rsidR="00CC5D91" w:rsidRDefault="00CC5D91" w:rsidP="00B713CD">
      <w:pPr>
        <w:jc w:val="both"/>
      </w:pPr>
    </w:p>
    <w:p w:rsidR="00446B2D" w:rsidRDefault="00446B2D" w:rsidP="00B713CD">
      <w:pPr>
        <w:jc w:val="both"/>
      </w:pPr>
      <w:r>
        <w:t>Na czas przebudowy terenów utwardzonych oraz uzbrojenia podziemnego w miejscu projektowanego zadaszenia oraz budowy konstrukcji zadaszenia targowiska należy przenieść pawilony handlowe na istniejący parking wg części rysunkowej, by targowisko mogło nadal funkcjonować. Po wybudowaniu konstrukcji zadaszenia, przebudowie uzbrojenia podziemnego oraz terenu utwardzonego należy przenieść pawilony handlowe zgodnie z układem przedstawionym w projekcie zagospodarowania terenu oraz częścią rysunkową branży architektonicznej.</w:t>
      </w:r>
      <w:r w:rsidR="00751C59">
        <w:t xml:space="preserve"> Wtedy też możliwa będzie budowa budynku socjalno-administracyjnego oraz przebudowa</w:t>
      </w:r>
      <w:r w:rsidR="005042CE">
        <w:t xml:space="preserve"> pozostałego</w:t>
      </w:r>
      <w:r w:rsidR="00751C59">
        <w:t xml:space="preserve"> terenu utwardzonego.</w:t>
      </w:r>
    </w:p>
    <w:p w:rsidR="00751C59" w:rsidRPr="00C93413" w:rsidRDefault="00751C59" w:rsidP="00B713CD">
      <w:pPr>
        <w:jc w:val="both"/>
      </w:pPr>
      <w:r>
        <w:lastRenderedPageBreak/>
        <w:t>Uwaga! Niniejszy projekt nie przewiduje technologii przenoszenia istniejących pawilonów handlowych. Wykonawca powinien opracować i uzgodnić z właścicielami pawilonów technologię i sposób relokacji pawilonów handlowych w taki sposób, by nie doprowadzić do ich uszkodzenia.</w:t>
      </w:r>
    </w:p>
    <w:p w:rsidR="00B713CD" w:rsidRPr="00C93413" w:rsidRDefault="00EE3652" w:rsidP="004B474B">
      <w:pPr>
        <w:pStyle w:val="Nag1"/>
        <w:numPr>
          <w:ilvl w:val="0"/>
          <w:numId w:val="6"/>
        </w:numPr>
      </w:pPr>
      <w:bookmarkStart w:id="35" w:name="_Toc531173441"/>
      <w:r w:rsidRPr="00C93413">
        <w:t>Charakterystyczne parametry techniczne budynku</w:t>
      </w:r>
      <w:bookmarkEnd w:id="35"/>
    </w:p>
    <w:p w:rsidR="00C93413" w:rsidRPr="00C93413" w:rsidRDefault="00C93413" w:rsidP="00C93413">
      <w:pPr>
        <w:rPr>
          <w:vertAlign w:val="superscript"/>
        </w:rPr>
      </w:pPr>
      <w:r w:rsidRPr="00104768">
        <w:t>Powierzchnia zabudowy projektowanego zadaszenia</w:t>
      </w:r>
      <w:r w:rsidRPr="00104768">
        <w:tab/>
      </w:r>
      <w:r w:rsidRPr="00104768">
        <w:tab/>
      </w:r>
      <w:r w:rsidRPr="00104768">
        <w:tab/>
      </w:r>
      <w:r w:rsidRPr="00104768">
        <w:tab/>
        <w:t>1805,68 m</w:t>
      </w:r>
      <w:r w:rsidRPr="00C93413">
        <w:rPr>
          <w:vertAlign w:val="superscript"/>
        </w:rPr>
        <w:t>2</w:t>
      </w:r>
    </w:p>
    <w:p w:rsidR="00C93413" w:rsidRPr="00C93413" w:rsidRDefault="00C93413" w:rsidP="00C93413">
      <w:pPr>
        <w:rPr>
          <w:vertAlign w:val="superscript"/>
        </w:rPr>
      </w:pPr>
      <w:r w:rsidRPr="00104768">
        <w:t>Kubatura projektowanego zadaszenia</w:t>
      </w:r>
      <w:r w:rsidRPr="00104768">
        <w:tab/>
      </w:r>
      <w:r w:rsidRPr="00104768">
        <w:tab/>
      </w:r>
      <w:r w:rsidRPr="00104768">
        <w:tab/>
      </w:r>
      <w:r w:rsidRPr="00104768">
        <w:tab/>
      </w:r>
      <w:r w:rsidRPr="00104768">
        <w:tab/>
      </w:r>
      <w:r w:rsidRPr="00104768">
        <w:tab/>
        <w:t>11197,82 m</w:t>
      </w:r>
      <w:r w:rsidRPr="00C93413">
        <w:rPr>
          <w:vertAlign w:val="superscript"/>
        </w:rPr>
        <w:t>3</w:t>
      </w:r>
    </w:p>
    <w:p w:rsidR="00C93413" w:rsidRPr="00591F90" w:rsidRDefault="00C93413" w:rsidP="00C93413">
      <w:r w:rsidRPr="00591F90">
        <w:t>Powierzchnia zabudowy budynku socjalno-administracyjnego</w:t>
      </w:r>
      <w:r w:rsidRPr="00591F90">
        <w:tab/>
      </w:r>
      <w:r w:rsidRPr="00591F90">
        <w:tab/>
      </w:r>
      <w:r w:rsidRPr="00591F90">
        <w:tab/>
        <w:t>63,57 m</w:t>
      </w:r>
      <w:r w:rsidRPr="00C93413">
        <w:rPr>
          <w:vertAlign w:val="superscript"/>
        </w:rPr>
        <w:t>2</w:t>
      </w:r>
    </w:p>
    <w:p w:rsidR="00C93413" w:rsidRPr="00C93413" w:rsidRDefault="00C93413" w:rsidP="00C93413">
      <w:pPr>
        <w:rPr>
          <w:vertAlign w:val="superscript"/>
        </w:rPr>
      </w:pPr>
      <w:r w:rsidRPr="00591F90">
        <w:t>Kubatura budynku socjalno-administracyjnego</w:t>
      </w:r>
      <w:r w:rsidRPr="00591F90">
        <w:tab/>
      </w:r>
      <w:r w:rsidRPr="00591F90">
        <w:tab/>
      </w:r>
      <w:r w:rsidRPr="00591F90">
        <w:tab/>
      </w:r>
      <w:r w:rsidRPr="00591F90">
        <w:tab/>
      </w:r>
      <w:r w:rsidRPr="00591F90">
        <w:tab/>
        <w:t>192,42 m</w:t>
      </w:r>
      <w:r w:rsidRPr="00C93413">
        <w:rPr>
          <w:vertAlign w:val="superscript"/>
        </w:rPr>
        <w:t>3</w:t>
      </w:r>
    </w:p>
    <w:p w:rsidR="00EE3652" w:rsidRPr="00C93413" w:rsidRDefault="00EE3652" w:rsidP="00EE3652">
      <w:r w:rsidRPr="00C93413">
        <w:t xml:space="preserve">Wysokość </w:t>
      </w:r>
      <w:r w:rsidR="00C93413" w:rsidRPr="00C93413">
        <w:t>zadaszenia</w:t>
      </w:r>
      <w:r w:rsidR="00C93413" w:rsidRPr="00C93413">
        <w:tab/>
      </w:r>
      <w:r w:rsidR="00C93413" w:rsidRPr="00C93413">
        <w:tab/>
      </w:r>
      <w:r w:rsidRPr="00C93413">
        <w:tab/>
      </w:r>
      <w:r w:rsidRPr="00C93413">
        <w:tab/>
      </w:r>
      <w:r w:rsidRPr="00C93413">
        <w:tab/>
      </w:r>
      <w:r w:rsidRPr="00C93413">
        <w:tab/>
      </w:r>
      <w:r w:rsidRPr="00C93413">
        <w:tab/>
      </w:r>
      <w:r w:rsidRPr="00C93413">
        <w:tab/>
      </w:r>
      <w:r w:rsidR="00C93413" w:rsidRPr="00C93413">
        <w:t>6,99</w:t>
      </w:r>
      <w:r w:rsidRPr="00C93413">
        <w:t xml:space="preserve"> [m]</w:t>
      </w:r>
    </w:p>
    <w:p w:rsidR="00EE3652" w:rsidRPr="00C93413" w:rsidRDefault="00EE3652" w:rsidP="00EE3652">
      <w:r w:rsidRPr="00C93413">
        <w:t xml:space="preserve">Wysokość budynku </w:t>
      </w:r>
      <w:r w:rsidR="00C93413" w:rsidRPr="00C93413">
        <w:t>socjalno-administracyjnego</w:t>
      </w:r>
      <w:r w:rsidRPr="00C93413">
        <w:tab/>
      </w:r>
      <w:r w:rsidRPr="00C93413">
        <w:tab/>
      </w:r>
      <w:r w:rsidRPr="00C93413">
        <w:tab/>
      </w:r>
      <w:r w:rsidRPr="00C93413">
        <w:tab/>
      </w:r>
      <w:r w:rsidRPr="00C93413">
        <w:tab/>
      </w:r>
      <w:r w:rsidR="00C93413" w:rsidRPr="00C93413">
        <w:t>3,36</w:t>
      </w:r>
      <w:r w:rsidRPr="00C93413">
        <w:t xml:space="preserve"> [m]</w:t>
      </w:r>
    </w:p>
    <w:p w:rsidR="00B713CD" w:rsidRPr="00446B2D" w:rsidRDefault="00EE3652" w:rsidP="00D119D1">
      <w:r w:rsidRPr="00446B2D">
        <w:t xml:space="preserve">Długość </w:t>
      </w:r>
      <w:r w:rsidR="00C93413" w:rsidRPr="00446B2D">
        <w:t>zadaszenia</w:t>
      </w:r>
      <w:r w:rsidRPr="00446B2D">
        <w:tab/>
      </w:r>
      <w:r w:rsidRPr="00446B2D">
        <w:tab/>
      </w:r>
      <w:r w:rsidRPr="00446B2D">
        <w:tab/>
      </w:r>
      <w:r w:rsidRPr="00446B2D">
        <w:tab/>
      </w:r>
      <w:r w:rsidRPr="00446B2D">
        <w:tab/>
      </w:r>
      <w:r w:rsidRPr="00446B2D">
        <w:tab/>
      </w:r>
      <w:r w:rsidRPr="00446B2D">
        <w:tab/>
      </w:r>
      <w:r w:rsidRPr="00446B2D">
        <w:tab/>
      </w:r>
      <w:r w:rsidR="00C93413" w:rsidRPr="00446B2D">
        <w:t>62,5</w:t>
      </w:r>
      <w:r w:rsidR="00446B2D" w:rsidRPr="00446B2D">
        <w:t>0</w:t>
      </w:r>
      <w:r w:rsidRPr="00446B2D">
        <w:t xml:space="preserve"> [m]</w:t>
      </w:r>
    </w:p>
    <w:p w:rsidR="00EE3652" w:rsidRPr="00446B2D" w:rsidRDefault="00446B2D" w:rsidP="00D119D1">
      <w:r w:rsidRPr="00446B2D">
        <w:t>Szerokość zadaszenia</w:t>
      </w:r>
      <w:r w:rsidR="00EE3652" w:rsidRPr="00446B2D">
        <w:tab/>
      </w:r>
      <w:r w:rsidR="00EE3652" w:rsidRPr="00446B2D">
        <w:tab/>
      </w:r>
      <w:r w:rsidR="00EE3652" w:rsidRPr="00446B2D">
        <w:tab/>
      </w:r>
      <w:r w:rsidRPr="00446B2D">
        <w:tab/>
      </w:r>
      <w:r w:rsidRPr="00446B2D">
        <w:tab/>
      </w:r>
      <w:r w:rsidR="00EE3652" w:rsidRPr="00446B2D">
        <w:tab/>
      </w:r>
      <w:r w:rsidR="00EE3652" w:rsidRPr="00446B2D">
        <w:tab/>
      </w:r>
      <w:r w:rsidR="00EE3652" w:rsidRPr="00446B2D">
        <w:tab/>
      </w:r>
      <w:r w:rsidRPr="00446B2D">
        <w:t>34,30</w:t>
      </w:r>
      <w:r w:rsidR="00EE3652" w:rsidRPr="00446B2D">
        <w:t xml:space="preserve"> [m]</w:t>
      </w:r>
    </w:p>
    <w:p w:rsidR="00EE3652" w:rsidRPr="00446B2D" w:rsidRDefault="00446B2D" w:rsidP="00D119D1">
      <w:r w:rsidRPr="00446B2D">
        <w:t xml:space="preserve">Długość </w:t>
      </w:r>
      <w:r w:rsidR="00EE3652" w:rsidRPr="00446B2D">
        <w:t>budynku</w:t>
      </w:r>
      <w:r w:rsidRPr="00446B2D">
        <w:t xml:space="preserve"> socjalno-administracyjnego</w:t>
      </w:r>
      <w:r w:rsidR="00EE3652" w:rsidRPr="00446B2D">
        <w:tab/>
      </w:r>
      <w:r w:rsidR="00EE3652" w:rsidRPr="00446B2D">
        <w:tab/>
      </w:r>
      <w:r w:rsidR="00EE3652" w:rsidRPr="00446B2D">
        <w:tab/>
      </w:r>
      <w:r w:rsidR="00EE3652" w:rsidRPr="00446B2D">
        <w:tab/>
      </w:r>
      <w:r w:rsidR="00EE3652" w:rsidRPr="00446B2D">
        <w:tab/>
        <w:t>12,</w:t>
      </w:r>
      <w:r w:rsidRPr="00446B2D">
        <w:t>56</w:t>
      </w:r>
      <w:r w:rsidR="00EE3652" w:rsidRPr="00446B2D">
        <w:t>[m]</w:t>
      </w:r>
    </w:p>
    <w:p w:rsidR="00EE3652" w:rsidRPr="00446B2D" w:rsidRDefault="00446B2D" w:rsidP="00D119D1">
      <w:r w:rsidRPr="00446B2D">
        <w:t>Szerokość budynku socjalno-administracyjnego</w:t>
      </w:r>
      <w:r w:rsidR="00EE3652" w:rsidRPr="00446B2D">
        <w:tab/>
      </w:r>
      <w:r w:rsidR="00EE3652" w:rsidRPr="00446B2D">
        <w:tab/>
      </w:r>
      <w:r w:rsidR="00EE3652" w:rsidRPr="00446B2D">
        <w:tab/>
      </w:r>
      <w:r w:rsidR="00EE3652" w:rsidRPr="00446B2D">
        <w:tab/>
      </w:r>
      <w:r w:rsidR="00EE3652" w:rsidRPr="00446B2D">
        <w:tab/>
      </w:r>
      <w:r w:rsidRPr="00446B2D">
        <w:t>5,06 [m]</w:t>
      </w:r>
    </w:p>
    <w:p w:rsidR="00B713CD" w:rsidRPr="00446B2D" w:rsidRDefault="00BA1E4D" w:rsidP="004B474B">
      <w:pPr>
        <w:pStyle w:val="Nag1"/>
        <w:numPr>
          <w:ilvl w:val="0"/>
          <w:numId w:val="6"/>
        </w:numPr>
      </w:pPr>
      <w:bookmarkStart w:id="36" w:name="_Toc531173442"/>
      <w:r w:rsidRPr="00446B2D">
        <w:t>Forma architektoniczna projektowan</w:t>
      </w:r>
      <w:r w:rsidR="00457977" w:rsidRPr="00446B2D">
        <w:t>ych obiektów</w:t>
      </w:r>
      <w:bookmarkEnd w:id="36"/>
    </w:p>
    <w:p w:rsidR="00BA1E4D" w:rsidRPr="00446B2D" w:rsidRDefault="00BA1E4D" w:rsidP="00D119D1">
      <w:r w:rsidRPr="00446B2D">
        <w:t>Projektowan</w:t>
      </w:r>
      <w:r w:rsidR="00446B2D" w:rsidRPr="00446B2D">
        <w:t>e zadaszenie w formy wiaty 3-nawowej otwartej. Pokrycie dachu oraz części osłonowej z blachy na rąbek stojący oraz z płyt poliwęglanowych.</w:t>
      </w:r>
    </w:p>
    <w:p w:rsidR="00446B2D" w:rsidRPr="00751C59" w:rsidRDefault="00446B2D" w:rsidP="00D119D1">
      <w:r w:rsidRPr="00446B2D">
        <w:t xml:space="preserve">Projektowany budynek socjalno-administracyjny prostokątny w rzucie, dach płaski. Pokrycie ścian płytami </w:t>
      </w:r>
      <w:proofErr w:type="spellStart"/>
      <w:r w:rsidRPr="00446B2D">
        <w:t>włóknocementowymi</w:t>
      </w:r>
      <w:proofErr w:type="spellEnd"/>
      <w:r w:rsidRPr="00446B2D">
        <w:t xml:space="preserve"> na ruszcie </w:t>
      </w:r>
      <w:r w:rsidR="005042CE">
        <w:t>aluminio</w:t>
      </w:r>
      <w:r w:rsidRPr="00446B2D">
        <w:t xml:space="preserve">wym. </w:t>
      </w:r>
    </w:p>
    <w:p w:rsidR="00BA1E4D" w:rsidRPr="00E31261" w:rsidRDefault="00BA1E4D" w:rsidP="004B474B">
      <w:pPr>
        <w:pStyle w:val="Nag1"/>
        <w:numPr>
          <w:ilvl w:val="0"/>
          <w:numId w:val="6"/>
        </w:numPr>
      </w:pPr>
      <w:bookmarkStart w:id="37" w:name="_Toc531173443"/>
      <w:r w:rsidRPr="00E31261">
        <w:t>Układ konstrukcyjny</w:t>
      </w:r>
      <w:bookmarkEnd w:id="37"/>
    </w:p>
    <w:p w:rsidR="00BA1E4D" w:rsidRPr="00446B2D" w:rsidRDefault="00BA1E4D" w:rsidP="007013E6">
      <w:pPr>
        <w:jc w:val="both"/>
      </w:pPr>
      <w:r w:rsidRPr="00446B2D">
        <w:t>Projektowan</w:t>
      </w:r>
      <w:r w:rsidR="00446B2D" w:rsidRPr="00446B2D">
        <w:t>e zadaszenie w układzie ramowym, stalowym. Fundament stanowić będą żelbetowe stopy fundamentowe. Pokrycie dachu oparte będzie na płatwiach stalowych</w:t>
      </w:r>
      <w:r w:rsidR="00751C59">
        <w:t xml:space="preserve"> o profilu Z</w:t>
      </w:r>
      <w:r w:rsidR="00446B2D" w:rsidRPr="00446B2D">
        <w:t>, opartych na dźwigarach stalowych</w:t>
      </w:r>
      <w:r w:rsidR="00751C59">
        <w:t xml:space="preserve"> o przekroju IPE</w:t>
      </w:r>
      <w:r w:rsidR="00472C8F">
        <w:t>4</w:t>
      </w:r>
      <w:r w:rsidR="00751C59">
        <w:t>50</w:t>
      </w:r>
      <w:r w:rsidR="00446B2D" w:rsidRPr="00446B2D">
        <w:t>. Dźwigary stalowe oparte na stalowych słupach</w:t>
      </w:r>
      <w:r w:rsidR="00751C59">
        <w:t xml:space="preserve"> o przekroju HEB300.</w:t>
      </w:r>
    </w:p>
    <w:p w:rsidR="00446B2D" w:rsidRPr="00446B2D" w:rsidRDefault="00446B2D" w:rsidP="007013E6">
      <w:pPr>
        <w:jc w:val="both"/>
      </w:pPr>
      <w:r w:rsidRPr="00446B2D">
        <w:t>Budynek socjalno-administracyjny w technologii tradycyjnej murowanej. Strop żelbetowy. Ławy fundamentowe żelbetowe.</w:t>
      </w:r>
    </w:p>
    <w:p w:rsidR="00446B2D" w:rsidRPr="00446B2D" w:rsidRDefault="00446B2D" w:rsidP="007013E6">
      <w:pPr>
        <w:jc w:val="both"/>
      </w:pPr>
      <w:r w:rsidRPr="00446B2D">
        <w:t>Szczegóły w branży konstrukcyjnej.</w:t>
      </w:r>
    </w:p>
    <w:p w:rsidR="007013E6" w:rsidRPr="00446B2D" w:rsidRDefault="007013E6" w:rsidP="004B474B">
      <w:pPr>
        <w:pStyle w:val="Nag1"/>
        <w:numPr>
          <w:ilvl w:val="0"/>
          <w:numId w:val="6"/>
        </w:numPr>
      </w:pPr>
      <w:bookmarkStart w:id="38" w:name="_Toc531173444"/>
      <w:r w:rsidRPr="00446B2D">
        <w:t>Warunki gruntowe</w:t>
      </w:r>
      <w:bookmarkEnd w:id="38"/>
    </w:p>
    <w:p w:rsidR="00446B2D" w:rsidRDefault="00446B2D" w:rsidP="00446B2D">
      <w:pPr>
        <w:jc w:val="both"/>
      </w:pPr>
      <w:r>
        <w:t>Projektowane obiekty zalicza się do I kategorii geotechnicznej o prostych warunkach gruntowo-wodnych. Posadowienie bezpośrednie. Należy przewidzieć odwodnienie wykopów podczas robót ziemnych. W obrębie gruntów spoistych roboty ziemne należy prowadzić w sposób wykluczający zmianę naturalnej struktury gruntów poprzez przemarznięcie lub dodatkowe zawilgocenie (zalanie wykopów wodą atmosferyczną. Partie gruntów uszkodzonych, nasypy niebudowlane oraz grunty we wskazanych w części rysunkowej miejscach projektowanych stóp fundamentowych należy zastąpić zagęszczoną pospółką. Szczegóły w opinii geotechnicznej w dalszej części projektu.</w:t>
      </w:r>
    </w:p>
    <w:p w:rsidR="005042CE" w:rsidRDefault="005042CE" w:rsidP="00446B2D">
      <w:pPr>
        <w:jc w:val="both"/>
      </w:pPr>
    </w:p>
    <w:p w:rsidR="007013E6" w:rsidRPr="00751C59" w:rsidRDefault="007013E6" w:rsidP="004B474B">
      <w:pPr>
        <w:pStyle w:val="Nag1"/>
        <w:numPr>
          <w:ilvl w:val="0"/>
          <w:numId w:val="6"/>
        </w:numPr>
      </w:pPr>
      <w:bookmarkStart w:id="39" w:name="_Toc531173445"/>
      <w:r w:rsidRPr="00751C59">
        <w:lastRenderedPageBreak/>
        <w:t>Sposób zapewnienia dostępu dla osób niepełnosprawnych</w:t>
      </w:r>
      <w:bookmarkEnd w:id="39"/>
    </w:p>
    <w:p w:rsidR="007013E6" w:rsidRPr="00751C59" w:rsidRDefault="007013E6" w:rsidP="007013E6">
      <w:pPr>
        <w:jc w:val="both"/>
      </w:pPr>
      <w:r w:rsidRPr="00751C59">
        <w:t>Projektowan</w:t>
      </w:r>
      <w:r w:rsidR="00751C59" w:rsidRPr="00751C59">
        <w:t>e zadaszenie będzie w całości dostępne dla osób niepełnosprawnych z chodników. Rzędne projektowanych utwardzeń zaprojektowano tak, aby osoby niepełnosprawne mogły wjechać pod projektowane zadaszenie bez konieczności stosowania ramp ani pochylni.</w:t>
      </w:r>
    </w:p>
    <w:p w:rsidR="00751C59" w:rsidRPr="00751C59" w:rsidRDefault="00751C59" w:rsidP="007013E6">
      <w:pPr>
        <w:jc w:val="both"/>
      </w:pPr>
      <w:r w:rsidRPr="00751C59">
        <w:t>Budynek socjalno-administracyjny posiadać będzie łazienkę przystosowaną dla osób niepełnosprawnych. Próg między posadzką w ww. łazience a terenem utwardzonym będzie nie większy niż 2cm.</w:t>
      </w:r>
    </w:p>
    <w:p w:rsidR="00087498" w:rsidRPr="00751C59" w:rsidRDefault="00AC7EAA" w:rsidP="004B474B">
      <w:pPr>
        <w:pStyle w:val="Nag1"/>
        <w:numPr>
          <w:ilvl w:val="0"/>
          <w:numId w:val="6"/>
        </w:numPr>
      </w:pPr>
      <w:bookmarkStart w:id="40" w:name="_Toc508029360"/>
      <w:bookmarkStart w:id="41" w:name="_Toc510012459"/>
      <w:bookmarkStart w:id="42" w:name="_Toc531173446"/>
      <w:r w:rsidRPr="00751C59">
        <w:t xml:space="preserve">Podstawowe dane technologiczne i rozwiązania budowlane dla </w:t>
      </w:r>
      <w:bookmarkEnd w:id="40"/>
      <w:bookmarkEnd w:id="41"/>
      <w:r w:rsidR="00751C59" w:rsidRPr="00751C59">
        <w:t>zadaszenia</w:t>
      </w:r>
      <w:bookmarkEnd w:id="42"/>
    </w:p>
    <w:p w:rsidR="00AC7EAA" w:rsidRPr="00751C59" w:rsidRDefault="00AC7EAA" w:rsidP="004B474B">
      <w:pPr>
        <w:pStyle w:val="Nag2"/>
        <w:numPr>
          <w:ilvl w:val="1"/>
          <w:numId w:val="7"/>
        </w:numPr>
      </w:pPr>
      <w:bookmarkStart w:id="43" w:name="_Toc531173447"/>
      <w:r w:rsidRPr="00751C59">
        <w:t>Fundamenty</w:t>
      </w:r>
      <w:bookmarkEnd w:id="43"/>
    </w:p>
    <w:p w:rsidR="00AC7EAA" w:rsidRPr="00751C59" w:rsidRDefault="00AC7EAA" w:rsidP="00AC7EAA">
      <w:r w:rsidRPr="00751C59">
        <w:t>Projektowan</w:t>
      </w:r>
      <w:r w:rsidR="00751C59" w:rsidRPr="00751C59">
        <w:t>e zadaszenie oparte będzie na słupach stalowych. Pod słupy stalowe zaprojektowano żelbetowe stopy fundamentowe. Szczegóły w branży konstrukcyjnej.</w:t>
      </w:r>
    </w:p>
    <w:p w:rsidR="00AC7EAA" w:rsidRPr="003C29E9" w:rsidRDefault="00751C59" w:rsidP="004B474B">
      <w:pPr>
        <w:pStyle w:val="Nag2"/>
        <w:numPr>
          <w:ilvl w:val="1"/>
          <w:numId w:val="7"/>
        </w:numPr>
      </w:pPr>
      <w:bookmarkStart w:id="44" w:name="_Toc531173448"/>
      <w:r w:rsidRPr="003C29E9">
        <w:t xml:space="preserve">Obudowy </w:t>
      </w:r>
      <w:r w:rsidR="00AC7EAA" w:rsidRPr="003C29E9">
        <w:t>zewnętrzne</w:t>
      </w:r>
      <w:bookmarkEnd w:id="44"/>
    </w:p>
    <w:p w:rsidR="00AC7EAA" w:rsidRPr="003C29E9" w:rsidRDefault="00751C59" w:rsidP="003C29E9">
      <w:pPr>
        <w:jc w:val="both"/>
      </w:pPr>
      <w:r w:rsidRPr="003C29E9">
        <w:t>Zaprojektowano obudowę części wiaty w postaci blachy na rąbek stojący przymocowanej do płyty OSB, w celu ochrony wnętrza przed wiatrem oraz deszczem. Obudowa zamocowana będzie do podkonstrukcji stalowej między nawami.</w:t>
      </w:r>
    </w:p>
    <w:p w:rsidR="003C29E9" w:rsidRPr="003C29E9" w:rsidRDefault="00751C59" w:rsidP="003C29E9">
      <w:pPr>
        <w:jc w:val="both"/>
      </w:pPr>
      <w:r w:rsidRPr="003C29E9">
        <w:t xml:space="preserve">W szczycie każdej nawy zaprojektowano obudowy jak wyżej wymienione zamocowane do podkonstrukcji stalowej. </w:t>
      </w:r>
      <w:r w:rsidR="003C29E9" w:rsidRPr="003C29E9">
        <w:t>W naw</w:t>
      </w:r>
      <w:r w:rsidR="005042CE">
        <w:t>ach</w:t>
      </w:r>
      <w:r w:rsidR="003C29E9" w:rsidRPr="003C29E9">
        <w:t xml:space="preserve"> zlokalizowan</w:t>
      </w:r>
      <w:r w:rsidR="005042CE">
        <w:t>ych</w:t>
      </w:r>
      <w:r w:rsidR="003C29E9" w:rsidRPr="003C29E9">
        <w:t xml:space="preserve"> najbliżej ul. Młodzieżowej projektuje się napis „targowisko miejskie </w:t>
      </w:r>
      <w:proofErr w:type="spellStart"/>
      <w:r w:rsidR="003C29E9" w:rsidRPr="003C29E9">
        <w:t>chojnice</w:t>
      </w:r>
      <w:proofErr w:type="spellEnd"/>
      <w:r w:rsidR="003C29E9" w:rsidRPr="003C29E9">
        <w:t xml:space="preserve">” przymocowane dystansowo do obudowy. Litery oświetlane będą od tyłu tworząc efekt </w:t>
      </w:r>
      <w:r w:rsidR="003C29E9">
        <w:t>halo</w:t>
      </w:r>
      <w:r w:rsidR="003C29E9" w:rsidRPr="003C29E9">
        <w:t xml:space="preserve">. </w:t>
      </w:r>
      <w:r w:rsidR="003C29E9">
        <w:t>Należy wykonać litery</w:t>
      </w:r>
      <w:r w:rsidR="006B5B08">
        <w:t xml:space="preserve"> z tworzywa sztucznego</w:t>
      </w:r>
      <w:r w:rsidR="003C29E9">
        <w:t xml:space="preserve"> z czcionki „</w:t>
      </w:r>
      <w:proofErr w:type="spellStart"/>
      <w:r w:rsidR="003C29E9">
        <w:t>coolvetica</w:t>
      </w:r>
      <w:proofErr w:type="spellEnd"/>
      <w:r w:rsidR="003C29E9">
        <w:t>” dostępnej nieodpłatnie na użytek prywatny i</w:t>
      </w:r>
      <w:r w:rsidR="00472C8F">
        <w:t> </w:t>
      </w:r>
      <w:r w:rsidR="003C29E9">
        <w:t>komercyjny. Wysokość liter ok. 35cm. Podświetlany napis wykonać po obu stronach zadaszenia, jak na rysunkach elewacji.</w:t>
      </w:r>
    </w:p>
    <w:p w:rsidR="00AC7EAA" w:rsidRPr="003C29E9" w:rsidRDefault="00AC7EAA" w:rsidP="004B474B">
      <w:pPr>
        <w:pStyle w:val="Nag2"/>
        <w:numPr>
          <w:ilvl w:val="1"/>
          <w:numId w:val="7"/>
        </w:numPr>
      </w:pPr>
      <w:bookmarkStart w:id="45" w:name="_Toc531173449"/>
      <w:r w:rsidRPr="003C29E9">
        <w:t>Dach</w:t>
      </w:r>
      <w:bookmarkEnd w:id="45"/>
    </w:p>
    <w:p w:rsidR="00AC7EAA" w:rsidRPr="003C29E9" w:rsidRDefault="003C29E9" w:rsidP="00AC7EAA">
      <w:r w:rsidRPr="003C29E9">
        <w:t>Zadaszenie w postaci blachy na rąbek stojący, zamocowanej na dyfuzyjnej warstwie rozdzielczej mającej za zadanie tłumienie hałasu powstałego od padającego deszczu do płyty OSB-3 wodoodpornej, NRO gr. 30mm. Pokrycie dachu mocowane do stalowych płatwi.</w:t>
      </w:r>
    </w:p>
    <w:p w:rsidR="003C29E9" w:rsidRDefault="003C29E9" w:rsidP="00AC7EAA">
      <w:r w:rsidRPr="003C29E9">
        <w:t>Na części zadaszenia należy wykonać pokrycie z płyt z poliwęglanu litego, odpornego na działanie UV. Płyty mocowane za pomocą systemowych profili z uszczelkami EPDM do stalowych płatwi dachowych. W kalenicy należy zastosować profil kalenicowy z poliwęglanu litego.</w:t>
      </w:r>
    </w:p>
    <w:p w:rsidR="009A7E3D" w:rsidRPr="009A7E3D" w:rsidRDefault="009A7E3D" w:rsidP="00AC7EAA">
      <w:pPr>
        <w:rPr>
          <w:b/>
        </w:rPr>
      </w:pPr>
      <w:r w:rsidRPr="009A7E3D">
        <w:rPr>
          <w:b/>
        </w:rPr>
        <w:t>Blacha na rąbek stojący</w:t>
      </w:r>
    </w:p>
    <w:p w:rsidR="009A7E3D" w:rsidRDefault="009A7E3D" w:rsidP="009A7E3D">
      <w:pPr>
        <w:jc w:val="center"/>
      </w:pPr>
      <w:r>
        <w:rPr>
          <w:noProof/>
        </w:rPr>
        <w:drawing>
          <wp:inline distT="0" distB="0" distL="0" distR="0" wp14:anchorId="2A4D26D7" wp14:editId="26DE453F">
            <wp:extent cx="2392680" cy="1485137"/>
            <wp:effectExtent l="0" t="0" r="7620" b="127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00836" cy="1490200"/>
                    </a:xfrm>
                    <a:prstGeom prst="rect">
                      <a:avLst/>
                    </a:prstGeom>
                  </pic:spPr>
                </pic:pic>
              </a:graphicData>
            </a:graphic>
          </wp:inline>
        </w:drawing>
      </w:r>
    </w:p>
    <w:p w:rsidR="009A7E3D" w:rsidRDefault="009A7E3D" w:rsidP="00AC7EAA">
      <w:r>
        <w:rPr>
          <w:noProof/>
        </w:rPr>
        <w:lastRenderedPageBreak/>
        <w:drawing>
          <wp:inline distT="0" distB="0" distL="0" distR="0" wp14:anchorId="43A82752" wp14:editId="49BA4708">
            <wp:extent cx="6202680" cy="1164590"/>
            <wp:effectExtent l="0" t="0" r="762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02680" cy="1164590"/>
                    </a:xfrm>
                    <a:prstGeom prst="rect">
                      <a:avLst/>
                    </a:prstGeom>
                  </pic:spPr>
                </pic:pic>
              </a:graphicData>
            </a:graphic>
          </wp:inline>
        </w:drawing>
      </w:r>
    </w:p>
    <w:tbl>
      <w:tblPr>
        <w:tblW w:w="5850" w:type="dxa"/>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444"/>
        <w:gridCol w:w="3406"/>
      </w:tblGrid>
      <w:tr w:rsidR="006B5B08" w:rsidRPr="006B5B08" w:rsidTr="006B5B08">
        <w:trPr>
          <w:tblCellSpacing w:w="7" w:type="dxa"/>
        </w:trPr>
        <w:tc>
          <w:tcPr>
            <w:tcW w:w="0" w:type="auto"/>
            <w:tcBorders>
              <w:top w:val="nil"/>
              <w:left w:val="nil"/>
              <w:bottom w:val="nil"/>
              <w:right w:val="nil"/>
            </w:tcBorders>
            <w:shd w:val="clear" w:color="auto" w:fill="F2F2F2"/>
            <w:tcMar>
              <w:top w:w="75" w:type="dxa"/>
              <w:left w:w="450" w:type="dxa"/>
              <w:bottom w:w="75" w:type="dxa"/>
              <w:right w:w="450" w:type="dxa"/>
            </w:tcMar>
            <w:vAlign w:val="center"/>
            <w:hideMark/>
          </w:tcPr>
          <w:p w:rsidR="006B5B08" w:rsidRPr="006B5B08" w:rsidRDefault="006B5B08" w:rsidP="006B5B08">
            <w:pPr>
              <w:spacing w:after="0" w:line="240" w:lineRule="auto"/>
              <w:rPr>
                <w:rFonts w:ascii="Arial" w:eastAsia="Times New Roman" w:hAnsi="Arial" w:cs="Arial"/>
                <w:color w:val="000000"/>
                <w:szCs w:val="23"/>
                <w:lang w:eastAsia="pl-PL"/>
              </w:rPr>
            </w:pPr>
            <w:r w:rsidRPr="006B5B08">
              <w:rPr>
                <w:rFonts w:ascii="Arial" w:eastAsia="Times New Roman" w:hAnsi="Arial" w:cs="Arial"/>
                <w:color w:val="000000"/>
                <w:szCs w:val="23"/>
                <w:lang w:eastAsia="pl-PL"/>
              </w:rPr>
              <w:t>Szerokość użytkowa</w:t>
            </w:r>
          </w:p>
        </w:tc>
        <w:tc>
          <w:tcPr>
            <w:tcW w:w="0" w:type="auto"/>
            <w:tcBorders>
              <w:top w:val="nil"/>
              <w:left w:val="nil"/>
              <w:bottom w:val="nil"/>
              <w:right w:val="nil"/>
            </w:tcBorders>
            <w:shd w:val="clear" w:color="auto" w:fill="F2F2F2"/>
            <w:tcMar>
              <w:top w:w="75" w:type="dxa"/>
              <w:left w:w="450" w:type="dxa"/>
              <w:bottom w:w="75" w:type="dxa"/>
              <w:right w:w="450" w:type="dxa"/>
            </w:tcMar>
            <w:vAlign w:val="center"/>
            <w:hideMark/>
          </w:tcPr>
          <w:p w:rsidR="006B5B08" w:rsidRPr="006B5B08" w:rsidRDefault="006B5B08" w:rsidP="006B5B08">
            <w:pPr>
              <w:spacing w:after="0" w:line="240" w:lineRule="auto"/>
              <w:jc w:val="center"/>
              <w:rPr>
                <w:rFonts w:ascii="Arial" w:eastAsia="Times New Roman" w:hAnsi="Arial" w:cs="Arial"/>
                <w:color w:val="000000"/>
                <w:szCs w:val="23"/>
                <w:lang w:eastAsia="pl-PL"/>
              </w:rPr>
            </w:pPr>
            <w:r w:rsidRPr="006B5B08">
              <w:rPr>
                <w:rFonts w:ascii="Arial" w:eastAsia="Times New Roman" w:hAnsi="Arial" w:cs="Arial"/>
                <w:color w:val="000000"/>
                <w:szCs w:val="23"/>
                <w:lang w:eastAsia="pl-PL"/>
              </w:rPr>
              <w:t>510 mm</w:t>
            </w:r>
          </w:p>
        </w:tc>
      </w:tr>
      <w:tr w:rsidR="006B5B08" w:rsidRPr="006B5B08" w:rsidTr="006B5B08">
        <w:trPr>
          <w:tblCellSpacing w:w="7" w:type="dxa"/>
        </w:trPr>
        <w:tc>
          <w:tcPr>
            <w:tcW w:w="0" w:type="auto"/>
            <w:tcBorders>
              <w:top w:val="nil"/>
              <w:left w:val="nil"/>
              <w:bottom w:val="nil"/>
              <w:right w:val="nil"/>
            </w:tcBorders>
            <w:shd w:val="clear" w:color="auto" w:fill="FFFFFF"/>
            <w:tcMar>
              <w:top w:w="75" w:type="dxa"/>
              <w:left w:w="450" w:type="dxa"/>
              <w:bottom w:w="75" w:type="dxa"/>
              <w:right w:w="450" w:type="dxa"/>
            </w:tcMar>
            <w:vAlign w:val="center"/>
            <w:hideMark/>
          </w:tcPr>
          <w:p w:rsidR="006B5B08" w:rsidRPr="006B5B08" w:rsidRDefault="006B5B08" w:rsidP="006B5B08">
            <w:pPr>
              <w:spacing w:after="0" w:line="240" w:lineRule="auto"/>
              <w:rPr>
                <w:rFonts w:ascii="Arial" w:eastAsia="Times New Roman" w:hAnsi="Arial" w:cs="Arial"/>
                <w:color w:val="000000"/>
                <w:szCs w:val="23"/>
                <w:lang w:eastAsia="pl-PL"/>
              </w:rPr>
            </w:pPr>
            <w:r w:rsidRPr="006B5B08">
              <w:rPr>
                <w:rFonts w:ascii="Arial" w:eastAsia="Times New Roman" w:hAnsi="Arial" w:cs="Arial"/>
                <w:color w:val="000000"/>
                <w:szCs w:val="23"/>
                <w:lang w:eastAsia="pl-PL"/>
              </w:rPr>
              <w:t>Wysokość rąbka</w:t>
            </w:r>
          </w:p>
        </w:tc>
        <w:tc>
          <w:tcPr>
            <w:tcW w:w="0" w:type="auto"/>
            <w:tcBorders>
              <w:top w:val="nil"/>
              <w:left w:val="nil"/>
              <w:bottom w:val="nil"/>
              <w:right w:val="nil"/>
            </w:tcBorders>
            <w:shd w:val="clear" w:color="auto" w:fill="FFFFFF"/>
            <w:tcMar>
              <w:top w:w="75" w:type="dxa"/>
              <w:left w:w="450" w:type="dxa"/>
              <w:bottom w:w="75" w:type="dxa"/>
              <w:right w:w="450" w:type="dxa"/>
            </w:tcMar>
            <w:vAlign w:val="center"/>
            <w:hideMark/>
          </w:tcPr>
          <w:p w:rsidR="006B5B08" w:rsidRPr="006B5B08" w:rsidRDefault="006B5B08" w:rsidP="006B5B08">
            <w:pPr>
              <w:spacing w:after="0" w:line="240" w:lineRule="auto"/>
              <w:jc w:val="center"/>
              <w:rPr>
                <w:rFonts w:ascii="Arial" w:eastAsia="Times New Roman" w:hAnsi="Arial" w:cs="Arial"/>
                <w:color w:val="000000"/>
                <w:szCs w:val="23"/>
                <w:lang w:eastAsia="pl-PL"/>
              </w:rPr>
            </w:pPr>
            <w:r w:rsidRPr="006B5B08">
              <w:rPr>
                <w:rFonts w:ascii="Arial" w:eastAsia="Times New Roman" w:hAnsi="Arial" w:cs="Arial"/>
                <w:color w:val="000000"/>
                <w:szCs w:val="23"/>
                <w:lang w:eastAsia="pl-PL"/>
              </w:rPr>
              <w:t> 25 mm</w:t>
            </w:r>
          </w:p>
        </w:tc>
      </w:tr>
      <w:tr w:rsidR="006B5B08" w:rsidRPr="006B5B08" w:rsidTr="006B5B08">
        <w:trPr>
          <w:tblCellSpacing w:w="7" w:type="dxa"/>
        </w:trPr>
        <w:tc>
          <w:tcPr>
            <w:tcW w:w="0" w:type="auto"/>
            <w:tcBorders>
              <w:top w:val="nil"/>
              <w:left w:val="nil"/>
              <w:bottom w:val="nil"/>
              <w:right w:val="nil"/>
            </w:tcBorders>
            <w:shd w:val="clear" w:color="auto" w:fill="F2F2F2"/>
            <w:tcMar>
              <w:top w:w="75" w:type="dxa"/>
              <w:left w:w="450" w:type="dxa"/>
              <w:bottom w:w="75" w:type="dxa"/>
              <w:right w:w="450" w:type="dxa"/>
            </w:tcMar>
            <w:vAlign w:val="center"/>
            <w:hideMark/>
          </w:tcPr>
          <w:p w:rsidR="006B5B08" w:rsidRPr="006B5B08" w:rsidRDefault="006B5B08" w:rsidP="006B5B08">
            <w:pPr>
              <w:spacing w:after="0" w:line="240" w:lineRule="auto"/>
              <w:rPr>
                <w:rFonts w:ascii="Arial" w:eastAsia="Times New Roman" w:hAnsi="Arial" w:cs="Arial"/>
                <w:color w:val="000000"/>
                <w:szCs w:val="23"/>
                <w:lang w:eastAsia="pl-PL"/>
              </w:rPr>
            </w:pPr>
            <w:r w:rsidRPr="006B5B08">
              <w:rPr>
                <w:rFonts w:ascii="Arial" w:eastAsia="Times New Roman" w:hAnsi="Arial" w:cs="Arial"/>
                <w:color w:val="000000"/>
                <w:szCs w:val="23"/>
                <w:lang w:eastAsia="pl-PL"/>
              </w:rPr>
              <w:t>Materiał</w:t>
            </w:r>
          </w:p>
        </w:tc>
        <w:tc>
          <w:tcPr>
            <w:tcW w:w="0" w:type="auto"/>
            <w:tcBorders>
              <w:top w:val="nil"/>
              <w:left w:val="nil"/>
              <w:bottom w:val="nil"/>
              <w:right w:val="nil"/>
            </w:tcBorders>
            <w:shd w:val="clear" w:color="auto" w:fill="F2F2F2"/>
            <w:tcMar>
              <w:top w:w="75" w:type="dxa"/>
              <w:left w:w="450" w:type="dxa"/>
              <w:bottom w:w="75" w:type="dxa"/>
              <w:right w:w="450" w:type="dxa"/>
            </w:tcMar>
            <w:vAlign w:val="center"/>
            <w:hideMark/>
          </w:tcPr>
          <w:p w:rsidR="006B5B08" w:rsidRPr="006B5B08" w:rsidRDefault="006B5B08" w:rsidP="006B5B08">
            <w:pPr>
              <w:spacing w:after="0" w:line="240" w:lineRule="auto"/>
              <w:jc w:val="center"/>
              <w:rPr>
                <w:rFonts w:ascii="Arial" w:eastAsia="Times New Roman" w:hAnsi="Arial" w:cs="Arial"/>
                <w:color w:val="000000"/>
                <w:szCs w:val="23"/>
                <w:lang w:eastAsia="pl-PL"/>
              </w:rPr>
            </w:pPr>
            <w:r w:rsidRPr="006B5B08">
              <w:rPr>
                <w:rFonts w:ascii="Arial" w:eastAsia="Times New Roman" w:hAnsi="Arial" w:cs="Arial"/>
                <w:color w:val="000000"/>
                <w:szCs w:val="23"/>
                <w:lang w:eastAsia="pl-PL"/>
              </w:rPr>
              <w:t xml:space="preserve"> S 250 GD </w:t>
            </w:r>
          </w:p>
        </w:tc>
      </w:tr>
      <w:tr w:rsidR="006B5B08" w:rsidRPr="006B5B08" w:rsidTr="006B5B08">
        <w:trPr>
          <w:tblCellSpacing w:w="7" w:type="dxa"/>
        </w:trPr>
        <w:tc>
          <w:tcPr>
            <w:tcW w:w="0" w:type="auto"/>
            <w:tcBorders>
              <w:top w:val="nil"/>
              <w:left w:val="nil"/>
              <w:bottom w:val="nil"/>
              <w:right w:val="nil"/>
            </w:tcBorders>
            <w:shd w:val="clear" w:color="auto" w:fill="FFFFFF"/>
            <w:tcMar>
              <w:top w:w="75" w:type="dxa"/>
              <w:left w:w="450" w:type="dxa"/>
              <w:bottom w:w="75" w:type="dxa"/>
              <w:right w:w="450" w:type="dxa"/>
            </w:tcMar>
            <w:vAlign w:val="center"/>
            <w:hideMark/>
          </w:tcPr>
          <w:p w:rsidR="006B5B08" w:rsidRPr="006B5B08" w:rsidRDefault="006B5B08" w:rsidP="006B5B08">
            <w:pPr>
              <w:spacing w:after="0" w:line="330" w:lineRule="atLeast"/>
              <w:rPr>
                <w:rFonts w:ascii="Arial" w:eastAsia="Times New Roman" w:hAnsi="Arial" w:cs="Arial"/>
                <w:color w:val="000000"/>
                <w:szCs w:val="23"/>
                <w:lang w:eastAsia="pl-PL"/>
              </w:rPr>
            </w:pPr>
            <w:r w:rsidRPr="006B5B08">
              <w:rPr>
                <w:rFonts w:ascii="Arial" w:eastAsia="Times New Roman" w:hAnsi="Arial" w:cs="Arial"/>
                <w:color w:val="000000"/>
                <w:szCs w:val="23"/>
                <w:lang w:eastAsia="pl-PL"/>
              </w:rPr>
              <w:t>Grubość</w:t>
            </w:r>
          </w:p>
        </w:tc>
        <w:tc>
          <w:tcPr>
            <w:tcW w:w="0" w:type="auto"/>
            <w:tcBorders>
              <w:top w:val="nil"/>
              <w:left w:val="nil"/>
              <w:bottom w:val="nil"/>
              <w:right w:val="nil"/>
            </w:tcBorders>
            <w:shd w:val="clear" w:color="auto" w:fill="FFFFFF"/>
            <w:tcMar>
              <w:top w:w="75" w:type="dxa"/>
              <w:left w:w="450" w:type="dxa"/>
              <w:bottom w:w="75" w:type="dxa"/>
              <w:right w:w="450" w:type="dxa"/>
            </w:tcMar>
            <w:vAlign w:val="center"/>
            <w:hideMark/>
          </w:tcPr>
          <w:p w:rsidR="006B5B08" w:rsidRPr="006B5B08" w:rsidRDefault="006B5B08" w:rsidP="006B5B08">
            <w:pPr>
              <w:spacing w:after="0" w:line="240" w:lineRule="auto"/>
              <w:jc w:val="center"/>
              <w:rPr>
                <w:rFonts w:ascii="Arial" w:eastAsia="Times New Roman" w:hAnsi="Arial" w:cs="Arial"/>
                <w:color w:val="000000"/>
                <w:szCs w:val="23"/>
                <w:lang w:eastAsia="pl-PL"/>
              </w:rPr>
            </w:pPr>
            <w:r w:rsidRPr="006B5B08">
              <w:rPr>
                <w:rFonts w:ascii="Arial" w:eastAsia="Times New Roman" w:hAnsi="Arial" w:cs="Arial"/>
                <w:color w:val="000000"/>
                <w:szCs w:val="23"/>
                <w:lang w:eastAsia="pl-PL"/>
              </w:rPr>
              <w:t> 0,70 mm</w:t>
            </w:r>
          </w:p>
        </w:tc>
      </w:tr>
      <w:tr w:rsidR="006B5B08" w:rsidRPr="006B5B08" w:rsidTr="006B5B08">
        <w:trPr>
          <w:tblCellSpacing w:w="7" w:type="dxa"/>
        </w:trPr>
        <w:tc>
          <w:tcPr>
            <w:tcW w:w="0" w:type="auto"/>
            <w:tcBorders>
              <w:top w:val="nil"/>
              <w:left w:val="nil"/>
              <w:bottom w:val="nil"/>
              <w:right w:val="nil"/>
            </w:tcBorders>
            <w:shd w:val="clear" w:color="auto" w:fill="F2F2F2"/>
            <w:tcMar>
              <w:top w:w="75" w:type="dxa"/>
              <w:left w:w="450" w:type="dxa"/>
              <w:bottom w:w="75" w:type="dxa"/>
              <w:right w:w="450" w:type="dxa"/>
            </w:tcMar>
            <w:vAlign w:val="center"/>
            <w:hideMark/>
          </w:tcPr>
          <w:p w:rsidR="006B5B08" w:rsidRPr="006B5B08" w:rsidRDefault="006B5B08" w:rsidP="006B5B08">
            <w:pPr>
              <w:spacing w:after="0" w:line="240" w:lineRule="auto"/>
              <w:rPr>
                <w:rFonts w:ascii="Arial" w:eastAsia="Times New Roman" w:hAnsi="Arial" w:cs="Arial"/>
                <w:color w:val="000000"/>
                <w:szCs w:val="23"/>
                <w:lang w:eastAsia="pl-PL"/>
              </w:rPr>
            </w:pPr>
            <w:r w:rsidRPr="006B5B08">
              <w:rPr>
                <w:rFonts w:ascii="Arial" w:eastAsia="Times New Roman" w:hAnsi="Arial" w:cs="Arial"/>
                <w:color w:val="000000"/>
                <w:szCs w:val="23"/>
                <w:lang w:eastAsia="pl-PL"/>
              </w:rPr>
              <w:t>Powłoka</w:t>
            </w:r>
          </w:p>
        </w:tc>
        <w:tc>
          <w:tcPr>
            <w:tcW w:w="0" w:type="auto"/>
            <w:tcBorders>
              <w:top w:val="nil"/>
              <w:left w:val="nil"/>
              <w:bottom w:val="nil"/>
              <w:right w:val="nil"/>
            </w:tcBorders>
            <w:shd w:val="clear" w:color="auto" w:fill="F2F2F2"/>
            <w:tcMar>
              <w:top w:w="75" w:type="dxa"/>
              <w:left w:w="450" w:type="dxa"/>
              <w:bottom w:w="75" w:type="dxa"/>
              <w:right w:w="450" w:type="dxa"/>
            </w:tcMar>
            <w:vAlign w:val="center"/>
            <w:hideMark/>
          </w:tcPr>
          <w:p w:rsidR="006B5B08" w:rsidRPr="006B5B08" w:rsidRDefault="006B5B08" w:rsidP="006B5B08">
            <w:pPr>
              <w:spacing w:after="0" w:line="240" w:lineRule="auto"/>
              <w:jc w:val="center"/>
              <w:rPr>
                <w:rFonts w:ascii="Arial" w:eastAsia="Times New Roman" w:hAnsi="Arial" w:cs="Arial"/>
                <w:color w:val="000000"/>
                <w:szCs w:val="23"/>
                <w:lang w:eastAsia="pl-PL"/>
              </w:rPr>
            </w:pPr>
            <w:r w:rsidRPr="006B5B08">
              <w:rPr>
                <w:rFonts w:ascii="Arial" w:eastAsia="Times New Roman" w:hAnsi="Arial" w:cs="Arial"/>
                <w:color w:val="000000"/>
                <w:szCs w:val="23"/>
                <w:lang w:eastAsia="pl-PL"/>
              </w:rPr>
              <w:t> poliester mat</w:t>
            </w:r>
            <w:r>
              <w:rPr>
                <w:rFonts w:ascii="Arial" w:eastAsia="Times New Roman" w:hAnsi="Arial" w:cs="Arial"/>
                <w:color w:val="000000"/>
                <w:szCs w:val="23"/>
                <w:lang w:eastAsia="pl-PL"/>
              </w:rPr>
              <w:t>owy -gr. powłoki 35µm</w:t>
            </w:r>
          </w:p>
        </w:tc>
      </w:tr>
      <w:tr w:rsidR="006B5B08" w:rsidRPr="006B5B08" w:rsidTr="006B5B08">
        <w:trPr>
          <w:tblCellSpacing w:w="7" w:type="dxa"/>
        </w:trPr>
        <w:tc>
          <w:tcPr>
            <w:tcW w:w="0" w:type="auto"/>
            <w:tcBorders>
              <w:top w:val="nil"/>
              <w:left w:val="nil"/>
              <w:bottom w:val="nil"/>
              <w:right w:val="nil"/>
            </w:tcBorders>
            <w:shd w:val="clear" w:color="auto" w:fill="FFFFFF"/>
            <w:tcMar>
              <w:top w:w="75" w:type="dxa"/>
              <w:left w:w="450" w:type="dxa"/>
              <w:bottom w:w="75" w:type="dxa"/>
              <w:right w:w="450" w:type="dxa"/>
            </w:tcMar>
            <w:vAlign w:val="center"/>
            <w:hideMark/>
          </w:tcPr>
          <w:p w:rsidR="006B5B08" w:rsidRPr="006B5B08" w:rsidRDefault="006B5B08" w:rsidP="006B5B08">
            <w:pPr>
              <w:spacing w:after="0" w:line="240" w:lineRule="auto"/>
              <w:rPr>
                <w:rFonts w:ascii="Arial" w:eastAsia="Times New Roman" w:hAnsi="Arial" w:cs="Arial"/>
                <w:color w:val="000000"/>
                <w:szCs w:val="23"/>
                <w:lang w:eastAsia="pl-PL"/>
              </w:rPr>
            </w:pPr>
            <w:r w:rsidRPr="006B5B08">
              <w:rPr>
                <w:rFonts w:ascii="Arial" w:eastAsia="Times New Roman" w:hAnsi="Arial" w:cs="Arial"/>
                <w:color w:val="000000"/>
                <w:szCs w:val="23"/>
                <w:lang w:eastAsia="pl-PL"/>
              </w:rPr>
              <w:t>Łączniki</w:t>
            </w:r>
          </w:p>
        </w:tc>
        <w:tc>
          <w:tcPr>
            <w:tcW w:w="0" w:type="auto"/>
            <w:tcBorders>
              <w:top w:val="nil"/>
              <w:left w:val="nil"/>
              <w:bottom w:val="nil"/>
              <w:right w:val="nil"/>
            </w:tcBorders>
            <w:shd w:val="clear" w:color="auto" w:fill="FFFFFF"/>
            <w:tcMar>
              <w:top w:w="75" w:type="dxa"/>
              <w:left w:w="450" w:type="dxa"/>
              <w:bottom w:w="75" w:type="dxa"/>
              <w:right w:w="450" w:type="dxa"/>
            </w:tcMar>
            <w:vAlign w:val="center"/>
            <w:hideMark/>
          </w:tcPr>
          <w:p w:rsidR="006B5B08" w:rsidRPr="006B5B08" w:rsidRDefault="006B5B08" w:rsidP="006B5B08">
            <w:pPr>
              <w:spacing w:after="0" w:line="240" w:lineRule="auto"/>
              <w:jc w:val="center"/>
              <w:rPr>
                <w:rFonts w:ascii="Arial" w:eastAsia="Times New Roman" w:hAnsi="Arial" w:cs="Arial"/>
                <w:color w:val="000000"/>
                <w:szCs w:val="23"/>
                <w:lang w:eastAsia="pl-PL"/>
              </w:rPr>
            </w:pPr>
            <w:r w:rsidRPr="006B5B08">
              <w:rPr>
                <w:rFonts w:ascii="Arial" w:eastAsia="Times New Roman" w:hAnsi="Arial" w:cs="Arial"/>
                <w:color w:val="000000"/>
                <w:szCs w:val="23"/>
                <w:lang w:eastAsia="pl-PL"/>
              </w:rPr>
              <w:t> </w:t>
            </w:r>
            <w:proofErr w:type="spellStart"/>
            <w:r w:rsidRPr="006B5B08">
              <w:rPr>
                <w:rFonts w:ascii="Arial" w:eastAsia="Times New Roman" w:hAnsi="Arial" w:cs="Arial"/>
                <w:color w:val="000000"/>
                <w:szCs w:val="23"/>
                <w:lang w:eastAsia="pl-PL"/>
              </w:rPr>
              <w:t>wkręty,taśmy</w:t>
            </w:r>
            <w:proofErr w:type="spellEnd"/>
            <w:r w:rsidRPr="006B5B08">
              <w:rPr>
                <w:rFonts w:ascii="Arial" w:eastAsia="Times New Roman" w:hAnsi="Arial" w:cs="Arial"/>
                <w:color w:val="000000"/>
                <w:szCs w:val="23"/>
                <w:lang w:eastAsia="pl-PL"/>
              </w:rPr>
              <w:t xml:space="preserve"> uszczelniające</w:t>
            </w:r>
          </w:p>
        </w:tc>
      </w:tr>
    </w:tbl>
    <w:p w:rsidR="00191212" w:rsidRPr="003C29E9" w:rsidRDefault="00191212" w:rsidP="004B474B">
      <w:pPr>
        <w:pStyle w:val="Nag2"/>
        <w:numPr>
          <w:ilvl w:val="1"/>
          <w:numId w:val="7"/>
        </w:numPr>
      </w:pPr>
      <w:bookmarkStart w:id="46" w:name="_Toc531173450"/>
      <w:r w:rsidRPr="003C29E9">
        <w:t>Izolacje przeciwwilgociowe</w:t>
      </w:r>
      <w:bookmarkEnd w:id="46"/>
    </w:p>
    <w:p w:rsidR="00191212" w:rsidRPr="003C29E9" w:rsidRDefault="00191212" w:rsidP="004B474B">
      <w:pPr>
        <w:pStyle w:val="Akapitzlist"/>
        <w:numPr>
          <w:ilvl w:val="0"/>
          <w:numId w:val="8"/>
        </w:numPr>
      </w:pPr>
      <w:r w:rsidRPr="003C29E9">
        <w:t xml:space="preserve">Izolację przeciwwodną mineralną </w:t>
      </w:r>
      <w:r w:rsidR="003C29E9" w:rsidRPr="003C29E9">
        <w:t>stóp</w:t>
      </w:r>
      <w:r w:rsidRPr="003C29E9">
        <w:t xml:space="preserve"> fundamentowych należy wykonać stosując dwie warstwy elastycznej, cementowej zaprawy uszczelniającej. Izolację należy wykonać na niechłonnym podłożu betonowym, zabezpieczonym preparatem gruntującym na bazie dyspersji polimerowej. </w:t>
      </w:r>
    </w:p>
    <w:p w:rsidR="000667A5" w:rsidRDefault="000667A5" w:rsidP="000667A5">
      <w:pPr>
        <w:pStyle w:val="Nag2"/>
        <w:numPr>
          <w:ilvl w:val="1"/>
          <w:numId w:val="7"/>
        </w:numPr>
      </w:pPr>
      <w:bookmarkStart w:id="47" w:name="_Toc531173451"/>
      <w:r>
        <w:t>Wykończenie płyt OSB</w:t>
      </w:r>
      <w:bookmarkEnd w:id="47"/>
    </w:p>
    <w:p w:rsidR="000667A5" w:rsidRPr="003C29E9" w:rsidRDefault="000667A5" w:rsidP="00472C8F">
      <w:pPr>
        <w:jc w:val="both"/>
      </w:pPr>
      <w:r>
        <w:t>Płyty OSB stanowiące warstwę pokrycia dachu oraz obudowy ścian należy pomalować płyty OSB od strony widocznej z wnętrza zadaszenia. Należy odpylić i oczyścić powierzchnię płyt OSB, następnie nanieść na powierzchnię żywicę polimerową rozcieńczoną acetonem. Po wyschnięciu należy przeszlifować całość papierem ściernym o drobnej gradacji. Na koniec należy nałożyć grunt oraz farbę podkładową do drewna. Należy pomalować płyty farbą lateksową w kolorze białym.</w:t>
      </w:r>
    </w:p>
    <w:p w:rsidR="001D4081" w:rsidRPr="005A0D21" w:rsidRDefault="003C29E9" w:rsidP="004B474B">
      <w:pPr>
        <w:pStyle w:val="Nag2"/>
        <w:numPr>
          <w:ilvl w:val="1"/>
          <w:numId w:val="7"/>
        </w:numPr>
      </w:pPr>
      <w:bookmarkStart w:id="48" w:name="_Toc531173452"/>
      <w:r w:rsidRPr="005A0D21">
        <w:t>Rynny i obróbki blacharskie</w:t>
      </w:r>
      <w:bookmarkEnd w:id="48"/>
    </w:p>
    <w:p w:rsidR="001D4081" w:rsidRPr="005A0D21" w:rsidRDefault="005A0D21" w:rsidP="001D4081">
      <w:r w:rsidRPr="005A0D21">
        <w:t>Rynny zewnętrzne prostokątne ze stali ocynkowanej gr. min. 0,55mm, w kolorze RAL7000.</w:t>
      </w:r>
    </w:p>
    <w:p w:rsidR="005A0D21" w:rsidRPr="005A0D21" w:rsidRDefault="005A0D21" w:rsidP="001D4081">
      <w:r w:rsidRPr="005A0D21">
        <w:t xml:space="preserve">Rynny wewnętrzne prostokątne ze stali ocynkowanej gr. min. 0,7mm, w kolorze RAL7000. </w:t>
      </w:r>
    </w:p>
    <w:p w:rsidR="005A0D21" w:rsidRPr="005A0D21" w:rsidRDefault="005A0D21" w:rsidP="001D4081">
      <w:r w:rsidRPr="005A0D21">
        <w:t>Zaprojektowano kable grzewcze do rynien – szczegóły w branży elektrycznej.</w:t>
      </w:r>
    </w:p>
    <w:p w:rsidR="005A0D21" w:rsidRPr="005A0D21" w:rsidRDefault="005A0D21" w:rsidP="001D4081">
      <w:r w:rsidRPr="005A0D21">
        <w:t>Obróbki blacharskie z blachy stalowej, ocynkowanej gr. min. 0,55mm, w kolorze RAL7000.</w:t>
      </w:r>
    </w:p>
    <w:p w:rsidR="005A4CD2" w:rsidRPr="005A0D21" w:rsidRDefault="005A0D21" w:rsidP="004B474B">
      <w:pPr>
        <w:pStyle w:val="Nag2"/>
        <w:numPr>
          <w:ilvl w:val="1"/>
          <w:numId w:val="7"/>
        </w:numPr>
      </w:pPr>
      <w:bookmarkStart w:id="49" w:name="_Toc531173453"/>
      <w:r w:rsidRPr="005A0D21">
        <w:t>Oświetleni</w:t>
      </w:r>
      <w:r>
        <w:t>e</w:t>
      </w:r>
      <w:bookmarkEnd w:id="49"/>
    </w:p>
    <w:p w:rsidR="005A0D21" w:rsidRDefault="005A0D21" w:rsidP="005A0D21">
      <w:pPr>
        <w:jc w:val="both"/>
      </w:pPr>
      <w:r w:rsidRPr="005A0D21">
        <w:t xml:space="preserve">Projektuje się oświetlenie każdej z naw zadaszenia, tak by umożliwić prowadzenie handlu po zmierzchu. Projektuje się także oświetlenie placu do handlowania </w:t>
      </w:r>
      <w:r w:rsidR="00472C8F">
        <w:t xml:space="preserve">z ręki </w:t>
      </w:r>
      <w:r w:rsidRPr="005A0D21">
        <w:t>oraz placu do handlu z samochodów. Szczegóły w branży elektrycznej.</w:t>
      </w:r>
    </w:p>
    <w:p w:rsidR="000667A5" w:rsidRDefault="000667A5" w:rsidP="005A0D21">
      <w:pPr>
        <w:jc w:val="both"/>
      </w:pPr>
    </w:p>
    <w:p w:rsidR="00D1098B" w:rsidRDefault="00D1098B" w:rsidP="005A0D21">
      <w:pPr>
        <w:jc w:val="both"/>
      </w:pPr>
    </w:p>
    <w:p w:rsidR="000667A5" w:rsidRPr="005A0D21" w:rsidRDefault="000667A5" w:rsidP="005A0D21">
      <w:pPr>
        <w:jc w:val="both"/>
      </w:pPr>
    </w:p>
    <w:p w:rsidR="005A0D21" w:rsidRPr="005A0D21" w:rsidRDefault="005A0D21" w:rsidP="004B474B">
      <w:pPr>
        <w:pStyle w:val="Nag2"/>
        <w:numPr>
          <w:ilvl w:val="1"/>
          <w:numId w:val="7"/>
        </w:numPr>
      </w:pPr>
      <w:bookmarkStart w:id="50" w:name="_Toc531173454"/>
      <w:r w:rsidRPr="005A0D21">
        <w:lastRenderedPageBreak/>
        <w:t>Siatki przeciw ptakom</w:t>
      </w:r>
      <w:bookmarkEnd w:id="50"/>
    </w:p>
    <w:p w:rsidR="005A0D21" w:rsidRDefault="005A0D21" w:rsidP="005A0D21">
      <w:pPr>
        <w:jc w:val="both"/>
      </w:pPr>
      <w:r w:rsidRPr="005A0D21">
        <w:t>W każdej z naw zadaszenia, na wysokości 4 metrów od ziemi należy rozwiesić siatkę przeciw ptakom o dużej wytrzymałości i małych oczkach, tak by uniemożliwić ptakom zanieczyszczanie wnętrza zadaszenia oraz pawilonów handlowych.</w:t>
      </w:r>
    </w:p>
    <w:p w:rsidR="005A0D21" w:rsidRDefault="005A0D21" w:rsidP="004B474B">
      <w:pPr>
        <w:pStyle w:val="Nag2"/>
        <w:numPr>
          <w:ilvl w:val="1"/>
          <w:numId w:val="7"/>
        </w:numPr>
      </w:pPr>
      <w:bookmarkStart w:id="51" w:name="_Toc531173455"/>
      <w:r>
        <w:t>Ochrona pawilonów handlowych przed gryzoniami.</w:t>
      </w:r>
      <w:bookmarkEnd w:id="51"/>
    </w:p>
    <w:p w:rsidR="005A0D21" w:rsidRDefault="005A0D21" w:rsidP="005A0D21">
      <w:pPr>
        <w:jc w:val="both"/>
      </w:pPr>
      <w:r>
        <w:t>Po ulokowaniu każdego pawilonu handlowego</w:t>
      </w:r>
      <w:r w:rsidR="009A7E3D">
        <w:t xml:space="preserve"> w jego lokalizacji docelowej należy sprawdzić szczelność obudowy przy ziemi oraz dokonać ewentualnych napraw w przypadku stwierdzenia dziur i otworów mogących stanowić potencjalny dostęp dla gryzoni.</w:t>
      </w:r>
      <w:r w:rsidR="000667A5">
        <w:t xml:space="preserve"> Proponuje się wykonanie blendy z blachy stalowej wokół cokołów każdego z uszkodzonych pawilonów.</w:t>
      </w:r>
    </w:p>
    <w:p w:rsidR="009A7E3D" w:rsidRPr="005A0D21" w:rsidRDefault="009A7E3D" w:rsidP="004B474B">
      <w:pPr>
        <w:pStyle w:val="Nag2"/>
        <w:numPr>
          <w:ilvl w:val="1"/>
          <w:numId w:val="7"/>
        </w:numPr>
      </w:pPr>
      <w:bookmarkStart w:id="52" w:name="_Toc531173456"/>
      <w:r>
        <w:t>Przegrody budowlane projektowanego zadaszenia</w:t>
      </w:r>
      <w:bookmarkEnd w:id="52"/>
    </w:p>
    <w:p w:rsidR="005A4CD2" w:rsidRPr="009A7E3D" w:rsidRDefault="009A7E3D" w:rsidP="000D1D2D">
      <w:pPr>
        <w:jc w:val="both"/>
        <w:rPr>
          <w:b/>
          <w:i/>
        </w:rPr>
      </w:pPr>
      <w:r w:rsidRPr="009A7E3D">
        <w:rPr>
          <w:b/>
          <w:i/>
        </w:rPr>
        <w:t>Ob</w:t>
      </w:r>
      <w:r w:rsidR="005A4CD2" w:rsidRPr="009A7E3D">
        <w:rPr>
          <w:b/>
          <w:i/>
        </w:rPr>
        <w:t xml:space="preserve">-1 </w:t>
      </w:r>
      <w:r w:rsidRPr="009A7E3D">
        <w:rPr>
          <w:b/>
          <w:i/>
        </w:rPr>
        <w:t>Obudowa boczna wiaty</w:t>
      </w:r>
    </w:p>
    <w:p w:rsidR="005A4CD2" w:rsidRPr="009A7E3D" w:rsidRDefault="009A7E3D" w:rsidP="004B474B">
      <w:pPr>
        <w:pStyle w:val="Akapitzlist"/>
        <w:numPr>
          <w:ilvl w:val="0"/>
          <w:numId w:val="9"/>
        </w:numPr>
        <w:jc w:val="both"/>
      </w:pPr>
      <w:r w:rsidRPr="009A7E3D">
        <w:t>Blacha na rąb</w:t>
      </w:r>
      <w:r>
        <w:t>ek</w:t>
      </w:r>
      <w:r w:rsidRPr="009A7E3D">
        <w:t xml:space="preserve"> stojący</w:t>
      </w:r>
    </w:p>
    <w:p w:rsidR="005A4CD2" w:rsidRPr="009A7E3D" w:rsidRDefault="009A7E3D" w:rsidP="004B474B">
      <w:pPr>
        <w:pStyle w:val="Akapitzlist"/>
        <w:numPr>
          <w:ilvl w:val="0"/>
          <w:numId w:val="9"/>
        </w:numPr>
        <w:jc w:val="both"/>
      </w:pPr>
      <w:r w:rsidRPr="009A7E3D">
        <w:t>Płyta OSB-3 wodoodporna, NRO gr. 30mm</w:t>
      </w:r>
    </w:p>
    <w:p w:rsidR="005A4CD2" w:rsidRPr="009A7E3D" w:rsidRDefault="009A7E3D" w:rsidP="005A4CD2">
      <w:pPr>
        <w:jc w:val="both"/>
        <w:rPr>
          <w:b/>
          <w:i/>
        </w:rPr>
      </w:pPr>
      <w:r w:rsidRPr="009A7E3D">
        <w:rPr>
          <w:b/>
          <w:i/>
        </w:rPr>
        <w:t>Zd</w:t>
      </w:r>
      <w:r w:rsidR="005A4CD2" w:rsidRPr="009A7E3D">
        <w:rPr>
          <w:b/>
          <w:i/>
        </w:rPr>
        <w:t xml:space="preserve">-1 </w:t>
      </w:r>
      <w:r w:rsidRPr="009A7E3D">
        <w:rPr>
          <w:b/>
          <w:i/>
        </w:rPr>
        <w:t>Zadaszenie wiaty</w:t>
      </w:r>
    </w:p>
    <w:p w:rsidR="009A7E3D" w:rsidRPr="009A7E3D" w:rsidRDefault="009A7E3D" w:rsidP="004B474B">
      <w:pPr>
        <w:pStyle w:val="Akapitzlist"/>
        <w:numPr>
          <w:ilvl w:val="0"/>
          <w:numId w:val="10"/>
        </w:numPr>
        <w:jc w:val="both"/>
      </w:pPr>
      <w:r w:rsidRPr="009A7E3D">
        <w:t>Blacha na rąbek stojący</w:t>
      </w:r>
    </w:p>
    <w:p w:rsidR="005A4CD2" w:rsidRPr="009A7E3D" w:rsidRDefault="009A7E3D" w:rsidP="004B474B">
      <w:pPr>
        <w:pStyle w:val="Akapitzlist"/>
        <w:numPr>
          <w:ilvl w:val="0"/>
          <w:numId w:val="10"/>
        </w:numPr>
        <w:jc w:val="both"/>
      </w:pPr>
      <w:r w:rsidRPr="009A7E3D">
        <w:t>Dyfuzyjna warstwa rozdzielcza</w:t>
      </w:r>
    </w:p>
    <w:p w:rsidR="009A7E3D" w:rsidRPr="009A7E3D" w:rsidRDefault="009A7E3D" w:rsidP="004B474B">
      <w:pPr>
        <w:pStyle w:val="Akapitzlist"/>
        <w:numPr>
          <w:ilvl w:val="0"/>
          <w:numId w:val="10"/>
        </w:numPr>
        <w:jc w:val="both"/>
      </w:pPr>
      <w:r w:rsidRPr="009A7E3D">
        <w:t>Płyta OSB-3 wodoodporna, NRO gr. 30mm</w:t>
      </w:r>
    </w:p>
    <w:p w:rsidR="005A4CD2" w:rsidRPr="009A7E3D" w:rsidRDefault="009A7E3D" w:rsidP="005A4CD2">
      <w:pPr>
        <w:jc w:val="both"/>
        <w:rPr>
          <w:b/>
          <w:i/>
        </w:rPr>
      </w:pPr>
      <w:r w:rsidRPr="009A7E3D">
        <w:rPr>
          <w:b/>
          <w:i/>
        </w:rPr>
        <w:t>Zd</w:t>
      </w:r>
      <w:r w:rsidR="005A4CD2" w:rsidRPr="009A7E3D">
        <w:rPr>
          <w:b/>
          <w:i/>
        </w:rPr>
        <w:t>-</w:t>
      </w:r>
      <w:r w:rsidRPr="009A7E3D">
        <w:rPr>
          <w:b/>
          <w:i/>
        </w:rPr>
        <w:t>2</w:t>
      </w:r>
      <w:r w:rsidR="005A4CD2" w:rsidRPr="009A7E3D">
        <w:rPr>
          <w:b/>
          <w:i/>
        </w:rPr>
        <w:t xml:space="preserve"> </w:t>
      </w:r>
      <w:r w:rsidRPr="009A7E3D">
        <w:rPr>
          <w:b/>
          <w:i/>
        </w:rPr>
        <w:t>Zadaszenie wiaty</w:t>
      </w:r>
    </w:p>
    <w:p w:rsidR="00585796" w:rsidRDefault="009A7E3D" w:rsidP="004B474B">
      <w:pPr>
        <w:pStyle w:val="Akapitzlist"/>
        <w:numPr>
          <w:ilvl w:val="0"/>
          <w:numId w:val="11"/>
        </w:numPr>
        <w:jc w:val="both"/>
      </w:pPr>
      <w:r w:rsidRPr="009A7E3D">
        <w:t>Panele z płyt z poliwęglanu litego, odporne na UV, płyty mocowane za pomocą profili systemowych do płatwi dachowych</w:t>
      </w:r>
    </w:p>
    <w:p w:rsidR="006B5B08" w:rsidRDefault="006B5B08" w:rsidP="004B474B">
      <w:pPr>
        <w:pStyle w:val="Nag1"/>
        <w:numPr>
          <w:ilvl w:val="0"/>
          <w:numId w:val="6"/>
        </w:numPr>
      </w:pPr>
      <w:bookmarkStart w:id="53" w:name="_Toc531173457"/>
      <w:r w:rsidRPr="00751C59">
        <w:t xml:space="preserve">Podstawowe dane technologiczne i rozwiązania budowlane dla </w:t>
      </w:r>
      <w:r>
        <w:t>budynku socjalno-administracyjnego</w:t>
      </w:r>
      <w:bookmarkEnd w:id="53"/>
    </w:p>
    <w:p w:rsidR="006B5B08" w:rsidRPr="00751C59" w:rsidRDefault="006B5B08" w:rsidP="004B474B">
      <w:pPr>
        <w:pStyle w:val="Nag2"/>
        <w:numPr>
          <w:ilvl w:val="1"/>
          <w:numId w:val="6"/>
        </w:numPr>
      </w:pPr>
      <w:bookmarkStart w:id="54" w:name="_Toc531173458"/>
      <w:r w:rsidRPr="00751C59">
        <w:t>Fundamenty</w:t>
      </w:r>
      <w:bookmarkEnd w:id="54"/>
    </w:p>
    <w:p w:rsidR="006B5B08" w:rsidRDefault="006B5B08" w:rsidP="006B5B08">
      <w:r>
        <w:t xml:space="preserve">Ściany fundamentowe z bloczków silikatowych gr. 24cm klasy 15 </w:t>
      </w:r>
      <w:proofErr w:type="spellStart"/>
      <w:r>
        <w:t>MPa</w:t>
      </w:r>
      <w:proofErr w:type="spellEnd"/>
      <w:r>
        <w:t xml:space="preserve"> na zaprawie </w:t>
      </w:r>
      <w:proofErr w:type="spellStart"/>
      <w:r>
        <w:t>cem</w:t>
      </w:r>
      <w:proofErr w:type="spellEnd"/>
      <w:r>
        <w:t>.-wapiennej klasy M5. Ławy fundamentowe żelbetowe.</w:t>
      </w:r>
    </w:p>
    <w:p w:rsidR="006B5B08" w:rsidRDefault="006B5B08" w:rsidP="004B474B">
      <w:pPr>
        <w:pStyle w:val="Nag2"/>
        <w:numPr>
          <w:ilvl w:val="1"/>
          <w:numId w:val="6"/>
        </w:numPr>
      </w:pPr>
      <w:bookmarkStart w:id="55" w:name="_Toc531173459"/>
      <w:r>
        <w:t>Ściany zewnętrzne</w:t>
      </w:r>
      <w:bookmarkEnd w:id="55"/>
    </w:p>
    <w:p w:rsidR="006B5B08" w:rsidRDefault="006B5B08" w:rsidP="006B5B08">
      <w:pPr>
        <w:jc w:val="both"/>
      </w:pPr>
      <w:r>
        <w:t xml:space="preserve">Ściany zewnętrzne z bloczków silikatowych gr. 24cm klasy 15MPa na zaprawie </w:t>
      </w:r>
      <w:proofErr w:type="spellStart"/>
      <w:r>
        <w:t>cem</w:t>
      </w:r>
      <w:proofErr w:type="spellEnd"/>
      <w:r>
        <w:t>.-wapiennej klasy M5.</w:t>
      </w:r>
    </w:p>
    <w:p w:rsidR="006B5B08" w:rsidRDefault="006B5B08" w:rsidP="004B474B">
      <w:pPr>
        <w:pStyle w:val="Nag2"/>
        <w:numPr>
          <w:ilvl w:val="1"/>
          <w:numId w:val="6"/>
        </w:numPr>
      </w:pPr>
      <w:bookmarkStart w:id="56" w:name="_Toc531173460"/>
      <w:r>
        <w:t>Ściany wewnętrzne</w:t>
      </w:r>
      <w:bookmarkEnd w:id="56"/>
    </w:p>
    <w:p w:rsidR="006B5B08" w:rsidRDefault="006B5B08" w:rsidP="006B5B08">
      <w:pPr>
        <w:jc w:val="both"/>
      </w:pPr>
      <w:r>
        <w:t xml:space="preserve">Ściany wewnętrzne z bloczków silikatowych gr. 18 i 12cm klasy 15MPa na zaprawie </w:t>
      </w:r>
      <w:proofErr w:type="spellStart"/>
      <w:r>
        <w:t>cem</w:t>
      </w:r>
      <w:proofErr w:type="spellEnd"/>
      <w:r>
        <w:t>,-wapiennej klasy M5.</w:t>
      </w:r>
    </w:p>
    <w:p w:rsidR="006B5B08" w:rsidRDefault="006B5B08" w:rsidP="004B474B">
      <w:pPr>
        <w:pStyle w:val="Nag2"/>
        <w:numPr>
          <w:ilvl w:val="1"/>
          <w:numId w:val="6"/>
        </w:numPr>
      </w:pPr>
      <w:bookmarkStart w:id="57" w:name="_Toc531173461"/>
      <w:r>
        <w:t>Stropodach</w:t>
      </w:r>
      <w:bookmarkEnd w:id="57"/>
    </w:p>
    <w:p w:rsidR="006B5B08" w:rsidRDefault="006B5B08" w:rsidP="006B5B08">
      <w:pPr>
        <w:jc w:val="both"/>
      </w:pPr>
      <w:r>
        <w:t xml:space="preserve">Strop nad budynkiem zaprojektowano w postaci płyty stropowej żelbetowej monolitycznej gr. 15cm. Wieńce stropowe żelbetowe, monolityczne. </w:t>
      </w:r>
      <w:r w:rsidR="006A73A5">
        <w:t>Pokrycie dachu 2 warstwami papy termozgrzewalnej.</w:t>
      </w:r>
    </w:p>
    <w:p w:rsidR="006B5B08" w:rsidRDefault="006B5B08" w:rsidP="004B474B">
      <w:pPr>
        <w:pStyle w:val="Nag2"/>
        <w:numPr>
          <w:ilvl w:val="1"/>
          <w:numId w:val="6"/>
        </w:numPr>
      </w:pPr>
      <w:bookmarkStart w:id="58" w:name="_Toc531173462"/>
      <w:r>
        <w:t>Nadproża</w:t>
      </w:r>
      <w:bookmarkEnd w:id="58"/>
    </w:p>
    <w:p w:rsidR="006B5B08" w:rsidRDefault="006B5B08" w:rsidP="006B5B08">
      <w:pPr>
        <w:jc w:val="both"/>
      </w:pPr>
      <w:r>
        <w:t>Prefabrykowane żelbetowe nadproża L19 w postaci belki o przekroju w kształcie litery L.</w:t>
      </w:r>
    </w:p>
    <w:p w:rsidR="006A73A5" w:rsidRDefault="006A73A5" w:rsidP="004B474B">
      <w:pPr>
        <w:pStyle w:val="Nag2"/>
        <w:numPr>
          <w:ilvl w:val="1"/>
          <w:numId w:val="6"/>
        </w:numPr>
      </w:pPr>
      <w:bookmarkStart w:id="59" w:name="_Toc531173463"/>
      <w:r>
        <w:lastRenderedPageBreak/>
        <w:t>Podłoga na gruncie</w:t>
      </w:r>
      <w:bookmarkEnd w:id="59"/>
    </w:p>
    <w:p w:rsidR="006A73A5" w:rsidRDefault="006A73A5" w:rsidP="006B5B08">
      <w:pPr>
        <w:jc w:val="both"/>
      </w:pPr>
      <w:r>
        <w:t xml:space="preserve">Zaprojektowano podłogę na gruncie w postaci płyty betonowej gr. 15cm z betonu C12/15 docieploną </w:t>
      </w:r>
      <w:proofErr w:type="spellStart"/>
      <w:r>
        <w:t>styrodurem</w:t>
      </w:r>
      <w:proofErr w:type="spellEnd"/>
      <w:r>
        <w:t xml:space="preserve"> XPS gr. 12cm. Na </w:t>
      </w:r>
      <w:proofErr w:type="spellStart"/>
      <w:r>
        <w:t>styrodurze</w:t>
      </w:r>
      <w:proofErr w:type="spellEnd"/>
      <w:r>
        <w:t xml:space="preserve"> </w:t>
      </w:r>
      <w:r w:rsidR="00E675D2">
        <w:t>położyć 2 warstwy folii PE oraz wylewkę betonową gr. 5cm zbrojoną siatkami z drutu 3mm.</w:t>
      </w:r>
    </w:p>
    <w:p w:rsidR="00E675D2" w:rsidRPr="003C29E9" w:rsidRDefault="00E675D2" w:rsidP="004B474B">
      <w:pPr>
        <w:pStyle w:val="Nag2"/>
        <w:numPr>
          <w:ilvl w:val="1"/>
          <w:numId w:val="6"/>
        </w:numPr>
      </w:pPr>
      <w:bookmarkStart w:id="60" w:name="_Toc531173464"/>
      <w:r w:rsidRPr="003C29E9">
        <w:t>Izolacje przeciwwilgociowe</w:t>
      </w:r>
      <w:bookmarkEnd w:id="60"/>
    </w:p>
    <w:p w:rsidR="00E675D2" w:rsidRPr="003C29E9" w:rsidRDefault="00E675D2" w:rsidP="004B474B">
      <w:pPr>
        <w:pStyle w:val="Akapitzlist"/>
        <w:numPr>
          <w:ilvl w:val="0"/>
          <w:numId w:val="8"/>
        </w:numPr>
        <w:jc w:val="both"/>
      </w:pPr>
      <w:r w:rsidRPr="003C29E9">
        <w:t xml:space="preserve">Izolację przeciwwodną mineralną </w:t>
      </w:r>
      <w:r>
        <w:t>ław</w:t>
      </w:r>
      <w:r w:rsidRPr="003C29E9">
        <w:t xml:space="preserve"> fundamentowych należy wykonać stosując dwie warstwy </w:t>
      </w:r>
      <w:r>
        <w:t>papy podkładowej.</w:t>
      </w:r>
    </w:p>
    <w:p w:rsidR="00E675D2" w:rsidRPr="00E675D2" w:rsidRDefault="00E675D2" w:rsidP="004B474B">
      <w:pPr>
        <w:pStyle w:val="Akapitzlist"/>
        <w:numPr>
          <w:ilvl w:val="0"/>
          <w:numId w:val="8"/>
        </w:numPr>
        <w:jc w:val="both"/>
      </w:pPr>
      <w:r w:rsidRPr="00E675D2">
        <w:t>Izolację pionową ścian fundamentowych należy wykonać stosując wytłaczaną folię izolacyjną z HDPE. Izolację należy układać na warstwie izolacji termicznej, zachowując zapas 30cm poza obrysem gruntu.</w:t>
      </w:r>
    </w:p>
    <w:p w:rsidR="00E675D2" w:rsidRPr="003C29E9" w:rsidRDefault="00E675D2" w:rsidP="004B474B">
      <w:pPr>
        <w:pStyle w:val="Akapitzlist"/>
        <w:numPr>
          <w:ilvl w:val="0"/>
          <w:numId w:val="8"/>
        </w:numPr>
        <w:jc w:val="both"/>
      </w:pPr>
      <w:r w:rsidRPr="003C29E9">
        <w:t xml:space="preserve">Izolację przeciwwodną dachu stanowić będzie </w:t>
      </w:r>
      <w:r>
        <w:t>papa podkładowa oraz 2 warstwy papy termozgrzewalnej stanowiącej pokrycie dachu.</w:t>
      </w:r>
    </w:p>
    <w:p w:rsidR="006B5B08" w:rsidRDefault="00E675D2" w:rsidP="004B474B">
      <w:pPr>
        <w:pStyle w:val="Nag2"/>
        <w:numPr>
          <w:ilvl w:val="1"/>
          <w:numId w:val="6"/>
        </w:numPr>
      </w:pPr>
      <w:bookmarkStart w:id="61" w:name="_Toc531173465"/>
      <w:r>
        <w:t>Izolacje termiczne</w:t>
      </w:r>
      <w:bookmarkEnd w:id="61"/>
    </w:p>
    <w:p w:rsidR="00E675D2" w:rsidRDefault="00E675D2" w:rsidP="004B474B">
      <w:pPr>
        <w:pStyle w:val="Akapitzlist"/>
        <w:numPr>
          <w:ilvl w:val="0"/>
          <w:numId w:val="8"/>
        </w:numPr>
        <w:jc w:val="both"/>
      </w:pPr>
      <w:r>
        <w:t xml:space="preserve">Izolację termiczną podłogi na gruncie wykonać ze </w:t>
      </w:r>
      <w:proofErr w:type="spellStart"/>
      <w:r>
        <w:t>styroduru</w:t>
      </w:r>
      <w:proofErr w:type="spellEnd"/>
      <w:r>
        <w:t xml:space="preserve"> XPS gr. 1</w:t>
      </w:r>
      <w:r w:rsidR="00D1098B">
        <w:t>2</w:t>
      </w:r>
      <w:r>
        <w:t>cm;</w:t>
      </w:r>
    </w:p>
    <w:p w:rsidR="00E675D2" w:rsidRDefault="00E675D2" w:rsidP="004B474B">
      <w:pPr>
        <w:pStyle w:val="Akapitzlist"/>
        <w:numPr>
          <w:ilvl w:val="0"/>
          <w:numId w:val="8"/>
        </w:numPr>
        <w:jc w:val="both"/>
      </w:pPr>
      <w:r>
        <w:t xml:space="preserve">Izolację termiczną ścian fundamentowych wykonać ze </w:t>
      </w:r>
      <w:proofErr w:type="spellStart"/>
      <w:r>
        <w:t>styroduru</w:t>
      </w:r>
      <w:proofErr w:type="spellEnd"/>
      <w:r>
        <w:t xml:space="preserve"> XPS gr. 10cm;</w:t>
      </w:r>
    </w:p>
    <w:p w:rsidR="00E675D2" w:rsidRDefault="00E675D2" w:rsidP="004B474B">
      <w:pPr>
        <w:pStyle w:val="Akapitzlist"/>
        <w:numPr>
          <w:ilvl w:val="0"/>
          <w:numId w:val="8"/>
        </w:numPr>
        <w:jc w:val="both"/>
      </w:pPr>
      <w:r>
        <w:t>Izolację termiczną ścian zewnętrznych stanowić będzie wełna mineralna gr. 16cm;</w:t>
      </w:r>
    </w:p>
    <w:p w:rsidR="00E675D2" w:rsidRDefault="00E675D2" w:rsidP="004B474B">
      <w:pPr>
        <w:pStyle w:val="Akapitzlist"/>
        <w:numPr>
          <w:ilvl w:val="0"/>
          <w:numId w:val="8"/>
        </w:numPr>
        <w:jc w:val="both"/>
      </w:pPr>
      <w:r>
        <w:t>Izolację termiczną dachu stanowić będzie styropian EPS gr. 20cm oraz warstwa ze styropianu kształtująca spadek dachu.</w:t>
      </w:r>
    </w:p>
    <w:p w:rsidR="00E31261" w:rsidRPr="005A0D21" w:rsidRDefault="00E31261" w:rsidP="004B474B">
      <w:pPr>
        <w:pStyle w:val="Nag2"/>
        <w:numPr>
          <w:ilvl w:val="1"/>
          <w:numId w:val="6"/>
        </w:numPr>
      </w:pPr>
      <w:bookmarkStart w:id="62" w:name="_Toc531173466"/>
      <w:r>
        <w:t>Przegrody budowlane budynku socjalno-administracyjnego</w:t>
      </w:r>
      <w:bookmarkEnd w:id="62"/>
    </w:p>
    <w:p w:rsidR="00E31261" w:rsidRPr="009A7E3D" w:rsidRDefault="00E31261" w:rsidP="00E31261">
      <w:pPr>
        <w:jc w:val="both"/>
        <w:rPr>
          <w:b/>
          <w:i/>
        </w:rPr>
      </w:pPr>
      <w:r>
        <w:rPr>
          <w:b/>
          <w:i/>
        </w:rPr>
        <w:t>Sz</w:t>
      </w:r>
      <w:r w:rsidRPr="009A7E3D">
        <w:rPr>
          <w:b/>
          <w:i/>
        </w:rPr>
        <w:t xml:space="preserve">-1 </w:t>
      </w:r>
      <w:r>
        <w:rPr>
          <w:b/>
          <w:i/>
        </w:rPr>
        <w:t xml:space="preserve">Ściana zewnętrzna </w:t>
      </w:r>
      <w:proofErr w:type="spellStart"/>
      <w:r>
        <w:rPr>
          <w:b/>
          <w:i/>
        </w:rPr>
        <w:t>Umax</w:t>
      </w:r>
      <w:proofErr w:type="spellEnd"/>
      <w:r>
        <w:rPr>
          <w:b/>
          <w:i/>
        </w:rPr>
        <w:t>=0,23</w:t>
      </w:r>
    </w:p>
    <w:p w:rsidR="00E31261" w:rsidRPr="009A7E3D" w:rsidRDefault="00E31261" w:rsidP="004B474B">
      <w:pPr>
        <w:pStyle w:val="Akapitzlist"/>
        <w:numPr>
          <w:ilvl w:val="0"/>
          <w:numId w:val="9"/>
        </w:numPr>
        <w:jc w:val="both"/>
      </w:pPr>
      <w:r>
        <w:t xml:space="preserve">Płyty </w:t>
      </w:r>
      <w:proofErr w:type="spellStart"/>
      <w:r>
        <w:t>włóknocementowe</w:t>
      </w:r>
      <w:proofErr w:type="spellEnd"/>
      <w:r>
        <w:t xml:space="preserve"> na ruszcie aluminiowym</w:t>
      </w:r>
    </w:p>
    <w:p w:rsidR="00E31261" w:rsidRPr="009A7E3D" w:rsidRDefault="00E31261" w:rsidP="004B474B">
      <w:pPr>
        <w:pStyle w:val="Akapitzlist"/>
        <w:numPr>
          <w:ilvl w:val="0"/>
          <w:numId w:val="9"/>
        </w:numPr>
        <w:jc w:val="both"/>
      </w:pPr>
      <w:r>
        <w:t>Pustka powietrzna gr. 3cm</w:t>
      </w:r>
    </w:p>
    <w:p w:rsidR="00E31261" w:rsidRDefault="00E31261" w:rsidP="004B474B">
      <w:pPr>
        <w:pStyle w:val="Akapitzlist"/>
        <w:numPr>
          <w:ilvl w:val="0"/>
          <w:numId w:val="9"/>
        </w:numPr>
        <w:jc w:val="both"/>
      </w:pPr>
      <w:r>
        <w:t>Wełna mineralna gr. 16cm</w:t>
      </w:r>
    </w:p>
    <w:p w:rsidR="00E31261" w:rsidRDefault="00E31261" w:rsidP="004B474B">
      <w:pPr>
        <w:pStyle w:val="Akapitzlist"/>
        <w:numPr>
          <w:ilvl w:val="0"/>
          <w:numId w:val="9"/>
        </w:numPr>
        <w:jc w:val="both"/>
      </w:pPr>
      <w:r>
        <w:t>Bloczki silikatowe gr. 24cm</w:t>
      </w:r>
    </w:p>
    <w:p w:rsidR="00E31261" w:rsidRDefault="00E31261" w:rsidP="004B474B">
      <w:pPr>
        <w:pStyle w:val="Akapitzlist"/>
        <w:numPr>
          <w:ilvl w:val="0"/>
          <w:numId w:val="9"/>
        </w:numPr>
        <w:jc w:val="both"/>
      </w:pPr>
      <w:r>
        <w:t>Tynk cement-wapienny gr. 1,5cm</w:t>
      </w:r>
    </w:p>
    <w:p w:rsidR="00CC5D91" w:rsidRPr="009A7E3D" w:rsidRDefault="00CC5D91" w:rsidP="00CC5D91">
      <w:pPr>
        <w:jc w:val="both"/>
        <w:rPr>
          <w:b/>
          <w:i/>
        </w:rPr>
      </w:pPr>
      <w:r>
        <w:rPr>
          <w:b/>
          <w:i/>
        </w:rPr>
        <w:t>Sa</w:t>
      </w:r>
      <w:r w:rsidRPr="009A7E3D">
        <w:rPr>
          <w:b/>
          <w:i/>
        </w:rPr>
        <w:t xml:space="preserve">-1 </w:t>
      </w:r>
      <w:r>
        <w:rPr>
          <w:b/>
          <w:i/>
        </w:rPr>
        <w:t>Ściana attyki</w:t>
      </w:r>
    </w:p>
    <w:p w:rsidR="00CC5D91" w:rsidRPr="009A7E3D" w:rsidRDefault="00CC5D91" w:rsidP="004B474B">
      <w:pPr>
        <w:pStyle w:val="Akapitzlist"/>
        <w:numPr>
          <w:ilvl w:val="0"/>
          <w:numId w:val="9"/>
        </w:numPr>
        <w:jc w:val="both"/>
      </w:pPr>
      <w:r>
        <w:t xml:space="preserve">Płyty </w:t>
      </w:r>
      <w:proofErr w:type="spellStart"/>
      <w:r>
        <w:t>włóknocementowe</w:t>
      </w:r>
      <w:proofErr w:type="spellEnd"/>
      <w:r>
        <w:t xml:space="preserve"> na ruszcie aluminiowym</w:t>
      </w:r>
    </w:p>
    <w:p w:rsidR="00CC5D91" w:rsidRPr="009A7E3D" w:rsidRDefault="00CC5D91" w:rsidP="004B474B">
      <w:pPr>
        <w:pStyle w:val="Akapitzlist"/>
        <w:numPr>
          <w:ilvl w:val="0"/>
          <w:numId w:val="9"/>
        </w:numPr>
        <w:jc w:val="both"/>
      </w:pPr>
      <w:r>
        <w:t>Pustka powietrzna gr. 3cm</w:t>
      </w:r>
    </w:p>
    <w:p w:rsidR="00CC5D91" w:rsidRDefault="00CC5D91" w:rsidP="004B474B">
      <w:pPr>
        <w:pStyle w:val="Akapitzlist"/>
        <w:numPr>
          <w:ilvl w:val="0"/>
          <w:numId w:val="9"/>
        </w:numPr>
        <w:jc w:val="both"/>
      </w:pPr>
      <w:r>
        <w:t>Wełna mineralna gr. 16cm</w:t>
      </w:r>
    </w:p>
    <w:p w:rsidR="00CC5D91" w:rsidRDefault="00CC5D91" w:rsidP="004B474B">
      <w:pPr>
        <w:pStyle w:val="Akapitzlist"/>
        <w:numPr>
          <w:ilvl w:val="0"/>
          <w:numId w:val="9"/>
        </w:numPr>
        <w:jc w:val="both"/>
      </w:pPr>
      <w:r>
        <w:t>Bloczki silikatowe gr. 24cm</w:t>
      </w:r>
    </w:p>
    <w:p w:rsidR="00CC5D91" w:rsidRPr="009A7E3D" w:rsidRDefault="00CC5D91" w:rsidP="004B474B">
      <w:pPr>
        <w:pStyle w:val="Akapitzlist"/>
        <w:numPr>
          <w:ilvl w:val="0"/>
          <w:numId w:val="9"/>
        </w:numPr>
        <w:jc w:val="both"/>
      </w:pPr>
      <w:r>
        <w:t>Styropian EPS gr. 5cm</w:t>
      </w:r>
    </w:p>
    <w:p w:rsidR="00E31261" w:rsidRPr="009A7E3D" w:rsidRDefault="00E31261" w:rsidP="00E31261">
      <w:pPr>
        <w:jc w:val="both"/>
        <w:rPr>
          <w:b/>
          <w:i/>
        </w:rPr>
      </w:pPr>
      <w:r>
        <w:rPr>
          <w:b/>
          <w:i/>
        </w:rPr>
        <w:t>Sw</w:t>
      </w:r>
      <w:r w:rsidRPr="009A7E3D">
        <w:rPr>
          <w:b/>
          <w:i/>
        </w:rPr>
        <w:t xml:space="preserve">-1 </w:t>
      </w:r>
      <w:r>
        <w:rPr>
          <w:b/>
          <w:i/>
        </w:rPr>
        <w:t>Ściana wewnętrzna</w:t>
      </w:r>
    </w:p>
    <w:p w:rsidR="00E31261" w:rsidRPr="009A7E3D" w:rsidRDefault="00E31261" w:rsidP="004B474B">
      <w:pPr>
        <w:pStyle w:val="Akapitzlist"/>
        <w:numPr>
          <w:ilvl w:val="0"/>
          <w:numId w:val="10"/>
        </w:numPr>
        <w:jc w:val="both"/>
      </w:pPr>
      <w:r>
        <w:t>Tynk cement-wapienny gr. 1,5cm</w:t>
      </w:r>
    </w:p>
    <w:p w:rsidR="00E31261" w:rsidRPr="009A7E3D" w:rsidRDefault="00E31261" w:rsidP="004B474B">
      <w:pPr>
        <w:pStyle w:val="Akapitzlist"/>
        <w:numPr>
          <w:ilvl w:val="0"/>
          <w:numId w:val="10"/>
        </w:numPr>
        <w:jc w:val="both"/>
      </w:pPr>
      <w:r>
        <w:t>Bloczki silikatowe gr. 18cm</w:t>
      </w:r>
    </w:p>
    <w:p w:rsidR="00E31261" w:rsidRDefault="00E31261" w:rsidP="004B474B">
      <w:pPr>
        <w:pStyle w:val="Akapitzlist"/>
        <w:numPr>
          <w:ilvl w:val="0"/>
          <w:numId w:val="10"/>
        </w:numPr>
        <w:jc w:val="both"/>
      </w:pPr>
      <w:r>
        <w:t>Tynk cement-wapienny gr. 1,5cm</w:t>
      </w:r>
    </w:p>
    <w:p w:rsidR="00E31261" w:rsidRPr="009A7E3D" w:rsidRDefault="00E31261" w:rsidP="00E31261">
      <w:pPr>
        <w:jc w:val="both"/>
        <w:rPr>
          <w:b/>
          <w:i/>
        </w:rPr>
      </w:pPr>
      <w:r>
        <w:rPr>
          <w:b/>
          <w:i/>
        </w:rPr>
        <w:t>Sw</w:t>
      </w:r>
      <w:r w:rsidRPr="009A7E3D">
        <w:rPr>
          <w:b/>
          <w:i/>
        </w:rPr>
        <w:t>-</w:t>
      </w:r>
      <w:r>
        <w:rPr>
          <w:b/>
          <w:i/>
        </w:rPr>
        <w:t>2</w:t>
      </w:r>
      <w:r w:rsidRPr="009A7E3D">
        <w:rPr>
          <w:b/>
          <w:i/>
        </w:rPr>
        <w:t xml:space="preserve"> </w:t>
      </w:r>
      <w:r>
        <w:rPr>
          <w:b/>
          <w:i/>
        </w:rPr>
        <w:t>Ściana wewnętrzna</w:t>
      </w:r>
    </w:p>
    <w:p w:rsidR="00E31261" w:rsidRPr="009A7E3D" w:rsidRDefault="00E31261" w:rsidP="004B474B">
      <w:pPr>
        <w:pStyle w:val="Akapitzlist"/>
        <w:numPr>
          <w:ilvl w:val="0"/>
          <w:numId w:val="10"/>
        </w:numPr>
        <w:jc w:val="both"/>
      </w:pPr>
      <w:r>
        <w:t>Tynk cement-wapienny gr. 1,5cm</w:t>
      </w:r>
    </w:p>
    <w:p w:rsidR="00E31261" w:rsidRPr="009A7E3D" w:rsidRDefault="00E31261" w:rsidP="004B474B">
      <w:pPr>
        <w:pStyle w:val="Akapitzlist"/>
        <w:numPr>
          <w:ilvl w:val="0"/>
          <w:numId w:val="10"/>
        </w:numPr>
        <w:jc w:val="both"/>
      </w:pPr>
      <w:r>
        <w:t>Bloczki silikatowe gr. 12cm</w:t>
      </w:r>
    </w:p>
    <w:p w:rsidR="00E31261" w:rsidRPr="009A7E3D" w:rsidRDefault="00E31261" w:rsidP="004B474B">
      <w:pPr>
        <w:pStyle w:val="Akapitzlist"/>
        <w:numPr>
          <w:ilvl w:val="0"/>
          <w:numId w:val="10"/>
        </w:numPr>
        <w:jc w:val="both"/>
      </w:pPr>
      <w:r>
        <w:t>Tynk cement-wapienny gr. 1,5cm</w:t>
      </w:r>
    </w:p>
    <w:p w:rsidR="00E31261" w:rsidRPr="009A7E3D" w:rsidRDefault="007D0854" w:rsidP="00E31261">
      <w:pPr>
        <w:jc w:val="both"/>
        <w:rPr>
          <w:b/>
          <w:i/>
        </w:rPr>
      </w:pPr>
      <w:r>
        <w:rPr>
          <w:b/>
          <w:i/>
        </w:rPr>
        <w:lastRenderedPageBreak/>
        <w:t>Sf</w:t>
      </w:r>
      <w:r w:rsidR="00E31261" w:rsidRPr="009A7E3D">
        <w:rPr>
          <w:b/>
          <w:i/>
        </w:rPr>
        <w:t>-</w:t>
      </w:r>
      <w:r>
        <w:rPr>
          <w:b/>
          <w:i/>
        </w:rPr>
        <w:t>1</w:t>
      </w:r>
      <w:r w:rsidR="00E31261" w:rsidRPr="009A7E3D">
        <w:rPr>
          <w:b/>
          <w:i/>
        </w:rPr>
        <w:t xml:space="preserve"> </w:t>
      </w:r>
      <w:r>
        <w:rPr>
          <w:b/>
          <w:i/>
        </w:rPr>
        <w:t>Ściana fundamentowa</w:t>
      </w:r>
    </w:p>
    <w:p w:rsidR="00E31261" w:rsidRDefault="00CC5D91" w:rsidP="004B474B">
      <w:pPr>
        <w:pStyle w:val="Akapitzlist"/>
        <w:numPr>
          <w:ilvl w:val="0"/>
          <w:numId w:val="11"/>
        </w:numPr>
        <w:jc w:val="both"/>
      </w:pPr>
      <w:r>
        <w:t>Folia kubełkowa/ tynk silikatowy</w:t>
      </w:r>
    </w:p>
    <w:p w:rsidR="00CC5D91" w:rsidRDefault="00CC5D91" w:rsidP="004B474B">
      <w:pPr>
        <w:pStyle w:val="Akapitzlist"/>
        <w:numPr>
          <w:ilvl w:val="0"/>
          <w:numId w:val="11"/>
        </w:numPr>
        <w:jc w:val="both"/>
      </w:pPr>
      <w:proofErr w:type="spellStart"/>
      <w:r>
        <w:t>Styrodur</w:t>
      </w:r>
      <w:proofErr w:type="spellEnd"/>
      <w:r>
        <w:t xml:space="preserve"> XPS gr. 10cm</w:t>
      </w:r>
    </w:p>
    <w:p w:rsidR="00CC5D91" w:rsidRDefault="00CC5D91" w:rsidP="004B474B">
      <w:pPr>
        <w:pStyle w:val="Akapitzlist"/>
        <w:numPr>
          <w:ilvl w:val="0"/>
          <w:numId w:val="11"/>
        </w:numPr>
        <w:jc w:val="both"/>
      </w:pPr>
      <w:r>
        <w:t>Izolacja przeciwwilgociowa</w:t>
      </w:r>
    </w:p>
    <w:p w:rsidR="00CC5D91" w:rsidRDefault="00CC5D91" w:rsidP="004B474B">
      <w:pPr>
        <w:pStyle w:val="Akapitzlist"/>
        <w:numPr>
          <w:ilvl w:val="0"/>
          <w:numId w:val="11"/>
        </w:numPr>
        <w:jc w:val="both"/>
      </w:pPr>
      <w:r>
        <w:t>Bloczki silikatowe gr. 24cm</w:t>
      </w:r>
    </w:p>
    <w:p w:rsidR="00CC5D91" w:rsidRPr="009A7E3D" w:rsidRDefault="00CC5D91" w:rsidP="00CC5D91">
      <w:pPr>
        <w:jc w:val="both"/>
        <w:rPr>
          <w:b/>
          <w:i/>
        </w:rPr>
      </w:pPr>
      <w:r>
        <w:rPr>
          <w:b/>
          <w:i/>
        </w:rPr>
        <w:t>D</w:t>
      </w:r>
      <w:r w:rsidRPr="009A7E3D">
        <w:rPr>
          <w:b/>
          <w:i/>
        </w:rPr>
        <w:t>-</w:t>
      </w:r>
      <w:r>
        <w:rPr>
          <w:b/>
          <w:i/>
        </w:rPr>
        <w:t>1</w:t>
      </w:r>
      <w:r w:rsidRPr="009A7E3D">
        <w:rPr>
          <w:b/>
          <w:i/>
        </w:rPr>
        <w:t xml:space="preserve"> </w:t>
      </w:r>
      <w:r>
        <w:rPr>
          <w:b/>
          <w:i/>
        </w:rPr>
        <w:t xml:space="preserve">Dach </w:t>
      </w:r>
      <w:proofErr w:type="spellStart"/>
      <w:r>
        <w:rPr>
          <w:b/>
          <w:i/>
        </w:rPr>
        <w:t>Umax</w:t>
      </w:r>
      <w:proofErr w:type="spellEnd"/>
      <w:r>
        <w:rPr>
          <w:b/>
          <w:i/>
        </w:rPr>
        <w:t>=0,18</w:t>
      </w:r>
    </w:p>
    <w:p w:rsidR="00CC5D91" w:rsidRDefault="00CC5D91" w:rsidP="004B474B">
      <w:pPr>
        <w:pStyle w:val="Akapitzlist"/>
        <w:numPr>
          <w:ilvl w:val="0"/>
          <w:numId w:val="11"/>
        </w:numPr>
        <w:jc w:val="both"/>
      </w:pPr>
      <w:r>
        <w:t>2xpapa termozgrzewalna</w:t>
      </w:r>
    </w:p>
    <w:p w:rsidR="00CC5D91" w:rsidRDefault="00CC5D91" w:rsidP="004B474B">
      <w:pPr>
        <w:pStyle w:val="Akapitzlist"/>
        <w:numPr>
          <w:ilvl w:val="0"/>
          <w:numId w:val="11"/>
        </w:numPr>
        <w:jc w:val="both"/>
      </w:pPr>
      <w:r>
        <w:t>Warstwa spadkowa ze styropianu</w:t>
      </w:r>
    </w:p>
    <w:p w:rsidR="00CC5D91" w:rsidRDefault="00CC5D91" w:rsidP="004B474B">
      <w:pPr>
        <w:pStyle w:val="Akapitzlist"/>
        <w:numPr>
          <w:ilvl w:val="0"/>
          <w:numId w:val="11"/>
        </w:numPr>
        <w:jc w:val="both"/>
      </w:pPr>
      <w:r>
        <w:t>Styropian EPS gr. 20cm</w:t>
      </w:r>
    </w:p>
    <w:p w:rsidR="00CC5D91" w:rsidRDefault="00CC5D91" w:rsidP="004B474B">
      <w:pPr>
        <w:pStyle w:val="Akapitzlist"/>
        <w:numPr>
          <w:ilvl w:val="0"/>
          <w:numId w:val="11"/>
        </w:numPr>
        <w:jc w:val="both"/>
      </w:pPr>
      <w:r>
        <w:t>Papa podkładowa</w:t>
      </w:r>
    </w:p>
    <w:p w:rsidR="00CC5D91" w:rsidRDefault="00CC5D91" w:rsidP="004B474B">
      <w:pPr>
        <w:pStyle w:val="Akapitzlist"/>
        <w:numPr>
          <w:ilvl w:val="0"/>
          <w:numId w:val="11"/>
        </w:numPr>
        <w:jc w:val="both"/>
      </w:pPr>
      <w:r>
        <w:t>Żelbetowa płyta stropowa gr. 15cm</w:t>
      </w:r>
    </w:p>
    <w:p w:rsidR="00CC5D91" w:rsidRDefault="00CC5D91" w:rsidP="004B474B">
      <w:pPr>
        <w:pStyle w:val="Akapitzlist"/>
        <w:numPr>
          <w:ilvl w:val="0"/>
          <w:numId w:val="11"/>
        </w:numPr>
        <w:jc w:val="both"/>
      </w:pPr>
      <w:r>
        <w:t>Tynk cementowo-wapienny gr. 1,5cm</w:t>
      </w:r>
    </w:p>
    <w:p w:rsidR="00CC5D91" w:rsidRPr="009A7E3D" w:rsidRDefault="00CC5D91" w:rsidP="00CC5D91">
      <w:pPr>
        <w:jc w:val="both"/>
        <w:rPr>
          <w:b/>
          <w:i/>
        </w:rPr>
      </w:pPr>
      <w:r>
        <w:rPr>
          <w:b/>
          <w:i/>
        </w:rPr>
        <w:t>P</w:t>
      </w:r>
      <w:r w:rsidRPr="009A7E3D">
        <w:rPr>
          <w:b/>
          <w:i/>
        </w:rPr>
        <w:t>-</w:t>
      </w:r>
      <w:r>
        <w:rPr>
          <w:b/>
          <w:i/>
        </w:rPr>
        <w:t>1</w:t>
      </w:r>
      <w:r w:rsidRPr="009A7E3D">
        <w:rPr>
          <w:b/>
          <w:i/>
        </w:rPr>
        <w:t xml:space="preserve"> </w:t>
      </w:r>
      <w:r>
        <w:rPr>
          <w:b/>
          <w:i/>
        </w:rPr>
        <w:t xml:space="preserve">Podłoga na gruncie </w:t>
      </w:r>
      <w:proofErr w:type="spellStart"/>
      <w:r>
        <w:rPr>
          <w:b/>
          <w:i/>
        </w:rPr>
        <w:t>Umax</w:t>
      </w:r>
      <w:proofErr w:type="spellEnd"/>
      <w:r>
        <w:rPr>
          <w:b/>
          <w:i/>
        </w:rPr>
        <w:t>=0,30</w:t>
      </w:r>
    </w:p>
    <w:p w:rsidR="00CC5D91" w:rsidRDefault="00CC5D91" w:rsidP="004B474B">
      <w:pPr>
        <w:pStyle w:val="Akapitzlist"/>
        <w:numPr>
          <w:ilvl w:val="0"/>
          <w:numId w:val="11"/>
        </w:numPr>
        <w:jc w:val="both"/>
      </w:pPr>
      <w:r>
        <w:t>Wykończenie wg pomieszczenia</w:t>
      </w:r>
    </w:p>
    <w:p w:rsidR="00CC5D91" w:rsidRDefault="00CC5D91" w:rsidP="004B474B">
      <w:pPr>
        <w:pStyle w:val="Akapitzlist"/>
        <w:numPr>
          <w:ilvl w:val="0"/>
          <w:numId w:val="11"/>
        </w:numPr>
        <w:jc w:val="both"/>
      </w:pPr>
      <w:r>
        <w:t>Wylewka betonowa zbrojona gr. 5cm</w:t>
      </w:r>
    </w:p>
    <w:p w:rsidR="00CC5D91" w:rsidRDefault="00CC5D91" w:rsidP="004B474B">
      <w:pPr>
        <w:pStyle w:val="Akapitzlist"/>
        <w:numPr>
          <w:ilvl w:val="0"/>
          <w:numId w:val="11"/>
        </w:numPr>
        <w:jc w:val="both"/>
      </w:pPr>
      <w:r>
        <w:t>2xfolia PE</w:t>
      </w:r>
    </w:p>
    <w:p w:rsidR="00CC5D91" w:rsidRDefault="00CC5D91" w:rsidP="004B474B">
      <w:pPr>
        <w:pStyle w:val="Akapitzlist"/>
        <w:numPr>
          <w:ilvl w:val="0"/>
          <w:numId w:val="11"/>
        </w:numPr>
        <w:jc w:val="both"/>
      </w:pPr>
      <w:proofErr w:type="spellStart"/>
      <w:r>
        <w:t>Styrodur</w:t>
      </w:r>
      <w:proofErr w:type="spellEnd"/>
      <w:r>
        <w:t xml:space="preserve"> XPS gr. 12 cm</w:t>
      </w:r>
    </w:p>
    <w:p w:rsidR="00CC5D91" w:rsidRDefault="00CC5D91" w:rsidP="004B474B">
      <w:pPr>
        <w:pStyle w:val="Akapitzlist"/>
        <w:numPr>
          <w:ilvl w:val="0"/>
          <w:numId w:val="11"/>
        </w:numPr>
        <w:jc w:val="both"/>
      </w:pPr>
      <w:r>
        <w:t>Izolacja przeciwwilgociowa</w:t>
      </w:r>
    </w:p>
    <w:p w:rsidR="00CC5D91" w:rsidRDefault="00CC5D91" w:rsidP="004B474B">
      <w:pPr>
        <w:pStyle w:val="Akapitzlist"/>
        <w:numPr>
          <w:ilvl w:val="0"/>
          <w:numId w:val="11"/>
        </w:numPr>
        <w:jc w:val="both"/>
      </w:pPr>
      <w:r>
        <w:t>Płyta z betonu C12/15 gr. 15cm</w:t>
      </w:r>
    </w:p>
    <w:p w:rsidR="00CC5D91" w:rsidRDefault="00CC5D91" w:rsidP="004B474B">
      <w:pPr>
        <w:pStyle w:val="Akapitzlist"/>
        <w:numPr>
          <w:ilvl w:val="0"/>
          <w:numId w:val="11"/>
        </w:numPr>
        <w:jc w:val="both"/>
      </w:pPr>
      <w:r>
        <w:t>Pospółka gr. 30cm</w:t>
      </w:r>
    </w:p>
    <w:p w:rsidR="00E31261" w:rsidRDefault="00E31261" w:rsidP="00E31261">
      <w:pPr>
        <w:pStyle w:val="Akapitzlist"/>
        <w:ind w:left="1080"/>
        <w:jc w:val="both"/>
      </w:pPr>
    </w:p>
    <w:p w:rsidR="00E675D2" w:rsidRDefault="00E675D2" w:rsidP="004B474B">
      <w:pPr>
        <w:pStyle w:val="Nag2"/>
        <w:numPr>
          <w:ilvl w:val="1"/>
          <w:numId w:val="6"/>
        </w:numPr>
      </w:pPr>
      <w:bookmarkStart w:id="63" w:name="_Toc531173467"/>
      <w:r>
        <w:t>Elewacja budynku socjalno-administracyjnego</w:t>
      </w:r>
      <w:bookmarkEnd w:id="63"/>
    </w:p>
    <w:p w:rsidR="00E675D2" w:rsidRDefault="00E675D2" w:rsidP="00E675D2">
      <w:pPr>
        <w:ind w:left="720"/>
        <w:jc w:val="both"/>
      </w:pPr>
      <w:r>
        <w:t xml:space="preserve">Elewację budynku należy wykonać z płyt </w:t>
      </w:r>
      <w:proofErr w:type="spellStart"/>
      <w:r>
        <w:t>włóknocementowych</w:t>
      </w:r>
      <w:proofErr w:type="spellEnd"/>
      <w:r>
        <w:t xml:space="preserve"> na ruszcie aluminiowym</w:t>
      </w:r>
      <w:r w:rsidR="00A72C29">
        <w:t xml:space="preserve">, mocowanym na dystansie do muru ścian zewnętrznych. Projektowana elewacja jest wentylowana – systemy odprowadzania i wentylacji posiadają wyloty, które zapewniają zarówno wentylację, jak i możliwość odprowadzania wilgoci. Taka konstrukcja pozwala na swobodny przepływ powietrza oraz osuszanie szczeliny pomiędzy wewnętrzna i zewnętrzną powłoką. Płyty należy mocować do podkonstrukcji aluminiowej systemami niewidocznego mocowania mechanicznego  tj. na powierzchni ściany nie mogą być widoczne łączniki. </w:t>
      </w:r>
    </w:p>
    <w:p w:rsidR="00A72C29" w:rsidRDefault="00A72C29" w:rsidP="00E675D2">
      <w:pPr>
        <w:ind w:left="720"/>
        <w:jc w:val="both"/>
      </w:pPr>
      <w:r>
        <w:t xml:space="preserve">Projekt podkonstrukcji aluminiowej pod płyty oraz </w:t>
      </w:r>
      <w:r w:rsidR="001A1649">
        <w:t xml:space="preserve">system niewidocznego mocowania mechanicznego przedstawić musi producent/wykonawca płyt elewacyjnych </w:t>
      </w:r>
      <w:proofErr w:type="spellStart"/>
      <w:r w:rsidR="001A1649">
        <w:t>włóknocementowych</w:t>
      </w:r>
      <w:proofErr w:type="spellEnd"/>
      <w:r w:rsidR="001A1649">
        <w:t>.</w:t>
      </w:r>
    </w:p>
    <w:p w:rsidR="001A1649" w:rsidRPr="001A1649" w:rsidRDefault="001A1649" w:rsidP="004B474B">
      <w:pPr>
        <w:pStyle w:val="Akapitzlist"/>
        <w:numPr>
          <w:ilvl w:val="0"/>
          <w:numId w:val="27"/>
        </w:numPr>
        <w:jc w:val="both"/>
        <w:rPr>
          <w:b/>
        </w:rPr>
      </w:pPr>
      <w:r w:rsidRPr="001A1649">
        <w:rPr>
          <w:b/>
        </w:rPr>
        <w:t xml:space="preserve">Płyta </w:t>
      </w:r>
      <w:proofErr w:type="spellStart"/>
      <w:r w:rsidRPr="001A1649">
        <w:rPr>
          <w:b/>
        </w:rPr>
        <w:t>włóknocementowa</w:t>
      </w:r>
      <w:proofErr w:type="spellEnd"/>
      <w:r w:rsidRPr="001A1649">
        <w:rPr>
          <w:b/>
        </w:rPr>
        <w:t xml:space="preserve"> o strukturze 3D</w:t>
      </w:r>
      <w:r w:rsidR="00FF2815">
        <w:rPr>
          <w:b/>
        </w:rPr>
        <w:t xml:space="preserve"> w kolorze ciemnoszarym</w:t>
      </w:r>
    </w:p>
    <w:p w:rsidR="001A1649" w:rsidRDefault="00FF2815" w:rsidP="004B474B">
      <w:pPr>
        <w:pStyle w:val="Akapitzlist"/>
        <w:numPr>
          <w:ilvl w:val="0"/>
          <w:numId w:val="27"/>
        </w:numPr>
        <w:jc w:val="center"/>
      </w:pPr>
      <w:r>
        <w:rPr>
          <w:noProof/>
        </w:rPr>
        <w:drawing>
          <wp:inline distT="0" distB="0" distL="0" distR="0" wp14:anchorId="080743D8" wp14:editId="6F71364C">
            <wp:extent cx="4391536" cy="1431925"/>
            <wp:effectExtent l="0" t="0" r="9525"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7998" cy="1440553"/>
                    </a:xfrm>
                    <a:prstGeom prst="rect">
                      <a:avLst/>
                    </a:prstGeom>
                  </pic:spPr>
                </pic:pic>
              </a:graphicData>
            </a:graphic>
          </wp:inline>
        </w:drawing>
      </w:r>
    </w:p>
    <w:p w:rsidR="001A1649" w:rsidRDefault="001A1649" w:rsidP="001A1649">
      <w:pPr>
        <w:ind w:left="720"/>
        <w:jc w:val="both"/>
      </w:pPr>
      <w:r>
        <w:lastRenderedPageBreak/>
        <w:t xml:space="preserve">Materiał elewacyjny zmieniający w ciągu dnia kąt oświetlenia. Płyta pozbawiona powłoki wykończeniowej, barwiona w masie. Płyta poddana </w:t>
      </w:r>
      <w:proofErr w:type="spellStart"/>
      <w:r>
        <w:t>hydrofobizacji</w:t>
      </w:r>
      <w:proofErr w:type="spellEnd"/>
      <w:r>
        <w:t xml:space="preserve"> zapobiegającej wnikaniu wody w głąb płyty.</w:t>
      </w:r>
    </w:p>
    <w:p w:rsidR="001A1649" w:rsidRDefault="001A1649" w:rsidP="001A1649">
      <w:pPr>
        <w:ind w:left="1416"/>
      </w:pPr>
      <w:r>
        <w:t>Właściwości techniczne:</w:t>
      </w:r>
    </w:p>
    <w:p w:rsidR="001A1649" w:rsidRDefault="001A1649" w:rsidP="001A1649">
      <w:pPr>
        <w:ind w:left="1416"/>
        <w:jc w:val="center"/>
      </w:pPr>
      <w:r>
        <w:rPr>
          <w:noProof/>
        </w:rPr>
        <w:drawing>
          <wp:inline distT="0" distB="0" distL="0" distR="0" wp14:anchorId="62B82DBE" wp14:editId="7B7B893B">
            <wp:extent cx="3907184" cy="1695450"/>
            <wp:effectExtent l="0" t="0" r="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8962" cy="1696222"/>
                    </a:xfrm>
                    <a:prstGeom prst="rect">
                      <a:avLst/>
                    </a:prstGeom>
                  </pic:spPr>
                </pic:pic>
              </a:graphicData>
            </a:graphic>
          </wp:inline>
        </w:drawing>
      </w:r>
    </w:p>
    <w:p w:rsidR="001A1649" w:rsidRDefault="001A1649" w:rsidP="001A1649">
      <w:pPr>
        <w:ind w:left="1416"/>
        <w:jc w:val="center"/>
      </w:pPr>
      <w:r>
        <w:rPr>
          <w:noProof/>
        </w:rPr>
        <w:drawing>
          <wp:inline distT="0" distB="0" distL="0" distR="0" wp14:anchorId="5679FE50" wp14:editId="622F560A">
            <wp:extent cx="3858702" cy="723900"/>
            <wp:effectExtent l="0" t="0" r="889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70709" cy="726153"/>
                    </a:xfrm>
                    <a:prstGeom prst="rect">
                      <a:avLst/>
                    </a:prstGeom>
                  </pic:spPr>
                </pic:pic>
              </a:graphicData>
            </a:graphic>
          </wp:inline>
        </w:drawing>
      </w:r>
    </w:p>
    <w:p w:rsidR="001A1649" w:rsidRDefault="001A1649" w:rsidP="001A1649">
      <w:pPr>
        <w:ind w:left="1416"/>
        <w:jc w:val="center"/>
      </w:pPr>
      <w:r>
        <w:rPr>
          <w:noProof/>
        </w:rPr>
        <w:drawing>
          <wp:inline distT="0" distB="0" distL="0" distR="0" wp14:anchorId="3BAAB97A" wp14:editId="434EF43A">
            <wp:extent cx="3753530" cy="1971675"/>
            <wp:effectExtent l="0" t="0" r="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59607" cy="1974867"/>
                    </a:xfrm>
                    <a:prstGeom prst="rect">
                      <a:avLst/>
                    </a:prstGeom>
                  </pic:spPr>
                </pic:pic>
              </a:graphicData>
            </a:graphic>
          </wp:inline>
        </w:drawing>
      </w:r>
    </w:p>
    <w:p w:rsidR="001A1649" w:rsidRDefault="001A1649" w:rsidP="001A1649">
      <w:pPr>
        <w:ind w:left="1416"/>
        <w:jc w:val="center"/>
      </w:pPr>
      <w:r>
        <w:rPr>
          <w:noProof/>
        </w:rPr>
        <w:drawing>
          <wp:inline distT="0" distB="0" distL="0" distR="0" wp14:anchorId="69EA2187" wp14:editId="09F8AB60">
            <wp:extent cx="3655478" cy="562836"/>
            <wp:effectExtent l="0" t="0" r="2540" b="889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05735" cy="570574"/>
                    </a:xfrm>
                    <a:prstGeom prst="rect">
                      <a:avLst/>
                    </a:prstGeom>
                  </pic:spPr>
                </pic:pic>
              </a:graphicData>
            </a:graphic>
          </wp:inline>
        </w:drawing>
      </w:r>
    </w:p>
    <w:p w:rsidR="001A1649" w:rsidRDefault="001A1649" w:rsidP="004B474B">
      <w:pPr>
        <w:pStyle w:val="Akapitzlist"/>
        <w:numPr>
          <w:ilvl w:val="0"/>
          <w:numId w:val="27"/>
        </w:numPr>
        <w:jc w:val="both"/>
        <w:rPr>
          <w:b/>
        </w:rPr>
      </w:pPr>
      <w:r w:rsidRPr="001A1649">
        <w:rPr>
          <w:b/>
        </w:rPr>
        <w:t xml:space="preserve">Płyta </w:t>
      </w:r>
      <w:proofErr w:type="spellStart"/>
      <w:r w:rsidRPr="001A1649">
        <w:rPr>
          <w:b/>
        </w:rPr>
        <w:t>włóknocementowa</w:t>
      </w:r>
      <w:proofErr w:type="spellEnd"/>
      <w:r w:rsidR="00FF2815">
        <w:rPr>
          <w:b/>
        </w:rPr>
        <w:t xml:space="preserve"> w kolorze ciemnoszarym</w:t>
      </w:r>
    </w:p>
    <w:p w:rsidR="001A1649" w:rsidRDefault="00FF2815" w:rsidP="001A1649">
      <w:pPr>
        <w:jc w:val="center"/>
      </w:pPr>
      <w:r>
        <w:rPr>
          <w:noProof/>
        </w:rPr>
        <w:drawing>
          <wp:inline distT="0" distB="0" distL="0" distR="0" wp14:anchorId="6A4C1D74" wp14:editId="3E7FE74F">
            <wp:extent cx="3219450" cy="142875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19450" cy="1428750"/>
                    </a:xfrm>
                    <a:prstGeom prst="rect">
                      <a:avLst/>
                    </a:prstGeom>
                  </pic:spPr>
                </pic:pic>
              </a:graphicData>
            </a:graphic>
          </wp:inline>
        </w:drawing>
      </w:r>
    </w:p>
    <w:p w:rsidR="001A1649" w:rsidRDefault="001A1649" w:rsidP="001A1649">
      <w:pPr>
        <w:jc w:val="both"/>
      </w:pPr>
      <w:r>
        <w:t xml:space="preserve">Płyta barwiona w masie, pozbawiona powłoki wykończeniowej. Ze względu na prosty, surowy i naturalny wygląd płyty, na jej powierzchni mogą wystąpić niewielkie różnice kolorystyczne. Płyta poddana </w:t>
      </w:r>
      <w:proofErr w:type="spellStart"/>
      <w:r>
        <w:t>hydrofobizacji</w:t>
      </w:r>
      <w:proofErr w:type="spellEnd"/>
      <w:r>
        <w:t>, która zapobiega wnikaniu wody w głąb płyty.</w:t>
      </w:r>
    </w:p>
    <w:p w:rsidR="001A1649" w:rsidRDefault="001A1649" w:rsidP="001A1649">
      <w:pPr>
        <w:ind w:left="1416"/>
      </w:pPr>
      <w:r>
        <w:t>Właściwości techniczne:</w:t>
      </w:r>
    </w:p>
    <w:p w:rsidR="001A1649" w:rsidRDefault="001A1649" w:rsidP="001A1649">
      <w:pPr>
        <w:ind w:left="1416"/>
        <w:jc w:val="center"/>
      </w:pPr>
      <w:r>
        <w:rPr>
          <w:noProof/>
        </w:rPr>
        <w:lastRenderedPageBreak/>
        <w:drawing>
          <wp:inline distT="0" distB="0" distL="0" distR="0" wp14:anchorId="2366BDFB" wp14:editId="3B0367BD">
            <wp:extent cx="3688871" cy="1571625"/>
            <wp:effectExtent l="0" t="0" r="698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98538" cy="1575744"/>
                    </a:xfrm>
                    <a:prstGeom prst="rect">
                      <a:avLst/>
                    </a:prstGeom>
                  </pic:spPr>
                </pic:pic>
              </a:graphicData>
            </a:graphic>
          </wp:inline>
        </w:drawing>
      </w:r>
    </w:p>
    <w:p w:rsidR="001A1649" w:rsidRDefault="001A1649" w:rsidP="001A1649">
      <w:pPr>
        <w:ind w:left="1416"/>
        <w:jc w:val="center"/>
      </w:pPr>
      <w:r>
        <w:rPr>
          <w:noProof/>
        </w:rPr>
        <w:drawing>
          <wp:inline distT="0" distB="0" distL="0" distR="0" wp14:anchorId="42E2DBE1" wp14:editId="2066F42A">
            <wp:extent cx="3667125" cy="691685"/>
            <wp:effectExtent l="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9585" cy="697808"/>
                    </a:xfrm>
                    <a:prstGeom prst="rect">
                      <a:avLst/>
                    </a:prstGeom>
                  </pic:spPr>
                </pic:pic>
              </a:graphicData>
            </a:graphic>
          </wp:inline>
        </w:drawing>
      </w:r>
    </w:p>
    <w:p w:rsidR="001A1649" w:rsidRDefault="001A1649" w:rsidP="001A1649">
      <w:pPr>
        <w:ind w:left="1416"/>
        <w:jc w:val="center"/>
      </w:pPr>
      <w:r>
        <w:rPr>
          <w:noProof/>
        </w:rPr>
        <w:drawing>
          <wp:inline distT="0" distB="0" distL="0" distR="0" wp14:anchorId="54316C87" wp14:editId="164678A2">
            <wp:extent cx="3655546" cy="1914525"/>
            <wp:effectExtent l="0" t="0" r="254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68558" cy="1921340"/>
                    </a:xfrm>
                    <a:prstGeom prst="rect">
                      <a:avLst/>
                    </a:prstGeom>
                  </pic:spPr>
                </pic:pic>
              </a:graphicData>
            </a:graphic>
          </wp:inline>
        </w:drawing>
      </w:r>
    </w:p>
    <w:p w:rsidR="001A1649" w:rsidRDefault="001A1649" w:rsidP="001A1649">
      <w:pPr>
        <w:ind w:left="1416"/>
        <w:jc w:val="center"/>
      </w:pPr>
      <w:r>
        <w:rPr>
          <w:noProof/>
        </w:rPr>
        <w:drawing>
          <wp:inline distT="0" distB="0" distL="0" distR="0" wp14:anchorId="66DF0117" wp14:editId="059DB800">
            <wp:extent cx="3635237" cy="542925"/>
            <wp:effectExtent l="0" t="0" r="381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74947" cy="548856"/>
                    </a:xfrm>
                    <a:prstGeom prst="rect">
                      <a:avLst/>
                    </a:prstGeom>
                  </pic:spPr>
                </pic:pic>
              </a:graphicData>
            </a:graphic>
          </wp:inline>
        </w:drawing>
      </w:r>
    </w:p>
    <w:p w:rsidR="00FF2815" w:rsidRDefault="00FF2815" w:rsidP="004B474B">
      <w:pPr>
        <w:pStyle w:val="Nag2"/>
        <w:numPr>
          <w:ilvl w:val="1"/>
          <w:numId w:val="6"/>
        </w:numPr>
      </w:pPr>
      <w:bookmarkStart w:id="64" w:name="_Toc531173468"/>
      <w:r>
        <w:t>Tynki wewnętrzne</w:t>
      </w:r>
      <w:bookmarkEnd w:id="64"/>
    </w:p>
    <w:p w:rsidR="00FF2815" w:rsidRDefault="00FF2815" w:rsidP="00FF2815">
      <w:pPr>
        <w:ind w:left="567"/>
      </w:pPr>
      <w:r>
        <w:t>Wykończenie ścian wewnętrznych z tynku cementowo-wapiennego gr. 1,5cm</w:t>
      </w:r>
    </w:p>
    <w:p w:rsidR="00EF1F57" w:rsidRPr="005A0D21" w:rsidRDefault="00EF1F57" w:rsidP="004B474B">
      <w:pPr>
        <w:pStyle w:val="Nag2"/>
        <w:numPr>
          <w:ilvl w:val="1"/>
          <w:numId w:val="6"/>
        </w:numPr>
      </w:pPr>
      <w:bookmarkStart w:id="65" w:name="_Toc531173469"/>
      <w:r w:rsidRPr="005A0D21">
        <w:t>Rynny i obróbki blacharskie</w:t>
      </w:r>
      <w:bookmarkEnd w:id="65"/>
    </w:p>
    <w:p w:rsidR="00EF1F57" w:rsidRDefault="00EF1F57" w:rsidP="00EF1F57">
      <w:pPr>
        <w:jc w:val="both"/>
      </w:pPr>
      <w:r>
        <w:t>Wodę opadową z dachu płaskiego należy odprowadzić za pomocą systemowego przejścia przez attykę o średnicy 100mm do rury spustowej o średnicy 100mm, mocowanej do muru, ukrytej pod elewacją.</w:t>
      </w:r>
    </w:p>
    <w:p w:rsidR="00EF1F57" w:rsidRPr="005A0D21" w:rsidRDefault="00EF1F57" w:rsidP="00EF1F57">
      <w:r w:rsidRPr="005A0D21">
        <w:t>Obróbki blacharskie z blachy stalowej, ocynkowanej gr. min. 0,55mm, w kolorze RAL70</w:t>
      </w:r>
      <w:r>
        <w:t>16</w:t>
      </w:r>
      <w:r w:rsidRPr="005A0D21">
        <w:t>.</w:t>
      </w:r>
    </w:p>
    <w:p w:rsidR="00FF2815" w:rsidRDefault="00FF2815" w:rsidP="004B474B">
      <w:pPr>
        <w:pStyle w:val="Nag2"/>
        <w:numPr>
          <w:ilvl w:val="1"/>
          <w:numId w:val="6"/>
        </w:numPr>
      </w:pPr>
      <w:bookmarkStart w:id="66" w:name="_Toc531173470"/>
      <w:r>
        <w:t>Stolarka okienna i drzwiowa</w:t>
      </w:r>
      <w:bookmarkEnd w:id="66"/>
    </w:p>
    <w:p w:rsidR="00FF2815" w:rsidRDefault="00FF2815" w:rsidP="00FF2815">
      <w:pPr>
        <w:ind w:left="1416"/>
      </w:pPr>
      <w:r>
        <w:t xml:space="preserve">Drzwi zewnętrzne – aluminiowe w kolorze RAL 7016 z panelem frezowanym od strony zewnętrznej nawiązującym do podziału płyt na elewacji, współczynnik </w:t>
      </w:r>
      <w:proofErr w:type="spellStart"/>
      <w:r>
        <w:t>Umax</w:t>
      </w:r>
      <w:proofErr w:type="spellEnd"/>
      <w:r>
        <w:t>=1,5.</w:t>
      </w:r>
    </w:p>
    <w:p w:rsidR="00FF2815" w:rsidRDefault="00FF2815" w:rsidP="003B69F8">
      <w:pPr>
        <w:jc w:val="both"/>
      </w:pPr>
      <w:r>
        <w:t>Drzwi wewnętrzne – białe, matowe drzwi aluminiowe z podcięciem wentylacyjnym.</w:t>
      </w:r>
    </w:p>
    <w:p w:rsidR="00FF2815" w:rsidRDefault="00FF2815" w:rsidP="003B69F8">
      <w:pPr>
        <w:jc w:val="both"/>
      </w:pPr>
      <w:r>
        <w:t xml:space="preserve">Okna – aluminiowe, rama w kolorze RAL7016, współczynnik </w:t>
      </w:r>
      <w:proofErr w:type="spellStart"/>
      <w:r>
        <w:t>Umax</w:t>
      </w:r>
      <w:proofErr w:type="spellEnd"/>
      <w:r>
        <w:t xml:space="preserve">=1,1. Parapety wykonać z blachy ocynkowanej lub powlekanej w kolorze RAL7016. </w:t>
      </w:r>
    </w:p>
    <w:p w:rsidR="00FF2815" w:rsidRDefault="00FF2815" w:rsidP="003B69F8">
      <w:pPr>
        <w:jc w:val="both"/>
      </w:pPr>
      <w:r>
        <w:t>Szczegóły w zestawieniu stolarki.</w:t>
      </w:r>
    </w:p>
    <w:p w:rsidR="00CC5D91" w:rsidRDefault="00CC5D91" w:rsidP="003B69F8">
      <w:pPr>
        <w:jc w:val="both"/>
      </w:pPr>
    </w:p>
    <w:p w:rsidR="00A529F5" w:rsidRDefault="00A529F5" w:rsidP="004B474B">
      <w:pPr>
        <w:pStyle w:val="Nag2"/>
        <w:numPr>
          <w:ilvl w:val="1"/>
          <w:numId w:val="6"/>
        </w:numPr>
      </w:pPr>
      <w:bookmarkStart w:id="67" w:name="_Toc531173471"/>
      <w:r>
        <w:lastRenderedPageBreak/>
        <w:t>Daszki nad wejściami</w:t>
      </w:r>
      <w:bookmarkEnd w:id="67"/>
    </w:p>
    <w:p w:rsidR="00A529F5" w:rsidRDefault="00A529F5" w:rsidP="003B69F8">
      <w:pPr>
        <w:jc w:val="both"/>
      </w:pPr>
      <w:r>
        <w:t>Nad wejściami do toalet oraz do biura administratora należy wykonać systemowe daszki szklane o wysięgu 80cm, mocowane do elewacji na stalowych odciągach.</w:t>
      </w:r>
    </w:p>
    <w:p w:rsidR="00A529F5" w:rsidRDefault="00A529F5" w:rsidP="00A529F5">
      <w:pPr>
        <w:jc w:val="center"/>
      </w:pPr>
      <w:r>
        <w:rPr>
          <w:noProof/>
        </w:rPr>
        <w:drawing>
          <wp:inline distT="0" distB="0" distL="0" distR="0" wp14:anchorId="67C7F9AF" wp14:editId="4799DDBF">
            <wp:extent cx="4023360" cy="2424808"/>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35720" cy="2432257"/>
                    </a:xfrm>
                    <a:prstGeom prst="rect">
                      <a:avLst/>
                    </a:prstGeom>
                  </pic:spPr>
                </pic:pic>
              </a:graphicData>
            </a:graphic>
          </wp:inline>
        </w:drawing>
      </w:r>
    </w:p>
    <w:p w:rsidR="00FF2815" w:rsidRDefault="00FF2815" w:rsidP="004B474B">
      <w:pPr>
        <w:pStyle w:val="Nag2"/>
        <w:numPr>
          <w:ilvl w:val="1"/>
          <w:numId w:val="6"/>
        </w:numPr>
      </w:pPr>
      <w:bookmarkStart w:id="68" w:name="_Toc531173472"/>
      <w:r>
        <w:t>Wykończenie posadzek</w:t>
      </w:r>
      <w:bookmarkEnd w:id="68"/>
    </w:p>
    <w:p w:rsidR="00FF2815" w:rsidRPr="00FF2815" w:rsidRDefault="00FF2815" w:rsidP="003B69F8">
      <w:pPr>
        <w:ind w:left="426"/>
        <w:rPr>
          <w:b/>
        </w:rPr>
      </w:pPr>
      <w:r w:rsidRPr="00FF2815">
        <w:rPr>
          <w:b/>
        </w:rPr>
        <w:t>Sanitariaty</w:t>
      </w:r>
    </w:p>
    <w:p w:rsidR="00FF2815" w:rsidRDefault="00FF2815" w:rsidP="003B69F8">
      <w:pPr>
        <w:jc w:val="both"/>
      </w:pPr>
      <w:r>
        <w:t>Posadzki w sanitariatach wykończyć płytkami ceramicznymi podłogowymi</w:t>
      </w:r>
      <w:r w:rsidR="003B69F8">
        <w:t>, matowymi,</w:t>
      </w:r>
      <w:r>
        <w:t xml:space="preserve"> w kolorze </w:t>
      </w:r>
      <w:r w:rsidR="003B69F8">
        <w:t>jasny beż. Płytki o wymiarach 30x30cm, o klasie ścieralności 4, klasie antypoślizgowości R10 i odporności na plamienie klasy 5.</w:t>
      </w:r>
    </w:p>
    <w:p w:rsidR="003B69F8" w:rsidRPr="003B69F8" w:rsidRDefault="003B69F8" w:rsidP="003B69F8">
      <w:pPr>
        <w:ind w:left="426"/>
        <w:rPr>
          <w:b/>
        </w:rPr>
      </w:pPr>
      <w:r w:rsidRPr="003B69F8">
        <w:rPr>
          <w:b/>
        </w:rPr>
        <w:t>Biuro administratora</w:t>
      </w:r>
    </w:p>
    <w:p w:rsidR="003B69F8" w:rsidRDefault="003B69F8" w:rsidP="003B69F8">
      <w:pPr>
        <w:jc w:val="both"/>
      </w:pPr>
      <w:r>
        <w:t>Posadzkę w biurze administratora należy wykończyć za pomocą płytek winylowych o strukturze drewna o jasnej barwie. Należy wykonać cokoliki z tego samego materiału.</w:t>
      </w:r>
    </w:p>
    <w:p w:rsidR="003B69F8" w:rsidRPr="003B69F8" w:rsidRDefault="003B69F8" w:rsidP="003B69F8">
      <w:pPr>
        <w:ind w:left="426"/>
        <w:rPr>
          <w:b/>
        </w:rPr>
      </w:pPr>
      <w:r w:rsidRPr="003B69F8">
        <w:rPr>
          <w:b/>
        </w:rPr>
        <w:t>Pomieszczenie techniczne</w:t>
      </w:r>
    </w:p>
    <w:p w:rsidR="00EF1F57" w:rsidRDefault="003B69F8" w:rsidP="003B69F8">
      <w:pPr>
        <w:jc w:val="both"/>
      </w:pPr>
      <w:r>
        <w:t>Należy wykonać posadzkę z gresu technicznego w kolorze jasnoszarym</w:t>
      </w:r>
      <w:r w:rsidR="00E31261">
        <w:t>.</w:t>
      </w:r>
    </w:p>
    <w:p w:rsidR="003B69F8" w:rsidRDefault="003B69F8" w:rsidP="004B474B">
      <w:pPr>
        <w:pStyle w:val="Nag2"/>
        <w:numPr>
          <w:ilvl w:val="1"/>
          <w:numId w:val="6"/>
        </w:numPr>
      </w:pPr>
      <w:bookmarkStart w:id="69" w:name="_Toc531173473"/>
      <w:r>
        <w:t>Wykończenie ścian i sufitów</w:t>
      </w:r>
      <w:bookmarkEnd w:id="69"/>
    </w:p>
    <w:p w:rsidR="003B69F8" w:rsidRPr="00566985" w:rsidRDefault="003B69F8" w:rsidP="00566985">
      <w:pPr>
        <w:ind w:left="426"/>
        <w:rPr>
          <w:b/>
        </w:rPr>
      </w:pPr>
      <w:r w:rsidRPr="00566985">
        <w:rPr>
          <w:b/>
        </w:rPr>
        <w:t>Sanitariaty</w:t>
      </w:r>
    </w:p>
    <w:p w:rsidR="003B69F8" w:rsidRDefault="003B69F8" w:rsidP="003B69F8">
      <w:pPr>
        <w:jc w:val="both"/>
      </w:pPr>
      <w:r>
        <w:t>Ściany w sanitariatach do wysokości 200cm należy wykończyć płytkami ceramicznymi ściennymi o wymiarach 30x30cm w kolorze jasny beż. Sufity oraz ściany powyżej okładziny z płytek ceramicznych należy pomalować farbą lateksową do pomieszczeń mokrych w kolorze białym.</w:t>
      </w:r>
    </w:p>
    <w:p w:rsidR="003B69F8" w:rsidRPr="00566985" w:rsidRDefault="003B69F8" w:rsidP="00566985">
      <w:pPr>
        <w:ind w:left="426"/>
        <w:rPr>
          <w:b/>
        </w:rPr>
      </w:pPr>
      <w:r w:rsidRPr="00566985">
        <w:rPr>
          <w:b/>
        </w:rPr>
        <w:t>Biuro administratora</w:t>
      </w:r>
    </w:p>
    <w:p w:rsidR="003B69F8" w:rsidRDefault="003B69F8" w:rsidP="003B69F8">
      <w:pPr>
        <w:jc w:val="both"/>
      </w:pPr>
      <w:r>
        <w:t>Ściany i sufit należy pomalować farbą lateksową w kolorze białym</w:t>
      </w:r>
    </w:p>
    <w:p w:rsidR="003B69F8" w:rsidRDefault="003B69F8" w:rsidP="00566985">
      <w:pPr>
        <w:ind w:left="426"/>
        <w:rPr>
          <w:b/>
        </w:rPr>
      </w:pPr>
      <w:r w:rsidRPr="00566985">
        <w:rPr>
          <w:b/>
        </w:rPr>
        <w:t>Pomieszczenie techniczne</w:t>
      </w:r>
    </w:p>
    <w:p w:rsidR="00566985" w:rsidRDefault="00566985" w:rsidP="00566985">
      <w:pPr>
        <w:jc w:val="both"/>
      </w:pPr>
      <w:r>
        <w:t>Ściany i sufit należy pomalować farbą lateksową w kolorze białym</w:t>
      </w:r>
    </w:p>
    <w:p w:rsidR="003B69F8" w:rsidRDefault="00566985" w:rsidP="004B474B">
      <w:pPr>
        <w:pStyle w:val="Nag2"/>
        <w:numPr>
          <w:ilvl w:val="1"/>
          <w:numId w:val="6"/>
        </w:numPr>
      </w:pPr>
      <w:bookmarkStart w:id="70" w:name="_Toc531173474"/>
      <w:r>
        <w:t>Wyposażenie</w:t>
      </w:r>
      <w:bookmarkEnd w:id="70"/>
    </w:p>
    <w:p w:rsidR="00A529F5" w:rsidRDefault="00A529F5" w:rsidP="00A529F5">
      <w:r w:rsidRPr="00A529F5">
        <w:t>Przed drzwiami do toalet oraz do biura administratora należy wykonać systemowe wycieraczki aluminiowe.</w:t>
      </w:r>
    </w:p>
    <w:p w:rsidR="00A529F5" w:rsidRPr="00A529F5" w:rsidRDefault="00A529F5" w:rsidP="00A529F5">
      <w:pPr>
        <w:jc w:val="center"/>
      </w:pPr>
      <w:r>
        <w:rPr>
          <w:noProof/>
        </w:rPr>
        <w:lastRenderedPageBreak/>
        <w:drawing>
          <wp:inline distT="0" distB="0" distL="0" distR="0" wp14:anchorId="1D4CA091" wp14:editId="32C2D1F5">
            <wp:extent cx="3413760" cy="2274442"/>
            <wp:effectExtent l="0" t="0" r="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19207" cy="2278071"/>
                    </a:xfrm>
                    <a:prstGeom prst="rect">
                      <a:avLst/>
                    </a:prstGeom>
                  </pic:spPr>
                </pic:pic>
              </a:graphicData>
            </a:graphic>
          </wp:inline>
        </w:drawing>
      </w:r>
    </w:p>
    <w:p w:rsidR="00A529F5" w:rsidRPr="00A529F5" w:rsidRDefault="00A529F5" w:rsidP="00A529F5">
      <w:pPr>
        <w:ind w:left="426"/>
        <w:rPr>
          <w:b/>
        </w:rPr>
      </w:pPr>
      <w:r w:rsidRPr="00A529F5">
        <w:rPr>
          <w:b/>
        </w:rPr>
        <w:t>Sanitariaty</w:t>
      </w:r>
    </w:p>
    <w:p w:rsidR="00566985" w:rsidRDefault="00566985" w:rsidP="00566985">
      <w:r>
        <w:t>Nad umywalkami należy zawiesić lustro. Przy każdej umywalce należy zawiesić podajnik mydła, podajnik ręczników papierowych. W każdej umywalni wstawić kosz na śmieci zamykany poj. min. 30l.</w:t>
      </w:r>
    </w:p>
    <w:p w:rsidR="00566985" w:rsidRDefault="00566985" w:rsidP="00566985">
      <w:r>
        <w:t>W WC męskim należy przewidzieć złączkę do węża oraz kratkę odpływową. Do kratki wykonać spadek posadzki min. 1%.</w:t>
      </w:r>
    </w:p>
    <w:p w:rsidR="00566985" w:rsidRDefault="00A529F5" w:rsidP="00566985">
      <w:r>
        <w:t>W WC męskim i damskim wstawić systemowe kabiny z HPL z drzwiami z możliwością zamknięcia.</w:t>
      </w:r>
    </w:p>
    <w:p w:rsidR="00A529F5" w:rsidRDefault="00A529F5" w:rsidP="00566985">
      <w:r>
        <w:t xml:space="preserve">Przy każdym ustępie należy zainstalować podajnik papieru toaletowego </w:t>
      </w:r>
      <w:r w:rsidR="00472C8F">
        <w:t>o</w:t>
      </w:r>
      <w:r>
        <w:t>raz szczotkę toaletową.</w:t>
      </w:r>
    </w:p>
    <w:p w:rsidR="00A529F5" w:rsidRPr="00A529F5" w:rsidRDefault="00A529F5" w:rsidP="00A529F5">
      <w:pPr>
        <w:ind w:left="426"/>
        <w:rPr>
          <w:b/>
        </w:rPr>
      </w:pPr>
      <w:r w:rsidRPr="00A529F5">
        <w:rPr>
          <w:b/>
        </w:rPr>
        <w:t>Biuro administratora</w:t>
      </w:r>
    </w:p>
    <w:p w:rsidR="00A529F5" w:rsidRDefault="00A529F5" w:rsidP="00566985">
      <w:r>
        <w:t>Biuro należy wyposażyć w szafę/regał na dokumenty, w biurko w kształcie litery L, 3 krzesła biurowe</w:t>
      </w:r>
      <w:r w:rsidR="005042CE">
        <w:t xml:space="preserve"> oraz kosz na śmieci o pojemności 30l</w:t>
      </w:r>
    </w:p>
    <w:p w:rsidR="000667A5" w:rsidRDefault="000667A5" w:rsidP="000667A5">
      <w:pPr>
        <w:pStyle w:val="Nag2"/>
        <w:numPr>
          <w:ilvl w:val="1"/>
          <w:numId w:val="6"/>
        </w:numPr>
      </w:pPr>
      <w:bookmarkStart w:id="71" w:name="_Toc531173475"/>
      <w:r>
        <w:t>Wiata śmietnikowa</w:t>
      </w:r>
      <w:bookmarkEnd w:id="71"/>
    </w:p>
    <w:p w:rsidR="000667A5" w:rsidRDefault="000667A5" w:rsidP="000667A5">
      <w:pPr>
        <w:jc w:val="both"/>
      </w:pPr>
      <w:r>
        <w:t>Projektuje się wiatę śmietnikową o budowie modułowej i wymiarach 3600x2900mm. Wiata wykonana z</w:t>
      </w:r>
      <w:r w:rsidR="00AC04C6">
        <w:t> </w:t>
      </w:r>
      <w:r>
        <w:t>systemowych elementów metalowych, zabezpieczonych antykorozyjnie. Konstrukcję stanowi system słupów AL60, dach łukowy, układ kratownicowy, rygle skręcane w attyce. Wiata malowana proszkowo w kolorze RAL</w:t>
      </w:r>
      <w:r w:rsidR="00AC04C6">
        <w:t>7000 oraz RAL7016 wg części rysunkowej</w:t>
      </w:r>
      <w:r>
        <w:t>. Pokrycie dachowe – poliwęglan. Teren pod wiatę śmietnikową powinien być utwardzony, posadowienie słupów na tzw. szklankach.</w:t>
      </w:r>
    </w:p>
    <w:p w:rsidR="002B7881" w:rsidRPr="00A529F5" w:rsidRDefault="002B7881" w:rsidP="004B474B">
      <w:pPr>
        <w:pStyle w:val="Nag1"/>
        <w:numPr>
          <w:ilvl w:val="0"/>
          <w:numId w:val="6"/>
        </w:numPr>
      </w:pPr>
      <w:bookmarkStart w:id="72" w:name="_Toc531173476"/>
      <w:r w:rsidRPr="00A529F5">
        <w:t>Projektowane instalacje</w:t>
      </w:r>
      <w:bookmarkEnd w:id="72"/>
    </w:p>
    <w:p w:rsidR="002B7881" w:rsidRPr="00A529F5" w:rsidRDefault="002B7881" w:rsidP="004B474B">
      <w:pPr>
        <w:pStyle w:val="Nag2"/>
        <w:numPr>
          <w:ilvl w:val="1"/>
          <w:numId w:val="28"/>
        </w:numPr>
      </w:pPr>
      <w:bookmarkStart w:id="73" w:name="_Toc531173477"/>
      <w:r w:rsidRPr="00A529F5">
        <w:t>Instalacja odgromowa</w:t>
      </w:r>
      <w:bookmarkEnd w:id="73"/>
    </w:p>
    <w:p w:rsidR="002B7881" w:rsidRDefault="002B7881" w:rsidP="002B7881">
      <w:pPr>
        <w:ind w:left="360"/>
        <w:jc w:val="both"/>
      </w:pPr>
      <w:r w:rsidRPr="00A529F5">
        <w:t>Instalacja odgromowa wg projektu branży elektrycznej</w:t>
      </w:r>
    </w:p>
    <w:p w:rsidR="002B7881" w:rsidRPr="00EF1F57" w:rsidRDefault="002B7881" w:rsidP="004B474B">
      <w:pPr>
        <w:pStyle w:val="Nag2"/>
        <w:numPr>
          <w:ilvl w:val="1"/>
          <w:numId w:val="28"/>
        </w:numPr>
      </w:pPr>
      <w:bookmarkStart w:id="74" w:name="_Toc531173478"/>
      <w:r w:rsidRPr="00EF1F57">
        <w:t>Instalacja elektryczna</w:t>
      </w:r>
      <w:bookmarkEnd w:id="74"/>
    </w:p>
    <w:p w:rsidR="002B7881" w:rsidRPr="00EF1F57" w:rsidRDefault="002B7881" w:rsidP="002B7881">
      <w:pPr>
        <w:ind w:left="360"/>
        <w:jc w:val="both"/>
      </w:pPr>
      <w:r w:rsidRPr="00EF1F57">
        <w:t xml:space="preserve">W zakres projektu instalacji elektrycznej wchodzi zasilanie </w:t>
      </w:r>
      <w:r w:rsidR="00EF1F57">
        <w:t>pawilonów handlowych za pomocą korytek kablowych prowadzonych pod projektowanym zadaszeniem, oświetlenie napisu informacyjnego na obudowie zadaszenia, podgrzewanie rynien projektowanego zadaszenia, instalacje oświetlenia wewnątrz zadaszenia oraz oświetlenia placów na zewnątrz, instalacje elektryczne w budynku socjalno-administracyjnym, skrzynka zewnętrzna przy budynku socjalno-administracyjnym umożliwiająca podłączenie samochodów do handlu, instalacja monitoringu oraz radiowęzła. Szczegóły wg branży elektrycznej.</w:t>
      </w:r>
    </w:p>
    <w:p w:rsidR="002B7881" w:rsidRPr="00EF1F57" w:rsidRDefault="002B7881" w:rsidP="004B474B">
      <w:pPr>
        <w:pStyle w:val="Nag2"/>
        <w:numPr>
          <w:ilvl w:val="1"/>
          <w:numId w:val="28"/>
        </w:numPr>
      </w:pPr>
      <w:bookmarkStart w:id="75" w:name="_Toc531173479"/>
      <w:r w:rsidRPr="00EF1F57">
        <w:lastRenderedPageBreak/>
        <w:t>Wentylacja</w:t>
      </w:r>
      <w:bookmarkEnd w:id="75"/>
    </w:p>
    <w:p w:rsidR="002B7881" w:rsidRDefault="002B7881" w:rsidP="002B7881">
      <w:pPr>
        <w:ind w:left="360"/>
        <w:jc w:val="both"/>
      </w:pPr>
      <w:r w:rsidRPr="00EF1F57">
        <w:t xml:space="preserve">Wentylacja </w:t>
      </w:r>
      <w:r w:rsidR="00EF1F57" w:rsidRPr="00EF1F57">
        <w:t>sanitariatów w budynku socjalno-administracyjnym grawitacyjna</w:t>
      </w:r>
      <w:r w:rsidR="00A21700">
        <w:t xml:space="preserve"> – wg branży sanitarnej.</w:t>
      </w:r>
    </w:p>
    <w:p w:rsidR="002B7881" w:rsidRPr="00EF1F57" w:rsidRDefault="00EF1F57" w:rsidP="004B474B">
      <w:pPr>
        <w:pStyle w:val="Nag2"/>
        <w:numPr>
          <w:ilvl w:val="1"/>
          <w:numId w:val="28"/>
        </w:numPr>
      </w:pPr>
      <w:bookmarkStart w:id="76" w:name="_Toc531173480"/>
      <w:proofErr w:type="spellStart"/>
      <w:r w:rsidRPr="00EF1F57">
        <w:t>Wod-kan</w:t>
      </w:r>
      <w:bookmarkEnd w:id="76"/>
      <w:proofErr w:type="spellEnd"/>
    </w:p>
    <w:p w:rsidR="002B7881" w:rsidRDefault="00EF1F57" w:rsidP="002B7881">
      <w:pPr>
        <w:ind w:left="360"/>
        <w:jc w:val="both"/>
      </w:pPr>
      <w:r w:rsidRPr="00EF1F57">
        <w:t xml:space="preserve">Instalacje </w:t>
      </w:r>
      <w:proofErr w:type="spellStart"/>
      <w:r w:rsidRPr="00EF1F57">
        <w:t>wod-kan</w:t>
      </w:r>
      <w:proofErr w:type="spellEnd"/>
      <w:r w:rsidRPr="00EF1F57">
        <w:t xml:space="preserve"> zapewniają możliwość podłączenia do sieci wszystkich pawilonów handlowych. Odprowadzanie ścieków bytowych z pawilonów handlowych oraz budynku socjalno-administracyjnego do sieci miejskiej.</w:t>
      </w:r>
      <w:r w:rsidR="00F30A97">
        <w:t xml:space="preserve"> Szczegóły wg branży sanitarnej.</w:t>
      </w:r>
    </w:p>
    <w:p w:rsidR="00EF1F57" w:rsidRDefault="00EF1F57" w:rsidP="004B474B">
      <w:pPr>
        <w:pStyle w:val="Nag2"/>
        <w:numPr>
          <w:ilvl w:val="1"/>
          <w:numId w:val="28"/>
        </w:numPr>
      </w:pPr>
      <w:bookmarkStart w:id="77" w:name="_Toc531173481"/>
      <w:r>
        <w:t>Ogrzewanie i ciepła woda</w:t>
      </w:r>
      <w:bookmarkEnd w:id="77"/>
    </w:p>
    <w:p w:rsidR="00EF1F57" w:rsidRDefault="00EF1F57" w:rsidP="0036745E">
      <w:pPr>
        <w:ind w:left="360"/>
        <w:jc w:val="both"/>
      </w:pPr>
      <w:r>
        <w:t xml:space="preserve">Ogrzewanie w pomieszczeniach budynku socjalno-administracyjnego zapewnione będzie przez grzejniki elektryczne. </w:t>
      </w:r>
    </w:p>
    <w:p w:rsidR="00EF1F57" w:rsidRPr="00EF1F57" w:rsidRDefault="00EF1F57" w:rsidP="0036745E">
      <w:pPr>
        <w:ind w:left="360"/>
        <w:jc w:val="both"/>
      </w:pPr>
      <w:r>
        <w:t xml:space="preserve">Ciepła woda w </w:t>
      </w:r>
      <w:r w:rsidR="0036745E">
        <w:t>pomieszczeniach budynku socjalno-administracyjnego zapewniona będzie poprzez elektryczne, przepływowe podgrzewacze wody.</w:t>
      </w:r>
    </w:p>
    <w:p w:rsidR="002B7881" w:rsidRPr="0036745E" w:rsidRDefault="002B7881" w:rsidP="004B474B">
      <w:pPr>
        <w:pStyle w:val="Nag2"/>
        <w:numPr>
          <w:ilvl w:val="1"/>
          <w:numId w:val="28"/>
        </w:numPr>
      </w:pPr>
      <w:bookmarkStart w:id="78" w:name="_Toc531173482"/>
      <w:r w:rsidRPr="0036745E">
        <w:t>Odprowadzenie wody opadowej</w:t>
      </w:r>
      <w:bookmarkEnd w:id="78"/>
    </w:p>
    <w:p w:rsidR="002B7881" w:rsidRPr="0036745E" w:rsidRDefault="002B7881" w:rsidP="002B7881">
      <w:pPr>
        <w:ind w:left="360"/>
        <w:jc w:val="both"/>
      </w:pPr>
      <w:r w:rsidRPr="0036745E">
        <w:t xml:space="preserve">Wody opadowe z dachu </w:t>
      </w:r>
      <w:r w:rsidR="0036745E" w:rsidRPr="0036745E">
        <w:t>budynku socjalno-administracyjnego oraz z zadaszenia targowiska odprowadzone zostaną do sieci miejskiej kanalizacji deszczowej.</w:t>
      </w:r>
      <w:r w:rsidR="00F30A97">
        <w:t xml:space="preserve"> Szczegóły wg branży sanitarnej.</w:t>
      </w:r>
    </w:p>
    <w:p w:rsidR="0036745E" w:rsidRPr="0036745E" w:rsidRDefault="0036745E" w:rsidP="002B7881">
      <w:pPr>
        <w:ind w:left="360"/>
        <w:jc w:val="both"/>
      </w:pPr>
      <w:r w:rsidRPr="0036745E">
        <w:t>Woda opadowa z projektowanych terenów utwardzonych po podczyszczeniu odprowadzona zostanie do sieci miejskiej kanalizacji deszczowej.</w:t>
      </w:r>
      <w:r w:rsidR="00F30A97">
        <w:t xml:space="preserve"> Szczegóły wg branży sanitarnej.</w:t>
      </w:r>
    </w:p>
    <w:p w:rsidR="003C166C" w:rsidRPr="00E31261" w:rsidRDefault="003C166C" w:rsidP="004B474B">
      <w:pPr>
        <w:pStyle w:val="Nag1"/>
        <w:numPr>
          <w:ilvl w:val="0"/>
          <w:numId w:val="6"/>
        </w:numPr>
      </w:pPr>
      <w:bookmarkStart w:id="79" w:name="_Toc531173483"/>
      <w:r w:rsidRPr="00E31261">
        <w:t xml:space="preserve">Analiza możliwości racjonalnego wykorzystania wysokoefektywnych systemów alternatywnych zaopatrzenia </w:t>
      </w:r>
      <w:r w:rsidR="00CC5D91">
        <w:t xml:space="preserve">w </w:t>
      </w:r>
      <w:r w:rsidRPr="00E31261">
        <w:t>energię i ciepło</w:t>
      </w:r>
      <w:bookmarkEnd w:id="79"/>
    </w:p>
    <w:p w:rsidR="003C166C" w:rsidRPr="00CC5D91" w:rsidRDefault="003C166C" w:rsidP="003C166C">
      <w:pPr>
        <w:jc w:val="both"/>
      </w:pPr>
      <w:r w:rsidRPr="00CC5D91">
        <w:t xml:space="preserve">W związku z </w:t>
      </w:r>
      <w:r w:rsidR="00CC5D91" w:rsidRPr="00CC5D91">
        <w:t>budową zadaszenia targowiska miejskiego oraz budynku socjalno-administracyjnego przeprowadzono analizę możliwości racjonalnego wykorzystania wysokoefektywnych systemów alternatywnych zaopatrzenia w energię i ciepło.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200"/>
        <w:gridCol w:w="2406"/>
        <w:gridCol w:w="2303"/>
      </w:tblGrid>
      <w:tr w:rsidR="003C166C" w:rsidRPr="00CC5D91" w:rsidTr="00670970">
        <w:trPr>
          <w:trHeight w:val="363"/>
        </w:trPr>
        <w:tc>
          <w:tcPr>
            <w:tcW w:w="2303" w:type="dxa"/>
            <w:shd w:val="clear" w:color="auto" w:fill="auto"/>
          </w:tcPr>
          <w:p w:rsidR="003C166C" w:rsidRPr="00CC5D91" w:rsidRDefault="003C166C" w:rsidP="00670970">
            <w:pPr>
              <w:rPr>
                <w:rFonts w:ascii="Open Sans" w:hAnsi="Open Sans" w:cs="Open Sans"/>
                <w:sz w:val="18"/>
                <w:szCs w:val="18"/>
              </w:rPr>
            </w:pPr>
          </w:p>
        </w:tc>
        <w:tc>
          <w:tcPr>
            <w:tcW w:w="2200" w:type="dxa"/>
            <w:shd w:val="clear" w:color="auto" w:fill="auto"/>
          </w:tcPr>
          <w:p w:rsidR="003C166C" w:rsidRPr="00CC5D91" w:rsidRDefault="003C166C" w:rsidP="00670970">
            <w:pPr>
              <w:pStyle w:val="Default"/>
              <w:rPr>
                <w:rFonts w:ascii="Open Sans" w:hAnsi="Open Sans" w:cs="Open Sans"/>
                <w:sz w:val="18"/>
                <w:szCs w:val="18"/>
              </w:rPr>
            </w:pPr>
            <w:r w:rsidRPr="00CC5D91">
              <w:rPr>
                <w:rFonts w:ascii="Open Sans" w:hAnsi="Open Sans" w:cs="Open Sans"/>
                <w:b/>
                <w:bCs/>
                <w:sz w:val="18"/>
                <w:szCs w:val="18"/>
              </w:rPr>
              <w:t>Techniczna</w:t>
            </w:r>
          </w:p>
        </w:tc>
        <w:tc>
          <w:tcPr>
            <w:tcW w:w="2406" w:type="dxa"/>
            <w:shd w:val="clear" w:color="auto" w:fill="auto"/>
          </w:tcPr>
          <w:p w:rsidR="003C166C" w:rsidRPr="00CC5D91" w:rsidRDefault="003C166C" w:rsidP="00670970">
            <w:pPr>
              <w:pStyle w:val="Default"/>
              <w:rPr>
                <w:rFonts w:ascii="Open Sans" w:hAnsi="Open Sans" w:cs="Open Sans"/>
                <w:sz w:val="18"/>
                <w:szCs w:val="18"/>
              </w:rPr>
            </w:pPr>
            <w:r w:rsidRPr="00CC5D91">
              <w:rPr>
                <w:rFonts w:ascii="Open Sans" w:hAnsi="Open Sans" w:cs="Open Sans"/>
                <w:b/>
                <w:bCs/>
                <w:sz w:val="18"/>
                <w:szCs w:val="18"/>
              </w:rPr>
              <w:t>Ekonomiczna</w:t>
            </w:r>
          </w:p>
        </w:tc>
        <w:tc>
          <w:tcPr>
            <w:tcW w:w="2303" w:type="dxa"/>
            <w:shd w:val="clear" w:color="auto" w:fill="auto"/>
          </w:tcPr>
          <w:p w:rsidR="003C166C" w:rsidRPr="00CC5D91" w:rsidRDefault="003C166C" w:rsidP="00670970">
            <w:pPr>
              <w:pStyle w:val="Default"/>
              <w:rPr>
                <w:rFonts w:ascii="Open Sans" w:hAnsi="Open Sans" w:cs="Open Sans"/>
                <w:sz w:val="18"/>
                <w:szCs w:val="18"/>
              </w:rPr>
            </w:pPr>
            <w:r w:rsidRPr="00CC5D91">
              <w:rPr>
                <w:rFonts w:ascii="Open Sans" w:hAnsi="Open Sans" w:cs="Open Sans"/>
                <w:b/>
                <w:bCs/>
                <w:sz w:val="18"/>
                <w:szCs w:val="18"/>
              </w:rPr>
              <w:t>Środowiskowa</w:t>
            </w:r>
          </w:p>
        </w:tc>
      </w:tr>
      <w:tr w:rsidR="003C166C" w:rsidRPr="00CC5D91" w:rsidTr="00670970">
        <w:trPr>
          <w:trHeight w:val="774"/>
        </w:trPr>
        <w:tc>
          <w:tcPr>
            <w:tcW w:w="2303" w:type="dxa"/>
            <w:shd w:val="clear" w:color="auto" w:fill="auto"/>
          </w:tcPr>
          <w:p w:rsidR="003C166C" w:rsidRPr="00CC5D91" w:rsidRDefault="003C166C" w:rsidP="00670970">
            <w:pPr>
              <w:pStyle w:val="Default"/>
              <w:rPr>
                <w:rFonts w:ascii="Open Sans" w:hAnsi="Open Sans" w:cs="Open Sans"/>
                <w:sz w:val="18"/>
                <w:szCs w:val="18"/>
              </w:rPr>
            </w:pPr>
            <w:r w:rsidRPr="00CC5D91">
              <w:rPr>
                <w:rFonts w:ascii="Open Sans" w:hAnsi="Open Sans" w:cs="Open Sans"/>
                <w:b/>
                <w:bCs/>
                <w:sz w:val="18"/>
                <w:szCs w:val="18"/>
              </w:rPr>
              <w:t>Energia geotermalna</w:t>
            </w:r>
          </w:p>
        </w:tc>
        <w:tc>
          <w:tcPr>
            <w:tcW w:w="2200" w:type="dxa"/>
            <w:shd w:val="clear" w:color="auto" w:fill="auto"/>
          </w:tcPr>
          <w:p w:rsidR="003C166C" w:rsidRPr="00CC5D91" w:rsidRDefault="003C166C" w:rsidP="00670970">
            <w:pPr>
              <w:pStyle w:val="Default"/>
              <w:spacing w:before="120"/>
              <w:rPr>
                <w:rFonts w:ascii="Open Sans" w:hAnsi="Open Sans" w:cs="Open Sans"/>
                <w:sz w:val="18"/>
                <w:szCs w:val="18"/>
              </w:rPr>
            </w:pPr>
            <w:r w:rsidRPr="00CC5D91">
              <w:rPr>
                <w:rFonts w:ascii="Open Sans" w:hAnsi="Open Sans" w:cs="Open Sans"/>
                <w:sz w:val="18"/>
                <w:szCs w:val="18"/>
              </w:rPr>
              <w:t>Brak dostępnych informacji na temat źródeł geotermalnych.</w:t>
            </w:r>
          </w:p>
        </w:tc>
        <w:tc>
          <w:tcPr>
            <w:tcW w:w="2406" w:type="dxa"/>
            <w:shd w:val="clear" w:color="auto" w:fill="auto"/>
          </w:tcPr>
          <w:p w:rsidR="003C166C" w:rsidRPr="00CC5D91" w:rsidRDefault="003C166C" w:rsidP="00670970">
            <w:pPr>
              <w:pStyle w:val="Default"/>
              <w:spacing w:before="120"/>
              <w:rPr>
                <w:rFonts w:ascii="Open Sans" w:hAnsi="Open Sans" w:cs="Open Sans"/>
                <w:sz w:val="18"/>
                <w:szCs w:val="18"/>
              </w:rPr>
            </w:pPr>
            <w:r w:rsidRPr="00CC5D91">
              <w:rPr>
                <w:rFonts w:ascii="Open Sans" w:hAnsi="Open Sans" w:cs="Open Sans"/>
                <w:sz w:val="18"/>
                <w:szCs w:val="18"/>
              </w:rPr>
              <w:t xml:space="preserve">Brak możliwości technicznych – nie analizowano. </w:t>
            </w:r>
          </w:p>
        </w:tc>
        <w:tc>
          <w:tcPr>
            <w:tcW w:w="2303" w:type="dxa"/>
            <w:shd w:val="clear" w:color="auto" w:fill="auto"/>
          </w:tcPr>
          <w:p w:rsidR="003C166C" w:rsidRPr="00CC5D91" w:rsidRDefault="003C166C" w:rsidP="00670970">
            <w:pPr>
              <w:pStyle w:val="Default"/>
              <w:spacing w:before="120"/>
              <w:rPr>
                <w:rFonts w:ascii="Open Sans" w:hAnsi="Open Sans" w:cs="Open Sans"/>
                <w:sz w:val="18"/>
                <w:szCs w:val="18"/>
              </w:rPr>
            </w:pPr>
            <w:r w:rsidRPr="00CC5D91">
              <w:rPr>
                <w:rFonts w:ascii="Open Sans" w:hAnsi="Open Sans" w:cs="Open Sans"/>
                <w:sz w:val="18"/>
                <w:szCs w:val="18"/>
              </w:rPr>
              <w:t>Brak możliwości technicznych – nie analizowano.</w:t>
            </w:r>
          </w:p>
        </w:tc>
      </w:tr>
      <w:tr w:rsidR="003C166C" w:rsidRPr="00CC5D91" w:rsidTr="00CC5D91">
        <w:trPr>
          <w:trHeight w:val="1425"/>
        </w:trPr>
        <w:tc>
          <w:tcPr>
            <w:tcW w:w="2303" w:type="dxa"/>
            <w:shd w:val="clear" w:color="auto" w:fill="auto"/>
          </w:tcPr>
          <w:p w:rsidR="003C166C" w:rsidRPr="00CC5D91" w:rsidRDefault="003C166C" w:rsidP="00670970">
            <w:pPr>
              <w:pStyle w:val="Default"/>
              <w:rPr>
                <w:rFonts w:ascii="Open Sans" w:hAnsi="Open Sans" w:cs="Open Sans"/>
                <w:sz w:val="18"/>
                <w:szCs w:val="18"/>
              </w:rPr>
            </w:pPr>
            <w:r w:rsidRPr="00CC5D91">
              <w:rPr>
                <w:rFonts w:ascii="Open Sans" w:hAnsi="Open Sans" w:cs="Open Sans"/>
                <w:b/>
                <w:bCs/>
                <w:sz w:val="18"/>
                <w:szCs w:val="18"/>
              </w:rPr>
              <w:t>Energia promieniowania słonecznego</w:t>
            </w:r>
          </w:p>
        </w:tc>
        <w:tc>
          <w:tcPr>
            <w:tcW w:w="2200" w:type="dxa"/>
            <w:shd w:val="clear" w:color="auto" w:fill="auto"/>
          </w:tcPr>
          <w:p w:rsidR="003C166C" w:rsidRPr="00CC5D91" w:rsidRDefault="003C166C" w:rsidP="00670970">
            <w:pPr>
              <w:pStyle w:val="Default"/>
              <w:spacing w:before="120"/>
              <w:rPr>
                <w:rFonts w:ascii="Open Sans" w:hAnsi="Open Sans" w:cs="Open Sans"/>
                <w:sz w:val="18"/>
                <w:szCs w:val="18"/>
              </w:rPr>
            </w:pPr>
            <w:r w:rsidRPr="00CC5D91">
              <w:rPr>
                <w:rFonts w:ascii="Open Sans" w:hAnsi="Open Sans" w:cs="Open Sans"/>
                <w:sz w:val="18"/>
                <w:szCs w:val="18"/>
              </w:rPr>
              <w:t>Możliwość montażu paneli słonecznych na dachu budynku</w:t>
            </w:r>
            <w:r w:rsidR="00CC5D91" w:rsidRPr="00CC5D91">
              <w:rPr>
                <w:rFonts w:ascii="Open Sans" w:hAnsi="Open Sans" w:cs="Open Sans"/>
                <w:sz w:val="18"/>
                <w:szCs w:val="18"/>
              </w:rPr>
              <w:t xml:space="preserve"> socjalno-administracyjnego</w:t>
            </w:r>
            <w:r w:rsidRPr="00CC5D91">
              <w:rPr>
                <w:rFonts w:ascii="Open Sans" w:hAnsi="Open Sans" w:cs="Open Sans"/>
                <w:sz w:val="18"/>
                <w:szCs w:val="18"/>
              </w:rPr>
              <w:t>.</w:t>
            </w:r>
          </w:p>
        </w:tc>
        <w:tc>
          <w:tcPr>
            <w:tcW w:w="2406" w:type="dxa"/>
            <w:shd w:val="clear" w:color="auto" w:fill="auto"/>
          </w:tcPr>
          <w:p w:rsidR="003C166C" w:rsidRPr="00CC5D91" w:rsidRDefault="003C166C" w:rsidP="00670970">
            <w:pPr>
              <w:pStyle w:val="Default"/>
              <w:spacing w:before="120"/>
              <w:rPr>
                <w:rFonts w:ascii="Open Sans" w:hAnsi="Open Sans" w:cs="Open Sans"/>
                <w:sz w:val="18"/>
                <w:szCs w:val="18"/>
              </w:rPr>
            </w:pPr>
            <w:r w:rsidRPr="00CC5D91">
              <w:rPr>
                <w:rFonts w:ascii="Open Sans" w:hAnsi="Open Sans" w:cs="Open Sans"/>
                <w:sz w:val="18"/>
                <w:szCs w:val="18"/>
              </w:rPr>
              <w:t>Wysoki koszt inwestycyjny</w:t>
            </w:r>
            <w:r w:rsidR="00CC5D91" w:rsidRPr="00CC5D91">
              <w:rPr>
                <w:rFonts w:ascii="Open Sans" w:hAnsi="Open Sans" w:cs="Open Sans"/>
                <w:sz w:val="18"/>
                <w:szCs w:val="18"/>
              </w:rPr>
              <w:t xml:space="preserve"> w porównaniu do uzyskanych w ten sposób oszczędności.</w:t>
            </w:r>
          </w:p>
        </w:tc>
        <w:tc>
          <w:tcPr>
            <w:tcW w:w="2303" w:type="dxa"/>
            <w:shd w:val="clear" w:color="auto" w:fill="auto"/>
          </w:tcPr>
          <w:p w:rsidR="003C166C" w:rsidRPr="00CC5D91" w:rsidRDefault="003C166C" w:rsidP="00670970">
            <w:pPr>
              <w:pStyle w:val="Default"/>
              <w:spacing w:before="120"/>
              <w:rPr>
                <w:rFonts w:ascii="Open Sans" w:hAnsi="Open Sans" w:cs="Open Sans"/>
                <w:sz w:val="18"/>
                <w:szCs w:val="18"/>
              </w:rPr>
            </w:pPr>
            <w:r w:rsidRPr="00CC5D91">
              <w:rPr>
                <w:rFonts w:ascii="Open Sans" w:hAnsi="Open Sans" w:cs="Open Sans"/>
                <w:sz w:val="18"/>
                <w:szCs w:val="18"/>
              </w:rPr>
              <w:t>W przypadku awarii konieczność neutralizacji roztworu toksycznego czynnika (glikol).</w:t>
            </w:r>
          </w:p>
        </w:tc>
      </w:tr>
      <w:tr w:rsidR="003C166C" w:rsidRPr="00CC5D91" w:rsidTr="00670970">
        <w:trPr>
          <w:trHeight w:val="2208"/>
        </w:trPr>
        <w:tc>
          <w:tcPr>
            <w:tcW w:w="2303" w:type="dxa"/>
            <w:shd w:val="clear" w:color="auto" w:fill="auto"/>
          </w:tcPr>
          <w:p w:rsidR="003C166C" w:rsidRPr="00CC5D91" w:rsidRDefault="003C166C" w:rsidP="00670970">
            <w:pPr>
              <w:pStyle w:val="Default"/>
              <w:rPr>
                <w:rFonts w:ascii="Open Sans" w:hAnsi="Open Sans" w:cs="Open Sans"/>
                <w:sz w:val="18"/>
                <w:szCs w:val="18"/>
              </w:rPr>
            </w:pPr>
            <w:r w:rsidRPr="00CC5D91">
              <w:rPr>
                <w:rFonts w:ascii="Open Sans" w:hAnsi="Open Sans" w:cs="Open Sans"/>
                <w:b/>
                <w:bCs/>
                <w:sz w:val="18"/>
                <w:szCs w:val="18"/>
              </w:rPr>
              <w:t>Energia wiatru</w:t>
            </w:r>
          </w:p>
        </w:tc>
        <w:tc>
          <w:tcPr>
            <w:tcW w:w="2200" w:type="dxa"/>
            <w:shd w:val="clear" w:color="auto" w:fill="auto"/>
          </w:tcPr>
          <w:p w:rsidR="003C166C" w:rsidRPr="00CC5D91" w:rsidRDefault="003C166C" w:rsidP="00670970">
            <w:pPr>
              <w:spacing w:before="120"/>
              <w:rPr>
                <w:rFonts w:ascii="Open Sans" w:hAnsi="Open Sans" w:cs="Open Sans"/>
                <w:color w:val="000000"/>
                <w:sz w:val="18"/>
                <w:szCs w:val="18"/>
              </w:rPr>
            </w:pPr>
            <w:r w:rsidRPr="00CC5D91">
              <w:rPr>
                <w:rFonts w:ascii="Open Sans" w:hAnsi="Open Sans" w:cs="Open Sans"/>
                <w:color w:val="000000"/>
                <w:sz w:val="18"/>
                <w:szCs w:val="18"/>
              </w:rPr>
              <w:t>Brak dostępnych informacji na temat stref wiatrowych i warunków środowiskowych możliwości zastosowania wiatraków.</w:t>
            </w:r>
          </w:p>
        </w:tc>
        <w:tc>
          <w:tcPr>
            <w:tcW w:w="2406" w:type="dxa"/>
            <w:shd w:val="clear" w:color="auto" w:fill="auto"/>
          </w:tcPr>
          <w:p w:rsidR="003C166C" w:rsidRPr="00CC5D91" w:rsidRDefault="003C166C" w:rsidP="00670970">
            <w:pPr>
              <w:pStyle w:val="Default"/>
              <w:spacing w:before="120"/>
              <w:rPr>
                <w:rFonts w:ascii="Open Sans" w:hAnsi="Open Sans" w:cs="Open Sans"/>
                <w:sz w:val="18"/>
                <w:szCs w:val="18"/>
              </w:rPr>
            </w:pPr>
            <w:r w:rsidRPr="00CC5D91">
              <w:rPr>
                <w:rFonts w:ascii="Open Sans" w:hAnsi="Open Sans" w:cs="Open Sans"/>
                <w:sz w:val="18"/>
                <w:szCs w:val="18"/>
              </w:rPr>
              <w:t xml:space="preserve">Wysokie koszty inwestycyjne w porównaniu do osiągalnych mocy i pewności zasilenia. </w:t>
            </w:r>
          </w:p>
          <w:p w:rsidR="003C166C" w:rsidRPr="00CC5D91" w:rsidRDefault="003C166C" w:rsidP="00670970">
            <w:pPr>
              <w:spacing w:before="120"/>
              <w:rPr>
                <w:rFonts w:ascii="Open Sans" w:hAnsi="Open Sans" w:cs="Open Sans"/>
                <w:color w:val="000000"/>
                <w:sz w:val="18"/>
                <w:szCs w:val="18"/>
              </w:rPr>
            </w:pPr>
            <w:r w:rsidRPr="00CC5D91">
              <w:rPr>
                <w:rFonts w:ascii="Open Sans" w:hAnsi="Open Sans" w:cs="Open Sans"/>
                <w:color w:val="000000"/>
                <w:sz w:val="18"/>
                <w:szCs w:val="18"/>
              </w:rPr>
              <w:t>Wysoki koszt zwrotu; brak opłacalności inwestycji.</w:t>
            </w:r>
          </w:p>
        </w:tc>
        <w:tc>
          <w:tcPr>
            <w:tcW w:w="2303" w:type="dxa"/>
            <w:shd w:val="clear" w:color="auto" w:fill="auto"/>
          </w:tcPr>
          <w:p w:rsidR="003C166C" w:rsidRPr="00CC5D91" w:rsidRDefault="003C166C" w:rsidP="00670970">
            <w:pPr>
              <w:pStyle w:val="Default"/>
              <w:spacing w:before="120"/>
              <w:rPr>
                <w:rFonts w:ascii="Open Sans" w:hAnsi="Open Sans" w:cs="Open Sans"/>
                <w:sz w:val="18"/>
                <w:szCs w:val="18"/>
              </w:rPr>
            </w:pPr>
            <w:r w:rsidRPr="00CC5D91">
              <w:rPr>
                <w:rFonts w:ascii="Open Sans" w:hAnsi="Open Sans" w:cs="Open Sans"/>
                <w:sz w:val="18"/>
                <w:szCs w:val="18"/>
              </w:rPr>
              <w:t>Hałas generowany przez turbinę jest na nieakceptowanym poziomie biorąc pod uwagę fakt bliskiej zabudowy sąsiedniej.</w:t>
            </w:r>
          </w:p>
          <w:p w:rsidR="003C166C" w:rsidRPr="00CC5D91" w:rsidRDefault="003C166C" w:rsidP="00670970">
            <w:pPr>
              <w:spacing w:before="120"/>
              <w:rPr>
                <w:rFonts w:ascii="Open Sans" w:hAnsi="Open Sans" w:cs="Open Sans"/>
                <w:color w:val="000000"/>
                <w:sz w:val="18"/>
                <w:szCs w:val="18"/>
              </w:rPr>
            </w:pPr>
            <w:r w:rsidRPr="00CC5D91">
              <w:rPr>
                <w:rFonts w:ascii="Open Sans" w:hAnsi="Open Sans" w:cs="Open Sans"/>
                <w:color w:val="000000"/>
                <w:sz w:val="18"/>
                <w:szCs w:val="18"/>
              </w:rPr>
              <w:t xml:space="preserve">Instalacja stanowi zagrożenie dla lokalnego ptactwa. </w:t>
            </w:r>
          </w:p>
        </w:tc>
      </w:tr>
      <w:tr w:rsidR="003C166C" w:rsidRPr="00CC5D91" w:rsidTr="00670970">
        <w:trPr>
          <w:trHeight w:val="2405"/>
        </w:trPr>
        <w:tc>
          <w:tcPr>
            <w:tcW w:w="2303" w:type="dxa"/>
            <w:shd w:val="clear" w:color="auto" w:fill="auto"/>
          </w:tcPr>
          <w:p w:rsidR="003C166C" w:rsidRPr="00CC5D91" w:rsidRDefault="003C166C" w:rsidP="00670970">
            <w:pPr>
              <w:pStyle w:val="Default"/>
              <w:rPr>
                <w:rFonts w:ascii="Open Sans" w:hAnsi="Open Sans" w:cs="Open Sans"/>
                <w:sz w:val="18"/>
                <w:szCs w:val="18"/>
              </w:rPr>
            </w:pPr>
            <w:r w:rsidRPr="00CC5D91">
              <w:rPr>
                <w:rFonts w:ascii="Open Sans" w:hAnsi="Open Sans" w:cs="Open Sans"/>
                <w:b/>
                <w:bCs/>
                <w:sz w:val="18"/>
                <w:szCs w:val="18"/>
              </w:rPr>
              <w:lastRenderedPageBreak/>
              <w:t>Skojarzona produkcja energii elektrycznej i ciepła</w:t>
            </w:r>
          </w:p>
        </w:tc>
        <w:tc>
          <w:tcPr>
            <w:tcW w:w="2200" w:type="dxa"/>
            <w:shd w:val="clear" w:color="auto" w:fill="auto"/>
          </w:tcPr>
          <w:p w:rsidR="003C166C" w:rsidRPr="00CC5D91" w:rsidRDefault="003C166C" w:rsidP="00670970">
            <w:pPr>
              <w:pStyle w:val="Default"/>
              <w:spacing w:before="120"/>
              <w:rPr>
                <w:rFonts w:ascii="Open Sans" w:hAnsi="Open Sans" w:cs="Open Sans"/>
                <w:sz w:val="18"/>
                <w:szCs w:val="18"/>
              </w:rPr>
            </w:pPr>
            <w:r w:rsidRPr="00CC5D91">
              <w:rPr>
                <w:rFonts w:ascii="Open Sans" w:hAnsi="Open Sans" w:cs="Open Sans"/>
                <w:sz w:val="18"/>
                <w:szCs w:val="18"/>
              </w:rPr>
              <w:t xml:space="preserve">Możliwe zastosowanie gazowego </w:t>
            </w:r>
            <w:proofErr w:type="spellStart"/>
            <w:r w:rsidRPr="00CC5D91">
              <w:rPr>
                <w:rFonts w:ascii="Open Sans" w:hAnsi="Open Sans" w:cs="Open Sans"/>
                <w:sz w:val="18"/>
                <w:szCs w:val="18"/>
              </w:rPr>
              <w:t>kogeneratora</w:t>
            </w:r>
            <w:proofErr w:type="spellEnd"/>
            <w:r w:rsidRPr="00CC5D91">
              <w:rPr>
                <w:rFonts w:ascii="Open Sans" w:hAnsi="Open Sans" w:cs="Open Sans"/>
                <w:sz w:val="18"/>
                <w:szCs w:val="18"/>
              </w:rPr>
              <w:t>.</w:t>
            </w:r>
          </w:p>
        </w:tc>
        <w:tc>
          <w:tcPr>
            <w:tcW w:w="2406" w:type="dxa"/>
            <w:shd w:val="clear" w:color="auto" w:fill="auto"/>
          </w:tcPr>
          <w:p w:rsidR="003C166C" w:rsidRPr="00CC5D91" w:rsidRDefault="003C166C" w:rsidP="00670970">
            <w:pPr>
              <w:pStyle w:val="Default"/>
              <w:spacing w:before="120"/>
              <w:rPr>
                <w:rFonts w:ascii="Open Sans" w:hAnsi="Open Sans" w:cs="Open Sans"/>
                <w:sz w:val="18"/>
                <w:szCs w:val="18"/>
              </w:rPr>
            </w:pPr>
            <w:r w:rsidRPr="00CC5D91">
              <w:rPr>
                <w:rFonts w:ascii="Open Sans" w:hAnsi="Open Sans" w:cs="Open Sans"/>
                <w:sz w:val="18"/>
                <w:szCs w:val="18"/>
              </w:rPr>
              <w:t>Wysoki koszt inwestycyjny, w połączeniu odpowiednich aktów prawnych dotyczących OZE powoduje wydłużony czas zwrotu inwestycji.</w:t>
            </w:r>
          </w:p>
        </w:tc>
        <w:tc>
          <w:tcPr>
            <w:tcW w:w="2303" w:type="dxa"/>
            <w:shd w:val="clear" w:color="auto" w:fill="auto"/>
          </w:tcPr>
          <w:p w:rsidR="003C166C" w:rsidRPr="00CC5D91" w:rsidRDefault="003C166C" w:rsidP="00670970">
            <w:pPr>
              <w:pStyle w:val="Default"/>
              <w:spacing w:before="120"/>
              <w:rPr>
                <w:rFonts w:ascii="Open Sans" w:hAnsi="Open Sans" w:cs="Open Sans"/>
                <w:sz w:val="18"/>
                <w:szCs w:val="18"/>
              </w:rPr>
            </w:pPr>
            <w:r w:rsidRPr="00CC5D91">
              <w:rPr>
                <w:rFonts w:ascii="Open Sans" w:hAnsi="Open Sans" w:cs="Open Sans"/>
                <w:sz w:val="18"/>
                <w:szCs w:val="18"/>
              </w:rPr>
              <w:t>Ze względu na charakter pracy (ciągła w celu uzyskania najwyższej stopy zwrotu) można obniżyć moc jednostki w stosunku do tradycyjnego kotła przy zapewnieniu magazynowania energii cieplnej w zbiornikach wodnych – obniżona emisja CO2.</w:t>
            </w:r>
          </w:p>
        </w:tc>
      </w:tr>
    </w:tbl>
    <w:p w:rsidR="00CE741D" w:rsidRPr="00CC5D91" w:rsidRDefault="00CE741D" w:rsidP="002B7881">
      <w:pPr>
        <w:ind w:left="360"/>
        <w:jc w:val="both"/>
      </w:pPr>
    </w:p>
    <w:p w:rsidR="00CE741D" w:rsidRPr="00E71045" w:rsidRDefault="00CE741D" w:rsidP="004B474B">
      <w:pPr>
        <w:pStyle w:val="Nag1"/>
        <w:numPr>
          <w:ilvl w:val="0"/>
          <w:numId w:val="6"/>
        </w:numPr>
      </w:pPr>
      <w:bookmarkStart w:id="80" w:name="_Toc508029365"/>
      <w:bookmarkStart w:id="81" w:name="_Toc510012464"/>
      <w:bookmarkStart w:id="82" w:name="_Toc513548223"/>
      <w:bookmarkStart w:id="83" w:name="_Toc531173484"/>
      <w:r w:rsidRPr="00E71045">
        <w:t>Dane techniczne charakteryzujące wpływ obiektu budowlanego na środowisko i jego wykorzystywanie oraz na zdrowie ludzi i obiekty sąsiednie</w:t>
      </w:r>
      <w:bookmarkEnd w:id="80"/>
      <w:bookmarkEnd w:id="81"/>
      <w:bookmarkEnd w:id="82"/>
      <w:bookmarkEnd w:id="83"/>
    </w:p>
    <w:p w:rsidR="009A2BAD" w:rsidRPr="00E71045" w:rsidRDefault="00CE741D" w:rsidP="00CE741D">
      <w:bookmarkStart w:id="84" w:name="_Toc501614872"/>
      <w:bookmarkEnd w:id="84"/>
      <w:r w:rsidRPr="00E71045">
        <w:t xml:space="preserve">Przedsięwzięcie nie wymaga uzyskania decyzji o środowiskowych uwarunkowaniach. Przyjęte w projekcie rozwiązania przestrzenne, funkcjonalne i techniczne nie będą miały negatywnego wpływu na </w:t>
      </w:r>
      <w:proofErr w:type="spellStart"/>
      <w:r w:rsidRPr="00E71045">
        <w:t>na</w:t>
      </w:r>
      <w:proofErr w:type="spellEnd"/>
      <w:r w:rsidRPr="00E71045">
        <w:t xml:space="preserve"> środowisko przyrodnicze, zdrowie ludzi i inne obiekty budowlane.</w:t>
      </w:r>
    </w:p>
    <w:p w:rsidR="00CE741D" w:rsidRPr="000C1DCC" w:rsidRDefault="009A2BAD" w:rsidP="00CE741D">
      <w:pPr>
        <w:rPr>
          <w:highlight w:val="yellow"/>
        </w:rPr>
      </w:pPr>
      <w:r w:rsidRPr="000C1DCC">
        <w:rPr>
          <w:highlight w:val="yellow"/>
        </w:rPr>
        <w:br w:type="page"/>
      </w:r>
    </w:p>
    <w:p w:rsidR="00CE741D" w:rsidRPr="00564A67" w:rsidRDefault="00CE741D" w:rsidP="004B474B">
      <w:pPr>
        <w:pStyle w:val="Nag1"/>
        <w:numPr>
          <w:ilvl w:val="0"/>
          <w:numId w:val="6"/>
        </w:numPr>
      </w:pPr>
      <w:bookmarkStart w:id="85" w:name="_Toc531173485"/>
      <w:r w:rsidRPr="00564A67">
        <w:lastRenderedPageBreak/>
        <w:t>Warunki ochrony przeciwpożarowej</w:t>
      </w:r>
      <w:bookmarkEnd w:id="85"/>
    </w:p>
    <w:p w:rsidR="00633225" w:rsidRPr="00564A67" w:rsidRDefault="00633225" w:rsidP="004B474B">
      <w:pPr>
        <w:pStyle w:val="Nag2"/>
        <w:numPr>
          <w:ilvl w:val="1"/>
          <w:numId w:val="29"/>
        </w:numPr>
      </w:pPr>
      <w:bookmarkStart w:id="86" w:name="_Toc500928281"/>
      <w:bookmarkStart w:id="87" w:name="_Toc500943037"/>
      <w:bookmarkStart w:id="88" w:name="_Toc501376384"/>
      <w:bookmarkStart w:id="89" w:name="_Toc501614874"/>
      <w:bookmarkStart w:id="90" w:name="_Toc508029378"/>
      <w:bookmarkStart w:id="91" w:name="_Toc510012467"/>
      <w:bookmarkStart w:id="92" w:name="_Toc513548226"/>
      <w:bookmarkStart w:id="93" w:name="_Toc531173486"/>
      <w:r w:rsidRPr="00564A67">
        <w:t>Powierzchnia, wysokość i liczba kondygnacji</w:t>
      </w:r>
      <w:bookmarkEnd w:id="86"/>
      <w:bookmarkEnd w:id="87"/>
      <w:bookmarkEnd w:id="88"/>
      <w:bookmarkEnd w:id="89"/>
      <w:bookmarkEnd w:id="90"/>
      <w:bookmarkEnd w:id="91"/>
      <w:bookmarkEnd w:id="92"/>
      <w:bookmarkEnd w:id="93"/>
    </w:p>
    <w:p w:rsidR="00564A67" w:rsidRPr="00564A67" w:rsidRDefault="00564A67" w:rsidP="00564A67">
      <w:pPr>
        <w:pStyle w:val="Akapitzlist"/>
        <w:ind w:left="375"/>
        <w:rPr>
          <w:vertAlign w:val="superscript"/>
        </w:rPr>
      </w:pPr>
      <w:r w:rsidRPr="00104768">
        <w:t>Powierzchnia zabudowy projektowanego zadaszenia</w:t>
      </w:r>
      <w:r w:rsidRPr="00104768">
        <w:tab/>
      </w:r>
      <w:r w:rsidRPr="00104768">
        <w:tab/>
      </w:r>
      <w:r w:rsidRPr="00104768">
        <w:tab/>
      </w:r>
      <w:r w:rsidRPr="00104768">
        <w:tab/>
        <w:t>1805,68 m</w:t>
      </w:r>
      <w:r w:rsidRPr="00564A67">
        <w:rPr>
          <w:vertAlign w:val="superscript"/>
        </w:rPr>
        <w:t>2</w:t>
      </w:r>
    </w:p>
    <w:p w:rsidR="00564A67" w:rsidRPr="00564A67" w:rsidRDefault="00564A67" w:rsidP="00564A67">
      <w:pPr>
        <w:pStyle w:val="Akapitzlist"/>
        <w:ind w:left="375"/>
        <w:rPr>
          <w:vertAlign w:val="superscript"/>
        </w:rPr>
      </w:pPr>
      <w:r w:rsidRPr="00104768">
        <w:t>Kubatura projektowanego zadaszenia</w:t>
      </w:r>
      <w:r w:rsidRPr="00104768">
        <w:tab/>
      </w:r>
      <w:r w:rsidRPr="00104768">
        <w:tab/>
      </w:r>
      <w:r w:rsidRPr="00104768">
        <w:tab/>
      </w:r>
      <w:r w:rsidRPr="00104768">
        <w:tab/>
      </w:r>
      <w:r w:rsidRPr="00104768">
        <w:tab/>
      </w:r>
      <w:r w:rsidRPr="00104768">
        <w:tab/>
        <w:t>11197,82 m</w:t>
      </w:r>
      <w:r w:rsidRPr="00564A67">
        <w:rPr>
          <w:vertAlign w:val="superscript"/>
        </w:rPr>
        <w:t>3</w:t>
      </w:r>
    </w:p>
    <w:p w:rsidR="00564A67" w:rsidRPr="00591F90" w:rsidRDefault="00564A67" w:rsidP="00564A67">
      <w:pPr>
        <w:pStyle w:val="Akapitzlist"/>
        <w:ind w:left="375"/>
      </w:pPr>
      <w:r w:rsidRPr="00591F90">
        <w:t>Powierzchnia zabudowy budynku socjalno-administracyjnego</w:t>
      </w:r>
      <w:r w:rsidRPr="00591F90">
        <w:tab/>
      </w:r>
      <w:r w:rsidRPr="00591F90">
        <w:tab/>
      </w:r>
      <w:r w:rsidRPr="00591F90">
        <w:tab/>
        <w:t>63,57 m</w:t>
      </w:r>
      <w:r w:rsidRPr="00564A67">
        <w:rPr>
          <w:vertAlign w:val="superscript"/>
        </w:rPr>
        <w:t>2</w:t>
      </w:r>
    </w:p>
    <w:p w:rsidR="00564A67" w:rsidRPr="00564A67" w:rsidRDefault="00564A67" w:rsidP="00564A67">
      <w:pPr>
        <w:pStyle w:val="Akapitzlist"/>
        <w:ind w:left="375"/>
        <w:rPr>
          <w:vertAlign w:val="superscript"/>
        </w:rPr>
      </w:pPr>
      <w:r w:rsidRPr="00591F90">
        <w:t>Kubatura budynku socjalno-administracyjnego</w:t>
      </w:r>
      <w:r w:rsidRPr="00591F90">
        <w:tab/>
      </w:r>
      <w:r w:rsidRPr="00591F90">
        <w:tab/>
      </w:r>
      <w:r w:rsidRPr="00591F90">
        <w:tab/>
      </w:r>
      <w:r w:rsidRPr="00591F90">
        <w:tab/>
      </w:r>
      <w:r w:rsidRPr="00591F90">
        <w:tab/>
        <w:t>192,42 m</w:t>
      </w:r>
      <w:r w:rsidRPr="00564A67">
        <w:rPr>
          <w:vertAlign w:val="superscript"/>
        </w:rPr>
        <w:t>3</w:t>
      </w:r>
    </w:p>
    <w:p w:rsidR="00564A67" w:rsidRPr="00C93413" w:rsidRDefault="00564A67" w:rsidP="00564A67">
      <w:pPr>
        <w:pStyle w:val="Akapitzlist"/>
        <w:ind w:left="375"/>
      </w:pPr>
      <w:r w:rsidRPr="00C93413">
        <w:t>Wysokość zadaszenia</w:t>
      </w:r>
      <w:r w:rsidRPr="00C93413">
        <w:tab/>
      </w:r>
      <w:r w:rsidRPr="00C93413">
        <w:tab/>
      </w:r>
      <w:r w:rsidRPr="00C93413">
        <w:tab/>
      </w:r>
      <w:r w:rsidRPr="00C93413">
        <w:tab/>
      </w:r>
      <w:r w:rsidRPr="00C93413">
        <w:tab/>
      </w:r>
      <w:r w:rsidRPr="00C93413">
        <w:tab/>
      </w:r>
      <w:r w:rsidRPr="00C93413">
        <w:tab/>
      </w:r>
      <w:r w:rsidRPr="00C93413">
        <w:tab/>
        <w:t>6,99 [m]</w:t>
      </w:r>
      <w:r>
        <w:t xml:space="preserve"> </w:t>
      </w:r>
    </w:p>
    <w:p w:rsidR="00564A67" w:rsidRPr="00C93413" w:rsidRDefault="00564A67" w:rsidP="00564A67">
      <w:pPr>
        <w:pStyle w:val="Akapitzlist"/>
        <w:ind w:left="375"/>
      </w:pPr>
      <w:r w:rsidRPr="00C93413">
        <w:t>Wysokość budynku socjalno-administracyjnego</w:t>
      </w:r>
      <w:r w:rsidRPr="00C93413">
        <w:tab/>
      </w:r>
      <w:r w:rsidRPr="00C93413">
        <w:tab/>
      </w:r>
      <w:r w:rsidRPr="00C93413">
        <w:tab/>
      </w:r>
      <w:r w:rsidRPr="00C93413">
        <w:tab/>
      </w:r>
      <w:r w:rsidRPr="00C93413">
        <w:tab/>
        <w:t>3,36 [m]</w:t>
      </w:r>
      <w:r>
        <w:t xml:space="preserve"> </w:t>
      </w:r>
      <w:r w:rsidR="008E7516">
        <w:t>–</w:t>
      </w:r>
      <w:r>
        <w:t xml:space="preserve"> Niski</w:t>
      </w:r>
      <w:r w:rsidR="008E7516">
        <w:t xml:space="preserve"> </w:t>
      </w:r>
    </w:p>
    <w:p w:rsidR="00633225" w:rsidRPr="00564A67" w:rsidRDefault="00633225" w:rsidP="00564A67">
      <w:pPr>
        <w:ind w:firstLine="375"/>
      </w:pPr>
      <w:r w:rsidRPr="00564A67">
        <w:t xml:space="preserve">Ilość kondygnacji </w:t>
      </w:r>
      <w:r w:rsidR="00564A67" w:rsidRPr="00564A67">
        <w:t>zadaszenia</w:t>
      </w:r>
      <w:r w:rsidRPr="00564A67">
        <w:tab/>
      </w:r>
      <w:r w:rsidRPr="00564A67">
        <w:tab/>
      </w:r>
      <w:r w:rsidRPr="00564A67">
        <w:tab/>
      </w:r>
      <w:r w:rsidR="00564A67" w:rsidRPr="00564A67">
        <w:tab/>
      </w:r>
      <w:r w:rsidR="00564A67" w:rsidRPr="00564A67">
        <w:tab/>
      </w:r>
      <w:r w:rsidR="00564A67" w:rsidRPr="00564A67">
        <w:tab/>
      </w:r>
      <w:r w:rsidR="00564A67" w:rsidRPr="00564A67">
        <w:tab/>
      </w:r>
      <w:r w:rsidRPr="00564A67">
        <w:t>1</w:t>
      </w:r>
    </w:p>
    <w:p w:rsidR="00CE741D" w:rsidRPr="00564A67" w:rsidRDefault="00633225" w:rsidP="00564A67">
      <w:pPr>
        <w:ind w:firstLine="375"/>
      </w:pPr>
      <w:r w:rsidRPr="00564A67">
        <w:t xml:space="preserve">Ilość kondygnacji </w:t>
      </w:r>
      <w:r w:rsidR="00564A67" w:rsidRPr="00564A67">
        <w:t>budynku socjalno-administracyjnego</w:t>
      </w:r>
      <w:r w:rsidRPr="00564A67">
        <w:tab/>
      </w:r>
      <w:r w:rsidRPr="00564A67">
        <w:tab/>
      </w:r>
      <w:r w:rsidRPr="00564A67">
        <w:tab/>
      </w:r>
      <w:r w:rsidRPr="00564A67">
        <w:tab/>
      </w:r>
      <w:r w:rsidR="00564A67" w:rsidRPr="00564A67">
        <w:t>1</w:t>
      </w:r>
    </w:p>
    <w:p w:rsidR="00633225" w:rsidRPr="00ED2758" w:rsidRDefault="00633225" w:rsidP="004B474B">
      <w:pPr>
        <w:pStyle w:val="Nag2"/>
        <w:numPr>
          <w:ilvl w:val="1"/>
          <w:numId w:val="29"/>
        </w:numPr>
      </w:pPr>
      <w:bookmarkStart w:id="94" w:name="_Toc500928282"/>
      <w:bookmarkStart w:id="95" w:name="_Toc500943038"/>
      <w:bookmarkStart w:id="96" w:name="_Toc501376385"/>
      <w:bookmarkStart w:id="97" w:name="_Toc501614875"/>
      <w:bookmarkStart w:id="98" w:name="_Toc508029379"/>
      <w:bookmarkStart w:id="99" w:name="_Toc510012468"/>
      <w:bookmarkStart w:id="100" w:name="_Toc513548227"/>
      <w:bookmarkStart w:id="101" w:name="_Toc531173487"/>
      <w:r w:rsidRPr="00ED2758">
        <w:t>Charakterystyka zagrożenia pożarowego w tym parametry pożarowe materiałów niebezpiecznych pożarowo, zagrożenia wynikające z procesów technologicznych oraz w zależności od potrzeb charakterystyka pożarów przyjętych do celów projektowych</w:t>
      </w:r>
      <w:bookmarkEnd w:id="94"/>
      <w:bookmarkEnd w:id="95"/>
      <w:bookmarkEnd w:id="96"/>
      <w:bookmarkEnd w:id="97"/>
      <w:bookmarkEnd w:id="98"/>
      <w:bookmarkEnd w:id="99"/>
      <w:bookmarkEnd w:id="100"/>
      <w:bookmarkEnd w:id="101"/>
    </w:p>
    <w:p w:rsidR="0081029C" w:rsidRPr="00ED2758" w:rsidRDefault="0081029C" w:rsidP="0081029C">
      <w:pPr>
        <w:jc w:val="both"/>
      </w:pPr>
      <w:r w:rsidRPr="00ED2758">
        <w:t xml:space="preserve">W pomieszczeniach ZL typowe dla budynków zaliczonych do kategorii zagrożenia ludzi. </w:t>
      </w:r>
    </w:p>
    <w:p w:rsidR="0081029C" w:rsidRPr="00ED2758" w:rsidRDefault="0081029C" w:rsidP="0081029C">
      <w:pPr>
        <w:jc w:val="both"/>
      </w:pPr>
      <w:r w:rsidRPr="00ED2758">
        <w:t>W budynku materiał palny będą stanowiły przede wszystkim elementy wyposażenia i wystroju wnętrz, takie jak meble drewniane lub drewnopochodne, tkaniny, papier.</w:t>
      </w:r>
    </w:p>
    <w:p w:rsidR="0081029C" w:rsidRDefault="0081029C" w:rsidP="0081029C">
      <w:pPr>
        <w:jc w:val="both"/>
      </w:pPr>
      <w:r w:rsidRPr="00ED2758">
        <w:t>W budynku nie przewiduje się możliwości składowania materiałów niebezpiecznych pożarowo w rozumieniu przepisów w większych ilościach niż dopuszczalne.</w:t>
      </w:r>
    </w:p>
    <w:p w:rsidR="005042CE" w:rsidRPr="00ED2758" w:rsidRDefault="005042CE" w:rsidP="0081029C">
      <w:pPr>
        <w:jc w:val="both"/>
      </w:pPr>
      <w:r>
        <w:t>Pod zadaszeniem zlokalizowane zostaną istniejące pawilony handlowe, jednokondygnacyjne obiekty nie związane trwale z gruntem.</w:t>
      </w:r>
    </w:p>
    <w:p w:rsidR="00D3461E" w:rsidRPr="00ED2758" w:rsidRDefault="00D3461E" w:rsidP="004B474B">
      <w:pPr>
        <w:pStyle w:val="Nag2"/>
        <w:numPr>
          <w:ilvl w:val="1"/>
          <w:numId w:val="29"/>
        </w:numPr>
      </w:pPr>
      <w:bookmarkStart w:id="102" w:name="_Toc510012469"/>
      <w:bookmarkStart w:id="103" w:name="_Toc513548228"/>
      <w:bookmarkStart w:id="104" w:name="_Toc531173488"/>
      <w:r w:rsidRPr="00ED2758">
        <w:t>Kategoria zagrożenia ludzi oraz przewidywana liczba osób na każdej kondygnacji i w pomieszczeniach, których drzwi ewakuacyjne powinny otwierać się na zewnątrz pomieszczeń</w:t>
      </w:r>
      <w:bookmarkEnd w:id="102"/>
      <w:bookmarkEnd w:id="103"/>
      <w:bookmarkEnd w:id="104"/>
    </w:p>
    <w:p w:rsidR="00D3461E" w:rsidRPr="00ED2758" w:rsidRDefault="00D3461E" w:rsidP="00D3461E">
      <w:r w:rsidRPr="00ED2758">
        <w:t xml:space="preserve">Budynek </w:t>
      </w:r>
      <w:r w:rsidR="00ED2758" w:rsidRPr="00ED2758">
        <w:t xml:space="preserve">socjalno-administracyjny </w:t>
      </w:r>
      <w:r w:rsidRPr="00ED2758">
        <w:t xml:space="preserve">- kategoria zagrożenia ludzi </w:t>
      </w:r>
      <w:r w:rsidRPr="00ED2758">
        <w:rPr>
          <w:rFonts w:cstheme="minorHAnsi"/>
        </w:rPr>
        <w:t>–</w:t>
      </w:r>
      <w:r w:rsidRPr="00ED2758">
        <w:t xml:space="preserve"> ZL III.</w:t>
      </w:r>
    </w:p>
    <w:p w:rsidR="00D3461E" w:rsidRPr="00ED2758" w:rsidRDefault="00D3461E" w:rsidP="00ED2758">
      <w:r w:rsidRPr="00ED2758">
        <w:t>W budynku w najbardziej niekorzystnej sytuacji będ</w:t>
      </w:r>
      <w:r w:rsidR="00ED2758" w:rsidRPr="00ED2758">
        <w:t>zie</w:t>
      </w:r>
      <w:r w:rsidRPr="00ED2758">
        <w:t xml:space="preserve"> przebywa</w:t>
      </w:r>
      <w:r w:rsidR="00ED2758" w:rsidRPr="00ED2758">
        <w:t>ć</w:t>
      </w:r>
      <w:r w:rsidRPr="00ED2758">
        <w:t xml:space="preserve"> jednocześnie </w:t>
      </w:r>
      <w:r w:rsidR="00ED2758" w:rsidRPr="00ED2758">
        <w:t>8</w:t>
      </w:r>
      <w:r w:rsidRPr="00ED2758">
        <w:t xml:space="preserve"> os</w:t>
      </w:r>
      <w:r w:rsidR="00ED2758" w:rsidRPr="00ED2758">
        <w:t>ób</w:t>
      </w:r>
    </w:p>
    <w:p w:rsidR="00D3461E" w:rsidRPr="00ED2758" w:rsidRDefault="00D3461E" w:rsidP="00D3461E">
      <w:r w:rsidRPr="00ED2758">
        <w:t>Nie przewiduje się pomieszczeń, w których może przebywać więcej niż 50 osób.</w:t>
      </w:r>
    </w:p>
    <w:p w:rsidR="00C8655B" w:rsidRPr="004F3DA5" w:rsidRDefault="00ED2758" w:rsidP="00D3461E">
      <w:r w:rsidRPr="004F3DA5">
        <w:t>Zadaszenie targowiska – obiekt budowlany przeznaczony do użyteczności publicznej</w:t>
      </w:r>
      <w:r w:rsidR="00BD0AE7">
        <w:t xml:space="preserve">. </w:t>
      </w:r>
      <w:r w:rsidRPr="004F3DA5">
        <w:t>Pod zadaszeniem zlokalizowano 1015m</w:t>
      </w:r>
      <w:r w:rsidRPr="004F3DA5">
        <w:rPr>
          <w:vertAlign w:val="superscript"/>
        </w:rPr>
        <w:t>2</w:t>
      </w:r>
      <w:r w:rsidRPr="004F3DA5">
        <w:t xml:space="preserve"> powierzchni handlowej. </w:t>
      </w:r>
    </w:p>
    <w:p w:rsidR="004F3DA5" w:rsidRPr="004F3DA5" w:rsidRDefault="004F3DA5" w:rsidP="00D3461E">
      <w:r w:rsidRPr="004F3DA5">
        <w:t>Pod zadaszeniem może znajdować się łącznie 314 osób</w:t>
      </w:r>
      <w:r w:rsidR="00BD0AE7">
        <w:t xml:space="preserve"> na powierzchni 1805 m</w:t>
      </w:r>
      <w:r w:rsidR="00BD0AE7">
        <w:rPr>
          <w:vertAlign w:val="superscript"/>
        </w:rPr>
        <w:t>2</w:t>
      </w:r>
      <w:r w:rsidRPr="004F3DA5">
        <w:t>, w tym:</w:t>
      </w:r>
    </w:p>
    <w:p w:rsidR="004F3DA5" w:rsidRPr="004F3DA5" w:rsidRDefault="004F3DA5" w:rsidP="004B474B">
      <w:pPr>
        <w:pStyle w:val="Akapitzlist"/>
        <w:numPr>
          <w:ilvl w:val="0"/>
          <w:numId w:val="27"/>
        </w:numPr>
      </w:pPr>
      <w:r w:rsidRPr="004F3DA5">
        <w:t>60 osób prowadzących działalność handlową</w:t>
      </w:r>
    </w:p>
    <w:p w:rsidR="004F3DA5" w:rsidRPr="004F3DA5" w:rsidRDefault="004F3DA5" w:rsidP="004B474B">
      <w:pPr>
        <w:pStyle w:val="Akapitzlist"/>
        <w:numPr>
          <w:ilvl w:val="0"/>
          <w:numId w:val="27"/>
        </w:numPr>
      </w:pPr>
      <w:r w:rsidRPr="004F3DA5">
        <w:t>254 osoby (z przelicznika 1 osoba/ 4m2 powierzchni handlowej)</w:t>
      </w:r>
    </w:p>
    <w:p w:rsidR="00E47C5D" w:rsidRPr="004F3DA5" w:rsidRDefault="00E47C5D" w:rsidP="004B474B">
      <w:pPr>
        <w:pStyle w:val="Nag2"/>
        <w:numPr>
          <w:ilvl w:val="1"/>
          <w:numId w:val="29"/>
        </w:numPr>
      </w:pPr>
      <w:bookmarkStart w:id="105" w:name="_Toc500928284"/>
      <w:bookmarkStart w:id="106" w:name="_Toc500943040"/>
      <w:bookmarkStart w:id="107" w:name="_Toc501376387"/>
      <w:bookmarkStart w:id="108" w:name="_Toc501614877"/>
      <w:bookmarkStart w:id="109" w:name="_Toc508029381"/>
      <w:bookmarkStart w:id="110" w:name="_Toc510012470"/>
      <w:bookmarkStart w:id="111" w:name="_Toc513548229"/>
      <w:bookmarkStart w:id="112" w:name="_Toc531173489"/>
      <w:r w:rsidRPr="004F3DA5">
        <w:t>Przewidywana gęstość obciążenia ogniowego</w:t>
      </w:r>
      <w:bookmarkEnd w:id="105"/>
      <w:bookmarkEnd w:id="106"/>
      <w:bookmarkEnd w:id="107"/>
      <w:bookmarkEnd w:id="108"/>
      <w:bookmarkEnd w:id="109"/>
      <w:bookmarkEnd w:id="110"/>
      <w:bookmarkEnd w:id="111"/>
      <w:bookmarkEnd w:id="112"/>
    </w:p>
    <w:p w:rsidR="00E47C5D" w:rsidRPr="004F3DA5" w:rsidRDefault="00E47C5D" w:rsidP="00E47C5D">
      <w:pPr>
        <w:spacing w:after="0"/>
      </w:pPr>
      <w:r w:rsidRPr="004F3DA5">
        <w:t>Strefa ZLIII nie wymaga obliczania gęstości obciążenia ogniowego.</w:t>
      </w:r>
    </w:p>
    <w:p w:rsidR="00C8655B" w:rsidRPr="000C1DCC" w:rsidRDefault="00C8655B" w:rsidP="00E47C5D">
      <w:pPr>
        <w:spacing w:after="0"/>
        <w:rPr>
          <w:highlight w:val="yellow"/>
        </w:rPr>
      </w:pPr>
    </w:p>
    <w:p w:rsidR="00E47C5D" w:rsidRPr="004F3DA5" w:rsidRDefault="00E47C5D" w:rsidP="004B474B">
      <w:pPr>
        <w:pStyle w:val="Nag2"/>
        <w:numPr>
          <w:ilvl w:val="1"/>
          <w:numId w:val="29"/>
        </w:numPr>
      </w:pPr>
      <w:bookmarkStart w:id="113" w:name="_Toc510012471"/>
      <w:bookmarkStart w:id="114" w:name="_Toc513548230"/>
      <w:bookmarkStart w:id="115" w:name="_Toc531173490"/>
      <w:r w:rsidRPr="004F3DA5">
        <w:t>Ocena zagrożenia wybuchem pomieszczeń oraz przestrzeni wewnętrznych</w:t>
      </w:r>
      <w:bookmarkEnd w:id="113"/>
      <w:bookmarkEnd w:id="114"/>
      <w:bookmarkEnd w:id="115"/>
    </w:p>
    <w:p w:rsidR="004F3DA5" w:rsidRPr="004F3DA5" w:rsidRDefault="00E47C5D" w:rsidP="004F3DA5">
      <w:pPr>
        <w:spacing w:after="0"/>
      </w:pPr>
      <w:r w:rsidRPr="004F3DA5">
        <w:t>W budynku</w:t>
      </w:r>
      <w:r w:rsidR="004F3DA5">
        <w:t xml:space="preserve"> socjalno-administracyjnym, ani pod zadaszeniem</w:t>
      </w:r>
      <w:r w:rsidRPr="004F3DA5">
        <w:t xml:space="preserve"> nie występują pomieszczenia oraz przestrzenie kwalifikowane jako zagrożone wybuchem.</w:t>
      </w:r>
    </w:p>
    <w:p w:rsidR="00E47C5D" w:rsidRPr="004F3DA5" w:rsidRDefault="00E47C5D" w:rsidP="004B474B">
      <w:pPr>
        <w:pStyle w:val="Nag2"/>
        <w:numPr>
          <w:ilvl w:val="1"/>
          <w:numId w:val="29"/>
        </w:numPr>
      </w:pPr>
      <w:bookmarkStart w:id="116" w:name="_Toc500928286"/>
      <w:bookmarkStart w:id="117" w:name="_Toc500943042"/>
      <w:bookmarkStart w:id="118" w:name="_Toc501376389"/>
      <w:bookmarkStart w:id="119" w:name="_Toc501614879"/>
      <w:bookmarkStart w:id="120" w:name="_Toc508029383"/>
      <w:bookmarkStart w:id="121" w:name="_Toc510012472"/>
      <w:bookmarkStart w:id="122" w:name="_Toc513548231"/>
      <w:bookmarkStart w:id="123" w:name="_Toc531173491"/>
      <w:r w:rsidRPr="004F3DA5">
        <w:lastRenderedPageBreak/>
        <w:t>Klasa odporności pożarowej oraz klasa odporności ogniowej i stopień rozprzestrzeniania ognia elementów budowlanych</w:t>
      </w:r>
      <w:bookmarkEnd w:id="116"/>
      <w:bookmarkEnd w:id="117"/>
      <w:bookmarkEnd w:id="118"/>
      <w:bookmarkEnd w:id="119"/>
      <w:bookmarkEnd w:id="120"/>
      <w:bookmarkEnd w:id="121"/>
      <w:bookmarkEnd w:id="122"/>
      <w:bookmarkEnd w:id="123"/>
    </w:p>
    <w:p w:rsidR="00E47C5D" w:rsidRPr="004F3DA5" w:rsidRDefault="00E47C5D" w:rsidP="00E47C5D">
      <w:pPr>
        <w:spacing w:after="0"/>
      </w:pPr>
      <w:r w:rsidRPr="004F3DA5">
        <w:t xml:space="preserve">Dla budynku </w:t>
      </w:r>
      <w:r w:rsidR="004F3DA5" w:rsidRPr="004F3DA5">
        <w:t>socjalno-administracyjnego</w:t>
      </w:r>
      <w:r w:rsidRPr="004F3DA5">
        <w:t xml:space="preserve"> kategorii ZLIII </w:t>
      </w:r>
      <w:r w:rsidR="004F3DA5" w:rsidRPr="004F3DA5">
        <w:t>niskiego(N</w:t>
      </w:r>
      <w:r w:rsidRPr="004F3DA5">
        <w:t>)</w:t>
      </w:r>
      <w:r w:rsidR="004F3DA5" w:rsidRPr="004F3DA5">
        <w:t>, jednokondygnacyjnego</w:t>
      </w:r>
      <w:r w:rsidRPr="004F3DA5">
        <w:t>- wymagana klasa odporności pożarowej -„</w:t>
      </w:r>
      <w:r w:rsidR="004F3DA5" w:rsidRPr="004F3DA5">
        <w:t>D</w:t>
      </w:r>
      <w:r w:rsidRPr="004F3DA5">
        <w:t xml:space="preserve">”. </w:t>
      </w:r>
    </w:p>
    <w:p w:rsidR="00E47C5D" w:rsidRPr="004F3DA5" w:rsidRDefault="00E47C5D" w:rsidP="00E47C5D">
      <w:pPr>
        <w:spacing w:after="0"/>
      </w:pPr>
      <w:r w:rsidRPr="004F3DA5">
        <w:t xml:space="preserve">Poszczególne elementy budynku o wymaganej klasie „D” odporności pożarowej powinny posiadać następującą odporność ogniową oraz stopień rozprzestrzeniania ognia: </w:t>
      </w:r>
    </w:p>
    <w:p w:rsidR="00E47C5D" w:rsidRPr="004F3DA5" w:rsidRDefault="00E47C5D" w:rsidP="00E47C5D">
      <w:pPr>
        <w:spacing w:after="0"/>
      </w:pPr>
      <w:r w:rsidRPr="004F3DA5">
        <w:t xml:space="preserve">Główna konstrukcja nośna </w:t>
      </w:r>
      <w:r w:rsidRPr="004F3DA5">
        <w:tab/>
        <w:t xml:space="preserve">– R </w:t>
      </w:r>
      <w:r w:rsidR="004F3DA5" w:rsidRPr="004F3DA5">
        <w:t>3</w:t>
      </w:r>
      <w:r w:rsidRPr="004F3DA5">
        <w:t xml:space="preserve">0 – NRO </w:t>
      </w:r>
    </w:p>
    <w:p w:rsidR="00E47C5D" w:rsidRPr="004F3DA5" w:rsidRDefault="00E47C5D" w:rsidP="00E47C5D">
      <w:pPr>
        <w:spacing w:after="0"/>
      </w:pPr>
      <w:r w:rsidRPr="004F3DA5">
        <w:t xml:space="preserve">Konstrukcja dachu    </w:t>
      </w:r>
      <w:r w:rsidRPr="004F3DA5">
        <w:tab/>
      </w:r>
      <w:r w:rsidRPr="004F3DA5">
        <w:tab/>
        <w:t xml:space="preserve">– </w:t>
      </w:r>
      <w:r w:rsidR="004F3DA5" w:rsidRPr="004F3DA5">
        <w:t>brak wymagań</w:t>
      </w:r>
      <w:r w:rsidRPr="004F3DA5">
        <w:t xml:space="preserve"> – NRO </w:t>
      </w:r>
    </w:p>
    <w:p w:rsidR="00E47C5D" w:rsidRPr="004F3DA5" w:rsidRDefault="00E47C5D" w:rsidP="00E47C5D">
      <w:pPr>
        <w:spacing w:after="0"/>
      </w:pPr>
      <w:r w:rsidRPr="004F3DA5">
        <w:t xml:space="preserve">Stropy        </w:t>
      </w:r>
      <w:r w:rsidRPr="004F3DA5">
        <w:tab/>
      </w:r>
      <w:r w:rsidRPr="004F3DA5">
        <w:tab/>
      </w:r>
      <w:r w:rsidRPr="004F3DA5">
        <w:tab/>
        <w:t xml:space="preserve">– REI </w:t>
      </w:r>
      <w:r w:rsidR="004F3DA5" w:rsidRPr="004F3DA5">
        <w:t>3</w:t>
      </w:r>
      <w:r w:rsidRPr="004F3DA5">
        <w:t xml:space="preserve">0 – NRO </w:t>
      </w:r>
    </w:p>
    <w:p w:rsidR="00E47C5D" w:rsidRPr="004F3DA5" w:rsidRDefault="00E47C5D" w:rsidP="00E47C5D">
      <w:pPr>
        <w:spacing w:after="0"/>
      </w:pPr>
      <w:r w:rsidRPr="004F3DA5">
        <w:t xml:space="preserve">Ściany zewnętrzne    </w:t>
      </w:r>
      <w:r w:rsidRPr="004F3DA5">
        <w:tab/>
      </w:r>
      <w:r w:rsidRPr="004F3DA5">
        <w:tab/>
        <w:t xml:space="preserve">– </w:t>
      </w:r>
      <w:r w:rsidR="004F3DA5" w:rsidRPr="004F3DA5">
        <w:t>EI30</w:t>
      </w:r>
      <w:r w:rsidRPr="004F3DA5">
        <w:t xml:space="preserve"> – NRO  </w:t>
      </w:r>
    </w:p>
    <w:p w:rsidR="00E47C5D" w:rsidRPr="004F3DA5" w:rsidRDefault="00E47C5D" w:rsidP="00E47C5D">
      <w:pPr>
        <w:spacing w:after="0"/>
      </w:pPr>
      <w:r w:rsidRPr="004F3DA5">
        <w:t xml:space="preserve">Ściany wewnętrzne    </w:t>
      </w:r>
      <w:r w:rsidRPr="004F3DA5">
        <w:tab/>
      </w:r>
      <w:r w:rsidRPr="004F3DA5">
        <w:tab/>
        <w:t xml:space="preserve">– </w:t>
      </w:r>
      <w:r w:rsidR="004F3DA5" w:rsidRPr="004F3DA5">
        <w:t>brak wymagań</w:t>
      </w:r>
      <w:r w:rsidRPr="004F3DA5">
        <w:t xml:space="preserve"> – NRO </w:t>
      </w:r>
    </w:p>
    <w:p w:rsidR="00E47C5D" w:rsidRPr="004F3DA5" w:rsidRDefault="00E47C5D" w:rsidP="00E47C5D">
      <w:pPr>
        <w:spacing w:after="0"/>
      </w:pPr>
      <w:proofErr w:type="spellStart"/>
      <w:r w:rsidRPr="004F3DA5">
        <w:t>Przekrycie</w:t>
      </w:r>
      <w:proofErr w:type="spellEnd"/>
      <w:r w:rsidRPr="004F3DA5">
        <w:t xml:space="preserve"> dachu     </w:t>
      </w:r>
      <w:r w:rsidRPr="004F3DA5">
        <w:tab/>
      </w:r>
      <w:r w:rsidRPr="004F3DA5">
        <w:tab/>
        <w:t xml:space="preserve">– </w:t>
      </w:r>
      <w:r w:rsidR="004F3DA5" w:rsidRPr="004F3DA5">
        <w:t>brak wymagań</w:t>
      </w:r>
      <w:r w:rsidRPr="004F3DA5">
        <w:t xml:space="preserve">– NRO </w:t>
      </w:r>
    </w:p>
    <w:p w:rsidR="00E47C5D" w:rsidRDefault="00E47C5D" w:rsidP="00E47C5D">
      <w:pPr>
        <w:spacing w:after="0"/>
        <w:rPr>
          <w:highlight w:val="yellow"/>
        </w:rPr>
      </w:pPr>
    </w:p>
    <w:p w:rsidR="00BD0AE7" w:rsidRPr="00BD0AE7" w:rsidRDefault="00BD0AE7" w:rsidP="00E47C5D">
      <w:pPr>
        <w:spacing w:after="0"/>
      </w:pPr>
      <w:r w:rsidRPr="00BD0AE7">
        <w:t>Projektowane elementy konstrukcyjne zadaszenia wykonane zostaną z materiałów co najmniej NRO.</w:t>
      </w:r>
    </w:p>
    <w:p w:rsidR="00E47C5D" w:rsidRPr="004F3DA5" w:rsidRDefault="00E47C5D" w:rsidP="004B474B">
      <w:pPr>
        <w:pStyle w:val="Nag2"/>
        <w:numPr>
          <w:ilvl w:val="1"/>
          <w:numId w:val="29"/>
        </w:numPr>
      </w:pPr>
      <w:bookmarkStart w:id="124" w:name="_Toc500928287"/>
      <w:bookmarkStart w:id="125" w:name="_Toc500943043"/>
      <w:bookmarkStart w:id="126" w:name="_Toc501376390"/>
      <w:bookmarkStart w:id="127" w:name="_Toc501614880"/>
      <w:bookmarkStart w:id="128" w:name="_Toc508029384"/>
      <w:bookmarkStart w:id="129" w:name="_Toc510012473"/>
      <w:bookmarkStart w:id="130" w:name="_Toc513548232"/>
      <w:bookmarkStart w:id="131" w:name="_Toc531173492"/>
      <w:r w:rsidRPr="004F3DA5">
        <w:t>Podział na strefy pożarowe oraz strefy dymowe</w:t>
      </w:r>
      <w:bookmarkEnd w:id="124"/>
      <w:bookmarkEnd w:id="125"/>
      <w:bookmarkEnd w:id="126"/>
      <w:bookmarkEnd w:id="127"/>
      <w:bookmarkEnd w:id="128"/>
      <w:bookmarkEnd w:id="129"/>
      <w:bookmarkEnd w:id="130"/>
      <w:bookmarkEnd w:id="131"/>
    </w:p>
    <w:p w:rsidR="00E47C5D" w:rsidRDefault="00E47C5D" w:rsidP="00E47C5D">
      <w:bookmarkStart w:id="132" w:name="_Hlk509904853"/>
      <w:r w:rsidRPr="004F3DA5">
        <w:t xml:space="preserve">W </w:t>
      </w:r>
      <w:r w:rsidR="004F3DA5" w:rsidRPr="004F3DA5">
        <w:t>budynku socjalno-administracyjnym</w:t>
      </w:r>
      <w:r w:rsidRPr="004F3DA5">
        <w:t xml:space="preserve"> wydzielono 1 strefę pożarową. </w:t>
      </w:r>
      <w:r w:rsidR="0048753B" w:rsidRPr="004F3DA5">
        <w:t>Jest</w:t>
      </w:r>
      <w:r w:rsidRPr="004F3DA5">
        <w:t xml:space="preserve"> to strefa należąca do kategorii ZLIII obejmująca cały budyne</w:t>
      </w:r>
      <w:r w:rsidR="004F3DA5" w:rsidRPr="004F3DA5">
        <w:t>k</w:t>
      </w:r>
      <w:r w:rsidR="0048753B" w:rsidRPr="004F3DA5">
        <w:t>.</w:t>
      </w:r>
      <w:r w:rsidR="00EC00D4" w:rsidRPr="004F3DA5">
        <w:t xml:space="preserve"> Powierzchnia użytkowa budynku nie przekracza </w:t>
      </w:r>
      <w:r w:rsidR="004F3DA5">
        <w:t>8</w:t>
      </w:r>
      <w:r w:rsidR="00EC00D4" w:rsidRPr="004F3DA5">
        <w:t>000m</w:t>
      </w:r>
      <w:r w:rsidR="00EC00D4" w:rsidRPr="004F3DA5">
        <w:rPr>
          <w:vertAlign w:val="superscript"/>
        </w:rPr>
        <w:t>2</w:t>
      </w:r>
      <w:r w:rsidR="00EC00D4" w:rsidRPr="004F3DA5">
        <w:t>.</w:t>
      </w:r>
    </w:p>
    <w:p w:rsidR="00C8655B" w:rsidRPr="004F3DA5" w:rsidRDefault="00C8655B" w:rsidP="004B474B">
      <w:pPr>
        <w:pStyle w:val="Nag2"/>
        <w:numPr>
          <w:ilvl w:val="1"/>
          <w:numId w:val="29"/>
        </w:numPr>
      </w:pPr>
      <w:bookmarkStart w:id="133" w:name="_Toc500928288"/>
      <w:bookmarkStart w:id="134" w:name="_Toc500943044"/>
      <w:bookmarkStart w:id="135" w:name="_Toc501376391"/>
      <w:bookmarkStart w:id="136" w:name="_Toc501614881"/>
      <w:bookmarkStart w:id="137" w:name="_Toc508029385"/>
      <w:bookmarkStart w:id="138" w:name="_Toc510012474"/>
      <w:bookmarkStart w:id="139" w:name="_Toc513548233"/>
      <w:bookmarkStart w:id="140" w:name="_Toc531173493"/>
      <w:bookmarkEnd w:id="132"/>
      <w:r w:rsidRPr="004F3DA5">
        <w:t>Usytuowanie z uwagi na bezpieczeństwo pożarowe</w:t>
      </w:r>
      <w:bookmarkEnd w:id="133"/>
      <w:bookmarkEnd w:id="134"/>
      <w:bookmarkEnd w:id="135"/>
      <w:bookmarkEnd w:id="136"/>
      <w:bookmarkEnd w:id="137"/>
      <w:bookmarkEnd w:id="138"/>
      <w:bookmarkEnd w:id="139"/>
      <w:bookmarkEnd w:id="140"/>
    </w:p>
    <w:p w:rsidR="00C8655B" w:rsidRPr="00A34BCB" w:rsidRDefault="00C8655B" w:rsidP="00C8655B">
      <w:r w:rsidRPr="00A34BCB">
        <w:t xml:space="preserve">Budynek </w:t>
      </w:r>
      <w:r w:rsidR="004F3DA5" w:rsidRPr="00A34BCB">
        <w:t xml:space="preserve">socjalno-administracyjny </w:t>
      </w:r>
      <w:r w:rsidRPr="00A34BCB">
        <w:t>zlokalizowany jest w następującej odległości od sąsiednich obiektów:</w:t>
      </w:r>
    </w:p>
    <w:p w:rsidR="00C8655B" w:rsidRDefault="00C8655B" w:rsidP="00C8655B">
      <w:pPr>
        <w:jc w:val="both"/>
      </w:pPr>
      <w:r w:rsidRPr="00A34BCB">
        <w:t xml:space="preserve">Od strony północno-zachodniej w odległości </w:t>
      </w:r>
      <w:r w:rsidR="00A34BCB" w:rsidRPr="00A34BCB">
        <w:t>49m</w:t>
      </w:r>
      <w:r w:rsidRPr="00A34BCB">
        <w:t xml:space="preserve"> zlokalizowan</w:t>
      </w:r>
      <w:r w:rsidR="00A34BCB" w:rsidRPr="00A34BCB">
        <w:t>y</w:t>
      </w:r>
      <w:r w:rsidRPr="00A34BCB">
        <w:t xml:space="preserve"> jest </w:t>
      </w:r>
      <w:r w:rsidR="00A34BCB" w:rsidRPr="00A34BCB">
        <w:t>budynek oświatowy</w:t>
      </w:r>
      <w:r w:rsidRPr="00A34BCB">
        <w:t xml:space="preserve">. Od strony północno-wschodniej w odległości </w:t>
      </w:r>
      <w:r w:rsidR="004F3DA5" w:rsidRPr="00A34BCB">
        <w:t xml:space="preserve">18,4m </w:t>
      </w:r>
      <w:r w:rsidR="00A34BCB" w:rsidRPr="00A34BCB">
        <w:t>zlokalizowane jest projektowane zadaszenie targowiska</w:t>
      </w:r>
      <w:r w:rsidRPr="00A34BCB">
        <w:t>. Od strony południow</w:t>
      </w:r>
      <w:r w:rsidR="00A34BCB" w:rsidRPr="00A34BCB">
        <w:t>ej</w:t>
      </w:r>
      <w:r w:rsidRPr="00A34BCB">
        <w:t xml:space="preserve"> w odległości 1</w:t>
      </w:r>
      <w:r w:rsidR="004F3DA5" w:rsidRPr="00A34BCB">
        <w:t>5</w:t>
      </w:r>
      <w:r w:rsidRPr="00A34BCB">
        <w:t>,</w:t>
      </w:r>
      <w:r w:rsidR="004F3DA5" w:rsidRPr="00A34BCB">
        <w:t>90</w:t>
      </w:r>
      <w:r w:rsidRPr="00A34BCB">
        <w:t>m zlokalizowany jest obiekt techniczny.</w:t>
      </w:r>
    </w:p>
    <w:p w:rsidR="00A34BCB" w:rsidRDefault="00A34BCB" w:rsidP="00C8655B">
      <w:pPr>
        <w:jc w:val="both"/>
      </w:pPr>
      <w:r>
        <w:t>Zadaszenie targowiska zlokalizowane jest w następującej odległości od sąsiednich obiektów:</w:t>
      </w:r>
    </w:p>
    <w:p w:rsidR="00A34BCB" w:rsidRDefault="00A34BCB" w:rsidP="00A34BCB">
      <w:pPr>
        <w:jc w:val="both"/>
      </w:pPr>
      <w:r w:rsidRPr="00A34BCB">
        <w:t>Od strony północn</w:t>
      </w:r>
      <w:r>
        <w:t>ej</w:t>
      </w:r>
      <w:r w:rsidRPr="00A34BCB">
        <w:t xml:space="preserve"> w odległości </w:t>
      </w:r>
      <w:r>
        <w:t>3</w:t>
      </w:r>
      <w:r w:rsidRPr="00A34BCB">
        <w:t>9</w:t>
      </w:r>
      <w:r>
        <w:t>,2</w:t>
      </w:r>
      <w:r w:rsidRPr="00A34BCB">
        <w:t xml:space="preserve">m zlokalizowany jest </w:t>
      </w:r>
      <w:r>
        <w:t xml:space="preserve">dwukondygnacyjny </w:t>
      </w:r>
      <w:r w:rsidRPr="00A34BCB">
        <w:t xml:space="preserve">budynek </w:t>
      </w:r>
      <w:r>
        <w:t>usługow</w:t>
      </w:r>
      <w:r w:rsidRPr="00A34BCB">
        <w:t xml:space="preserve">y. Od strony wschodniej w odległości </w:t>
      </w:r>
      <w:r>
        <w:t>18,4m</w:t>
      </w:r>
      <w:r w:rsidRPr="00A34BCB">
        <w:t xml:space="preserve"> zlokalizowan</w:t>
      </w:r>
      <w:r>
        <w:t>y</w:t>
      </w:r>
      <w:r w:rsidRPr="00A34BCB">
        <w:t xml:space="preserve"> jest </w:t>
      </w:r>
      <w:r>
        <w:t>projektowany budynek socjalno-administracyjny</w:t>
      </w:r>
      <w:r w:rsidRPr="00A34BCB">
        <w:t xml:space="preserve">. Od strony południowej w odległości </w:t>
      </w:r>
      <w:r>
        <w:t>11,60m</w:t>
      </w:r>
      <w:r w:rsidRPr="00A34BCB">
        <w:t xml:space="preserve"> zlokalizowany jest obiekt </w:t>
      </w:r>
      <w:r>
        <w:t>usługowy.</w:t>
      </w:r>
    </w:p>
    <w:p w:rsidR="00D6319C" w:rsidRPr="00A34BCB" w:rsidRDefault="00D6319C" w:rsidP="004B474B">
      <w:pPr>
        <w:pStyle w:val="Nag2"/>
        <w:numPr>
          <w:ilvl w:val="1"/>
          <w:numId w:val="29"/>
        </w:numPr>
      </w:pPr>
      <w:bookmarkStart w:id="141" w:name="_Toc500928289"/>
      <w:bookmarkStart w:id="142" w:name="_Toc500943045"/>
      <w:bookmarkStart w:id="143" w:name="_Toc501376392"/>
      <w:bookmarkStart w:id="144" w:name="_Toc501614882"/>
      <w:bookmarkStart w:id="145" w:name="_Toc508029386"/>
      <w:bookmarkStart w:id="146" w:name="_Toc510012475"/>
      <w:bookmarkStart w:id="147" w:name="_Toc513548234"/>
      <w:bookmarkStart w:id="148" w:name="_Toc531173494"/>
      <w:r w:rsidRPr="00A34BCB">
        <w:t>Warunki i strategia ewakuacji ludzi lub ich uratowania w inny sposób</w:t>
      </w:r>
      <w:bookmarkEnd w:id="141"/>
      <w:bookmarkEnd w:id="142"/>
      <w:bookmarkEnd w:id="143"/>
      <w:bookmarkEnd w:id="144"/>
      <w:bookmarkEnd w:id="145"/>
      <w:bookmarkEnd w:id="146"/>
      <w:bookmarkEnd w:id="147"/>
      <w:bookmarkEnd w:id="148"/>
    </w:p>
    <w:p w:rsidR="00CA66B0" w:rsidRPr="00CA66B0" w:rsidRDefault="00CA66B0" w:rsidP="000045C8">
      <w:pPr>
        <w:jc w:val="both"/>
        <w:rPr>
          <w:b/>
        </w:rPr>
      </w:pPr>
      <w:r w:rsidRPr="00CA66B0">
        <w:rPr>
          <w:b/>
        </w:rPr>
        <w:t>Budynek socjalno-administracyjny</w:t>
      </w:r>
    </w:p>
    <w:p w:rsidR="000045C8" w:rsidRDefault="000045C8" w:rsidP="000045C8">
      <w:pPr>
        <w:jc w:val="both"/>
      </w:pPr>
      <w:r w:rsidRPr="00CA66B0">
        <w:t>Długość przejść ewakuacyjnych w pomieszczeniach nie przekracza 40m. Przejścia ewakuacyjne nie prowadz</w:t>
      </w:r>
      <w:r w:rsidR="00A34BCB" w:rsidRPr="00CA66B0">
        <w:t>ą</w:t>
      </w:r>
      <w:r w:rsidRPr="00CA66B0">
        <w:t xml:space="preserve"> przez więcej niż 3 pomieszczenia. Wyjścia z budynku powinny mieć szerokość minimum 0,9m.</w:t>
      </w:r>
    </w:p>
    <w:p w:rsidR="00CA66B0" w:rsidRPr="00CA66B0" w:rsidRDefault="00CA66B0" w:rsidP="000045C8">
      <w:pPr>
        <w:jc w:val="both"/>
        <w:rPr>
          <w:b/>
        </w:rPr>
      </w:pPr>
      <w:r w:rsidRPr="00CA66B0">
        <w:rPr>
          <w:b/>
        </w:rPr>
        <w:t>Zadaszenie targowiska</w:t>
      </w:r>
    </w:p>
    <w:p w:rsidR="00CA66B0" w:rsidRPr="00CA66B0" w:rsidRDefault="00CA66B0" w:rsidP="000045C8">
      <w:pPr>
        <w:jc w:val="both"/>
      </w:pPr>
      <w:r>
        <w:t>Zadaszenie targowiska nie posiada ścian, traktować je można jako jedno pomieszczenie handlowe, które pełni jednocześnie funkcję ewakuacyjną poza zadaszone targowisko. Wysokość pomieszczenia przekracza 2,2m. Szerokość z uwagi na możliwość przebywania 314 osób wynosić powinna minimum 2,4</w:t>
      </w:r>
      <w:r w:rsidR="007D4FE4">
        <w:t>0</w:t>
      </w:r>
      <w:r>
        <w:t>m – szerokość przejść w żadnym miejscu nie jest mniejsza niż 2,40m</w:t>
      </w:r>
      <w:r w:rsidR="00BD0AE7">
        <w:t>.</w:t>
      </w:r>
    </w:p>
    <w:p w:rsidR="000045C8" w:rsidRPr="00CA66B0" w:rsidRDefault="000045C8" w:rsidP="004B474B">
      <w:pPr>
        <w:pStyle w:val="Nag2"/>
        <w:numPr>
          <w:ilvl w:val="1"/>
          <w:numId w:val="29"/>
        </w:numPr>
      </w:pPr>
      <w:bookmarkStart w:id="149" w:name="_Toc488302045"/>
      <w:bookmarkStart w:id="150" w:name="_Toc531173495"/>
      <w:r w:rsidRPr="00CA66B0">
        <w:t>Sposób zabezpieczenia przeciwpożarowego instalacji użytkowych, a w szczególności wentylacyjnej, ogrzewczej, gazowej, elektrycznej, teletechnicznej i piorunochronnej</w:t>
      </w:r>
      <w:bookmarkEnd w:id="149"/>
      <w:bookmarkEnd w:id="150"/>
    </w:p>
    <w:p w:rsidR="000045C8" w:rsidRPr="00CA66B0" w:rsidRDefault="00CA66B0" w:rsidP="00CA66B0">
      <w:pPr>
        <w:jc w:val="both"/>
      </w:pPr>
      <w:r w:rsidRPr="00CA66B0">
        <w:t xml:space="preserve">Projektuje się </w:t>
      </w:r>
      <w:r w:rsidR="000045C8" w:rsidRPr="00CA66B0">
        <w:t>przeciwpożarowy wyłącznik prądu, odcinający dopływ prądu do wszystkich obwodów</w:t>
      </w:r>
      <w:r>
        <w:t xml:space="preserve"> projektowanego zadaszenia</w:t>
      </w:r>
      <w:r w:rsidR="000045C8" w:rsidRPr="00CA66B0">
        <w:t xml:space="preserve">, z wyjątkiem obwodów zasilających instalacje i urządzenia, których </w:t>
      </w:r>
      <w:r w:rsidR="000045C8" w:rsidRPr="00CA66B0">
        <w:lastRenderedPageBreak/>
        <w:t xml:space="preserve">funkcjonowanie jest niezbędne podczas pożaru. Zlokalizowany jest </w:t>
      </w:r>
      <w:r w:rsidR="002566CA">
        <w:t>przy głównym złączu zadaszenia i powinien być odpowiednio oznakowany.</w:t>
      </w:r>
    </w:p>
    <w:p w:rsidR="000045C8" w:rsidRPr="00CA66B0" w:rsidRDefault="000045C8" w:rsidP="00CA66B0">
      <w:pPr>
        <w:jc w:val="both"/>
      </w:pPr>
      <w:r w:rsidRPr="00CA66B0">
        <w:t>Instalacja piorunochronna powinna być wykonana zgodnie z wymaganiami Polskich Norm dotyczących ochrony odgromowej obiektów budowlanych.</w:t>
      </w:r>
    </w:p>
    <w:p w:rsidR="000045C8" w:rsidRPr="00CA66B0" w:rsidRDefault="000045C8" w:rsidP="004B474B">
      <w:pPr>
        <w:pStyle w:val="Nag2"/>
        <w:numPr>
          <w:ilvl w:val="1"/>
          <w:numId w:val="29"/>
        </w:numPr>
      </w:pPr>
      <w:bookmarkStart w:id="151" w:name="_Toc488302046"/>
      <w:bookmarkStart w:id="152" w:name="_Toc531173496"/>
      <w:r w:rsidRPr="00CA66B0">
        <w:t>Dobór urządzeń przeciwpożarowych i innych urządzeń służących bezpieczeństwu pożarowemu, dostosowany do wymagań wynikających z przepisów dotyczących ochrony przeciwpożarowej i przyjętych scenariuszy pożarowych</w:t>
      </w:r>
      <w:bookmarkEnd w:id="151"/>
      <w:bookmarkEnd w:id="152"/>
    </w:p>
    <w:p w:rsidR="000045C8" w:rsidRPr="00CA66B0" w:rsidRDefault="000045C8" w:rsidP="000045C8">
      <w:r w:rsidRPr="00CA66B0">
        <w:t>Budynek należy wyposażyć w następujące urządzenia przeciwpożarowe:</w:t>
      </w:r>
    </w:p>
    <w:p w:rsidR="000045C8" w:rsidRPr="00CA66B0" w:rsidRDefault="000045C8" w:rsidP="004B474B">
      <w:pPr>
        <w:pStyle w:val="Akapitzlist"/>
        <w:numPr>
          <w:ilvl w:val="0"/>
          <w:numId w:val="12"/>
        </w:numPr>
        <w:spacing w:after="60" w:line="240" w:lineRule="auto"/>
        <w:ind w:left="426" w:hanging="426"/>
        <w:jc w:val="both"/>
      </w:pPr>
      <w:r w:rsidRPr="00CA66B0">
        <w:t xml:space="preserve">Przeciwpożarowy wyłącznik prądu, który powinien być usytuowany przy głównym </w:t>
      </w:r>
      <w:r w:rsidR="002566CA">
        <w:t xml:space="preserve">złączu </w:t>
      </w:r>
      <w:r w:rsidRPr="00CA66B0">
        <w:t xml:space="preserve"> i odpowiednio oznakowany</w:t>
      </w:r>
      <w:r w:rsidR="002566CA">
        <w:t>;</w:t>
      </w:r>
    </w:p>
    <w:p w:rsidR="000045C8" w:rsidRPr="00CA66B0" w:rsidRDefault="000045C8" w:rsidP="004B474B">
      <w:pPr>
        <w:pStyle w:val="Akapitzlist"/>
        <w:numPr>
          <w:ilvl w:val="0"/>
          <w:numId w:val="12"/>
        </w:numPr>
        <w:autoSpaceDE w:val="0"/>
        <w:autoSpaceDN w:val="0"/>
        <w:adjustRightInd w:val="0"/>
        <w:spacing w:after="0" w:line="240" w:lineRule="auto"/>
        <w:ind w:left="426" w:hanging="426"/>
        <w:jc w:val="both"/>
        <w:rPr>
          <w:rFonts w:cs="Calibri"/>
        </w:rPr>
      </w:pPr>
      <w:r w:rsidRPr="00CA66B0">
        <w:rPr>
          <w:rFonts w:ascii="Calibri" w:hAnsi="Calibri" w:cs="Calibri"/>
        </w:rPr>
        <w:t>Urządzenia przeciwpożarowe powinny być wykonane zgodnie z projektem uzgodnionym przez rzeczoznawcę ds. zabezpieczeń przeciwpożarowych, a warunkiem dopuszczenia do ich użytkowania jest przeprowadzenie odpowiednich dla danego urządzenia prób i badań, potwierdzających prawidłowość ich działania.</w:t>
      </w:r>
    </w:p>
    <w:p w:rsidR="000045C8" w:rsidRPr="000C1DCC" w:rsidRDefault="000045C8" w:rsidP="000045C8">
      <w:pPr>
        <w:pStyle w:val="Akapitzlist"/>
        <w:autoSpaceDE w:val="0"/>
        <w:autoSpaceDN w:val="0"/>
        <w:adjustRightInd w:val="0"/>
        <w:spacing w:after="0" w:line="240" w:lineRule="auto"/>
        <w:ind w:left="426"/>
        <w:jc w:val="both"/>
        <w:rPr>
          <w:rFonts w:cs="Calibri"/>
          <w:highlight w:val="yellow"/>
        </w:rPr>
      </w:pPr>
    </w:p>
    <w:p w:rsidR="000045C8" w:rsidRPr="002566CA" w:rsidRDefault="000045C8" w:rsidP="004B474B">
      <w:pPr>
        <w:pStyle w:val="Nag2"/>
        <w:numPr>
          <w:ilvl w:val="1"/>
          <w:numId w:val="29"/>
        </w:numPr>
      </w:pPr>
      <w:bookmarkStart w:id="153" w:name="_Toc488302047"/>
      <w:bookmarkStart w:id="154" w:name="_Toc531173497"/>
      <w:r w:rsidRPr="002566CA">
        <w:t>Wyposażenie w gaśnice</w:t>
      </w:r>
      <w:bookmarkEnd w:id="153"/>
      <w:bookmarkEnd w:id="154"/>
    </w:p>
    <w:p w:rsidR="000045C8" w:rsidRPr="00D97BD9" w:rsidRDefault="000045C8" w:rsidP="000045C8">
      <w:r w:rsidRPr="00D97BD9">
        <w:t xml:space="preserve">Budynek należy wyposażyć w gaśnice według wskaźnika: </w:t>
      </w:r>
    </w:p>
    <w:p w:rsidR="000045C8" w:rsidRPr="00D97BD9" w:rsidRDefault="000045C8" w:rsidP="004B474B">
      <w:pPr>
        <w:pStyle w:val="Akapitzlist"/>
        <w:numPr>
          <w:ilvl w:val="0"/>
          <w:numId w:val="13"/>
        </w:numPr>
        <w:spacing w:after="60" w:line="240" w:lineRule="auto"/>
        <w:ind w:left="426"/>
        <w:jc w:val="both"/>
        <w:rPr>
          <w:color w:val="000000" w:themeColor="text1"/>
        </w:rPr>
      </w:pPr>
      <w:r w:rsidRPr="00D97BD9">
        <w:t>Jedna jednostka sprzętu o masie 2 kg lub 3 dm</w:t>
      </w:r>
      <w:r w:rsidRPr="00D97BD9">
        <w:rPr>
          <w:vertAlign w:val="superscript"/>
        </w:rPr>
        <w:t>3</w:t>
      </w:r>
      <w:r w:rsidRPr="00D97BD9">
        <w:t xml:space="preserve"> na każde 100 m</w:t>
      </w:r>
      <w:r w:rsidRPr="00D97BD9">
        <w:rPr>
          <w:vertAlign w:val="superscript"/>
        </w:rPr>
        <w:t>2</w:t>
      </w:r>
      <w:r w:rsidRPr="00D97BD9">
        <w:t xml:space="preserve"> powierzchni strefy pożarowej.</w:t>
      </w:r>
    </w:p>
    <w:p w:rsidR="000045C8" w:rsidRPr="00D97BD9" w:rsidRDefault="000045C8" w:rsidP="000045C8">
      <w:r w:rsidRPr="00D97BD9">
        <w:t>Przy rozmieszczaniu gaśnic muszą być spełnione następujące warunki:</w:t>
      </w:r>
    </w:p>
    <w:p w:rsidR="000045C8" w:rsidRPr="00D97BD9" w:rsidRDefault="000045C8" w:rsidP="004B474B">
      <w:pPr>
        <w:pStyle w:val="Akapitzlist"/>
        <w:numPr>
          <w:ilvl w:val="0"/>
          <w:numId w:val="14"/>
        </w:numPr>
        <w:spacing w:after="60" w:line="240" w:lineRule="auto"/>
        <w:ind w:left="426" w:hanging="426"/>
        <w:jc w:val="both"/>
      </w:pPr>
      <w:r w:rsidRPr="00D97BD9">
        <w:t>Odległość z każdego miejsca w obiekcie, w którym może przebywać człowiek, do najbliższej gaśnicy nie powinna być większa niż 30m;</w:t>
      </w:r>
    </w:p>
    <w:p w:rsidR="000045C8" w:rsidRDefault="000045C8" w:rsidP="004B474B">
      <w:pPr>
        <w:pStyle w:val="Akapitzlist"/>
        <w:numPr>
          <w:ilvl w:val="0"/>
          <w:numId w:val="14"/>
        </w:numPr>
        <w:spacing w:after="60" w:line="240" w:lineRule="auto"/>
        <w:ind w:left="426" w:hanging="426"/>
        <w:jc w:val="both"/>
      </w:pPr>
      <w:r w:rsidRPr="00D97BD9">
        <w:t>Do gaśnic powinien być zapewniony dostęp o szerokości co najmniej 1m.</w:t>
      </w:r>
    </w:p>
    <w:p w:rsidR="00BD0AE7" w:rsidRPr="00D97BD9" w:rsidRDefault="00BD0AE7" w:rsidP="00BD0AE7">
      <w:pPr>
        <w:pStyle w:val="Akapitzlist"/>
        <w:spacing w:after="60" w:line="240" w:lineRule="auto"/>
        <w:ind w:left="426"/>
        <w:jc w:val="both"/>
      </w:pPr>
    </w:p>
    <w:p w:rsidR="000045C8" w:rsidRPr="00D97BD9" w:rsidRDefault="000045C8" w:rsidP="004B474B">
      <w:pPr>
        <w:pStyle w:val="Nag2"/>
        <w:numPr>
          <w:ilvl w:val="1"/>
          <w:numId w:val="29"/>
        </w:numPr>
      </w:pPr>
      <w:bookmarkStart w:id="155" w:name="_Toc488302048"/>
      <w:bookmarkStart w:id="156" w:name="_Toc531173498"/>
      <w:r w:rsidRPr="00D97BD9">
        <w:t>Przygotowanie obiektu budowlanego i terenu do prowadzenia działań ratowniczo-gaśniczych, a w szczególności informacje o drogach pożarowych, zaopatrzeniu w wodę do zewnętrznego gaszenia pożaru oraz o sprzęcie służącym do tych działań</w:t>
      </w:r>
      <w:bookmarkEnd w:id="155"/>
      <w:bookmarkEnd w:id="156"/>
    </w:p>
    <w:p w:rsidR="000045C8" w:rsidRPr="00D97BD9" w:rsidRDefault="000045C8" w:rsidP="000045C8">
      <w:r w:rsidRPr="00D97BD9">
        <w:t xml:space="preserve">Wymagana ilość wody do zewnętrznego gaszenia pożaru dla rozpatrywanego budynku wynosi minimum </w:t>
      </w:r>
      <w:r w:rsidR="00BD0AE7">
        <w:t>1</w:t>
      </w:r>
      <w:r w:rsidRPr="00D97BD9">
        <w:t xml:space="preserve">0l/s z co najmniej </w:t>
      </w:r>
      <w:proofErr w:type="spellStart"/>
      <w:r w:rsidR="00BD0AE7">
        <w:t>jendego</w:t>
      </w:r>
      <w:proofErr w:type="spellEnd"/>
      <w:r w:rsidRPr="00D97BD9">
        <w:t xml:space="preserve"> hydrant</w:t>
      </w:r>
      <w:r w:rsidR="00BD0AE7">
        <w:t xml:space="preserve">u. </w:t>
      </w:r>
      <w:r w:rsidRPr="00D97BD9">
        <w:t xml:space="preserve">Zaopatrzenie wodne do zewnętrznego gaszenia pożaru realizowane będzie z sieci wodociągowej hydrantami DN-80. Najbliższy hydrant zlokalizowany jest w odległości </w:t>
      </w:r>
      <w:r w:rsidR="00D97BD9" w:rsidRPr="00D97BD9">
        <w:t>68</w:t>
      </w:r>
      <w:r w:rsidRPr="00D97BD9">
        <w:t xml:space="preserve"> m od </w:t>
      </w:r>
      <w:r w:rsidR="00BD0AE7">
        <w:t>zadaszenia (9,2 m od zachodniej granicy działki).</w:t>
      </w:r>
    </w:p>
    <w:p w:rsidR="008447D5" w:rsidRPr="00D97BD9" w:rsidRDefault="000045C8" w:rsidP="008E7516">
      <w:pPr>
        <w:jc w:val="both"/>
      </w:pPr>
      <w:r w:rsidRPr="00D97BD9">
        <w:t>D</w:t>
      </w:r>
      <w:r w:rsidR="00D97BD9" w:rsidRPr="00D97BD9">
        <w:t>roga pożarowa zapewniająca dostęp do całego dłuższego boku zadaszenia targowiska realizowana będzie z</w:t>
      </w:r>
      <w:r w:rsidR="00BD0AE7">
        <w:t> </w:t>
      </w:r>
      <w:r w:rsidR="008E7516">
        <w:t xml:space="preserve">istniejącej drogi gminnej - </w:t>
      </w:r>
      <w:r w:rsidR="00D97BD9" w:rsidRPr="00D97BD9">
        <w:t>ul. Młodzieżowej (dz. nr 496/36).</w:t>
      </w:r>
      <w:r w:rsidR="008E7516">
        <w:t xml:space="preserve"> Zawracanie pojazdów straży pożarnej realizować można z istniejącego wjazdu na działkę nr 496/64 z ul. Młodzieżowej.</w:t>
      </w:r>
    </w:p>
    <w:p w:rsidR="008447D5" w:rsidRPr="00D97BD9" w:rsidRDefault="008447D5" w:rsidP="008447D5">
      <w:pPr>
        <w:jc w:val="right"/>
      </w:pPr>
      <w:r w:rsidRPr="00D97BD9">
        <w:t>Projektant:</w:t>
      </w:r>
    </w:p>
    <w:p w:rsidR="008447D5" w:rsidRPr="00D97BD9" w:rsidRDefault="008447D5" w:rsidP="008447D5">
      <w:pPr>
        <w:jc w:val="right"/>
      </w:pPr>
      <w:r w:rsidRPr="00D97BD9">
        <w:t>mgr inż. arch. Łukasz Ochociński</w:t>
      </w:r>
    </w:p>
    <w:p w:rsidR="007D4FE4" w:rsidRDefault="008447D5" w:rsidP="007D4FE4">
      <w:pPr>
        <w:jc w:val="right"/>
      </w:pPr>
      <w:proofErr w:type="spellStart"/>
      <w:r w:rsidRPr="00D97BD9">
        <w:t>upr</w:t>
      </w:r>
      <w:proofErr w:type="spellEnd"/>
      <w:r w:rsidRPr="00D97BD9">
        <w:t>. nr. 481/POOKK/2012</w:t>
      </w:r>
    </w:p>
    <w:p w:rsidR="007D4FE4" w:rsidRDefault="007D4FE4">
      <w:r>
        <w:br w:type="page"/>
      </w:r>
    </w:p>
    <w:p w:rsidR="00640E6A" w:rsidRPr="00D97BD9" w:rsidRDefault="00640E6A" w:rsidP="004B474B">
      <w:pPr>
        <w:pStyle w:val="Nag1"/>
        <w:numPr>
          <w:ilvl w:val="0"/>
          <w:numId w:val="6"/>
        </w:numPr>
      </w:pPr>
      <w:bookmarkStart w:id="157" w:name="_Toc531173499"/>
      <w:r w:rsidRPr="00D97BD9">
        <w:lastRenderedPageBreak/>
        <w:t>OŚWIADCZENIE O ZGODNOŚCI PROJEKTU BUDOWLANEGO Z OBOWIĄZUJĄCYMI PRZEPISAMI ORAZ ZASADAMI WIEDZY TECHNICZNEJ</w:t>
      </w:r>
      <w:bookmarkEnd w:id="157"/>
    </w:p>
    <w:p w:rsidR="00640E6A" w:rsidRPr="000C1DCC" w:rsidRDefault="00640E6A" w:rsidP="00640E6A">
      <w:pPr>
        <w:spacing w:line="360" w:lineRule="auto"/>
        <w:ind w:left="708" w:firstLine="708"/>
        <w:contextualSpacing/>
        <w:jc w:val="center"/>
        <w:rPr>
          <w:rFonts w:ascii="Open Sans" w:hAnsi="Open Sans" w:cs="Open Sans"/>
          <w:b/>
          <w:sz w:val="20"/>
          <w:szCs w:val="20"/>
          <w:highlight w:val="yellow"/>
          <w:u w:val="single"/>
        </w:rPr>
      </w:pPr>
    </w:p>
    <w:p w:rsidR="00D97BD9" w:rsidRPr="009817F7" w:rsidRDefault="00640E6A" w:rsidP="00D97BD9">
      <w:pPr>
        <w:ind w:left="2124" w:hanging="2124"/>
        <w:jc w:val="both"/>
        <w:rPr>
          <w:rFonts w:cs="Times New Roman"/>
          <w:b/>
          <w:sz w:val="28"/>
          <w:szCs w:val="32"/>
        </w:rPr>
      </w:pPr>
      <w:r w:rsidRPr="00D97BD9">
        <w:rPr>
          <w:rFonts w:ascii="Open Sans" w:hAnsi="Open Sans" w:cs="Open Sans"/>
          <w:b/>
          <w:sz w:val="18"/>
          <w:szCs w:val="18"/>
        </w:rPr>
        <w:t>Rodzaj budowli:</w:t>
      </w:r>
      <w:r w:rsidRPr="00D97BD9">
        <w:rPr>
          <w:rFonts w:ascii="Open Sans" w:hAnsi="Open Sans" w:cs="Open Sans"/>
          <w:b/>
          <w:sz w:val="18"/>
          <w:szCs w:val="18"/>
        </w:rPr>
        <w:tab/>
      </w:r>
      <w:r w:rsidR="00D97BD9" w:rsidRPr="00D97BD9">
        <w:rPr>
          <w:rFonts w:ascii="Open Sans" w:hAnsi="Open Sans" w:cs="Open Sans"/>
          <w:sz w:val="18"/>
          <w:szCs w:val="18"/>
        </w:rPr>
        <w:t>ZADASZENIE I ZAGOSPODAROWANIE TERENU TARGOWISKA MIEJSKIEGO ZLOKALIZOWANEGO PRZY UL. MŁODZIEŻOWEJ W CHOJNICACH ORAZ BUDOWA BUDYNKU SOCJALNO-ADMINISTRACYJNEGO WRAZ Z PRZEBUDOWĄ INSTALACJI WOD-KAN, CIEPŁOWNICZEJ I ENERGETYCZNEJ</w:t>
      </w:r>
      <w:r w:rsidR="00D97BD9" w:rsidRPr="009817F7">
        <w:rPr>
          <w:rFonts w:cs="Times New Roman"/>
          <w:b/>
          <w:sz w:val="28"/>
          <w:szCs w:val="32"/>
        </w:rPr>
        <w:t xml:space="preserve"> </w:t>
      </w:r>
    </w:p>
    <w:p w:rsidR="00640E6A" w:rsidRPr="000B2EC1" w:rsidRDefault="00640E6A" w:rsidP="00D97BD9">
      <w:pPr>
        <w:spacing w:line="360" w:lineRule="auto"/>
        <w:contextualSpacing/>
        <w:jc w:val="both"/>
        <w:rPr>
          <w:rFonts w:ascii="Open Sans" w:hAnsi="Open Sans" w:cs="Open Sans"/>
          <w:sz w:val="18"/>
          <w:szCs w:val="18"/>
        </w:rPr>
      </w:pPr>
      <w:r w:rsidRPr="000B2EC1">
        <w:rPr>
          <w:rFonts w:ascii="Open Sans" w:hAnsi="Open Sans" w:cs="Open Sans"/>
          <w:b/>
          <w:sz w:val="18"/>
          <w:szCs w:val="18"/>
        </w:rPr>
        <w:t>Adres inwestycji:</w:t>
      </w:r>
      <w:r w:rsidRPr="000B2EC1">
        <w:rPr>
          <w:rFonts w:ascii="Open Sans" w:hAnsi="Open Sans" w:cs="Open Sans"/>
          <w:sz w:val="18"/>
          <w:szCs w:val="18"/>
        </w:rPr>
        <w:tab/>
        <w:t xml:space="preserve">dz. nr </w:t>
      </w:r>
      <w:r w:rsidR="000B2EC1" w:rsidRPr="000B2EC1">
        <w:rPr>
          <w:rFonts w:ascii="Open Sans" w:hAnsi="Open Sans" w:cs="Open Sans"/>
          <w:sz w:val="18"/>
          <w:szCs w:val="18"/>
        </w:rPr>
        <w:t>496/64</w:t>
      </w:r>
      <w:r w:rsidRPr="000B2EC1">
        <w:rPr>
          <w:rFonts w:ascii="Open Sans" w:hAnsi="Open Sans" w:cs="Open Sans"/>
          <w:sz w:val="18"/>
          <w:szCs w:val="18"/>
        </w:rPr>
        <w:t xml:space="preserve">, ul. </w:t>
      </w:r>
      <w:r w:rsidR="000B2EC1" w:rsidRPr="000B2EC1">
        <w:rPr>
          <w:rFonts w:ascii="Open Sans" w:hAnsi="Open Sans" w:cs="Open Sans"/>
          <w:sz w:val="18"/>
          <w:szCs w:val="18"/>
        </w:rPr>
        <w:t>Młodzieżowa</w:t>
      </w:r>
      <w:r w:rsidRPr="000B2EC1">
        <w:rPr>
          <w:rFonts w:ascii="Open Sans" w:hAnsi="Open Sans" w:cs="Open Sans"/>
          <w:sz w:val="18"/>
          <w:szCs w:val="18"/>
        </w:rPr>
        <w:t>, 8</w:t>
      </w:r>
      <w:r w:rsidR="000B2EC1" w:rsidRPr="000B2EC1">
        <w:rPr>
          <w:rFonts w:ascii="Open Sans" w:hAnsi="Open Sans" w:cs="Open Sans"/>
          <w:sz w:val="18"/>
          <w:szCs w:val="18"/>
        </w:rPr>
        <w:t>9</w:t>
      </w:r>
      <w:r w:rsidRPr="000B2EC1">
        <w:rPr>
          <w:rFonts w:ascii="Open Sans" w:hAnsi="Open Sans" w:cs="Open Sans"/>
          <w:sz w:val="18"/>
          <w:szCs w:val="18"/>
        </w:rPr>
        <w:t>-</w:t>
      </w:r>
      <w:r w:rsidR="000B2EC1" w:rsidRPr="000B2EC1">
        <w:rPr>
          <w:rFonts w:ascii="Open Sans" w:hAnsi="Open Sans" w:cs="Open Sans"/>
          <w:sz w:val="18"/>
          <w:szCs w:val="18"/>
        </w:rPr>
        <w:t>6</w:t>
      </w:r>
      <w:r w:rsidRPr="000B2EC1">
        <w:rPr>
          <w:rFonts w:ascii="Open Sans" w:hAnsi="Open Sans" w:cs="Open Sans"/>
          <w:sz w:val="18"/>
          <w:szCs w:val="18"/>
        </w:rPr>
        <w:t xml:space="preserve">00 </w:t>
      </w:r>
      <w:r w:rsidR="000B2EC1" w:rsidRPr="000B2EC1">
        <w:rPr>
          <w:rFonts w:ascii="Open Sans" w:hAnsi="Open Sans" w:cs="Open Sans"/>
          <w:sz w:val="18"/>
          <w:szCs w:val="18"/>
        </w:rPr>
        <w:t>Chojnice</w:t>
      </w:r>
    </w:p>
    <w:p w:rsidR="00640E6A" w:rsidRPr="000C1DCC" w:rsidRDefault="00640E6A" w:rsidP="00640E6A">
      <w:pPr>
        <w:spacing w:line="360" w:lineRule="auto"/>
        <w:contextualSpacing/>
        <w:jc w:val="both"/>
        <w:rPr>
          <w:rFonts w:ascii="Open Sans" w:hAnsi="Open Sans" w:cs="Open Sans"/>
          <w:sz w:val="18"/>
          <w:szCs w:val="18"/>
          <w:highlight w:val="yellow"/>
        </w:rPr>
      </w:pPr>
    </w:p>
    <w:p w:rsidR="00640E6A" w:rsidRPr="000C1DCC" w:rsidRDefault="00640E6A" w:rsidP="000B2EC1">
      <w:pPr>
        <w:ind w:right="510"/>
        <w:rPr>
          <w:rFonts w:ascii="Open Sans" w:hAnsi="Open Sans" w:cs="Open Sans"/>
          <w:sz w:val="18"/>
          <w:szCs w:val="18"/>
          <w:highlight w:val="yellow"/>
        </w:rPr>
      </w:pPr>
      <w:r w:rsidRPr="000B2EC1">
        <w:rPr>
          <w:rFonts w:ascii="Open Sans" w:hAnsi="Open Sans" w:cs="Open Sans"/>
          <w:b/>
          <w:sz w:val="18"/>
          <w:szCs w:val="18"/>
        </w:rPr>
        <w:t>Inwestor:</w:t>
      </w:r>
      <w:r w:rsidRPr="000B2EC1">
        <w:rPr>
          <w:rFonts w:ascii="Open Sans" w:hAnsi="Open Sans" w:cs="Open Sans"/>
          <w:sz w:val="18"/>
          <w:szCs w:val="18"/>
        </w:rPr>
        <w:tab/>
      </w:r>
      <w:r w:rsidRPr="000B2EC1">
        <w:rPr>
          <w:rFonts w:ascii="Open Sans" w:hAnsi="Open Sans" w:cs="Open Sans"/>
          <w:sz w:val="18"/>
          <w:szCs w:val="18"/>
        </w:rPr>
        <w:tab/>
      </w:r>
      <w:r w:rsidR="000B2EC1" w:rsidRPr="000B2EC1">
        <w:rPr>
          <w:rFonts w:ascii="Open Sans" w:hAnsi="Open Sans" w:cs="Open Sans"/>
          <w:sz w:val="18"/>
          <w:szCs w:val="18"/>
        </w:rPr>
        <w:t>GMINA MIEJSKA CHOJNICE, Ul. STARY RYNEK 1, 89-600 CHOJNICE</w:t>
      </w:r>
      <w:r w:rsidRPr="000B2EC1">
        <w:rPr>
          <w:rFonts w:ascii="Open Sans" w:hAnsi="Open Sans" w:cs="Open Sans"/>
          <w:sz w:val="18"/>
          <w:szCs w:val="18"/>
        </w:rPr>
        <w:tab/>
      </w:r>
      <w:r w:rsidRPr="000B2EC1">
        <w:rPr>
          <w:rFonts w:ascii="Open Sans" w:hAnsi="Open Sans" w:cs="Open Sans"/>
          <w:sz w:val="18"/>
          <w:szCs w:val="18"/>
        </w:rPr>
        <w:tab/>
      </w:r>
      <w:r w:rsidRPr="000B2EC1">
        <w:rPr>
          <w:rFonts w:ascii="Open Sans" w:hAnsi="Open Sans" w:cs="Open Sans"/>
          <w:sz w:val="18"/>
          <w:szCs w:val="18"/>
        </w:rPr>
        <w:tab/>
      </w:r>
      <w:r w:rsidRPr="000B2EC1">
        <w:rPr>
          <w:rFonts w:ascii="Open Sans" w:hAnsi="Open Sans" w:cs="Open Sans"/>
          <w:sz w:val="18"/>
          <w:szCs w:val="18"/>
        </w:rPr>
        <w:tab/>
      </w:r>
    </w:p>
    <w:p w:rsidR="00640E6A" w:rsidRPr="000B2EC1" w:rsidRDefault="00640E6A" w:rsidP="00640E6A">
      <w:pPr>
        <w:spacing w:line="360" w:lineRule="auto"/>
        <w:contextualSpacing/>
        <w:jc w:val="both"/>
        <w:rPr>
          <w:rFonts w:ascii="Open Sans" w:hAnsi="Open Sans" w:cs="Open Sans"/>
          <w:sz w:val="18"/>
          <w:szCs w:val="18"/>
        </w:rPr>
      </w:pPr>
      <w:r w:rsidRPr="000B2EC1">
        <w:rPr>
          <w:rFonts w:ascii="Open Sans" w:hAnsi="Open Sans" w:cs="Open Sans"/>
          <w:sz w:val="18"/>
          <w:szCs w:val="18"/>
        </w:rPr>
        <w:t xml:space="preserve">Na podstawie art. 20 ust. 4 ustawy z dnia 7 lipca 1994 r. Prawo budowlane (tekst jednolity Dz. U. Nr 243 </w:t>
      </w:r>
      <w:r w:rsidRPr="000B2EC1">
        <w:rPr>
          <w:rFonts w:ascii="Open Sans" w:hAnsi="Open Sans" w:cs="Open Sans"/>
          <w:sz w:val="18"/>
          <w:szCs w:val="18"/>
        </w:rPr>
        <w:br/>
        <w:t xml:space="preserve">z 2010 r., poz. 1623) oświadczam, iż załączony projekt budowlany został sporządzony zgodnie </w:t>
      </w:r>
      <w:r w:rsidRPr="000B2EC1">
        <w:rPr>
          <w:rFonts w:ascii="Open Sans" w:hAnsi="Open Sans" w:cs="Open Sans"/>
          <w:sz w:val="18"/>
          <w:szCs w:val="18"/>
        </w:rPr>
        <w:br/>
        <w:t>z obowiązującymi przepisami oraz zasadami wiedzy technicznej.</w:t>
      </w:r>
    </w:p>
    <w:p w:rsidR="00640E6A" w:rsidRPr="000C1DCC" w:rsidRDefault="00640E6A" w:rsidP="00640E6A">
      <w:pPr>
        <w:spacing w:line="360" w:lineRule="auto"/>
        <w:ind w:left="708"/>
        <w:contextualSpacing/>
        <w:jc w:val="both"/>
        <w:rPr>
          <w:rFonts w:ascii="Open Sans" w:hAnsi="Open Sans" w:cs="Open Sans"/>
          <w:sz w:val="18"/>
          <w:szCs w:val="18"/>
          <w:highlight w:val="yellow"/>
        </w:rPr>
      </w:pPr>
    </w:p>
    <w:tbl>
      <w:tblPr>
        <w:tblpPr w:leftFromText="141" w:rightFromText="141" w:vertAnchor="text" w:horzAnchor="margin" w:tblpXSpec="center" w:tblpY="32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4"/>
        <w:gridCol w:w="2621"/>
        <w:gridCol w:w="1389"/>
      </w:tblGrid>
      <w:tr w:rsidR="00640E6A" w:rsidRPr="000B2EC1" w:rsidTr="000B2EC1">
        <w:trPr>
          <w:trHeight w:val="541"/>
        </w:trPr>
        <w:tc>
          <w:tcPr>
            <w:tcW w:w="5454" w:type="dxa"/>
            <w:shd w:val="clear" w:color="auto" w:fill="auto"/>
          </w:tcPr>
          <w:p w:rsidR="00640E6A" w:rsidRPr="000B2EC1" w:rsidRDefault="00640E6A" w:rsidP="00670970">
            <w:pPr>
              <w:spacing w:after="0" w:line="240" w:lineRule="auto"/>
              <w:jc w:val="center"/>
              <w:rPr>
                <w:rFonts w:ascii="Open Sans" w:hAnsi="Open Sans" w:cs="Open Sans"/>
                <w:b/>
                <w:sz w:val="20"/>
                <w:szCs w:val="20"/>
              </w:rPr>
            </w:pPr>
          </w:p>
          <w:p w:rsidR="00640E6A" w:rsidRPr="000B2EC1" w:rsidRDefault="00640E6A" w:rsidP="00670970">
            <w:pPr>
              <w:spacing w:after="0" w:line="240" w:lineRule="auto"/>
              <w:jc w:val="center"/>
              <w:rPr>
                <w:rFonts w:ascii="Open Sans" w:hAnsi="Open Sans" w:cs="Open Sans"/>
                <w:b/>
                <w:sz w:val="20"/>
                <w:szCs w:val="20"/>
              </w:rPr>
            </w:pPr>
            <w:r w:rsidRPr="000B2EC1">
              <w:rPr>
                <w:rFonts w:ascii="Open Sans" w:hAnsi="Open Sans" w:cs="Open Sans"/>
                <w:b/>
                <w:sz w:val="20"/>
                <w:szCs w:val="20"/>
              </w:rPr>
              <w:t>Autorzy projektu:</w:t>
            </w:r>
          </w:p>
        </w:tc>
        <w:tc>
          <w:tcPr>
            <w:tcW w:w="2621" w:type="dxa"/>
            <w:shd w:val="clear" w:color="auto" w:fill="auto"/>
          </w:tcPr>
          <w:p w:rsidR="00640E6A" w:rsidRPr="000B2EC1" w:rsidRDefault="00640E6A" w:rsidP="00670970">
            <w:pPr>
              <w:spacing w:after="0" w:line="240" w:lineRule="auto"/>
              <w:jc w:val="center"/>
              <w:rPr>
                <w:rFonts w:ascii="Open Sans" w:hAnsi="Open Sans" w:cs="Open Sans"/>
                <w:b/>
                <w:sz w:val="20"/>
                <w:szCs w:val="20"/>
              </w:rPr>
            </w:pPr>
          </w:p>
          <w:p w:rsidR="00640E6A" w:rsidRPr="000B2EC1" w:rsidRDefault="00640E6A" w:rsidP="00670970">
            <w:pPr>
              <w:spacing w:after="0" w:line="240" w:lineRule="auto"/>
              <w:jc w:val="center"/>
              <w:rPr>
                <w:rFonts w:ascii="Open Sans" w:hAnsi="Open Sans" w:cs="Open Sans"/>
                <w:b/>
                <w:sz w:val="20"/>
                <w:szCs w:val="20"/>
              </w:rPr>
            </w:pPr>
            <w:r w:rsidRPr="000B2EC1">
              <w:rPr>
                <w:rFonts w:ascii="Open Sans" w:hAnsi="Open Sans" w:cs="Open Sans"/>
                <w:b/>
                <w:sz w:val="20"/>
                <w:szCs w:val="20"/>
              </w:rPr>
              <w:t>Podpis:</w:t>
            </w:r>
          </w:p>
        </w:tc>
        <w:tc>
          <w:tcPr>
            <w:tcW w:w="1389" w:type="dxa"/>
            <w:shd w:val="clear" w:color="auto" w:fill="auto"/>
          </w:tcPr>
          <w:p w:rsidR="00640E6A" w:rsidRPr="000B2EC1" w:rsidRDefault="00640E6A" w:rsidP="00670970">
            <w:pPr>
              <w:spacing w:after="0" w:line="240" w:lineRule="auto"/>
              <w:jc w:val="center"/>
              <w:rPr>
                <w:rFonts w:ascii="Open Sans" w:hAnsi="Open Sans" w:cs="Open Sans"/>
                <w:b/>
                <w:sz w:val="20"/>
                <w:szCs w:val="20"/>
              </w:rPr>
            </w:pPr>
          </w:p>
          <w:p w:rsidR="00640E6A" w:rsidRPr="000B2EC1" w:rsidRDefault="00640E6A" w:rsidP="00670970">
            <w:pPr>
              <w:spacing w:after="0" w:line="240" w:lineRule="auto"/>
              <w:jc w:val="center"/>
              <w:rPr>
                <w:rFonts w:ascii="Open Sans" w:hAnsi="Open Sans" w:cs="Open Sans"/>
                <w:b/>
                <w:sz w:val="20"/>
                <w:szCs w:val="20"/>
              </w:rPr>
            </w:pPr>
            <w:r w:rsidRPr="000B2EC1">
              <w:rPr>
                <w:rFonts w:ascii="Open Sans" w:hAnsi="Open Sans" w:cs="Open Sans"/>
                <w:b/>
                <w:sz w:val="20"/>
                <w:szCs w:val="20"/>
              </w:rPr>
              <w:t>Data:</w:t>
            </w:r>
          </w:p>
          <w:p w:rsidR="00640E6A" w:rsidRPr="000B2EC1" w:rsidRDefault="00640E6A" w:rsidP="00670970">
            <w:pPr>
              <w:spacing w:after="0" w:line="240" w:lineRule="auto"/>
              <w:jc w:val="center"/>
              <w:rPr>
                <w:rFonts w:ascii="Open Sans" w:hAnsi="Open Sans" w:cs="Open Sans"/>
                <w:b/>
                <w:sz w:val="20"/>
                <w:szCs w:val="20"/>
              </w:rPr>
            </w:pPr>
          </w:p>
        </w:tc>
      </w:tr>
      <w:tr w:rsidR="00640E6A" w:rsidRPr="000B2EC1" w:rsidTr="000B2EC1">
        <w:tc>
          <w:tcPr>
            <w:tcW w:w="5454" w:type="dxa"/>
            <w:shd w:val="clear" w:color="auto" w:fill="auto"/>
          </w:tcPr>
          <w:p w:rsidR="00640E6A" w:rsidRPr="000B2EC1" w:rsidRDefault="00640E6A" w:rsidP="00670970">
            <w:pPr>
              <w:spacing w:after="0" w:line="240" w:lineRule="auto"/>
              <w:rPr>
                <w:rFonts w:ascii="Open Sans" w:hAnsi="Open Sans" w:cs="Open Sans"/>
                <w:b/>
                <w:sz w:val="20"/>
                <w:szCs w:val="20"/>
              </w:rPr>
            </w:pPr>
            <w:r w:rsidRPr="000B2EC1">
              <w:rPr>
                <w:rFonts w:ascii="Open Sans" w:hAnsi="Open Sans" w:cs="Open Sans"/>
                <w:b/>
                <w:sz w:val="20"/>
                <w:szCs w:val="20"/>
              </w:rPr>
              <w:t xml:space="preserve">Architektura - projektant: </w:t>
            </w:r>
          </w:p>
          <w:p w:rsidR="00640E6A" w:rsidRPr="000B2EC1" w:rsidRDefault="00640E6A" w:rsidP="00670970">
            <w:pPr>
              <w:spacing w:after="0" w:line="240" w:lineRule="auto"/>
              <w:rPr>
                <w:rFonts w:ascii="Open Sans" w:hAnsi="Open Sans" w:cs="Open Sans"/>
                <w:sz w:val="20"/>
                <w:szCs w:val="20"/>
              </w:rPr>
            </w:pPr>
            <w:r w:rsidRPr="000B2EC1">
              <w:rPr>
                <w:rFonts w:ascii="Open Sans" w:hAnsi="Open Sans" w:cs="Open Sans"/>
                <w:sz w:val="20"/>
                <w:szCs w:val="20"/>
              </w:rPr>
              <w:t>mgr inż. arch. Łukasz Ochociński</w:t>
            </w:r>
          </w:p>
          <w:p w:rsidR="00640E6A" w:rsidRPr="000B2EC1" w:rsidRDefault="00640E6A" w:rsidP="00670970">
            <w:pPr>
              <w:spacing w:after="0" w:line="240" w:lineRule="auto"/>
              <w:rPr>
                <w:rFonts w:ascii="Open Sans" w:hAnsi="Open Sans" w:cs="Open Sans"/>
                <w:sz w:val="20"/>
                <w:szCs w:val="20"/>
              </w:rPr>
            </w:pPr>
            <w:proofErr w:type="spellStart"/>
            <w:r w:rsidRPr="000B2EC1">
              <w:rPr>
                <w:rFonts w:ascii="Open Sans" w:hAnsi="Open Sans" w:cs="Open Sans"/>
                <w:sz w:val="20"/>
                <w:szCs w:val="20"/>
              </w:rPr>
              <w:t>upr</w:t>
            </w:r>
            <w:proofErr w:type="spellEnd"/>
            <w:r w:rsidRPr="000B2EC1">
              <w:rPr>
                <w:rFonts w:ascii="Open Sans" w:hAnsi="Open Sans" w:cs="Open Sans"/>
                <w:sz w:val="20"/>
                <w:szCs w:val="20"/>
              </w:rPr>
              <w:t>. nr 481/POOKK/2012</w:t>
            </w:r>
          </w:p>
        </w:tc>
        <w:tc>
          <w:tcPr>
            <w:tcW w:w="2621" w:type="dxa"/>
            <w:shd w:val="clear" w:color="auto" w:fill="auto"/>
          </w:tcPr>
          <w:p w:rsidR="00640E6A" w:rsidRPr="000B2EC1" w:rsidRDefault="00640E6A" w:rsidP="00670970">
            <w:pPr>
              <w:spacing w:after="0" w:line="240" w:lineRule="auto"/>
              <w:rPr>
                <w:rFonts w:ascii="Open Sans" w:hAnsi="Open Sans" w:cs="Open Sans"/>
                <w:spacing w:val="120"/>
                <w:sz w:val="20"/>
                <w:szCs w:val="20"/>
              </w:rPr>
            </w:pPr>
          </w:p>
        </w:tc>
        <w:tc>
          <w:tcPr>
            <w:tcW w:w="1389" w:type="dxa"/>
            <w:shd w:val="clear" w:color="auto" w:fill="auto"/>
            <w:vAlign w:val="center"/>
          </w:tcPr>
          <w:p w:rsidR="00640E6A" w:rsidRPr="000B2EC1" w:rsidRDefault="00640E6A" w:rsidP="00670970">
            <w:pPr>
              <w:spacing w:after="0" w:line="240" w:lineRule="auto"/>
              <w:jc w:val="center"/>
              <w:rPr>
                <w:rFonts w:ascii="Open Sans" w:hAnsi="Open Sans" w:cs="Open Sans"/>
                <w:sz w:val="20"/>
                <w:szCs w:val="20"/>
              </w:rPr>
            </w:pPr>
          </w:p>
          <w:p w:rsidR="00640E6A" w:rsidRPr="000B2EC1" w:rsidRDefault="000B2EC1" w:rsidP="00670970">
            <w:pPr>
              <w:spacing w:after="0" w:line="240" w:lineRule="auto"/>
              <w:jc w:val="center"/>
              <w:rPr>
                <w:rFonts w:ascii="Open Sans" w:hAnsi="Open Sans" w:cs="Open Sans"/>
                <w:sz w:val="20"/>
                <w:szCs w:val="20"/>
              </w:rPr>
            </w:pPr>
            <w:r>
              <w:rPr>
                <w:rFonts w:ascii="Open Sans" w:hAnsi="Open Sans" w:cs="Open Sans"/>
                <w:sz w:val="20"/>
                <w:szCs w:val="20"/>
              </w:rPr>
              <w:t>30-</w:t>
            </w:r>
            <w:r w:rsidR="00640E6A" w:rsidRPr="000B2EC1">
              <w:rPr>
                <w:rFonts w:ascii="Open Sans" w:hAnsi="Open Sans" w:cs="Open Sans"/>
                <w:sz w:val="20"/>
                <w:szCs w:val="20"/>
              </w:rPr>
              <w:t>1</w:t>
            </w:r>
            <w:r>
              <w:rPr>
                <w:rFonts w:ascii="Open Sans" w:hAnsi="Open Sans" w:cs="Open Sans"/>
                <w:sz w:val="20"/>
                <w:szCs w:val="20"/>
              </w:rPr>
              <w:t>1</w:t>
            </w:r>
            <w:r w:rsidR="00640E6A" w:rsidRPr="000B2EC1">
              <w:rPr>
                <w:rFonts w:ascii="Open Sans" w:hAnsi="Open Sans" w:cs="Open Sans"/>
                <w:sz w:val="20"/>
                <w:szCs w:val="20"/>
              </w:rPr>
              <w:t>-2018</w:t>
            </w:r>
          </w:p>
          <w:p w:rsidR="00640E6A" w:rsidRPr="000B2EC1" w:rsidRDefault="00640E6A" w:rsidP="00670970">
            <w:pPr>
              <w:spacing w:after="0" w:line="240" w:lineRule="auto"/>
              <w:jc w:val="center"/>
              <w:rPr>
                <w:rFonts w:ascii="Open Sans" w:hAnsi="Open Sans" w:cs="Open Sans"/>
                <w:sz w:val="20"/>
                <w:szCs w:val="20"/>
              </w:rPr>
            </w:pPr>
          </w:p>
        </w:tc>
      </w:tr>
      <w:tr w:rsidR="00640E6A" w:rsidRPr="000B2EC1" w:rsidTr="000B2EC1">
        <w:tc>
          <w:tcPr>
            <w:tcW w:w="5454" w:type="dxa"/>
            <w:shd w:val="clear" w:color="auto" w:fill="auto"/>
          </w:tcPr>
          <w:p w:rsidR="00640E6A" w:rsidRPr="000B2EC1" w:rsidRDefault="00640E6A" w:rsidP="00670970">
            <w:pPr>
              <w:spacing w:after="0" w:line="240" w:lineRule="auto"/>
              <w:rPr>
                <w:rFonts w:ascii="Open Sans" w:hAnsi="Open Sans" w:cs="Open Sans"/>
                <w:sz w:val="20"/>
                <w:szCs w:val="20"/>
              </w:rPr>
            </w:pPr>
            <w:r w:rsidRPr="000B2EC1">
              <w:rPr>
                <w:rFonts w:ascii="Open Sans" w:hAnsi="Open Sans" w:cs="Open Sans"/>
                <w:b/>
                <w:sz w:val="20"/>
                <w:szCs w:val="20"/>
              </w:rPr>
              <w:t xml:space="preserve">Architektura - sprawdzający: </w:t>
            </w:r>
            <w:r w:rsidRPr="000B2EC1">
              <w:rPr>
                <w:rFonts w:ascii="Open Sans" w:hAnsi="Open Sans" w:cs="Open Sans"/>
                <w:b/>
                <w:sz w:val="20"/>
                <w:szCs w:val="20"/>
              </w:rPr>
              <w:br/>
            </w:r>
            <w:r w:rsidRPr="000B2EC1">
              <w:rPr>
                <w:rFonts w:ascii="Open Sans" w:hAnsi="Open Sans" w:cs="Open Sans"/>
                <w:sz w:val="20"/>
                <w:szCs w:val="20"/>
              </w:rPr>
              <w:t>mgr inż. arch. Dominika Ponikła</w:t>
            </w:r>
          </w:p>
          <w:p w:rsidR="00640E6A" w:rsidRPr="000B2EC1" w:rsidRDefault="00640E6A" w:rsidP="00670970">
            <w:pPr>
              <w:spacing w:after="0" w:line="240" w:lineRule="auto"/>
              <w:rPr>
                <w:rFonts w:ascii="Open Sans" w:hAnsi="Open Sans" w:cs="Open Sans"/>
                <w:b/>
                <w:sz w:val="20"/>
                <w:szCs w:val="20"/>
              </w:rPr>
            </w:pPr>
            <w:proofErr w:type="spellStart"/>
            <w:r w:rsidRPr="000B2EC1">
              <w:rPr>
                <w:rFonts w:ascii="Open Sans" w:hAnsi="Open Sans" w:cs="Open Sans"/>
                <w:sz w:val="20"/>
                <w:szCs w:val="20"/>
              </w:rPr>
              <w:t>upr</w:t>
            </w:r>
            <w:proofErr w:type="spellEnd"/>
            <w:r w:rsidRPr="000B2EC1">
              <w:rPr>
                <w:rFonts w:ascii="Open Sans" w:hAnsi="Open Sans" w:cs="Open Sans"/>
                <w:sz w:val="20"/>
                <w:szCs w:val="20"/>
              </w:rPr>
              <w:t>. nr 487/POOKK/2012</w:t>
            </w:r>
          </w:p>
        </w:tc>
        <w:tc>
          <w:tcPr>
            <w:tcW w:w="2621" w:type="dxa"/>
            <w:shd w:val="clear" w:color="auto" w:fill="auto"/>
          </w:tcPr>
          <w:p w:rsidR="00640E6A" w:rsidRPr="000B2EC1" w:rsidRDefault="00640E6A" w:rsidP="00670970">
            <w:pPr>
              <w:spacing w:after="0" w:line="240" w:lineRule="auto"/>
              <w:rPr>
                <w:rFonts w:ascii="Open Sans" w:hAnsi="Open Sans" w:cs="Open Sans"/>
                <w:spacing w:val="120"/>
                <w:sz w:val="20"/>
                <w:szCs w:val="20"/>
              </w:rPr>
            </w:pPr>
          </w:p>
        </w:tc>
        <w:tc>
          <w:tcPr>
            <w:tcW w:w="1389" w:type="dxa"/>
            <w:shd w:val="clear" w:color="auto" w:fill="auto"/>
            <w:vAlign w:val="center"/>
          </w:tcPr>
          <w:p w:rsidR="00640E6A" w:rsidRPr="000B2EC1" w:rsidRDefault="000B2EC1" w:rsidP="00670970">
            <w:pPr>
              <w:spacing w:after="0" w:line="240" w:lineRule="auto"/>
              <w:jc w:val="center"/>
              <w:rPr>
                <w:rFonts w:ascii="Open Sans" w:hAnsi="Open Sans" w:cs="Open Sans"/>
                <w:sz w:val="20"/>
                <w:szCs w:val="20"/>
              </w:rPr>
            </w:pPr>
            <w:r>
              <w:rPr>
                <w:rFonts w:ascii="Open Sans" w:hAnsi="Open Sans" w:cs="Open Sans"/>
                <w:sz w:val="20"/>
                <w:szCs w:val="20"/>
              </w:rPr>
              <w:t>30-</w:t>
            </w:r>
            <w:r w:rsidR="00640E6A" w:rsidRPr="000B2EC1">
              <w:rPr>
                <w:rFonts w:ascii="Open Sans" w:hAnsi="Open Sans" w:cs="Open Sans"/>
                <w:sz w:val="20"/>
                <w:szCs w:val="20"/>
              </w:rPr>
              <w:t>1</w:t>
            </w:r>
            <w:r>
              <w:rPr>
                <w:rFonts w:ascii="Open Sans" w:hAnsi="Open Sans" w:cs="Open Sans"/>
                <w:sz w:val="20"/>
                <w:szCs w:val="20"/>
              </w:rPr>
              <w:t>1</w:t>
            </w:r>
            <w:r w:rsidR="00640E6A" w:rsidRPr="000B2EC1">
              <w:rPr>
                <w:rFonts w:ascii="Open Sans" w:hAnsi="Open Sans" w:cs="Open Sans"/>
                <w:sz w:val="20"/>
                <w:szCs w:val="20"/>
              </w:rPr>
              <w:t>-2018</w:t>
            </w:r>
          </w:p>
        </w:tc>
      </w:tr>
    </w:tbl>
    <w:p w:rsidR="00640E6A" w:rsidRPr="000B2EC1" w:rsidRDefault="00640E6A" w:rsidP="000045C8"/>
    <w:p w:rsidR="00640E6A" w:rsidRPr="000C1DCC" w:rsidRDefault="00640E6A">
      <w:pPr>
        <w:rPr>
          <w:highlight w:val="yellow"/>
        </w:rPr>
      </w:pPr>
      <w:r w:rsidRPr="000C1DCC">
        <w:rPr>
          <w:highlight w:val="yellow"/>
        </w:rPr>
        <w:br w:type="page"/>
      </w:r>
    </w:p>
    <w:p w:rsidR="00615998" w:rsidRPr="000B2EC1" w:rsidRDefault="00615998" w:rsidP="004B474B">
      <w:pPr>
        <w:pStyle w:val="Nag1"/>
        <w:numPr>
          <w:ilvl w:val="0"/>
          <w:numId w:val="6"/>
        </w:numPr>
      </w:pPr>
      <w:bookmarkStart w:id="158" w:name="_Toc531173500"/>
      <w:r w:rsidRPr="000B2EC1">
        <w:lastRenderedPageBreak/>
        <w:t>INFORMACJA DOTYCZĄCA BEZPIECZEŃSTWA I OCHRONY ZDROWIA</w:t>
      </w:r>
      <w:bookmarkEnd w:id="158"/>
    </w:p>
    <w:p w:rsidR="000C31B5" w:rsidRPr="000B2EC1" w:rsidRDefault="000C31B5" w:rsidP="000C31B5">
      <w:pPr>
        <w:jc w:val="center"/>
        <w:rPr>
          <w:sz w:val="18"/>
        </w:rPr>
      </w:pPr>
      <w:r w:rsidRPr="000B2EC1">
        <w:rPr>
          <w:sz w:val="18"/>
        </w:rPr>
        <w:t>(na podstawie Rozporządzenia Ministra Infrastruktury z dnia 23 czerwca 2003 r.)</w:t>
      </w:r>
    </w:p>
    <w:p w:rsidR="000B2EC1" w:rsidRPr="009817F7" w:rsidRDefault="000B2EC1" w:rsidP="000B2EC1">
      <w:pPr>
        <w:ind w:left="2124" w:hanging="2124"/>
        <w:jc w:val="both"/>
        <w:rPr>
          <w:rFonts w:cs="Times New Roman"/>
          <w:b/>
          <w:sz w:val="28"/>
          <w:szCs w:val="32"/>
        </w:rPr>
      </w:pPr>
      <w:r w:rsidRPr="00D97BD9">
        <w:rPr>
          <w:rFonts w:ascii="Open Sans" w:hAnsi="Open Sans" w:cs="Open Sans"/>
          <w:b/>
          <w:sz w:val="18"/>
          <w:szCs w:val="18"/>
        </w:rPr>
        <w:t>Rodzaj budowli:</w:t>
      </w:r>
      <w:r w:rsidRPr="00D97BD9">
        <w:rPr>
          <w:rFonts w:ascii="Open Sans" w:hAnsi="Open Sans" w:cs="Open Sans"/>
          <w:b/>
          <w:sz w:val="18"/>
          <w:szCs w:val="18"/>
        </w:rPr>
        <w:tab/>
      </w:r>
      <w:r w:rsidRPr="00D97BD9">
        <w:rPr>
          <w:rFonts w:ascii="Open Sans" w:hAnsi="Open Sans" w:cs="Open Sans"/>
          <w:sz w:val="18"/>
          <w:szCs w:val="18"/>
        </w:rPr>
        <w:t>ZADASZENIE I ZAGOSPODAROWANIE TERENU TARGOWISKA MIEJSKIEGO ZLOKALIZOWANEGO PRZY UL. MŁODZIEŻOWEJ W CHOJNICACH ORAZ BUDOWA BUDYNKU SOCJALNO-ADMINISTRACYJNEGO WRAZ Z PRZEBUDOWĄ INSTALACJI WOD-KAN, CIEPŁOWNICZEJ I ENERGETYCZNEJ</w:t>
      </w:r>
      <w:r w:rsidRPr="009817F7">
        <w:rPr>
          <w:rFonts w:cs="Times New Roman"/>
          <w:b/>
          <w:sz w:val="28"/>
          <w:szCs w:val="32"/>
        </w:rPr>
        <w:t xml:space="preserve"> </w:t>
      </w:r>
    </w:p>
    <w:p w:rsidR="000B2EC1" w:rsidRPr="000B2EC1" w:rsidRDefault="000B2EC1" w:rsidP="000B2EC1">
      <w:pPr>
        <w:spacing w:line="360" w:lineRule="auto"/>
        <w:contextualSpacing/>
        <w:jc w:val="both"/>
        <w:rPr>
          <w:rFonts w:ascii="Open Sans" w:hAnsi="Open Sans" w:cs="Open Sans"/>
          <w:sz w:val="18"/>
          <w:szCs w:val="18"/>
        </w:rPr>
      </w:pPr>
      <w:r w:rsidRPr="000B2EC1">
        <w:rPr>
          <w:rFonts w:ascii="Open Sans" w:hAnsi="Open Sans" w:cs="Open Sans"/>
          <w:b/>
          <w:sz w:val="18"/>
          <w:szCs w:val="18"/>
        </w:rPr>
        <w:t>Adres inwestycji:</w:t>
      </w:r>
      <w:r w:rsidRPr="000B2EC1">
        <w:rPr>
          <w:rFonts w:ascii="Open Sans" w:hAnsi="Open Sans" w:cs="Open Sans"/>
          <w:sz w:val="18"/>
          <w:szCs w:val="18"/>
        </w:rPr>
        <w:tab/>
        <w:t>dz. nr 496/64, ul. Młodzieżowa, 89-600 Chojnice</w:t>
      </w:r>
    </w:p>
    <w:p w:rsidR="000B2EC1" w:rsidRPr="000C1DCC" w:rsidRDefault="000B2EC1" w:rsidP="000B2EC1">
      <w:pPr>
        <w:spacing w:line="360" w:lineRule="auto"/>
        <w:contextualSpacing/>
        <w:jc w:val="both"/>
        <w:rPr>
          <w:rFonts w:ascii="Open Sans" w:hAnsi="Open Sans" w:cs="Open Sans"/>
          <w:sz w:val="18"/>
          <w:szCs w:val="18"/>
          <w:highlight w:val="yellow"/>
        </w:rPr>
      </w:pPr>
    </w:p>
    <w:p w:rsidR="000045C8" w:rsidRPr="000C1DCC" w:rsidRDefault="000B2EC1" w:rsidP="000B2EC1">
      <w:pPr>
        <w:rPr>
          <w:highlight w:val="yellow"/>
        </w:rPr>
      </w:pPr>
      <w:r w:rsidRPr="000B2EC1">
        <w:rPr>
          <w:rFonts w:ascii="Open Sans" w:hAnsi="Open Sans" w:cs="Open Sans"/>
          <w:b/>
          <w:sz w:val="18"/>
          <w:szCs w:val="18"/>
        </w:rPr>
        <w:t>Inwestor:</w:t>
      </w:r>
      <w:r w:rsidRPr="000B2EC1">
        <w:rPr>
          <w:rFonts w:ascii="Open Sans" w:hAnsi="Open Sans" w:cs="Open Sans"/>
          <w:sz w:val="18"/>
          <w:szCs w:val="18"/>
        </w:rPr>
        <w:tab/>
      </w:r>
      <w:r w:rsidRPr="000B2EC1">
        <w:rPr>
          <w:rFonts w:ascii="Open Sans" w:hAnsi="Open Sans" w:cs="Open Sans"/>
          <w:sz w:val="18"/>
          <w:szCs w:val="18"/>
        </w:rPr>
        <w:tab/>
        <w:t>GMINA MIEJSKA CHOJNICE, Ul. STARY RYNEK 1, 89-600 CHOJNICE</w:t>
      </w:r>
      <w:r w:rsidRPr="000B2EC1">
        <w:rPr>
          <w:rFonts w:ascii="Open Sans" w:hAnsi="Open Sans" w:cs="Open Sans"/>
          <w:sz w:val="18"/>
          <w:szCs w:val="18"/>
        </w:rPr>
        <w:tab/>
      </w:r>
    </w:p>
    <w:p w:rsidR="00DF0AB6" w:rsidRPr="000C1DCC" w:rsidRDefault="00DF0AB6" w:rsidP="000045C8">
      <w:pPr>
        <w:rPr>
          <w:highlight w:val="yellow"/>
        </w:rPr>
      </w:pPr>
    </w:p>
    <w:p w:rsidR="00DF0AB6" w:rsidRPr="000C1DCC" w:rsidRDefault="00DF0AB6" w:rsidP="000045C8">
      <w:pPr>
        <w:rPr>
          <w:highlight w:val="yellow"/>
        </w:rPr>
      </w:pPr>
    </w:p>
    <w:p w:rsidR="00DF0AB6" w:rsidRPr="000C1DCC" w:rsidRDefault="00DF0AB6" w:rsidP="000045C8">
      <w:pPr>
        <w:rPr>
          <w:highlight w:val="yellow"/>
        </w:rPr>
      </w:pPr>
    </w:p>
    <w:tbl>
      <w:tblPr>
        <w:tblpPr w:leftFromText="141" w:rightFromText="141" w:vertAnchor="text" w:horzAnchor="margin" w:tblpXSpec="center" w:tblpY="32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4"/>
        <w:gridCol w:w="2479"/>
        <w:gridCol w:w="1531"/>
      </w:tblGrid>
      <w:tr w:rsidR="00DF0AB6" w:rsidRPr="000B2EC1" w:rsidTr="000B2EC1">
        <w:trPr>
          <w:trHeight w:val="541"/>
        </w:trPr>
        <w:tc>
          <w:tcPr>
            <w:tcW w:w="5454" w:type="dxa"/>
            <w:shd w:val="clear" w:color="auto" w:fill="auto"/>
          </w:tcPr>
          <w:p w:rsidR="00DF0AB6" w:rsidRPr="000B2EC1" w:rsidRDefault="00DF0AB6" w:rsidP="00522212">
            <w:pPr>
              <w:spacing w:after="0" w:line="240" w:lineRule="auto"/>
              <w:jc w:val="center"/>
              <w:rPr>
                <w:rFonts w:ascii="Open Sans" w:hAnsi="Open Sans" w:cs="Open Sans"/>
                <w:b/>
                <w:sz w:val="20"/>
                <w:szCs w:val="20"/>
              </w:rPr>
            </w:pPr>
          </w:p>
          <w:p w:rsidR="00DF0AB6" w:rsidRPr="000B2EC1" w:rsidRDefault="00DF0AB6" w:rsidP="00522212">
            <w:pPr>
              <w:spacing w:after="0" w:line="240" w:lineRule="auto"/>
              <w:jc w:val="center"/>
              <w:rPr>
                <w:rFonts w:ascii="Open Sans" w:hAnsi="Open Sans" w:cs="Open Sans"/>
                <w:b/>
                <w:sz w:val="20"/>
                <w:szCs w:val="20"/>
              </w:rPr>
            </w:pPr>
            <w:r w:rsidRPr="000B2EC1">
              <w:rPr>
                <w:rFonts w:ascii="Open Sans" w:hAnsi="Open Sans" w:cs="Open Sans"/>
                <w:b/>
                <w:sz w:val="20"/>
                <w:szCs w:val="20"/>
              </w:rPr>
              <w:t>Opracował(a):</w:t>
            </w:r>
          </w:p>
        </w:tc>
        <w:tc>
          <w:tcPr>
            <w:tcW w:w="2479" w:type="dxa"/>
            <w:shd w:val="clear" w:color="auto" w:fill="auto"/>
          </w:tcPr>
          <w:p w:rsidR="00DF0AB6" w:rsidRPr="000B2EC1" w:rsidRDefault="00DF0AB6" w:rsidP="00522212">
            <w:pPr>
              <w:spacing w:after="0" w:line="240" w:lineRule="auto"/>
              <w:jc w:val="center"/>
              <w:rPr>
                <w:rFonts w:ascii="Open Sans" w:hAnsi="Open Sans" w:cs="Open Sans"/>
                <w:b/>
                <w:sz w:val="20"/>
                <w:szCs w:val="20"/>
              </w:rPr>
            </w:pPr>
          </w:p>
          <w:p w:rsidR="00DF0AB6" w:rsidRPr="000B2EC1" w:rsidRDefault="00DF0AB6" w:rsidP="00522212">
            <w:pPr>
              <w:spacing w:after="0" w:line="240" w:lineRule="auto"/>
              <w:jc w:val="center"/>
              <w:rPr>
                <w:rFonts w:ascii="Open Sans" w:hAnsi="Open Sans" w:cs="Open Sans"/>
                <w:b/>
                <w:sz w:val="20"/>
                <w:szCs w:val="20"/>
              </w:rPr>
            </w:pPr>
            <w:r w:rsidRPr="000B2EC1">
              <w:rPr>
                <w:rFonts w:ascii="Open Sans" w:hAnsi="Open Sans" w:cs="Open Sans"/>
                <w:b/>
                <w:sz w:val="20"/>
                <w:szCs w:val="20"/>
              </w:rPr>
              <w:t>Podpis:</w:t>
            </w:r>
          </w:p>
        </w:tc>
        <w:tc>
          <w:tcPr>
            <w:tcW w:w="1531" w:type="dxa"/>
            <w:shd w:val="clear" w:color="auto" w:fill="auto"/>
          </w:tcPr>
          <w:p w:rsidR="00DF0AB6" w:rsidRPr="000B2EC1" w:rsidRDefault="00DF0AB6" w:rsidP="00522212">
            <w:pPr>
              <w:spacing w:after="0" w:line="240" w:lineRule="auto"/>
              <w:jc w:val="center"/>
              <w:rPr>
                <w:rFonts w:ascii="Open Sans" w:hAnsi="Open Sans" w:cs="Open Sans"/>
                <w:b/>
                <w:sz w:val="20"/>
                <w:szCs w:val="20"/>
              </w:rPr>
            </w:pPr>
          </w:p>
          <w:p w:rsidR="00DF0AB6" w:rsidRPr="000B2EC1" w:rsidRDefault="00DF0AB6" w:rsidP="00522212">
            <w:pPr>
              <w:spacing w:after="0" w:line="240" w:lineRule="auto"/>
              <w:jc w:val="center"/>
              <w:rPr>
                <w:rFonts w:ascii="Open Sans" w:hAnsi="Open Sans" w:cs="Open Sans"/>
                <w:b/>
                <w:sz w:val="20"/>
                <w:szCs w:val="20"/>
              </w:rPr>
            </w:pPr>
            <w:r w:rsidRPr="000B2EC1">
              <w:rPr>
                <w:rFonts w:ascii="Open Sans" w:hAnsi="Open Sans" w:cs="Open Sans"/>
                <w:b/>
                <w:sz w:val="20"/>
                <w:szCs w:val="20"/>
              </w:rPr>
              <w:t>Data:</w:t>
            </w:r>
          </w:p>
          <w:p w:rsidR="00DF0AB6" w:rsidRPr="000B2EC1" w:rsidRDefault="00DF0AB6" w:rsidP="00522212">
            <w:pPr>
              <w:spacing w:after="0" w:line="240" w:lineRule="auto"/>
              <w:jc w:val="center"/>
              <w:rPr>
                <w:rFonts w:ascii="Open Sans" w:hAnsi="Open Sans" w:cs="Open Sans"/>
                <w:b/>
                <w:sz w:val="20"/>
                <w:szCs w:val="20"/>
              </w:rPr>
            </w:pPr>
          </w:p>
        </w:tc>
      </w:tr>
      <w:tr w:rsidR="00DF0AB6" w:rsidRPr="000B2EC1" w:rsidTr="000B2EC1">
        <w:tc>
          <w:tcPr>
            <w:tcW w:w="5454" w:type="dxa"/>
            <w:shd w:val="clear" w:color="auto" w:fill="auto"/>
          </w:tcPr>
          <w:p w:rsidR="00DF0AB6" w:rsidRPr="000B2EC1" w:rsidRDefault="00DF0AB6" w:rsidP="00522212">
            <w:pPr>
              <w:spacing w:after="0" w:line="240" w:lineRule="auto"/>
              <w:rPr>
                <w:rFonts w:ascii="Open Sans" w:hAnsi="Open Sans" w:cs="Open Sans"/>
                <w:b/>
                <w:sz w:val="20"/>
                <w:szCs w:val="20"/>
              </w:rPr>
            </w:pPr>
            <w:r w:rsidRPr="000B2EC1">
              <w:rPr>
                <w:rFonts w:ascii="Open Sans" w:hAnsi="Open Sans" w:cs="Open Sans"/>
                <w:b/>
                <w:sz w:val="20"/>
                <w:szCs w:val="20"/>
              </w:rPr>
              <w:t xml:space="preserve">Architektura - projektant: </w:t>
            </w:r>
          </w:p>
          <w:p w:rsidR="00DF0AB6" w:rsidRPr="000B2EC1" w:rsidRDefault="00DF0AB6" w:rsidP="00522212">
            <w:pPr>
              <w:spacing w:after="0" w:line="240" w:lineRule="auto"/>
              <w:rPr>
                <w:rFonts w:ascii="Open Sans" w:hAnsi="Open Sans" w:cs="Open Sans"/>
                <w:sz w:val="20"/>
                <w:szCs w:val="20"/>
              </w:rPr>
            </w:pPr>
            <w:r w:rsidRPr="000B2EC1">
              <w:rPr>
                <w:rFonts w:ascii="Open Sans" w:hAnsi="Open Sans" w:cs="Open Sans"/>
                <w:sz w:val="20"/>
                <w:szCs w:val="20"/>
              </w:rPr>
              <w:t>mgr inż. arch. Łukasz Ochociński</w:t>
            </w:r>
          </w:p>
          <w:p w:rsidR="00DF0AB6" w:rsidRPr="000B2EC1" w:rsidRDefault="00DF0AB6" w:rsidP="00522212">
            <w:pPr>
              <w:spacing w:after="0" w:line="240" w:lineRule="auto"/>
              <w:rPr>
                <w:rFonts w:ascii="Open Sans" w:hAnsi="Open Sans" w:cs="Open Sans"/>
                <w:sz w:val="20"/>
                <w:szCs w:val="20"/>
              </w:rPr>
            </w:pPr>
            <w:proofErr w:type="spellStart"/>
            <w:r w:rsidRPr="000B2EC1">
              <w:rPr>
                <w:rFonts w:ascii="Open Sans" w:hAnsi="Open Sans" w:cs="Open Sans"/>
                <w:sz w:val="20"/>
                <w:szCs w:val="20"/>
              </w:rPr>
              <w:t>upr</w:t>
            </w:r>
            <w:proofErr w:type="spellEnd"/>
            <w:r w:rsidRPr="000B2EC1">
              <w:rPr>
                <w:rFonts w:ascii="Open Sans" w:hAnsi="Open Sans" w:cs="Open Sans"/>
                <w:sz w:val="20"/>
                <w:szCs w:val="20"/>
              </w:rPr>
              <w:t>. nr 481/POOKK/2012</w:t>
            </w:r>
          </w:p>
        </w:tc>
        <w:tc>
          <w:tcPr>
            <w:tcW w:w="2479" w:type="dxa"/>
            <w:shd w:val="clear" w:color="auto" w:fill="auto"/>
          </w:tcPr>
          <w:p w:rsidR="00DF0AB6" w:rsidRPr="000B2EC1" w:rsidRDefault="00DF0AB6" w:rsidP="00522212">
            <w:pPr>
              <w:spacing w:after="0" w:line="240" w:lineRule="auto"/>
              <w:rPr>
                <w:rFonts w:ascii="Open Sans" w:hAnsi="Open Sans" w:cs="Open Sans"/>
                <w:spacing w:val="120"/>
                <w:sz w:val="20"/>
                <w:szCs w:val="20"/>
              </w:rPr>
            </w:pPr>
          </w:p>
        </w:tc>
        <w:tc>
          <w:tcPr>
            <w:tcW w:w="1531" w:type="dxa"/>
            <w:shd w:val="clear" w:color="auto" w:fill="auto"/>
            <w:vAlign w:val="center"/>
          </w:tcPr>
          <w:p w:rsidR="00DF0AB6" w:rsidRPr="000B2EC1" w:rsidRDefault="00DF0AB6" w:rsidP="00522212">
            <w:pPr>
              <w:spacing w:after="0" w:line="240" w:lineRule="auto"/>
              <w:jc w:val="center"/>
              <w:rPr>
                <w:rFonts w:ascii="Open Sans" w:hAnsi="Open Sans" w:cs="Open Sans"/>
                <w:sz w:val="20"/>
                <w:szCs w:val="20"/>
              </w:rPr>
            </w:pPr>
          </w:p>
          <w:p w:rsidR="00DF0AB6" w:rsidRPr="000B2EC1" w:rsidRDefault="000B2EC1" w:rsidP="00522212">
            <w:pPr>
              <w:spacing w:after="0" w:line="240" w:lineRule="auto"/>
              <w:jc w:val="center"/>
              <w:rPr>
                <w:rFonts w:ascii="Open Sans" w:hAnsi="Open Sans" w:cs="Open Sans"/>
                <w:sz w:val="20"/>
                <w:szCs w:val="20"/>
              </w:rPr>
            </w:pPr>
            <w:r w:rsidRPr="000B2EC1">
              <w:rPr>
                <w:rFonts w:ascii="Open Sans" w:hAnsi="Open Sans" w:cs="Open Sans"/>
                <w:sz w:val="20"/>
                <w:szCs w:val="20"/>
              </w:rPr>
              <w:t>30-</w:t>
            </w:r>
            <w:r w:rsidR="00DF0AB6" w:rsidRPr="000B2EC1">
              <w:rPr>
                <w:rFonts w:ascii="Open Sans" w:hAnsi="Open Sans" w:cs="Open Sans"/>
                <w:sz w:val="20"/>
                <w:szCs w:val="20"/>
              </w:rPr>
              <w:t>1</w:t>
            </w:r>
            <w:r w:rsidRPr="000B2EC1">
              <w:rPr>
                <w:rFonts w:ascii="Open Sans" w:hAnsi="Open Sans" w:cs="Open Sans"/>
                <w:sz w:val="20"/>
                <w:szCs w:val="20"/>
              </w:rPr>
              <w:t>1</w:t>
            </w:r>
            <w:r w:rsidR="00DF0AB6" w:rsidRPr="000B2EC1">
              <w:rPr>
                <w:rFonts w:ascii="Open Sans" w:hAnsi="Open Sans" w:cs="Open Sans"/>
                <w:sz w:val="20"/>
                <w:szCs w:val="20"/>
              </w:rPr>
              <w:t>-2018</w:t>
            </w:r>
          </w:p>
          <w:p w:rsidR="00DF0AB6" w:rsidRPr="000B2EC1" w:rsidRDefault="00DF0AB6" w:rsidP="00522212">
            <w:pPr>
              <w:spacing w:after="0" w:line="240" w:lineRule="auto"/>
              <w:jc w:val="center"/>
              <w:rPr>
                <w:rFonts w:ascii="Open Sans" w:hAnsi="Open Sans" w:cs="Open Sans"/>
                <w:sz w:val="20"/>
                <w:szCs w:val="20"/>
              </w:rPr>
            </w:pPr>
          </w:p>
        </w:tc>
      </w:tr>
      <w:tr w:rsidR="00DF0AB6" w:rsidRPr="000B2EC1" w:rsidTr="000B2EC1">
        <w:tc>
          <w:tcPr>
            <w:tcW w:w="5454" w:type="dxa"/>
            <w:shd w:val="clear" w:color="auto" w:fill="auto"/>
          </w:tcPr>
          <w:p w:rsidR="00DF0AB6" w:rsidRPr="000B2EC1" w:rsidRDefault="00DF0AB6" w:rsidP="00522212">
            <w:pPr>
              <w:spacing w:after="0" w:line="240" w:lineRule="auto"/>
              <w:rPr>
                <w:rFonts w:ascii="Open Sans" w:hAnsi="Open Sans" w:cs="Open Sans"/>
                <w:sz w:val="20"/>
                <w:szCs w:val="20"/>
              </w:rPr>
            </w:pPr>
            <w:r w:rsidRPr="000B2EC1">
              <w:rPr>
                <w:rFonts w:ascii="Open Sans" w:hAnsi="Open Sans" w:cs="Open Sans"/>
                <w:b/>
                <w:sz w:val="20"/>
                <w:szCs w:val="20"/>
              </w:rPr>
              <w:t xml:space="preserve">Architektura - sprawdzający: </w:t>
            </w:r>
            <w:r w:rsidRPr="000B2EC1">
              <w:rPr>
                <w:rFonts w:ascii="Open Sans" w:hAnsi="Open Sans" w:cs="Open Sans"/>
                <w:b/>
                <w:sz w:val="20"/>
                <w:szCs w:val="20"/>
              </w:rPr>
              <w:br/>
            </w:r>
            <w:r w:rsidRPr="000B2EC1">
              <w:rPr>
                <w:rFonts w:ascii="Open Sans" w:hAnsi="Open Sans" w:cs="Open Sans"/>
                <w:sz w:val="20"/>
                <w:szCs w:val="20"/>
              </w:rPr>
              <w:t>mgr inż. arch. Dominika Ponikła</w:t>
            </w:r>
          </w:p>
          <w:p w:rsidR="00DF0AB6" w:rsidRPr="000B2EC1" w:rsidRDefault="00DF0AB6" w:rsidP="00522212">
            <w:pPr>
              <w:spacing w:after="0" w:line="240" w:lineRule="auto"/>
              <w:rPr>
                <w:rFonts w:ascii="Open Sans" w:hAnsi="Open Sans" w:cs="Open Sans"/>
                <w:b/>
                <w:sz w:val="20"/>
                <w:szCs w:val="20"/>
              </w:rPr>
            </w:pPr>
            <w:proofErr w:type="spellStart"/>
            <w:r w:rsidRPr="000B2EC1">
              <w:rPr>
                <w:rFonts w:ascii="Open Sans" w:hAnsi="Open Sans" w:cs="Open Sans"/>
                <w:sz w:val="20"/>
                <w:szCs w:val="20"/>
              </w:rPr>
              <w:t>upr</w:t>
            </w:r>
            <w:proofErr w:type="spellEnd"/>
            <w:r w:rsidRPr="000B2EC1">
              <w:rPr>
                <w:rFonts w:ascii="Open Sans" w:hAnsi="Open Sans" w:cs="Open Sans"/>
                <w:sz w:val="20"/>
                <w:szCs w:val="20"/>
              </w:rPr>
              <w:t>. nr 487/POOKK/2012</w:t>
            </w:r>
          </w:p>
        </w:tc>
        <w:tc>
          <w:tcPr>
            <w:tcW w:w="2479" w:type="dxa"/>
            <w:shd w:val="clear" w:color="auto" w:fill="auto"/>
          </w:tcPr>
          <w:p w:rsidR="00DF0AB6" w:rsidRPr="000B2EC1" w:rsidRDefault="00DF0AB6" w:rsidP="00522212">
            <w:pPr>
              <w:spacing w:after="0" w:line="240" w:lineRule="auto"/>
              <w:rPr>
                <w:rFonts w:ascii="Open Sans" w:hAnsi="Open Sans" w:cs="Open Sans"/>
                <w:spacing w:val="120"/>
                <w:sz w:val="20"/>
                <w:szCs w:val="20"/>
              </w:rPr>
            </w:pPr>
          </w:p>
        </w:tc>
        <w:tc>
          <w:tcPr>
            <w:tcW w:w="1531" w:type="dxa"/>
            <w:shd w:val="clear" w:color="auto" w:fill="auto"/>
            <w:vAlign w:val="center"/>
          </w:tcPr>
          <w:p w:rsidR="00DF0AB6" w:rsidRPr="000B2EC1" w:rsidRDefault="000B2EC1" w:rsidP="00522212">
            <w:pPr>
              <w:spacing w:after="0" w:line="240" w:lineRule="auto"/>
              <w:jc w:val="center"/>
              <w:rPr>
                <w:rFonts w:ascii="Open Sans" w:hAnsi="Open Sans" w:cs="Open Sans"/>
                <w:sz w:val="20"/>
                <w:szCs w:val="20"/>
              </w:rPr>
            </w:pPr>
            <w:r w:rsidRPr="000B2EC1">
              <w:rPr>
                <w:rFonts w:ascii="Open Sans" w:hAnsi="Open Sans" w:cs="Open Sans"/>
                <w:sz w:val="20"/>
                <w:szCs w:val="20"/>
              </w:rPr>
              <w:t>30-11</w:t>
            </w:r>
            <w:r w:rsidR="00DF0AB6" w:rsidRPr="000B2EC1">
              <w:rPr>
                <w:rFonts w:ascii="Open Sans" w:hAnsi="Open Sans" w:cs="Open Sans"/>
                <w:sz w:val="20"/>
                <w:szCs w:val="20"/>
              </w:rPr>
              <w:t>-2018</w:t>
            </w:r>
          </w:p>
        </w:tc>
      </w:tr>
    </w:tbl>
    <w:p w:rsidR="00DF0AB6" w:rsidRPr="000B2EC1" w:rsidRDefault="00DF0AB6" w:rsidP="00DF0AB6"/>
    <w:p w:rsidR="00DF0AB6" w:rsidRPr="000C1DCC" w:rsidRDefault="00DF0AB6" w:rsidP="00DF0AB6">
      <w:pPr>
        <w:rPr>
          <w:highlight w:val="yellow"/>
        </w:rPr>
      </w:pPr>
      <w:r w:rsidRPr="000C1DCC">
        <w:rPr>
          <w:highlight w:val="yellow"/>
        </w:rPr>
        <w:br w:type="page"/>
      </w:r>
    </w:p>
    <w:p w:rsidR="00DF0AB6" w:rsidRPr="000B2EC1" w:rsidRDefault="00DF0AB6" w:rsidP="00DF0AB6">
      <w:pPr>
        <w:jc w:val="both"/>
      </w:pPr>
      <w:r w:rsidRPr="000B2EC1">
        <w:lastRenderedPageBreak/>
        <w:t>Kierownik budowy odpowiedzialny jest za prowadzenie całego cyklu budowy zgodnie z obowiązującymi przepisami bhp oraz normami technicznymi wykonawstwa i zobowiązany jest opracować plan BIOZ w formie opisow</w:t>
      </w:r>
      <w:bookmarkStart w:id="159" w:name="_Toc517957147"/>
      <w:r w:rsidRPr="000B2EC1">
        <w:t>ej i rysunkowej.</w:t>
      </w:r>
    </w:p>
    <w:p w:rsidR="00DF0AB6" w:rsidRPr="000B2EC1" w:rsidRDefault="00DF0AB6" w:rsidP="00DF0AB6">
      <w:pPr>
        <w:jc w:val="both"/>
        <w:rPr>
          <w:rFonts w:asciiTheme="majorHAnsi" w:hAnsiTheme="majorHAnsi"/>
          <w:b/>
          <w:color w:val="000000"/>
          <w:szCs w:val="24"/>
        </w:rPr>
      </w:pPr>
      <w:r w:rsidRPr="000B2EC1">
        <w:rPr>
          <w:b/>
        </w:rPr>
        <w:t>Przedmiot opracowania</w:t>
      </w:r>
      <w:bookmarkEnd w:id="159"/>
    </w:p>
    <w:p w:rsidR="00DF0AB6" w:rsidRPr="00A96316" w:rsidRDefault="00DF0AB6" w:rsidP="00522212">
      <w:pPr>
        <w:jc w:val="both"/>
        <w:rPr>
          <w:rFonts w:cs="Tahoma"/>
        </w:rPr>
      </w:pPr>
      <w:r w:rsidRPr="00A96316">
        <w:tab/>
        <w:t xml:space="preserve">Przedmiotem niniejszego opracowania jest informacja dotycząca bezpieczeństwa i ochrony zdrowia określająca zagrożenia i środki zaradcze związane z </w:t>
      </w:r>
      <w:bookmarkStart w:id="160" w:name="_Toc517957148"/>
      <w:r w:rsidR="00A96316" w:rsidRPr="00A96316">
        <w:rPr>
          <w:rFonts w:cs="Tahoma"/>
        </w:rPr>
        <w:t>budową zadaszenia targowiska miejskiego w Chojnicach, zagospodarowaniem terenu, budową budynku socjalno-administracyjnego.</w:t>
      </w:r>
    </w:p>
    <w:p w:rsidR="00DF0AB6" w:rsidRPr="00A96316" w:rsidRDefault="00DF0AB6" w:rsidP="00522212">
      <w:pPr>
        <w:jc w:val="both"/>
        <w:rPr>
          <w:rFonts w:cs="Tahoma"/>
        </w:rPr>
      </w:pPr>
      <w:r w:rsidRPr="00A96316">
        <w:rPr>
          <w:rFonts w:cs="Tahoma"/>
        </w:rPr>
        <w:t>Zgodnie z Rozporządzeniem Ministra Infrastruktury z dnia 23 czerwca 2003r. w sprawie informacji dotyczącej bezpieczeństwa i ochrony zdrowia oraz planu bezpieczeństwa i ochrony zdrowia (Dz. U. 2003 nr 120 poz. 1126) poniżej wymienia się informacje dotyczące zagrożeń, które mogą wystąpić przy prowadzeniu robót budowlanych</w:t>
      </w:r>
      <w:bookmarkEnd w:id="160"/>
    </w:p>
    <w:p w:rsidR="00DF0AB6" w:rsidRPr="00A96316" w:rsidRDefault="00DF0AB6" w:rsidP="00DF0AB6">
      <w:pPr>
        <w:rPr>
          <w:b/>
        </w:rPr>
      </w:pPr>
      <w:r w:rsidRPr="00A96316">
        <w:rPr>
          <w:rFonts w:cs="Arial"/>
          <w:b/>
        </w:rPr>
        <w:t>§2 pkt.3 ust.1 ww. rozporządzenia – „zakres robót dla całego zamierzenia budowlanego oraz kolejność realizacji poszczególnych obiektów”</w:t>
      </w:r>
    </w:p>
    <w:p w:rsidR="00DF0AB6" w:rsidRPr="00A96316" w:rsidRDefault="00A96316" w:rsidP="004B474B">
      <w:pPr>
        <w:widowControl w:val="0"/>
        <w:numPr>
          <w:ilvl w:val="0"/>
          <w:numId w:val="15"/>
        </w:numPr>
        <w:suppressAutoHyphens/>
        <w:spacing w:after="0" w:line="240" w:lineRule="auto"/>
      </w:pPr>
      <w:r w:rsidRPr="00A96316">
        <w:t>Relokacja istniejących pawilonów handlowych</w:t>
      </w:r>
      <w:r w:rsidR="00DF0AB6" w:rsidRPr="00A96316">
        <w:t>,</w:t>
      </w:r>
    </w:p>
    <w:p w:rsidR="00DF0AB6" w:rsidRPr="00A96316" w:rsidRDefault="00A96316" w:rsidP="004B474B">
      <w:pPr>
        <w:widowControl w:val="0"/>
        <w:numPr>
          <w:ilvl w:val="0"/>
          <w:numId w:val="15"/>
        </w:numPr>
        <w:suppressAutoHyphens/>
        <w:spacing w:after="0" w:line="240" w:lineRule="auto"/>
      </w:pPr>
      <w:r w:rsidRPr="00A96316">
        <w:t xml:space="preserve">Rozbiórka </w:t>
      </w:r>
      <w:proofErr w:type="spellStart"/>
      <w:r w:rsidRPr="00A96316">
        <w:t>substandardowego</w:t>
      </w:r>
      <w:proofErr w:type="spellEnd"/>
      <w:r w:rsidRPr="00A96316">
        <w:t xml:space="preserve"> budynku sanitarnego</w:t>
      </w:r>
      <w:r w:rsidR="00DF0AB6" w:rsidRPr="00A96316">
        <w:t>,</w:t>
      </w:r>
    </w:p>
    <w:p w:rsidR="00DF0AB6" w:rsidRPr="00A96316" w:rsidRDefault="00DF0AB6" w:rsidP="004B474B">
      <w:pPr>
        <w:widowControl w:val="0"/>
        <w:numPr>
          <w:ilvl w:val="0"/>
          <w:numId w:val="15"/>
        </w:numPr>
        <w:suppressAutoHyphens/>
        <w:spacing w:after="0" w:line="240" w:lineRule="auto"/>
      </w:pPr>
      <w:r w:rsidRPr="00A96316">
        <w:t xml:space="preserve">Wykonanie </w:t>
      </w:r>
      <w:r w:rsidR="00A96316" w:rsidRPr="00A96316">
        <w:t>fundamentów budynku oraz zadaszenia,</w:t>
      </w:r>
    </w:p>
    <w:p w:rsidR="00DF0AB6" w:rsidRPr="00A96316" w:rsidRDefault="00DF0AB6" w:rsidP="004B474B">
      <w:pPr>
        <w:widowControl w:val="0"/>
        <w:numPr>
          <w:ilvl w:val="0"/>
          <w:numId w:val="15"/>
        </w:numPr>
        <w:suppressAutoHyphens/>
        <w:spacing w:after="0" w:line="240" w:lineRule="auto"/>
      </w:pPr>
      <w:r w:rsidRPr="00A96316">
        <w:t xml:space="preserve">Wykonanie ścian zewnętrznych </w:t>
      </w:r>
      <w:r w:rsidR="00A96316" w:rsidRPr="00A96316">
        <w:t>budynku</w:t>
      </w:r>
      <w:r w:rsidRPr="00A96316">
        <w:t>,</w:t>
      </w:r>
    </w:p>
    <w:p w:rsidR="00DF0AB6" w:rsidRPr="00A96316" w:rsidRDefault="00DF0AB6" w:rsidP="004B474B">
      <w:pPr>
        <w:widowControl w:val="0"/>
        <w:numPr>
          <w:ilvl w:val="0"/>
          <w:numId w:val="15"/>
        </w:numPr>
        <w:suppressAutoHyphens/>
        <w:spacing w:after="0" w:line="240" w:lineRule="auto"/>
      </w:pPr>
      <w:r w:rsidRPr="00A96316">
        <w:t xml:space="preserve">Wykonanie dachu nad </w:t>
      </w:r>
      <w:r w:rsidR="00A96316" w:rsidRPr="00A96316">
        <w:t>budynkiem</w:t>
      </w:r>
      <w:r w:rsidRPr="00A96316">
        <w:t>,</w:t>
      </w:r>
    </w:p>
    <w:p w:rsidR="00DF0AB6" w:rsidRPr="00A96316" w:rsidRDefault="00A96316" w:rsidP="004B474B">
      <w:pPr>
        <w:widowControl w:val="0"/>
        <w:numPr>
          <w:ilvl w:val="0"/>
          <w:numId w:val="15"/>
        </w:numPr>
        <w:suppressAutoHyphens/>
        <w:spacing w:after="0" w:line="240" w:lineRule="auto"/>
      </w:pPr>
      <w:r w:rsidRPr="00A96316">
        <w:t>Montaż stolarki okiennej i drzwiowej</w:t>
      </w:r>
      <w:r w:rsidR="00DF0AB6" w:rsidRPr="00A96316">
        <w:t>,</w:t>
      </w:r>
    </w:p>
    <w:p w:rsidR="00A96316" w:rsidRPr="00A96316" w:rsidRDefault="00A96316" w:rsidP="004B474B">
      <w:pPr>
        <w:widowControl w:val="0"/>
        <w:numPr>
          <w:ilvl w:val="0"/>
          <w:numId w:val="15"/>
        </w:numPr>
        <w:suppressAutoHyphens/>
        <w:spacing w:after="0" w:line="240" w:lineRule="auto"/>
      </w:pPr>
      <w:r w:rsidRPr="00A96316">
        <w:t>Wykonanie posadzki na gruncie,</w:t>
      </w:r>
    </w:p>
    <w:p w:rsidR="00A96316" w:rsidRPr="00A96316" w:rsidRDefault="00A96316" w:rsidP="004B474B">
      <w:pPr>
        <w:widowControl w:val="0"/>
        <w:numPr>
          <w:ilvl w:val="0"/>
          <w:numId w:val="15"/>
        </w:numPr>
        <w:suppressAutoHyphens/>
        <w:spacing w:after="0" w:line="240" w:lineRule="auto"/>
      </w:pPr>
      <w:r w:rsidRPr="00A96316">
        <w:t>Wykonanie elewacji i pokrycia dachu,</w:t>
      </w:r>
    </w:p>
    <w:p w:rsidR="00A96316" w:rsidRPr="00A96316" w:rsidRDefault="00A96316" w:rsidP="004B474B">
      <w:pPr>
        <w:widowControl w:val="0"/>
        <w:numPr>
          <w:ilvl w:val="0"/>
          <w:numId w:val="15"/>
        </w:numPr>
        <w:suppressAutoHyphens/>
        <w:spacing w:after="0" w:line="240" w:lineRule="auto"/>
      </w:pPr>
      <w:r w:rsidRPr="00A96316">
        <w:t>Wykończenie wnętrz,</w:t>
      </w:r>
    </w:p>
    <w:p w:rsidR="00A96316" w:rsidRPr="00A96316" w:rsidRDefault="00A96316" w:rsidP="004B474B">
      <w:pPr>
        <w:widowControl w:val="0"/>
        <w:numPr>
          <w:ilvl w:val="0"/>
          <w:numId w:val="15"/>
        </w:numPr>
        <w:suppressAutoHyphens/>
        <w:spacing w:after="0" w:line="240" w:lineRule="auto"/>
      </w:pPr>
      <w:r w:rsidRPr="00A96316">
        <w:t>Wyposażenie budynku,</w:t>
      </w:r>
    </w:p>
    <w:p w:rsidR="00DF0AB6" w:rsidRPr="00A96316" w:rsidRDefault="00A96316" w:rsidP="004B474B">
      <w:pPr>
        <w:widowControl w:val="0"/>
        <w:numPr>
          <w:ilvl w:val="0"/>
          <w:numId w:val="15"/>
        </w:numPr>
        <w:suppressAutoHyphens/>
        <w:spacing w:after="0" w:line="240" w:lineRule="auto"/>
      </w:pPr>
      <w:r w:rsidRPr="00A96316">
        <w:t>Wykonanie konstrukcji stalowej zadaszenia, pokrycia dachu i obudowy,</w:t>
      </w:r>
    </w:p>
    <w:p w:rsidR="00A96316" w:rsidRPr="00A96316" w:rsidRDefault="00A96316" w:rsidP="004B474B">
      <w:pPr>
        <w:widowControl w:val="0"/>
        <w:numPr>
          <w:ilvl w:val="0"/>
          <w:numId w:val="15"/>
        </w:numPr>
        <w:suppressAutoHyphens/>
        <w:spacing w:after="0" w:line="240" w:lineRule="auto"/>
      </w:pPr>
      <w:r w:rsidRPr="00A96316">
        <w:t>Ustawienie pawilonów handlowych,</w:t>
      </w:r>
    </w:p>
    <w:p w:rsidR="00A96316" w:rsidRPr="00A96316" w:rsidRDefault="00A96316" w:rsidP="004B474B">
      <w:pPr>
        <w:widowControl w:val="0"/>
        <w:numPr>
          <w:ilvl w:val="0"/>
          <w:numId w:val="15"/>
        </w:numPr>
        <w:suppressAutoHyphens/>
        <w:spacing w:after="0" w:line="240" w:lineRule="auto"/>
      </w:pPr>
      <w:r w:rsidRPr="00A96316">
        <w:t>Montaż elementów małej architektury.</w:t>
      </w:r>
    </w:p>
    <w:p w:rsidR="00DF0AB6" w:rsidRPr="000C1DCC" w:rsidRDefault="00DF0AB6" w:rsidP="00DF0AB6">
      <w:pPr>
        <w:widowControl w:val="0"/>
        <w:suppressAutoHyphens/>
        <w:spacing w:after="0" w:line="240" w:lineRule="auto"/>
        <w:ind w:left="1400"/>
        <w:rPr>
          <w:highlight w:val="yellow"/>
        </w:rPr>
      </w:pPr>
    </w:p>
    <w:p w:rsidR="00DF0AB6" w:rsidRPr="00A96316" w:rsidRDefault="00DF0AB6" w:rsidP="00DF0AB6">
      <w:pPr>
        <w:rPr>
          <w:rFonts w:cs="Arial"/>
          <w:b/>
        </w:rPr>
      </w:pPr>
      <w:r w:rsidRPr="00A96316">
        <w:rPr>
          <w:rFonts w:cs="Arial"/>
          <w:b/>
        </w:rPr>
        <w:t>§2 pkt.3 ust.2 ww. rozporządzenia – „wykaz istniejących obiektów budowlanych”</w:t>
      </w:r>
    </w:p>
    <w:p w:rsidR="00DF0AB6" w:rsidRPr="00A96316" w:rsidRDefault="00DF0AB6" w:rsidP="00DF0AB6">
      <w:r w:rsidRPr="00A96316">
        <w:t xml:space="preserve">Na działce </w:t>
      </w:r>
      <w:r w:rsidR="00A96316" w:rsidRPr="00A96316">
        <w:t>nr 496/64</w:t>
      </w:r>
      <w:r w:rsidRPr="00A96316">
        <w:t xml:space="preserve">, obręb </w:t>
      </w:r>
      <w:r w:rsidR="00A96316" w:rsidRPr="00A96316">
        <w:t>01</w:t>
      </w:r>
      <w:r w:rsidRPr="00A96316">
        <w:t xml:space="preserve"> </w:t>
      </w:r>
      <w:r w:rsidR="00A96316" w:rsidRPr="00A96316">
        <w:t>Chojnice</w:t>
      </w:r>
      <w:r w:rsidRPr="00A96316">
        <w:t xml:space="preserve"> znajduj</w:t>
      </w:r>
      <w:r w:rsidR="00A96316" w:rsidRPr="00A96316">
        <w:t xml:space="preserve">ą się istniejące pawilony handlowe, nie związane trwale z gruntem, </w:t>
      </w:r>
      <w:proofErr w:type="spellStart"/>
      <w:r w:rsidR="00A96316" w:rsidRPr="00A96316">
        <w:t>substandardowy</w:t>
      </w:r>
      <w:proofErr w:type="spellEnd"/>
      <w:r w:rsidR="00A96316" w:rsidRPr="00A96316">
        <w:t xml:space="preserve"> budynek sanitarny oraz obiekt techniczny. </w:t>
      </w:r>
    </w:p>
    <w:p w:rsidR="00DF0AB6" w:rsidRPr="00A96316" w:rsidRDefault="00DF0AB6" w:rsidP="00DF0AB6">
      <w:pPr>
        <w:rPr>
          <w:rFonts w:cs="Arial"/>
          <w:b/>
        </w:rPr>
      </w:pPr>
      <w:r w:rsidRPr="00A96316">
        <w:rPr>
          <w:rFonts w:cs="Arial"/>
          <w:b/>
        </w:rPr>
        <w:t>§2 pkt.3 ust.3 ww. rozporządzenia – „wykazanie elementów zagospodarowania działki lub terenu, które mogą stwarzać zagrożenie bezpieczeństwa i zdrowia ludzi”</w:t>
      </w:r>
    </w:p>
    <w:p w:rsidR="00DF0AB6" w:rsidRPr="00A96316" w:rsidRDefault="00DF0AB6" w:rsidP="004B474B">
      <w:pPr>
        <w:widowControl w:val="0"/>
        <w:numPr>
          <w:ilvl w:val="0"/>
          <w:numId w:val="16"/>
        </w:numPr>
        <w:suppressAutoHyphens/>
        <w:spacing w:after="0" w:line="240" w:lineRule="auto"/>
      </w:pPr>
      <w:r w:rsidRPr="00A96316">
        <w:t>czynne uzbrojenie terenu.</w:t>
      </w:r>
    </w:p>
    <w:p w:rsidR="00DF0AB6" w:rsidRPr="000C1DCC" w:rsidRDefault="00DF0AB6" w:rsidP="00DF0AB6">
      <w:pPr>
        <w:widowControl w:val="0"/>
        <w:suppressAutoHyphens/>
        <w:spacing w:after="0" w:line="240" w:lineRule="auto"/>
        <w:ind w:left="1400"/>
        <w:rPr>
          <w:highlight w:val="yellow"/>
        </w:rPr>
      </w:pPr>
    </w:p>
    <w:p w:rsidR="00DF0AB6" w:rsidRPr="00A96316" w:rsidRDefault="00DF0AB6" w:rsidP="00DF0AB6">
      <w:pPr>
        <w:rPr>
          <w:rFonts w:cs="Arial"/>
          <w:b/>
        </w:rPr>
      </w:pPr>
      <w:r w:rsidRPr="00A96316">
        <w:rPr>
          <w:rFonts w:cs="Arial"/>
          <w:b/>
        </w:rPr>
        <w:t>§2 pkt.3 ust.4 ww. rozporządzenia – „wskazanie dotyczące przewidywanych zagrożeń występujących podczas realizacji robót budowlanych, określające skalę i rodzaj zagrożeń oraz miejsce i czas ich wystąpienia”</w:t>
      </w:r>
    </w:p>
    <w:p w:rsidR="00DF0AB6" w:rsidRPr="00A96316" w:rsidRDefault="00DF0AB6" w:rsidP="00522212">
      <w:pPr>
        <w:jc w:val="both"/>
      </w:pPr>
      <w:r w:rsidRPr="00A96316">
        <w:tab/>
        <w:t>Przy realizacji zadania inwestycyjnego przewiduje się następujące zagrożenia, o niskiej skali, mogące wystąpić na budowie podczas robót budowlanych:</w:t>
      </w:r>
    </w:p>
    <w:p w:rsidR="00DF0AB6" w:rsidRPr="00A96316" w:rsidRDefault="00DF0AB6" w:rsidP="00522212">
      <w:pPr>
        <w:jc w:val="both"/>
      </w:pPr>
      <w:r w:rsidRPr="00A96316">
        <w:t>- upadek materiału budowlanego lub sprzętu z wyższych kondygnacji;</w:t>
      </w:r>
    </w:p>
    <w:p w:rsidR="00DF0AB6" w:rsidRPr="00A96316" w:rsidRDefault="00DF0AB6" w:rsidP="00522212">
      <w:pPr>
        <w:jc w:val="both"/>
      </w:pPr>
      <w:r w:rsidRPr="00A96316">
        <w:t>- upadek pracowników z wysokości;</w:t>
      </w:r>
    </w:p>
    <w:p w:rsidR="00DF0AB6" w:rsidRPr="00A96316" w:rsidRDefault="00DF0AB6" w:rsidP="00522212">
      <w:pPr>
        <w:jc w:val="both"/>
      </w:pPr>
      <w:r w:rsidRPr="00A96316">
        <w:t>- pożar, zalanie, itp.;</w:t>
      </w:r>
    </w:p>
    <w:p w:rsidR="00DF0AB6" w:rsidRPr="00A96316" w:rsidRDefault="00DF0AB6" w:rsidP="00522212">
      <w:pPr>
        <w:jc w:val="both"/>
      </w:pPr>
      <w:r w:rsidRPr="00A96316">
        <w:lastRenderedPageBreak/>
        <w:t>- niewłaściwy sposób magazynowania materiałów skutkujący katastrofą budowlaną;</w:t>
      </w:r>
    </w:p>
    <w:p w:rsidR="00DF0AB6" w:rsidRPr="00A96316" w:rsidRDefault="00DF0AB6" w:rsidP="00522212">
      <w:pPr>
        <w:jc w:val="both"/>
      </w:pPr>
      <w:r w:rsidRPr="00A96316">
        <w:t>- nieodpowiednia jakość użytych materiałów skutkująca katastrofą budowlaną;</w:t>
      </w:r>
    </w:p>
    <w:p w:rsidR="00DF0AB6" w:rsidRPr="00A96316" w:rsidRDefault="00DF0AB6" w:rsidP="00522212">
      <w:pPr>
        <w:jc w:val="both"/>
      </w:pPr>
      <w:r w:rsidRPr="00A96316">
        <w:t xml:space="preserve">- błędy wykonawcze </w:t>
      </w:r>
      <w:r w:rsidRPr="00A96316">
        <w:rPr>
          <w:i/>
        </w:rPr>
        <w:t>(w tym w odczycie projektu)</w:t>
      </w:r>
      <w:r w:rsidRPr="00A96316">
        <w:t xml:space="preserve"> skutkujące katastrofą budowlaną;</w:t>
      </w:r>
    </w:p>
    <w:p w:rsidR="00DF0AB6" w:rsidRPr="00A96316" w:rsidRDefault="00DF0AB6" w:rsidP="00522212">
      <w:pPr>
        <w:jc w:val="both"/>
      </w:pPr>
      <w:r w:rsidRPr="00A96316">
        <w:t>- awarie sprzętu skutkujące katastrofą budowlaną, zranieniem pracowników, porażeniem prądem, itp.;</w:t>
      </w:r>
    </w:p>
    <w:p w:rsidR="00DF0AB6" w:rsidRPr="00A96316" w:rsidRDefault="00DF0AB6" w:rsidP="00522212">
      <w:pPr>
        <w:jc w:val="both"/>
      </w:pPr>
      <w:r w:rsidRPr="00A96316">
        <w:t>- kolizje środków transportu na placu budowy;</w:t>
      </w:r>
    </w:p>
    <w:p w:rsidR="00DF0AB6" w:rsidRPr="00A96316" w:rsidRDefault="00DF0AB6" w:rsidP="00522212">
      <w:pPr>
        <w:jc w:val="both"/>
      </w:pPr>
      <w:r w:rsidRPr="00A96316">
        <w:t>- przebywanie osób postronnych, niezwiązanych z przedsięwzięciem budowlanym, na terenie budowy.</w:t>
      </w:r>
    </w:p>
    <w:p w:rsidR="00DF0AB6" w:rsidRPr="00A96316" w:rsidRDefault="00DF0AB6" w:rsidP="00DF0AB6">
      <w:pPr>
        <w:rPr>
          <w:rFonts w:cs="Arial"/>
          <w:b/>
        </w:rPr>
      </w:pPr>
      <w:r w:rsidRPr="00A96316">
        <w:rPr>
          <w:rFonts w:cs="Arial"/>
          <w:b/>
        </w:rPr>
        <w:t>§2 pkt.3 ust.5 ww. rozporządzenia – „wskazanie sposobu prowadzenia instruktażu pracowników przed przystąpieniem do realizacji robót szczególnie niebezpiecznych”</w:t>
      </w:r>
    </w:p>
    <w:p w:rsidR="00DF0AB6" w:rsidRPr="00A96316" w:rsidRDefault="00DF0AB6" w:rsidP="00DF0AB6">
      <w:pPr>
        <w:jc w:val="both"/>
      </w:pPr>
      <w:r w:rsidRPr="00A96316">
        <w:tab/>
        <w:t>Przed przystąpieniem do prac związanych z zadaniem inwestycyjnym należy poinstruować pracowników na temat zagrożeń wynikających z zakresu prac, zaznajomić ich z przewidywanymi zagrożeniami oraz ze sposobem ich zapobiegania. Przez cały okres zamierzenia inwestycyjnego należy przypominać robotnikom o niebezpieczeństwach wynikających z robót, które będą wykonywać. Do pracy należy dopuszczać jedynie osoby posiadające odpowiednie kwalifikacje i przygotowanie. Ponadto w trakcie realizacji powyższego zadania inwestycyjnego musi być zapewnione przestrzeganie ogólnych przepisów bezpieczeństwa i higieny pracy zawartych w Rozporządzeniu MP i PS z dnia 26.09.1997 roku.</w:t>
      </w:r>
    </w:p>
    <w:p w:rsidR="00DF0AB6" w:rsidRPr="00A96316" w:rsidRDefault="00DF0AB6" w:rsidP="00DF0AB6">
      <w:pPr>
        <w:rPr>
          <w:rFonts w:cs="Arial"/>
          <w:b/>
        </w:rPr>
      </w:pPr>
      <w:r w:rsidRPr="00A96316">
        <w:rPr>
          <w:rFonts w:cs="Arial"/>
          <w:b/>
        </w:rPr>
        <w:t>§2 pkt.3 ust.6 ww. rozporządzenia – „wskazanie środków technicznych organizacyjnych, zapobiegających niebezpieczeństwom wynikającym z wykonywania robót budowlanych w strefach szczególnego zagrożenia zdrowia lub w ich sąsiedztwie, w tym zapewniających bezpieczną i sprawną komunikacje, umożliwiającą szybką ewakuację na wypadek pożaru, awarii i innych zagrożeń”</w:t>
      </w:r>
    </w:p>
    <w:p w:rsidR="00DF0AB6" w:rsidRPr="00A96316" w:rsidRDefault="00DF0AB6" w:rsidP="00522212">
      <w:pPr>
        <w:jc w:val="both"/>
      </w:pPr>
      <w:r w:rsidRPr="00A96316">
        <w:tab/>
        <w:t>W celu likwidacji lub zmniejszenia mogących wystąpić zagrożeń podczas realizacji powyższego zadania inwestycyjnego proponuje się podjęcie następujących środków zapobiegawczych:</w:t>
      </w:r>
    </w:p>
    <w:p w:rsidR="00DF0AB6" w:rsidRPr="00A96316" w:rsidRDefault="00DF0AB6" w:rsidP="00522212">
      <w:pPr>
        <w:jc w:val="both"/>
      </w:pPr>
      <w:r w:rsidRPr="00A96316">
        <w:t>- oznakowanie tymczasowej drogi ewakuacyjnej;</w:t>
      </w:r>
    </w:p>
    <w:p w:rsidR="00DF0AB6" w:rsidRPr="00A96316" w:rsidRDefault="00DF0AB6" w:rsidP="00522212">
      <w:pPr>
        <w:jc w:val="both"/>
      </w:pPr>
      <w:r w:rsidRPr="00A96316">
        <w:t>- oznakowanie i zabezpieczenie stref niebezpiecznych;</w:t>
      </w:r>
    </w:p>
    <w:p w:rsidR="00DF0AB6" w:rsidRPr="00A96316" w:rsidRDefault="00DF0AB6" w:rsidP="00522212">
      <w:pPr>
        <w:jc w:val="both"/>
      </w:pPr>
      <w:r w:rsidRPr="00A96316">
        <w:t>- posiadanie gaśnic podręcznych znajdujących się w dobrze oznakowanym i dostępnym miejscu na budowie;</w:t>
      </w:r>
    </w:p>
    <w:p w:rsidR="00DF0AB6" w:rsidRPr="00A96316" w:rsidRDefault="00DF0AB6" w:rsidP="00522212">
      <w:pPr>
        <w:jc w:val="both"/>
      </w:pPr>
      <w:r w:rsidRPr="00A96316">
        <w:t>- posiadanie przez robotników podstawowego sprzętu bhp jak kaski, ubiór ochronny, rękawice, itp.;</w:t>
      </w:r>
    </w:p>
    <w:p w:rsidR="00DF0AB6" w:rsidRPr="00A96316" w:rsidRDefault="00DF0AB6" w:rsidP="00522212">
      <w:pPr>
        <w:jc w:val="both"/>
      </w:pPr>
      <w:r w:rsidRPr="00A96316">
        <w:t>- posiadanie przez kierownika budowy podstawowego sprzętu reanimacyjnego ratującego życie, apteczki, itp.;</w:t>
      </w:r>
    </w:p>
    <w:p w:rsidR="00DF0AB6" w:rsidRPr="00A96316" w:rsidRDefault="00DF0AB6" w:rsidP="00522212">
      <w:pPr>
        <w:jc w:val="both"/>
      </w:pPr>
      <w:r w:rsidRPr="00A96316">
        <w:t>- stosowanie materiałów budowlanych oraz wykorzystywanie sprzętu dopuszczonego do stosowania oraz posiadającego odpowiednie atesty;</w:t>
      </w:r>
    </w:p>
    <w:p w:rsidR="00DF0AB6" w:rsidRPr="00A96316" w:rsidRDefault="00DF0AB6" w:rsidP="00522212">
      <w:pPr>
        <w:jc w:val="both"/>
      </w:pPr>
      <w:r w:rsidRPr="00A96316">
        <w:t xml:space="preserve">- ograniczenie wstępu na plac budowy jedynie do osób do tego przygotowanych </w:t>
      </w:r>
      <w:r w:rsidRPr="00A96316">
        <w:rPr>
          <w:i/>
        </w:rPr>
        <w:t>(odpowiednie szkolenia, sprawność fizyczna, stan zdrowia, wyposażenie i ubiór, itd.)</w:t>
      </w:r>
      <w:r w:rsidRPr="00A96316">
        <w:t xml:space="preserve"> oraz do osób, których przebywanie jest konieczne dla procesu budowy;</w:t>
      </w:r>
    </w:p>
    <w:p w:rsidR="00DF0AB6" w:rsidRPr="00A96316" w:rsidRDefault="00DF0AB6" w:rsidP="00522212">
      <w:pPr>
        <w:jc w:val="both"/>
      </w:pPr>
      <w:r w:rsidRPr="00A96316">
        <w:t xml:space="preserve">- przechowywanie w stałym miejscu </w:t>
      </w:r>
      <w:r w:rsidRPr="00A96316">
        <w:rPr>
          <w:i/>
        </w:rPr>
        <w:t>(biuro kierownika budowy)</w:t>
      </w:r>
      <w:r w:rsidRPr="00A96316">
        <w:t xml:space="preserve"> i udostępnianie dokumentacji budowy oraz instrukcji obsługi maszyn i urządzeń, bhp, pierwszej pomocy, itp.;</w:t>
      </w:r>
    </w:p>
    <w:p w:rsidR="00DF0AB6" w:rsidRDefault="00DF0AB6" w:rsidP="00522212">
      <w:pPr>
        <w:jc w:val="both"/>
      </w:pPr>
      <w:r w:rsidRPr="00A96316">
        <w:t xml:space="preserve">- konsultacje z projektantem konstrukcji wszelkich niebezpiecznych robót budowlanych </w:t>
      </w:r>
      <w:r w:rsidRPr="00A96316">
        <w:rPr>
          <w:i/>
        </w:rPr>
        <w:t>(nadzór budowlany)</w:t>
      </w:r>
      <w:r w:rsidRPr="00A96316">
        <w:t>, zlecenie wykonania projektów wykonawczych.</w:t>
      </w:r>
    </w:p>
    <w:p w:rsidR="00545305" w:rsidRPr="00A96316" w:rsidRDefault="00545305" w:rsidP="00522212">
      <w:pPr>
        <w:jc w:val="both"/>
      </w:pPr>
    </w:p>
    <w:p w:rsidR="00DF0AB6" w:rsidRPr="00A96316" w:rsidRDefault="00DF0AB6" w:rsidP="00DF0AB6">
      <w:pPr>
        <w:pStyle w:val="Akapitzlist"/>
        <w:ind w:left="0"/>
        <w:rPr>
          <w:rFonts w:cs="Arial"/>
          <w:b/>
        </w:rPr>
      </w:pPr>
      <w:r w:rsidRPr="00A96316">
        <w:rPr>
          <w:rFonts w:cs="Arial"/>
          <w:b/>
        </w:rPr>
        <w:lastRenderedPageBreak/>
        <w:t>Zastrzeżenia i uwagi końcowe</w:t>
      </w:r>
    </w:p>
    <w:p w:rsidR="00DF0AB6" w:rsidRPr="00A96316" w:rsidRDefault="00DF0AB6" w:rsidP="00522212">
      <w:pPr>
        <w:jc w:val="both"/>
      </w:pPr>
      <w:r w:rsidRPr="00A96316">
        <w:tab/>
        <w:t xml:space="preserve">Niniejsze opracowanie wskazuje zagrożenia i podstawowe informacje ich likwidacji lub zmniejszania podczas realizacji zadania inwestycyjnego. Wymaga ono jednak pełnej akceptacji bądź weryfikacji przez kierownika budowy (lub osoby odpowiedzialnej za bezpieczeństwo podczas budowy). W tym celu opracowanie niniejsze wymaga autoryzacji kierownika budowy przed rozpoczęciem prac. </w:t>
      </w:r>
    </w:p>
    <w:p w:rsidR="00DF0AB6" w:rsidRPr="00A96316" w:rsidRDefault="00DF0AB6" w:rsidP="00522212">
      <w:pPr>
        <w:jc w:val="both"/>
      </w:pPr>
      <w:r w:rsidRPr="00A96316">
        <w:tab/>
        <w:t>Zabezpieczenia ludzi przed powyższymi zagrożeniami należy określić w „Planie bezpieczeństwa i</w:t>
      </w:r>
      <w:r w:rsidR="00522212" w:rsidRPr="00A96316">
        <w:t> </w:t>
      </w:r>
      <w:r w:rsidRPr="00A96316">
        <w:t>ochrony zdrowia”, który powinien być sporządzony przez kierownika budowy zgodnie z ustawą z dnia 7 lipca 1994r. – Prawo Budowlane (Dz. U. z 2000r nr 106 poz. 1126 z późniejszymi zmianami). Zakres i formę „Planu bezpieczeństwa i ochrony zdrowia” określa Rozporządzenie Ministra Infrastruktury z dnia 23 czerwca 2003r (Dz. U. z 2003r. nr 120 poz. 1126).</w:t>
      </w:r>
      <w:r w:rsidR="00522212" w:rsidRPr="00A96316">
        <w:t xml:space="preserve"> </w:t>
      </w:r>
      <w:r w:rsidRPr="00A96316">
        <w:t>W „Planie bezpieczeństwa i ochrony zdrowia” należy uwzględnić wszystkie zagrożenia, także te wymienione w innych projektach realizowanych w ramach wspólnego pozwolenia na budowę lub wspólnego zgłoszenia zamiaru wykonania robót budowlanych.</w:t>
      </w:r>
    </w:p>
    <w:p w:rsidR="00DF0AB6" w:rsidRPr="00A96316" w:rsidRDefault="00DF0AB6" w:rsidP="00522212">
      <w:pPr>
        <w:jc w:val="both"/>
      </w:pPr>
      <w:r w:rsidRPr="00A96316">
        <w:t>Opracowanie części rysunkowej planu BIOZ zgodnie z rozporządzeniem Ministra Infrastruktury z dnia 23 czerwca 2003 r</w:t>
      </w:r>
    </w:p>
    <w:p w:rsidR="00522212" w:rsidRPr="000C1DCC" w:rsidRDefault="00522212">
      <w:pPr>
        <w:rPr>
          <w:highlight w:val="yellow"/>
        </w:rPr>
      </w:pPr>
      <w:r w:rsidRPr="000C1DCC">
        <w:rPr>
          <w:highlight w:val="yellow"/>
        </w:rPr>
        <w:br w:type="page"/>
      </w:r>
    </w:p>
    <w:p w:rsidR="00522212" w:rsidRPr="00A96316" w:rsidRDefault="00522212" w:rsidP="004B474B">
      <w:pPr>
        <w:pStyle w:val="Nag1"/>
        <w:numPr>
          <w:ilvl w:val="0"/>
          <w:numId w:val="6"/>
        </w:numPr>
      </w:pPr>
      <w:bookmarkStart w:id="161" w:name="_Toc531173501"/>
      <w:r w:rsidRPr="00A96316">
        <w:lastRenderedPageBreak/>
        <w:t>Uprawnienia projektantów</w:t>
      </w:r>
      <w:bookmarkEnd w:id="161"/>
    </w:p>
    <w:p w:rsidR="00522212" w:rsidRPr="000C1DCC" w:rsidRDefault="00522212" w:rsidP="000045C8">
      <w:pPr>
        <w:rPr>
          <w:highlight w:val="yellow"/>
        </w:rPr>
      </w:pPr>
      <w:r w:rsidRPr="00545305">
        <w:rPr>
          <w:noProof/>
        </w:rPr>
        <w:drawing>
          <wp:inline distT="0" distB="0" distL="0" distR="0">
            <wp:extent cx="6202680" cy="852678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02680" cy="8526780"/>
                    </a:xfrm>
                    <a:prstGeom prst="rect">
                      <a:avLst/>
                    </a:prstGeom>
                    <a:noFill/>
                    <a:ln>
                      <a:noFill/>
                    </a:ln>
                  </pic:spPr>
                </pic:pic>
              </a:graphicData>
            </a:graphic>
          </wp:inline>
        </w:drawing>
      </w:r>
    </w:p>
    <w:p w:rsidR="00522212" w:rsidRPr="000C1DCC" w:rsidRDefault="00522212">
      <w:pPr>
        <w:rPr>
          <w:highlight w:val="yellow"/>
        </w:rPr>
      </w:pPr>
      <w:r w:rsidRPr="000C1DCC">
        <w:rPr>
          <w:highlight w:val="yellow"/>
        </w:rPr>
        <w:br w:type="page"/>
      </w:r>
    </w:p>
    <w:p w:rsidR="00DF0AB6" w:rsidRPr="000C1DCC" w:rsidRDefault="00545305" w:rsidP="000045C8">
      <w:pPr>
        <w:rPr>
          <w:highlight w:val="yellow"/>
        </w:rPr>
      </w:pPr>
      <w:r>
        <w:rPr>
          <w:noProof/>
        </w:rPr>
        <w:lastRenderedPageBreak/>
        <w:drawing>
          <wp:inline distT="0" distB="0" distL="0" distR="0" wp14:anchorId="2C224D8F" wp14:editId="53F0ACFA">
            <wp:extent cx="6198707" cy="85648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02399" cy="8569982"/>
                    </a:xfrm>
                    <a:prstGeom prst="rect">
                      <a:avLst/>
                    </a:prstGeom>
                  </pic:spPr>
                </pic:pic>
              </a:graphicData>
            </a:graphic>
          </wp:inline>
        </w:drawing>
      </w:r>
    </w:p>
    <w:p w:rsidR="00522212" w:rsidRPr="000C1DCC" w:rsidRDefault="00522212">
      <w:pPr>
        <w:rPr>
          <w:highlight w:val="yellow"/>
        </w:rPr>
      </w:pPr>
      <w:r w:rsidRPr="000C1DCC">
        <w:rPr>
          <w:highlight w:val="yellow"/>
        </w:rPr>
        <w:br w:type="page"/>
      </w:r>
    </w:p>
    <w:p w:rsidR="00522212" w:rsidRPr="000C1DCC" w:rsidRDefault="00522212" w:rsidP="000045C8">
      <w:pPr>
        <w:rPr>
          <w:highlight w:val="yellow"/>
        </w:rPr>
      </w:pPr>
      <w:r w:rsidRPr="00A96316">
        <w:rPr>
          <w:noProof/>
        </w:rPr>
        <w:lastRenderedPageBreak/>
        <w:drawing>
          <wp:inline distT="0" distB="0" distL="0" distR="0" wp14:anchorId="31457577" wp14:editId="4E40A7AF">
            <wp:extent cx="5762625" cy="85439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2625" cy="8543925"/>
                    </a:xfrm>
                    <a:prstGeom prst="rect">
                      <a:avLst/>
                    </a:prstGeom>
                  </pic:spPr>
                </pic:pic>
              </a:graphicData>
            </a:graphic>
          </wp:inline>
        </w:drawing>
      </w:r>
    </w:p>
    <w:p w:rsidR="00522212" w:rsidRPr="000C1DCC" w:rsidRDefault="00522212">
      <w:pPr>
        <w:rPr>
          <w:highlight w:val="yellow"/>
        </w:rPr>
      </w:pPr>
      <w:r w:rsidRPr="000C1DCC">
        <w:rPr>
          <w:highlight w:val="yellow"/>
        </w:rPr>
        <w:br w:type="page"/>
      </w:r>
    </w:p>
    <w:p w:rsidR="00522212" w:rsidRPr="000C1DCC" w:rsidRDefault="00EB0667" w:rsidP="000045C8">
      <w:pPr>
        <w:rPr>
          <w:highlight w:val="yellow"/>
        </w:rPr>
      </w:pPr>
      <w:r>
        <w:rPr>
          <w:noProof/>
        </w:rPr>
        <w:lastRenderedPageBreak/>
        <w:drawing>
          <wp:inline distT="0" distB="0" distL="0" distR="0" wp14:anchorId="573C30F6" wp14:editId="7CFDF1D4">
            <wp:extent cx="6373628" cy="9135533"/>
            <wp:effectExtent l="0" t="0" r="8255"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80909" cy="9145968"/>
                    </a:xfrm>
                    <a:prstGeom prst="rect">
                      <a:avLst/>
                    </a:prstGeom>
                  </pic:spPr>
                </pic:pic>
              </a:graphicData>
            </a:graphic>
          </wp:inline>
        </w:drawing>
      </w:r>
    </w:p>
    <w:p w:rsidR="00522212" w:rsidRPr="000C1DCC" w:rsidRDefault="00522212">
      <w:pPr>
        <w:rPr>
          <w:highlight w:val="yellow"/>
        </w:rPr>
      </w:pPr>
      <w:r w:rsidRPr="000C1DCC">
        <w:rPr>
          <w:highlight w:val="yellow"/>
        </w:rPr>
        <w:br w:type="page"/>
      </w:r>
    </w:p>
    <w:p w:rsidR="00522212" w:rsidRPr="00A96316" w:rsidRDefault="00522212" w:rsidP="004B474B">
      <w:pPr>
        <w:pStyle w:val="Nag1"/>
        <w:numPr>
          <w:ilvl w:val="0"/>
          <w:numId w:val="6"/>
        </w:numPr>
      </w:pPr>
      <w:bookmarkStart w:id="162" w:name="_Toc531173502"/>
      <w:r w:rsidRPr="00A96316">
        <w:lastRenderedPageBreak/>
        <w:t>Część rysunkowa</w:t>
      </w:r>
      <w:bookmarkEnd w:id="162"/>
    </w:p>
    <w:p w:rsidR="00522212" w:rsidRPr="00A96316" w:rsidRDefault="00522212" w:rsidP="00522212">
      <w:pPr>
        <w:pStyle w:val="Nag2"/>
        <w:numPr>
          <w:ilvl w:val="0"/>
          <w:numId w:val="0"/>
        </w:numPr>
        <w:ind w:left="360"/>
      </w:pPr>
      <w:bookmarkStart w:id="163" w:name="_Toc531173503"/>
      <w:r w:rsidRPr="00A96316">
        <w:t xml:space="preserve">A1 – </w:t>
      </w:r>
      <w:r w:rsidR="00A96316" w:rsidRPr="00A96316">
        <w:t>Schemat funkcjonowania targowiska – Faza I</w:t>
      </w:r>
      <w:bookmarkEnd w:id="163"/>
    </w:p>
    <w:p w:rsidR="00522212" w:rsidRPr="000C1DCC" w:rsidRDefault="00522212">
      <w:pPr>
        <w:rPr>
          <w:highlight w:val="yellow"/>
        </w:rPr>
      </w:pPr>
      <w:r w:rsidRPr="000C1DCC">
        <w:rPr>
          <w:highlight w:val="yellow"/>
        </w:rPr>
        <w:br w:type="page"/>
      </w:r>
    </w:p>
    <w:p w:rsidR="00522212" w:rsidRPr="00A96316" w:rsidRDefault="00522212" w:rsidP="00522212">
      <w:pPr>
        <w:pStyle w:val="Nag2"/>
        <w:numPr>
          <w:ilvl w:val="0"/>
          <w:numId w:val="0"/>
        </w:numPr>
        <w:ind w:left="360"/>
      </w:pPr>
      <w:bookmarkStart w:id="164" w:name="_Toc531173504"/>
      <w:r w:rsidRPr="00A96316">
        <w:lastRenderedPageBreak/>
        <w:t xml:space="preserve">A2 – </w:t>
      </w:r>
      <w:r w:rsidR="00A96316" w:rsidRPr="00A96316">
        <w:t>Schemat funkcjonowania targowiska – faza II</w:t>
      </w:r>
      <w:bookmarkEnd w:id="164"/>
    </w:p>
    <w:p w:rsidR="00522212" w:rsidRPr="000C1DCC" w:rsidRDefault="00522212" w:rsidP="00522212">
      <w:pPr>
        <w:rPr>
          <w:highlight w:val="yellow"/>
        </w:rPr>
      </w:pPr>
      <w:r w:rsidRPr="000C1DCC">
        <w:rPr>
          <w:highlight w:val="yellow"/>
        </w:rPr>
        <w:br w:type="page"/>
      </w:r>
    </w:p>
    <w:p w:rsidR="00E252C7" w:rsidRPr="00F17F19" w:rsidRDefault="00E252C7" w:rsidP="00E252C7">
      <w:pPr>
        <w:pStyle w:val="Nag2"/>
        <w:numPr>
          <w:ilvl w:val="0"/>
          <w:numId w:val="0"/>
        </w:numPr>
        <w:ind w:left="360"/>
      </w:pPr>
      <w:bookmarkStart w:id="165" w:name="_Toc531173505"/>
      <w:r w:rsidRPr="00F17F19">
        <w:lastRenderedPageBreak/>
        <w:t>A3 –</w:t>
      </w:r>
      <w:r w:rsidR="00F17F19">
        <w:t xml:space="preserve"> Zadaszenie-</w:t>
      </w:r>
      <w:r w:rsidR="00A96316" w:rsidRPr="00F17F19">
        <w:t>Rzut przyziemia</w:t>
      </w:r>
      <w:r w:rsidR="00F17F19" w:rsidRPr="00F17F19">
        <w:t xml:space="preserve"> – Schemat funkcjonowania targowiska</w:t>
      </w:r>
      <w:bookmarkEnd w:id="165"/>
    </w:p>
    <w:p w:rsidR="00E252C7" w:rsidRPr="000C1DCC" w:rsidRDefault="00E252C7" w:rsidP="00E252C7">
      <w:pPr>
        <w:rPr>
          <w:highlight w:val="yellow"/>
        </w:rPr>
      </w:pPr>
      <w:r w:rsidRPr="000C1DCC">
        <w:rPr>
          <w:highlight w:val="yellow"/>
        </w:rPr>
        <w:br w:type="page"/>
      </w:r>
    </w:p>
    <w:p w:rsidR="00E252C7" w:rsidRPr="00F17F19" w:rsidRDefault="00E252C7" w:rsidP="00E252C7">
      <w:pPr>
        <w:pStyle w:val="Nag2"/>
        <w:numPr>
          <w:ilvl w:val="0"/>
          <w:numId w:val="0"/>
        </w:numPr>
        <w:ind w:left="360"/>
      </w:pPr>
      <w:bookmarkStart w:id="166" w:name="_Toc531173506"/>
      <w:r w:rsidRPr="00F17F19">
        <w:lastRenderedPageBreak/>
        <w:t xml:space="preserve">A4 – </w:t>
      </w:r>
      <w:r w:rsidR="00F17F19" w:rsidRPr="00F17F19">
        <w:t>Zadaszenie - przekroje</w:t>
      </w:r>
      <w:bookmarkEnd w:id="166"/>
    </w:p>
    <w:p w:rsidR="00E252C7" w:rsidRPr="000C1DCC" w:rsidRDefault="00E252C7" w:rsidP="00E252C7">
      <w:pPr>
        <w:rPr>
          <w:highlight w:val="yellow"/>
        </w:rPr>
      </w:pPr>
      <w:r w:rsidRPr="000C1DCC">
        <w:rPr>
          <w:highlight w:val="yellow"/>
        </w:rPr>
        <w:br w:type="page"/>
      </w:r>
    </w:p>
    <w:p w:rsidR="00E252C7" w:rsidRPr="00F17F19" w:rsidRDefault="00E252C7" w:rsidP="00E252C7">
      <w:pPr>
        <w:pStyle w:val="Nag2"/>
        <w:numPr>
          <w:ilvl w:val="0"/>
          <w:numId w:val="0"/>
        </w:numPr>
        <w:ind w:left="360"/>
      </w:pPr>
      <w:bookmarkStart w:id="167" w:name="_Toc531173507"/>
      <w:r w:rsidRPr="00F17F19">
        <w:lastRenderedPageBreak/>
        <w:t xml:space="preserve">A5 – </w:t>
      </w:r>
      <w:r w:rsidR="00F17F19" w:rsidRPr="00F17F19">
        <w:t>Zadaszenie - elewacje</w:t>
      </w:r>
      <w:bookmarkEnd w:id="167"/>
    </w:p>
    <w:p w:rsidR="00E252C7" w:rsidRPr="000C1DCC" w:rsidRDefault="00E252C7" w:rsidP="00E252C7">
      <w:pPr>
        <w:rPr>
          <w:highlight w:val="yellow"/>
        </w:rPr>
      </w:pPr>
      <w:r w:rsidRPr="000C1DCC">
        <w:rPr>
          <w:highlight w:val="yellow"/>
        </w:rPr>
        <w:br w:type="page"/>
      </w:r>
    </w:p>
    <w:p w:rsidR="00E252C7" w:rsidRPr="00F17F19" w:rsidRDefault="00E252C7" w:rsidP="00E252C7">
      <w:pPr>
        <w:pStyle w:val="Nag2"/>
        <w:numPr>
          <w:ilvl w:val="0"/>
          <w:numId w:val="0"/>
        </w:numPr>
        <w:ind w:left="360"/>
      </w:pPr>
      <w:bookmarkStart w:id="168" w:name="_Toc531173508"/>
      <w:r w:rsidRPr="00F17F19">
        <w:lastRenderedPageBreak/>
        <w:t xml:space="preserve">A6 – </w:t>
      </w:r>
      <w:r w:rsidR="00F17F19" w:rsidRPr="00F17F19">
        <w:t xml:space="preserve">Zadaszenie - </w:t>
      </w:r>
      <w:r w:rsidRPr="00F17F19">
        <w:t>Rzut dachu</w:t>
      </w:r>
      <w:bookmarkEnd w:id="168"/>
    </w:p>
    <w:p w:rsidR="00E252C7" w:rsidRPr="000C1DCC" w:rsidRDefault="00E252C7" w:rsidP="00E252C7">
      <w:pPr>
        <w:rPr>
          <w:highlight w:val="yellow"/>
        </w:rPr>
      </w:pPr>
      <w:r w:rsidRPr="000C1DCC">
        <w:rPr>
          <w:highlight w:val="yellow"/>
        </w:rPr>
        <w:br w:type="page"/>
      </w:r>
    </w:p>
    <w:p w:rsidR="00545305" w:rsidRPr="00F17F19" w:rsidRDefault="00545305" w:rsidP="00545305">
      <w:pPr>
        <w:pStyle w:val="Nag2"/>
        <w:numPr>
          <w:ilvl w:val="0"/>
          <w:numId w:val="0"/>
        </w:numPr>
        <w:ind w:left="360"/>
      </w:pPr>
      <w:bookmarkStart w:id="169" w:name="_Toc531173509"/>
      <w:r w:rsidRPr="00F17F19">
        <w:lastRenderedPageBreak/>
        <w:t>A</w:t>
      </w:r>
      <w:r>
        <w:t>7</w:t>
      </w:r>
      <w:r w:rsidRPr="00F17F19">
        <w:t xml:space="preserve"> – Zadaszenie - </w:t>
      </w:r>
      <w:r>
        <w:t>Detale</w:t>
      </w:r>
      <w:bookmarkEnd w:id="169"/>
    </w:p>
    <w:p w:rsidR="00545305" w:rsidRPr="000C1DCC" w:rsidRDefault="00545305" w:rsidP="00545305">
      <w:pPr>
        <w:rPr>
          <w:highlight w:val="yellow"/>
        </w:rPr>
      </w:pPr>
      <w:r w:rsidRPr="000C1DCC">
        <w:rPr>
          <w:highlight w:val="yellow"/>
        </w:rPr>
        <w:br w:type="page"/>
      </w:r>
    </w:p>
    <w:p w:rsidR="00E252C7" w:rsidRPr="00545305" w:rsidRDefault="00E252C7" w:rsidP="00E252C7">
      <w:pPr>
        <w:pStyle w:val="Nag2"/>
        <w:numPr>
          <w:ilvl w:val="0"/>
          <w:numId w:val="0"/>
        </w:numPr>
        <w:ind w:left="360"/>
      </w:pPr>
      <w:bookmarkStart w:id="170" w:name="_Toc531173510"/>
      <w:r w:rsidRPr="00545305">
        <w:lastRenderedPageBreak/>
        <w:t>A</w:t>
      </w:r>
      <w:r w:rsidR="00545305" w:rsidRPr="00545305">
        <w:t>8</w:t>
      </w:r>
      <w:r w:rsidRPr="00545305">
        <w:t xml:space="preserve">– </w:t>
      </w:r>
      <w:r w:rsidR="00F17F19" w:rsidRPr="00545305">
        <w:t>Budynek socjalno-administracyjny – rzut przyziemia</w:t>
      </w:r>
      <w:bookmarkEnd w:id="170"/>
    </w:p>
    <w:p w:rsidR="00E252C7" w:rsidRPr="000C1DCC" w:rsidRDefault="00E252C7" w:rsidP="00E252C7">
      <w:pPr>
        <w:rPr>
          <w:highlight w:val="yellow"/>
        </w:rPr>
      </w:pPr>
      <w:r w:rsidRPr="000C1DCC">
        <w:rPr>
          <w:highlight w:val="yellow"/>
        </w:rPr>
        <w:br w:type="page"/>
      </w:r>
    </w:p>
    <w:p w:rsidR="00E252C7" w:rsidRPr="00545305" w:rsidRDefault="00E252C7" w:rsidP="00E252C7">
      <w:pPr>
        <w:pStyle w:val="Nag2"/>
        <w:numPr>
          <w:ilvl w:val="0"/>
          <w:numId w:val="0"/>
        </w:numPr>
        <w:ind w:left="360"/>
      </w:pPr>
      <w:bookmarkStart w:id="171" w:name="_Toc531173511"/>
      <w:r w:rsidRPr="00545305">
        <w:lastRenderedPageBreak/>
        <w:t>A</w:t>
      </w:r>
      <w:r w:rsidR="00545305" w:rsidRPr="00545305">
        <w:t>9</w:t>
      </w:r>
      <w:r w:rsidRPr="00545305">
        <w:t xml:space="preserve"> – </w:t>
      </w:r>
      <w:r w:rsidR="00F17F19" w:rsidRPr="00545305">
        <w:t>Budynek socjalno-administracyjny – rzut dachu</w:t>
      </w:r>
      <w:bookmarkEnd w:id="171"/>
    </w:p>
    <w:p w:rsidR="00E252C7" w:rsidRPr="000C1DCC" w:rsidRDefault="00E252C7" w:rsidP="00E252C7">
      <w:pPr>
        <w:rPr>
          <w:highlight w:val="yellow"/>
        </w:rPr>
      </w:pPr>
      <w:r w:rsidRPr="000C1DCC">
        <w:rPr>
          <w:highlight w:val="yellow"/>
        </w:rPr>
        <w:br w:type="page"/>
      </w:r>
    </w:p>
    <w:p w:rsidR="00F17F19" w:rsidRPr="00545305" w:rsidRDefault="00F17F19" w:rsidP="00F17F19">
      <w:pPr>
        <w:pStyle w:val="Nag2"/>
        <w:numPr>
          <w:ilvl w:val="0"/>
          <w:numId w:val="0"/>
        </w:numPr>
        <w:ind w:left="360"/>
      </w:pPr>
      <w:bookmarkStart w:id="172" w:name="_Toc531173512"/>
      <w:r w:rsidRPr="00545305">
        <w:lastRenderedPageBreak/>
        <w:t>A</w:t>
      </w:r>
      <w:r w:rsidR="00545305" w:rsidRPr="00545305">
        <w:t xml:space="preserve">10 </w:t>
      </w:r>
      <w:r w:rsidRPr="00545305">
        <w:t>– Budynek socjalno-administracyjny – przekrój A-A</w:t>
      </w:r>
      <w:bookmarkEnd w:id="172"/>
    </w:p>
    <w:p w:rsidR="00E252C7" w:rsidRDefault="00E252C7" w:rsidP="00E252C7">
      <w:r>
        <w:br w:type="page"/>
      </w:r>
    </w:p>
    <w:p w:rsidR="00F17F19" w:rsidRPr="00545305" w:rsidRDefault="00F17F19" w:rsidP="00F17F19">
      <w:pPr>
        <w:pStyle w:val="Nag2"/>
        <w:numPr>
          <w:ilvl w:val="0"/>
          <w:numId w:val="0"/>
        </w:numPr>
        <w:ind w:left="360"/>
      </w:pPr>
      <w:bookmarkStart w:id="173" w:name="_Toc531173513"/>
      <w:r w:rsidRPr="00545305">
        <w:lastRenderedPageBreak/>
        <w:t>A</w:t>
      </w:r>
      <w:r w:rsidR="00545305" w:rsidRPr="00545305">
        <w:t>11</w:t>
      </w:r>
      <w:r w:rsidRPr="00545305">
        <w:t xml:space="preserve"> – Budynek socjalno-administracyjny – elewacje 1</w:t>
      </w:r>
      <w:bookmarkEnd w:id="173"/>
    </w:p>
    <w:p w:rsidR="00F17F19" w:rsidRDefault="00F17F19" w:rsidP="00F17F19">
      <w:r>
        <w:br w:type="page"/>
      </w:r>
    </w:p>
    <w:p w:rsidR="00F17F19" w:rsidRPr="00545305" w:rsidRDefault="00F17F19" w:rsidP="00F17F19">
      <w:pPr>
        <w:pStyle w:val="Nag2"/>
        <w:numPr>
          <w:ilvl w:val="0"/>
          <w:numId w:val="0"/>
        </w:numPr>
        <w:ind w:left="360"/>
      </w:pPr>
      <w:bookmarkStart w:id="174" w:name="_Toc531173514"/>
      <w:r w:rsidRPr="00545305">
        <w:lastRenderedPageBreak/>
        <w:t>A</w:t>
      </w:r>
      <w:r w:rsidR="00545305" w:rsidRPr="00545305">
        <w:t>12</w:t>
      </w:r>
      <w:r w:rsidRPr="00545305">
        <w:t xml:space="preserve"> – Budynek socjalno-administracyjny – elewacje 2</w:t>
      </w:r>
      <w:bookmarkEnd w:id="174"/>
    </w:p>
    <w:p w:rsidR="00F17F19" w:rsidRDefault="00F17F19" w:rsidP="00F17F19">
      <w:r>
        <w:br w:type="page"/>
      </w:r>
    </w:p>
    <w:p w:rsidR="00F17F19" w:rsidRPr="00545305" w:rsidRDefault="00F17F19" w:rsidP="00F17F19">
      <w:pPr>
        <w:pStyle w:val="Nag2"/>
        <w:numPr>
          <w:ilvl w:val="0"/>
          <w:numId w:val="0"/>
        </w:numPr>
        <w:ind w:left="360"/>
      </w:pPr>
      <w:bookmarkStart w:id="175" w:name="_Toc531173515"/>
      <w:r w:rsidRPr="00545305">
        <w:lastRenderedPageBreak/>
        <w:t>A</w:t>
      </w:r>
      <w:r w:rsidR="00545305" w:rsidRPr="00545305">
        <w:t>13</w:t>
      </w:r>
      <w:r w:rsidRPr="00545305">
        <w:t xml:space="preserve"> – Budynek socjalno-administracyjny – zestawienie stolarki</w:t>
      </w:r>
      <w:bookmarkEnd w:id="175"/>
    </w:p>
    <w:p w:rsidR="00F17F19" w:rsidRDefault="00F17F19" w:rsidP="00F17F19">
      <w:r>
        <w:br w:type="page"/>
      </w:r>
    </w:p>
    <w:p w:rsidR="00F17F19" w:rsidRPr="00545305" w:rsidRDefault="00F17F19" w:rsidP="00F17F19">
      <w:pPr>
        <w:pStyle w:val="Nag2"/>
        <w:numPr>
          <w:ilvl w:val="0"/>
          <w:numId w:val="0"/>
        </w:numPr>
        <w:ind w:left="360"/>
      </w:pPr>
      <w:bookmarkStart w:id="176" w:name="_Toc531173516"/>
      <w:r w:rsidRPr="00545305">
        <w:lastRenderedPageBreak/>
        <w:t>A</w:t>
      </w:r>
      <w:r w:rsidR="00545305" w:rsidRPr="00545305">
        <w:t>14</w:t>
      </w:r>
      <w:r w:rsidRPr="00545305">
        <w:t xml:space="preserve"> – Budynek socjalno-administracyjny – elewacje 1 – wymiarowanie okładzin</w:t>
      </w:r>
      <w:bookmarkEnd w:id="176"/>
    </w:p>
    <w:p w:rsidR="00F17F19" w:rsidRDefault="00F17F19" w:rsidP="00F17F19">
      <w:r>
        <w:br w:type="page"/>
      </w:r>
    </w:p>
    <w:p w:rsidR="00F17F19" w:rsidRPr="00545305" w:rsidRDefault="00F17F19" w:rsidP="00F17F19">
      <w:pPr>
        <w:pStyle w:val="Nag2"/>
        <w:numPr>
          <w:ilvl w:val="0"/>
          <w:numId w:val="0"/>
        </w:numPr>
        <w:ind w:left="360"/>
      </w:pPr>
      <w:bookmarkStart w:id="177" w:name="_Toc531173517"/>
      <w:r w:rsidRPr="00545305">
        <w:lastRenderedPageBreak/>
        <w:t>A</w:t>
      </w:r>
      <w:r w:rsidR="00545305" w:rsidRPr="00545305">
        <w:t>15</w:t>
      </w:r>
      <w:r w:rsidRPr="00545305">
        <w:t xml:space="preserve"> – Budynek socjalno-administracyjny – elewacje 2 – wymiarowanie okładzin</w:t>
      </w:r>
      <w:bookmarkEnd w:id="177"/>
    </w:p>
    <w:p w:rsidR="00F17F19" w:rsidRDefault="00F17F19" w:rsidP="00F17F19">
      <w:r>
        <w:br w:type="page"/>
      </w:r>
    </w:p>
    <w:p w:rsidR="00F17F19" w:rsidRPr="00545305" w:rsidRDefault="00F17F19" w:rsidP="00F17F19">
      <w:pPr>
        <w:pStyle w:val="Nag2"/>
        <w:numPr>
          <w:ilvl w:val="0"/>
          <w:numId w:val="0"/>
        </w:numPr>
        <w:ind w:left="360"/>
      </w:pPr>
      <w:bookmarkStart w:id="178" w:name="_Toc531173518"/>
      <w:r w:rsidRPr="00545305">
        <w:lastRenderedPageBreak/>
        <w:t>A</w:t>
      </w:r>
      <w:r w:rsidR="00545305" w:rsidRPr="00545305">
        <w:t>16</w:t>
      </w:r>
      <w:r w:rsidRPr="00545305">
        <w:t xml:space="preserve"> – Budynek socjalno-administracyjny – detale 1</w:t>
      </w:r>
      <w:bookmarkEnd w:id="178"/>
    </w:p>
    <w:p w:rsidR="00F17F19" w:rsidRDefault="00F17F19" w:rsidP="00F17F19">
      <w:r>
        <w:br w:type="page"/>
      </w:r>
    </w:p>
    <w:p w:rsidR="00AA7B04" w:rsidRPr="00545305" w:rsidRDefault="00AA7B04" w:rsidP="00AA7B04">
      <w:pPr>
        <w:pStyle w:val="Nag2"/>
        <w:numPr>
          <w:ilvl w:val="0"/>
          <w:numId w:val="0"/>
        </w:numPr>
        <w:ind w:left="360"/>
      </w:pPr>
      <w:bookmarkStart w:id="179" w:name="_Toc531173519"/>
      <w:r w:rsidRPr="00545305">
        <w:lastRenderedPageBreak/>
        <w:t>A</w:t>
      </w:r>
      <w:r w:rsidR="00545305" w:rsidRPr="00545305">
        <w:t>17</w:t>
      </w:r>
      <w:r w:rsidRPr="00545305">
        <w:t xml:space="preserve"> – Budynek socjalno-administracyjny – detale 2</w:t>
      </w:r>
      <w:bookmarkEnd w:id="179"/>
    </w:p>
    <w:p w:rsidR="00AA7B04" w:rsidRDefault="00AA7B04" w:rsidP="00AA7B04">
      <w:r>
        <w:br w:type="page"/>
      </w:r>
    </w:p>
    <w:p w:rsidR="00A21700" w:rsidRPr="00545305" w:rsidRDefault="00A21700" w:rsidP="00A21700">
      <w:pPr>
        <w:pStyle w:val="Nag2"/>
        <w:numPr>
          <w:ilvl w:val="0"/>
          <w:numId w:val="0"/>
        </w:numPr>
        <w:ind w:left="360"/>
      </w:pPr>
      <w:bookmarkStart w:id="180" w:name="_Toc531173520"/>
      <w:r w:rsidRPr="00545305">
        <w:lastRenderedPageBreak/>
        <w:t>A1</w:t>
      </w:r>
      <w:r>
        <w:t>8</w:t>
      </w:r>
      <w:r w:rsidRPr="00545305">
        <w:t xml:space="preserve"> – </w:t>
      </w:r>
      <w:r>
        <w:t>Wiata śmietnikowa</w:t>
      </w:r>
      <w:bookmarkEnd w:id="180"/>
    </w:p>
    <w:p w:rsidR="00A21700" w:rsidRDefault="00A21700" w:rsidP="00A21700">
      <w:r>
        <w:br w:type="page"/>
      </w:r>
    </w:p>
    <w:p w:rsidR="008A3D32" w:rsidRDefault="008A3D32" w:rsidP="008A3D32">
      <w:pPr>
        <w:jc w:val="center"/>
        <w:rPr>
          <w:b/>
          <w:sz w:val="56"/>
        </w:rPr>
      </w:pPr>
    </w:p>
    <w:p w:rsidR="008A3D32" w:rsidRDefault="008A3D32" w:rsidP="008A3D32">
      <w:pPr>
        <w:jc w:val="center"/>
        <w:rPr>
          <w:b/>
          <w:sz w:val="56"/>
        </w:rPr>
      </w:pPr>
    </w:p>
    <w:p w:rsidR="00DF29FA" w:rsidRDefault="00DF29FA" w:rsidP="008A3D32">
      <w:pPr>
        <w:jc w:val="center"/>
        <w:rPr>
          <w:b/>
          <w:sz w:val="56"/>
        </w:rPr>
      </w:pPr>
    </w:p>
    <w:p w:rsidR="00DF29FA" w:rsidRDefault="00DF29FA" w:rsidP="008A3D32">
      <w:pPr>
        <w:jc w:val="center"/>
        <w:rPr>
          <w:b/>
          <w:sz w:val="56"/>
        </w:rPr>
      </w:pPr>
    </w:p>
    <w:p w:rsidR="00DF29FA" w:rsidRDefault="00DF29FA" w:rsidP="008A3D32">
      <w:pPr>
        <w:jc w:val="center"/>
        <w:rPr>
          <w:b/>
          <w:sz w:val="56"/>
        </w:rPr>
      </w:pPr>
    </w:p>
    <w:p w:rsidR="00DF29FA" w:rsidRDefault="00DF29FA" w:rsidP="008A3D32">
      <w:pPr>
        <w:jc w:val="center"/>
        <w:rPr>
          <w:b/>
          <w:sz w:val="56"/>
        </w:rPr>
      </w:pPr>
    </w:p>
    <w:p w:rsidR="008A3D32" w:rsidRPr="008C66E6" w:rsidRDefault="008A3D32" w:rsidP="004B474B">
      <w:pPr>
        <w:pStyle w:val="Nag1"/>
        <w:numPr>
          <w:ilvl w:val="0"/>
          <w:numId w:val="4"/>
        </w:numPr>
        <w:jc w:val="center"/>
        <w:rPr>
          <w:sz w:val="44"/>
        </w:rPr>
      </w:pPr>
      <w:bookmarkStart w:id="181" w:name="_Toc531173521"/>
      <w:r w:rsidRPr="008C66E6">
        <w:rPr>
          <w:sz w:val="44"/>
        </w:rPr>
        <w:t>PROJEKT BRANŻA KONSTRUKCYJNA</w:t>
      </w:r>
      <w:bookmarkEnd w:id="181"/>
    </w:p>
    <w:p w:rsidR="008A3D32" w:rsidRPr="008A3D32" w:rsidRDefault="008A3D32" w:rsidP="008A3D32">
      <w:pPr>
        <w:rPr>
          <w:b/>
          <w:sz w:val="56"/>
        </w:rPr>
      </w:pPr>
      <w:r>
        <w:rPr>
          <w:b/>
          <w:sz w:val="56"/>
        </w:rPr>
        <w:br w:type="page"/>
      </w:r>
    </w:p>
    <w:tbl>
      <w:tblPr>
        <w:tblW w:w="5000" w:type="pct"/>
        <w:tblLook w:val="04A0" w:firstRow="1" w:lastRow="0" w:firstColumn="1" w:lastColumn="0" w:noHBand="0" w:noVBand="1"/>
      </w:tblPr>
      <w:tblGrid>
        <w:gridCol w:w="9768"/>
      </w:tblGrid>
      <w:tr w:rsidR="008A3D32" w:rsidTr="000C1DCC">
        <w:trPr>
          <w:trHeight w:val="340"/>
        </w:trPr>
        <w:tc>
          <w:tcPr>
            <w:tcW w:w="5000" w:type="pct"/>
            <w:tcBorders>
              <w:bottom w:val="single" w:sz="4" w:space="0" w:color="auto"/>
            </w:tcBorders>
            <w:vAlign w:val="bottom"/>
          </w:tcPr>
          <w:p w:rsidR="008A3D32" w:rsidRDefault="008A3D32" w:rsidP="008A3D32">
            <w:pPr>
              <w:jc w:val="both"/>
              <w:rPr>
                <w:sz w:val="16"/>
                <w:szCs w:val="16"/>
              </w:rPr>
            </w:pPr>
          </w:p>
          <w:p w:rsidR="008A3D32" w:rsidRPr="00E863AD" w:rsidRDefault="008A3D32" w:rsidP="008A3D32">
            <w:pPr>
              <w:jc w:val="both"/>
            </w:pPr>
            <w:r w:rsidRPr="00E863AD">
              <w:rPr>
                <w:sz w:val="16"/>
                <w:szCs w:val="16"/>
              </w:rPr>
              <w:t>TYTUŁ I ADRES</w:t>
            </w:r>
            <w:r w:rsidRPr="00E863AD">
              <w:rPr>
                <w:sz w:val="14"/>
              </w:rPr>
              <w:t xml:space="preserve">  :</w:t>
            </w:r>
          </w:p>
        </w:tc>
      </w:tr>
      <w:tr w:rsidR="008A3D32" w:rsidTr="000C1DCC">
        <w:trPr>
          <w:trHeight w:val="1670"/>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C1DCC" w:rsidRPr="009817F7" w:rsidRDefault="000C1DCC" w:rsidP="000C1DCC">
            <w:pPr>
              <w:jc w:val="both"/>
              <w:rPr>
                <w:rFonts w:cs="Times New Roman"/>
                <w:b/>
                <w:sz w:val="28"/>
                <w:szCs w:val="32"/>
              </w:rPr>
            </w:pPr>
            <w:r w:rsidRPr="009817F7">
              <w:rPr>
                <w:rFonts w:cs="Times New Roman"/>
                <w:b/>
                <w:sz w:val="28"/>
                <w:szCs w:val="32"/>
              </w:rPr>
              <w:t>ZADASZENIE I ZAGOSPODAROWANIE TERENU TARGOWISKA MIEJSKIEGO ZLOKALIZOWANEGO PRZY UL. MŁODZIEŻOWEJ W</w:t>
            </w:r>
            <w:r>
              <w:rPr>
                <w:rFonts w:cs="Times New Roman"/>
                <w:b/>
                <w:sz w:val="28"/>
                <w:szCs w:val="32"/>
              </w:rPr>
              <w:t> </w:t>
            </w:r>
            <w:r w:rsidRPr="009817F7">
              <w:rPr>
                <w:rFonts w:cs="Times New Roman"/>
                <w:b/>
                <w:sz w:val="28"/>
                <w:szCs w:val="32"/>
              </w:rPr>
              <w:t xml:space="preserve">CHOJNICACH ORAZ BUDOWA BUDYNKU SOCJALNO-ADMINISTRACYJNEGO WRAZ Z PRZEBUDOWĄ INSTALACJI WOD-KAN, CIEPŁOWNICZEJ I ENERGETYCZNEJ </w:t>
            </w:r>
          </w:p>
          <w:p w:rsidR="008A3D32" w:rsidRPr="00792489" w:rsidRDefault="000C1DCC" w:rsidP="000C1DCC">
            <w:pPr>
              <w:jc w:val="center"/>
              <w:rPr>
                <w:rFonts w:cs="Times New Roman"/>
                <w:b/>
                <w:sz w:val="32"/>
                <w:szCs w:val="32"/>
              </w:rPr>
            </w:pPr>
            <w:r w:rsidRPr="008D746E">
              <w:rPr>
                <w:rFonts w:cs="Times New Roman"/>
                <w:b/>
                <w:sz w:val="20"/>
                <w:szCs w:val="32"/>
              </w:rPr>
              <w:t>KATEGORIA OBIEKTU BUDOWLANEGO XVII</w:t>
            </w:r>
          </w:p>
        </w:tc>
      </w:tr>
      <w:tr w:rsidR="008A3D32" w:rsidTr="000C1DCC">
        <w:trPr>
          <w:trHeight w:val="284"/>
        </w:trPr>
        <w:tc>
          <w:tcPr>
            <w:tcW w:w="5000" w:type="pct"/>
            <w:tcBorders>
              <w:top w:val="single" w:sz="4" w:space="0" w:color="auto"/>
              <w:bottom w:val="single" w:sz="4" w:space="0" w:color="auto"/>
            </w:tcBorders>
            <w:shd w:val="clear" w:color="auto" w:fill="auto"/>
            <w:vAlign w:val="bottom"/>
          </w:tcPr>
          <w:p w:rsidR="008A3D32" w:rsidRPr="00693651" w:rsidRDefault="008A3D32" w:rsidP="008A3D32">
            <w:r>
              <w:rPr>
                <w:sz w:val="16"/>
                <w:szCs w:val="16"/>
              </w:rPr>
              <w:t>RODZAJ OPRACOWANIA</w:t>
            </w:r>
            <w:r w:rsidRPr="00693651">
              <w:rPr>
                <w:sz w:val="14"/>
              </w:rPr>
              <w:t xml:space="preserve"> :</w:t>
            </w:r>
          </w:p>
        </w:tc>
      </w:tr>
      <w:tr w:rsidR="008A3D32" w:rsidTr="000C1DCC">
        <w:trPr>
          <w:trHeight w:val="567"/>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C1DCC" w:rsidRPr="000C1DCC" w:rsidRDefault="008A3D32" w:rsidP="008A3D32">
            <w:pPr>
              <w:jc w:val="center"/>
              <w:rPr>
                <w:rFonts w:cs="Times New Roman"/>
                <w:b/>
                <w:sz w:val="28"/>
                <w:szCs w:val="36"/>
              </w:rPr>
            </w:pPr>
            <w:r w:rsidRPr="000C1DCC">
              <w:rPr>
                <w:rFonts w:cs="Times New Roman"/>
                <w:b/>
                <w:sz w:val="28"/>
                <w:szCs w:val="36"/>
              </w:rPr>
              <w:t>PROJEKT BUDOWLAN</w:t>
            </w:r>
            <w:r w:rsidR="000C1DCC" w:rsidRPr="000C1DCC">
              <w:rPr>
                <w:rFonts w:cs="Times New Roman"/>
                <w:b/>
                <w:sz w:val="28"/>
                <w:szCs w:val="36"/>
              </w:rPr>
              <w:t>O-WYKONAWCZY</w:t>
            </w:r>
          </w:p>
          <w:p w:rsidR="008A3D32" w:rsidRPr="00246747" w:rsidRDefault="008A3D32" w:rsidP="008A3D32">
            <w:pPr>
              <w:jc w:val="center"/>
              <w:rPr>
                <w:rFonts w:cs="Times New Roman"/>
                <w:b/>
                <w:sz w:val="36"/>
                <w:szCs w:val="36"/>
              </w:rPr>
            </w:pPr>
            <w:r w:rsidRPr="000C1DCC">
              <w:rPr>
                <w:rFonts w:cs="Times New Roman"/>
                <w:b/>
                <w:sz w:val="28"/>
                <w:szCs w:val="36"/>
              </w:rPr>
              <w:t xml:space="preserve"> BRANŻA KONSTRUKCYJNA</w:t>
            </w:r>
          </w:p>
        </w:tc>
      </w:tr>
      <w:tr w:rsidR="008A3D32" w:rsidTr="000C1DCC">
        <w:trPr>
          <w:trHeight w:val="284"/>
        </w:trPr>
        <w:tc>
          <w:tcPr>
            <w:tcW w:w="5000" w:type="pct"/>
            <w:tcBorders>
              <w:top w:val="single" w:sz="4" w:space="0" w:color="auto"/>
              <w:bottom w:val="single" w:sz="4" w:space="0" w:color="auto"/>
            </w:tcBorders>
            <w:shd w:val="clear" w:color="auto" w:fill="auto"/>
            <w:vAlign w:val="bottom"/>
          </w:tcPr>
          <w:p w:rsidR="008A3D32" w:rsidRPr="00693651" w:rsidRDefault="008A3D32" w:rsidP="008A3D32">
            <w:r w:rsidRPr="00693651">
              <w:rPr>
                <w:sz w:val="16"/>
                <w:szCs w:val="16"/>
              </w:rPr>
              <w:t>INWESTOR</w:t>
            </w:r>
            <w:r w:rsidRPr="00693651">
              <w:rPr>
                <w:sz w:val="14"/>
              </w:rPr>
              <w:t xml:space="preserve"> :</w:t>
            </w:r>
          </w:p>
        </w:tc>
      </w:tr>
      <w:tr w:rsidR="000C1DCC" w:rsidTr="000C1DCC">
        <w:trPr>
          <w:trHeight w:val="567"/>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C1DCC" w:rsidRPr="008D746E" w:rsidRDefault="000C1DCC" w:rsidP="000C1DCC">
            <w:pPr>
              <w:ind w:right="510"/>
              <w:jc w:val="center"/>
              <w:rPr>
                <w:b/>
                <w:color w:val="FF0000"/>
                <w:sz w:val="26"/>
                <w:szCs w:val="26"/>
              </w:rPr>
            </w:pPr>
            <w:r w:rsidRPr="008D746E">
              <w:rPr>
                <w:rFonts w:cs="Times New Roman"/>
                <w:b/>
                <w:sz w:val="26"/>
                <w:szCs w:val="26"/>
              </w:rPr>
              <w:t>GMINA MIEJSKA CHOJNICE, Ul. STARY RYNEK 1, 89-600 CHOJNICE</w:t>
            </w:r>
          </w:p>
        </w:tc>
      </w:tr>
      <w:tr w:rsidR="000C1DCC" w:rsidTr="000C1DCC">
        <w:trPr>
          <w:trHeight w:val="284"/>
        </w:trPr>
        <w:tc>
          <w:tcPr>
            <w:tcW w:w="5000" w:type="pct"/>
            <w:tcBorders>
              <w:top w:val="single" w:sz="4" w:space="0" w:color="auto"/>
              <w:bottom w:val="single" w:sz="4" w:space="0" w:color="auto"/>
            </w:tcBorders>
            <w:shd w:val="clear" w:color="auto" w:fill="auto"/>
            <w:vAlign w:val="bottom"/>
          </w:tcPr>
          <w:p w:rsidR="000C1DCC" w:rsidRPr="00693651" w:rsidRDefault="000C1DCC" w:rsidP="000C1DCC">
            <w:r w:rsidRPr="00693651">
              <w:rPr>
                <w:sz w:val="16"/>
                <w:szCs w:val="16"/>
              </w:rPr>
              <w:t>ADRES INWESTYCJI</w:t>
            </w:r>
            <w:r w:rsidRPr="00693651">
              <w:rPr>
                <w:sz w:val="14"/>
              </w:rPr>
              <w:t xml:space="preserve"> :</w:t>
            </w:r>
          </w:p>
        </w:tc>
      </w:tr>
      <w:tr w:rsidR="000C1DCC" w:rsidRPr="008C0E71" w:rsidTr="000C1DCC">
        <w:trPr>
          <w:trHeight w:val="567"/>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C1DCC" w:rsidRPr="009817F7" w:rsidRDefault="000C1DCC" w:rsidP="000C1DCC">
            <w:pPr>
              <w:ind w:right="510"/>
              <w:jc w:val="center"/>
              <w:rPr>
                <w:b/>
                <w:caps/>
                <w:spacing w:val="20"/>
                <w:szCs w:val="28"/>
              </w:rPr>
            </w:pPr>
            <w:r w:rsidRPr="009817F7">
              <w:rPr>
                <w:rFonts w:cs="Times New Roman"/>
                <w:b/>
                <w:caps/>
                <w:spacing w:val="20"/>
                <w:szCs w:val="28"/>
              </w:rPr>
              <w:t xml:space="preserve">89-600 CHOJNICE, UL. MŁODZIEŻOWA, </w:t>
            </w:r>
            <w:r w:rsidRPr="009817F7">
              <w:rPr>
                <w:rFonts w:cs="Times New Roman"/>
                <w:b/>
                <w:szCs w:val="32"/>
              </w:rPr>
              <w:t>DZ. NR 496/64, OBRĘB 0001, CHOJNICE</w:t>
            </w:r>
          </w:p>
        </w:tc>
      </w:tr>
      <w:tr w:rsidR="000C1DCC" w:rsidRPr="00C3670B" w:rsidTr="000C1DCC">
        <w:trPr>
          <w:trHeight w:val="284"/>
        </w:trPr>
        <w:tc>
          <w:tcPr>
            <w:tcW w:w="5000" w:type="pct"/>
            <w:tcBorders>
              <w:top w:val="single" w:sz="4" w:space="0" w:color="auto"/>
              <w:bottom w:val="single" w:sz="4" w:space="0" w:color="auto"/>
            </w:tcBorders>
            <w:shd w:val="clear" w:color="auto" w:fill="auto"/>
            <w:vAlign w:val="bottom"/>
          </w:tcPr>
          <w:p w:rsidR="000C1DCC" w:rsidRPr="00C3670B" w:rsidRDefault="000C1DCC" w:rsidP="000C1DCC">
            <w:pPr>
              <w:rPr>
                <w:sz w:val="16"/>
                <w:szCs w:val="16"/>
              </w:rPr>
            </w:pPr>
            <w:r w:rsidRPr="00C3670B">
              <w:rPr>
                <w:sz w:val="16"/>
                <w:szCs w:val="16"/>
              </w:rPr>
              <w:t>JEDNOSTKA PROJEKTOWA:</w:t>
            </w:r>
          </w:p>
        </w:tc>
      </w:tr>
      <w:tr w:rsidR="000C1DCC" w:rsidRPr="008C0E71" w:rsidTr="000C1DCC">
        <w:trPr>
          <w:trHeight w:val="567"/>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C1DCC" w:rsidRPr="008C0E71" w:rsidRDefault="000C1DCC" w:rsidP="000C1DCC">
            <w:pPr>
              <w:jc w:val="center"/>
              <w:rPr>
                <w:rFonts w:cs="Times New Roman"/>
                <w:b/>
                <w:caps/>
                <w:spacing w:val="20"/>
                <w:sz w:val="32"/>
                <w:szCs w:val="28"/>
              </w:rPr>
            </w:pPr>
            <w:r w:rsidRPr="008C0E71">
              <w:rPr>
                <w:rFonts w:cs="Times New Roman"/>
                <w:b/>
                <w:caps/>
                <w:spacing w:val="20"/>
                <w:sz w:val="32"/>
                <w:szCs w:val="28"/>
              </w:rPr>
              <w:t>P.H.U. ZP-EKOPROJEKT ZBIGNIEW PROSKURA</w:t>
            </w:r>
          </w:p>
          <w:p w:rsidR="000C1DCC" w:rsidRPr="008C0E71" w:rsidRDefault="000C1DCC" w:rsidP="000C1DCC">
            <w:pPr>
              <w:ind w:right="510"/>
              <w:jc w:val="center"/>
              <w:rPr>
                <w:b/>
                <w:caps/>
                <w:spacing w:val="20"/>
                <w:sz w:val="32"/>
                <w:szCs w:val="28"/>
              </w:rPr>
            </w:pPr>
            <w:r w:rsidRPr="008C0E71">
              <w:rPr>
                <w:rFonts w:cs="Times New Roman"/>
                <w:b/>
                <w:caps/>
                <w:spacing w:val="20"/>
                <w:sz w:val="32"/>
                <w:szCs w:val="28"/>
              </w:rPr>
              <w:t>84-120 CHŁAPOWO, UL. WŁADYSŁAWOWSKA 41</w:t>
            </w:r>
          </w:p>
        </w:tc>
      </w:tr>
    </w:tbl>
    <w:p w:rsidR="008A3D32" w:rsidRPr="00C47239" w:rsidRDefault="008A3D32" w:rsidP="008A3D32">
      <w:pPr>
        <w:widowControl w:val="0"/>
        <w:suppressAutoHyphens/>
        <w:autoSpaceDN w:val="0"/>
        <w:spacing w:after="0" w:line="240" w:lineRule="auto"/>
        <w:textAlignment w:val="baseline"/>
        <w:rPr>
          <w:rFonts w:eastAsia="Lucida Sans Unicode" w:cs="Tahoma"/>
          <w:kern w:val="3"/>
          <w:sz w:val="16"/>
          <w:szCs w:val="16"/>
          <w:lang w:eastAsia="pl-PL" w:bidi="pl-PL"/>
        </w:rPr>
      </w:pPr>
      <w:r w:rsidRPr="00C47239">
        <w:rPr>
          <w:rFonts w:eastAsia="Lucida Sans Unicode" w:cs="Tahoma"/>
          <w:kern w:val="3"/>
          <w:sz w:val="16"/>
          <w:szCs w:val="16"/>
          <w:lang w:eastAsia="pl-PL" w:bidi="pl-PL"/>
        </w:rPr>
        <w:t>SPIS PROJEKTANTÓW :</w:t>
      </w:r>
    </w:p>
    <w:tbl>
      <w:tblPr>
        <w:tblW w:w="976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10"/>
        <w:gridCol w:w="3665"/>
        <w:gridCol w:w="2891"/>
      </w:tblGrid>
      <w:tr w:rsidR="008A3D32" w:rsidTr="008C66E6">
        <w:trPr>
          <w:trHeight w:val="105"/>
        </w:trPr>
        <w:tc>
          <w:tcPr>
            <w:tcW w:w="3210" w:type="dxa"/>
          </w:tcPr>
          <w:p w:rsidR="008A3D32" w:rsidRPr="00C47239" w:rsidRDefault="008A3D32" w:rsidP="008A3D32">
            <w:pPr>
              <w:rPr>
                <w:szCs w:val="16"/>
              </w:rPr>
            </w:pPr>
          </w:p>
          <w:p w:rsidR="008A3D32" w:rsidRPr="00C47239" w:rsidRDefault="008C66E6" w:rsidP="008A3D32">
            <w:pPr>
              <w:rPr>
                <w:rFonts w:cstheme="minorHAnsi"/>
              </w:rPr>
            </w:pPr>
            <w:r>
              <w:rPr>
                <w:rFonts w:cstheme="minorHAnsi"/>
              </w:rPr>
              <w:t>KONSTRUKCJ</w:t>
            </w:r>
            <w:r w:rsidR="008A3D32" w:rsidRPr="00C47239">
              <w:rPr>
                <w:rFonts w:cstheme="minorHAnsi"/>
              </w:rPr>
              <w:t>A :</w:t>
            </w:r>
          </w:p>
          <w:p w:rsidR="008A3D32" w:rsidRPr="00C47239" w:rsidRDefault="008A3D32" w:rsidP="008A3D32">
            <w:pPr>
              <w:rPr>
                <w:szCs w:val="16"/>
              </w:rPr>
            </w:pPr>
          </w:p>
          <w:p w:rsidR="008A3D32" w:rsidRPr="00C47239" w:rsidRDefault="008A3D32" w:rsidP="008A3D32">
            <w:pPr>
              <w:rPr>
                <w:szCs w:val="16"/>
              </w:rPr>
            </w:pPr>
          </w:p>
          <w:p w:rsidR="008A3D32" w:rsidRPr="00C47239" w:rsidRDefault="008A3D32" w:rsidP="008A3D32">
            <w:pPr>
              <w:rPr>
                <w:szCs w:val="16"/>
              </w:rPr>
            </w:pPr>
          </w:p>
          <w:p w:rsidR="008A3D32" w:rsidRPr="00C47239" w:rsidRDefault="008A3D32" w:rsidP="008A3D32">
            <w:pPr>
              <w:rPr>
                <w:szCs w:val="16"/>
              </w:rPr>
            </w:pPr>
          </w:p>
          <w:p w:rsidR="008A3D32" w:rsidRPr="00C47239" w:rsidRDefault="008A3D32" w:rsidP="008A3D32">
            <w:pPr>
              <w:rPr>
                <w:szCs w:val="16"/>
              </w:rPr>
            </w:pPr>
          </w:p>
        </w:tc>
        <w:tc>
          <w:tcPr>
            <w:tcW w:w="3665" w:type="dxa"/>
          </w:tcPr>
          <w:p w:rsidR="008A3D32" w:rsidRDefault="008A3D32" w:rsidP="008A3D32">
            <w:pPr>
              <w:ind w:left="284"/>
              <w:outlineLvl w:val="0"/>
              <w:rPr>
                <w:rFonts w:ascii="Tahoma" w:hAnsi="Tahoma"/>
                <w:sz w:val="20"/>
                <w:szCs w:val="20"/>
              </w:rPr>
            </w:pPr>
          </w:p>
          <w:p w:rsidR="008A3D32" w:rsidRPr="00C47239" w:rsidRDefault="008A3D32" w:rsidP="008A3D32">
            <w:pPr>
              <w:rPr>
                <w:rFonts w:cstheme="minorHAnsi"/>
              </w:rPr>
            </w:pPr>
            <w:r w:rsidRPr="00C47239">
              <w:rPr>
                <w:rFonts w:cstheme="minorHAnsi"/>
              </w:rPr>
              <w:t>Projektant</w:t>
            </w:r>
          </w:p>
          <w:p w:rsidR="008A3D32" w:rsidRDefault="008A3D32" w:rsidP="008A3D32">
            <w:pPr>
              <w:ind w:left="284"/>
              <w:outlineLvl w:val="0"/>
              <w:rPr>
                <w:sz w:val="14"/>
              </w:rPr>
            </w:pPr>
          </w:p>
          <w:p w:rsidR="00C15798" w:rsidRDefault="00C15798" w:rsidP="00C15798">
            <w:pPr>
              <w:pStyle w:val="Styl3"/>
              <w:jc w:val="left"/>
              <w:rPr>
                <w:rFonts w:ascii="Tahoma" w:hAnsi="Tahoma" w:cs="Tahoma"/>
                <w:sz w:val="18"/>
                <w:szCs w:val="18"/>
              </w:rPr>
            </w:pPr>
            <w:r w:rsidRPr="00F22B59">
              <w:rPr>
                <w:rFonts w:ascii="Tahoma" w:hAnsi="Tahoma" w:cs="Tahoma"/>
                <w:sz w:val="18"/>
                <w:szCs w:val="18"/>
              </w:rPr>
              <w:t xml:space="preserve">mgr inż. </w:t>
            </w:r>
            <w:r>
              <w:rPr>
                <w:rFonts w:ascii="Tahoma" w:hAnsi="Tahoma" w:cs="Tahoma"/>
                <w:sz w:val="18"/>
                <w:szCs w:val="18"/>
              </w:rPr>
              <w:t>Łukasz Dymura</w:t>
            </w:r>
          </w:p>
          <w:p w:rsidR="00C15798" w:rsidRPr="00F22B59" w:rsidRDefault="00C15798" w:rsidP="00C15798">
            <w:pPr>
              <w:pStyle w:val="Styl3"/>
              <w:jc w:val="left"/>
              <w:rPr>
                <w:rFonts w:ascii="Tahoma" w:hAnsi="Tahoma" w:cs="Tahoma"/>
                <w:sz w:val="18"/>
                <w:szCs w:val="18"/>
              </w:rPr>
            </w:pPr>
            <w:r w:rsidRPr="00F22B59">
              <w:rPr>
                <w:rFonts w:ascii="Tahoma" w:hAnsi="Tahoma" w:cs="Tahoma"/>
                <w:sz w:val="18"/>
                <w:szCs w:val="18"/>
              </w:rPr>
              <w:t xml:space="preserve">Nr </w:t>
            </w:r>
            <w:proofErr w:type="spellStart"/>
            <w:r w:rsidRPr="00F22B59">
              <w:rPr>
                <w:rFonts w:ascii="Tahoma" w:hAnsi="Tahoma" w:cs="Tahoma"/>
                <w:sz w:val="18"/>
                <w:szCs w:val="18"/>
              </w:rPr>
              <w:t>upr</w:t>
            </w:r>
            <w:proofErr w:type="spellEnd"/>
            <w:r w:rsidRPr="00F22B59">
              <w:rPr>
                <w:rFonts w:ascii="Tahoma" w:hAnsi="Tahoma" w:cs="Tahoma"/>
                <w:sz w:val="18"/>
                <w:szCs w:val="18"/>
              </w:rPr>
              <w:t>.  POM/0125/POOK/11</w:t>
            </w:r>
          </w:p>
          <w:p w:rsidR="00C15798" w:rsidRDefault="00C15798" w:rsidP="00C15798">
            <w:pPr>
              <w:pStyle w:val="Styl3"/>
              <w:jc w:val="left"/>
              <w:rPr>
                <w:sz w:val="16"/>
                <w:szCs w:val="16"/>
              </w:rPr>
            </w:pPr>
            <w:r w:rsidRPr="001D4EA5">
              <w:rPr>
                <w:sz w:val="16"/>
                <w:szCs w:val="16"/>
              </w:rPr>
              <w:t>Uprawnienia</w:t>
            </w:r>
            <w:r>
              <w:rPr>
                <w:sz w:val="16"/>
                <w:szCs w:val="16"/>
              </w:rPr>
              <w:t xml:space="preserve"> do projektowania</w:t>
            </w:r>
            <w:r w:rsidRPr="001D4EA5">
              <w:rPr>
                <w:sz w:val="16"/>
                <w:szCs w:val="16"/>
              </w:rPr>
              <w:t xml:space="preserve"> w spec.</w:t>
            </w:r>
          </w:p>
          <w:p w:rsidR="00C15798" w:rsidRPr="00F22B59" w:rsidRDefault="00C15798" w:rsidP="00C15798">
            <w:pPr>
              <w:pStyle w:val="Styl3"/>
              <w:jc w:val="left"/>
              <w:rPr>
                <w:rFonts w:ascii="Tahoma" w:hAnsi="Tahoma" w:cs="Tahoma"/>
                <w:sz w:val="18"/>
                <w:szCs w:val="18"/>
              </w:rPr>
            </w:pPr>
            <w:r>
              <w:rPr>
                <w:sz w:val="16"/>
                <w:szCs w:val="16"/>
              </w:rPr>
              <w:t xml:space="preserve">konstrukcyjno-budowlanej </w:t>
            </w:r>
            <w:r w:rsidRPr="001D4EA5">
              <w:rPr>
                <w:sz w:val="16"/>
                <w:szCs w:val="16"/>
              </w:rPr>
              <w:t>bez ograniczeń</w:t>
            </w:r>
          </w:p>
          <w:p w:rsidR="008A3D32" w:rsidRDefault="008A3D32" w:rsidP="008A3D32">
            <w:pPr>
              <w:ind w:left="284"/>
              <w:outlineLvl w:val="0"/>
              <w:rPr>
                <w:sz w:val="14"/>
              </w:rPr>
            </w:pPr>
          </w:p>
          <w:p w:rsidR="008A3D32" w:rsidRDefault="008A3D32" w:rsidP="008A3D32">
            <w:pPr>
              <w:ind w:left="284"/>
              <w:outlineLvl w:val="0"/>
              <w:rPr>
                <w:sz w:val="14"/>
              </w:rPr>
            </w:pPr>
          </w:p>
          <w:p w:rsidR="008A3D32" w:rsidRDefault="008A3D32" w:rsidP="008A3D32">
            <w:pPr>
              <w:ind w:left="284"/>
              <w:outlineLvl w:val="0"/>
              <w:rPr>
                <w:sz w:val="14"/>
              </w:rPr>
            </w:pPr>
          </w:p>
        </w:tc>
        <w:tc>
          <w:tcPr>
            <w:tcW w:w="2891" w:type="dxa"/>
          </w:tcPr>
          <w:p w:rsidR="008A3D32" w:rsidRDefault="008A3D32" w:rsidP="008A3D32">
            <w:pPr>
              <w:ind w:left="284"/>
              <w:outlineLvl w:val="0"/>
              <w:rPr>
                <w:rFonts w:ascii="Tahoma" w:hAnsi="Tahoma"/>
                <w:szCs w:val="20"/>
              </w:rPr>
            </w:pPr>
          </w:p>
          <w:p w:rsidR="008A3D32" w:rsidRPr="00C47239" w:rsidRDefault="008A3D32" w:rsidP="008A3D32">
            <w:pPr>
              <w:rPr>
                <w:rFonts w:cstheme="minorHAnsi"/>
              </w:rPr>
            </w:pPr>
            <w:r w:rsidRPr="00C47239">
              <w:rPr>
                <w:rFonts w:cstheme="minorHAnsi"/>
              </w:rPr>
              <w:t>Sprawdzający</w:t>
            </w:r>
          </w:p>
          <w:p w:rsidR="008A3D32" w:rsidRDefault="008A3D32" w:rsidP="008A3D32">
            <w:pPr>
              <w:ind w:left="284"/>
              <w:outlineLvl w:val="0"/>
              <w:rPr>
                <w:sz w:val="14"/>
              </w:rPr>
            </w:pPr>
          </w:p>
          <w:p w:rsidR="00C15798" w:rsidRPr="00241FE9" w:rsidRDefault="00C15798" w:rsidP="00C15798">
            <w:pPr>
              <w:pStyle w:val="Bezodstpw"/>
              <w:rPr>
                <w:rFonts w:ascii="Tahoma" w:hAnsi="Tahoma"/>
                <w:sz w:val="18"/>
                <w:szCs w:val="18"/>
              </w:rPr>
            </w:pPr>
            <w:r w:rsidRPr="00241FE9">
              <w:rPr>
                <w:rFonts w:ascii="Tahoma" w:hAnsi="Tahoma"/>
                <w:sz w:val="18"/>
                <w:szCs w:val="18"/>
              </w:rPr>
              <w:t xml:space="preserve">mgr inż. </w:t>
            </w:r>
            <w:r>
              <w:rPr>
                <w:rFonts w:ascii="Tahoma" w:hAnsi="Tahoma"/>
                <w:sz w:val="18"/>
                <w:szCs w:val="18"/>
              </w:rPr>
              <w:t>Marcin Zieliński</w:t>
            </w:r>
          </w:p>
          <w:p w:rsidR="00C15798" w:rsidRPr="00241FE9" w:rsidRDefault="00C15798" w:rsidP="00C15798">
            <w:pPr>
              <w:pStyle w:val="Bezodstpw"/>
              <w:rPr>
                <w:rFonts w:ascii="Tahoma" w:hAnsi="Tahoma"/>
                <w:sz w:val="18"/>
                <w:szCs w:val="18"/>
              </w:rPr>
            </w:pPr>
            <w:r w:rsidRPr="00241FE9">
              <w:rPr>
                <w:rFonts w:ascii="Tahoma" w:hAnsi="Tahoma"/>
                <w:sz w:val="18"/>
                <w:szCs w:val="18"/>
              </w:rPr>
              <w:t xml:space="preserve">Nr </w:t>
            </w:r>
            <w:proofErr w:type="spellStart"/>
            <w:r w:rsidRPr="00241FE9">
              <w:rPr>
                <w:rFonts w:ascii="Tahoma" w:hAnsi="Tahoma"/>
                <w:sz w:val="18"/>
                <w:szCs w:val="18"/>
              </w:rPr>
              <w:t>upr</w:t>
            </w:r>
            <w:proofErr w:type="spellEnd"/>
            <w:r w:rsidRPr="00241FE9">
              <w:rPr>
                <w:rFonts w:ascii="Tahoma" w:hAnsi="Tahoma"/>
                <w:sz w:val="18"/>
                <w:szCs w:val="18"/>
              </w:rPr>
              <w:t>. POM/0</w:t>
            </w:r>
            <w:r>
              <w:rPr>
                <w:rFonts w:ascii="Tahoma" w:hAnsi="Tahoma"/>
                <w:sz w:val="18"/>
                <w:szCs w:val="18"/>
              </w:rPr>
              <w:t>325</w:t>
            </w:r>
            <w:r w:rsidRPr="00241FE9">
              <w:rPr>
                <w:rFonts w:ascii="Tahoma" w:hAnsi="Tahoma"/>
                <w:sz w:val="18"/>
                <w:szCs w:val="18"/>
              </w:rPr>
              <w:t>/POOK/</w:t>
            </w:r>
            <w:r>
              <w:rPr>
                <w:rFonts w:ascii="Tahoma" w:hAnsi="Tahoma"/>
                <w:sz w:val="18"/>
                <w:szCs w:val="18"/>
              </w:rPr>
              <w:t>13</w:t>
            </w:r>
          </w:p>
          <w:p w:rsidR="00C15798" w:rsidRPr="00241FE9" w:rsidRDefault="00C15798" w:rsidP="00C15798">
            <w:pPr>
              <w:pStyle w:val="Bezodstpw"/>
              <w:rPr>
                <w:rFonts w:cs="Times New Roman"/>
                <w:sz w:val="16"/>
                <w:szCs w:val="16"/>
              </w:rPr>
            </w:pPr>
            <w:r w:rsidRPr="00241FE9">
              <w:rPr>
                <w:rFonts w:cs="Times New Roman"/>
                <w:sz w:val="16"/>
                <w:szCs w:val="16"/>
              </w:rPr>
              <w:t xml:space="preserve">Uprawnienia do projektowania w spec. </w:t>
            </w:r>
          </w:p>
          <w:p w:rsidR="00C15798" w:rsidRPr="00241FE9" w:rsidRDefault="00C15798" w:rsidP="00C15798">
            <w:pPr>
              <w:rPr>
                <w:rFonts w:cs="Times New Roman"/>
                <w:sz w:val="16"/>
                <w:szCs w:val="16"/>
              </w:rPr>
            </w:pPr>
            <w:r w:rsidRPr="00241FE9">
              <w:rPr>
                <w:rFonts w:cs="Times New Roman"/>
                <w:sz w:val="16"/>
                <w:szCs w:val="16"/>
              </w:rPr>
              <w:t>konstrukcyjno-budowlanej bez ograniczeń</w:t>
            </w:r>
          </w:p>
          <w:p w:rsidR="008A3D32" w:rsidRDefault="008A3D32" w:rsidP="008A3D32">
            <w:pPr>
              <w:ind w:left="284"/>
              <w:outlineLvl w:val="0"/>
              <w:rPr>
                <w:sz w:val="14"/>
              </w:rPr>
            </w:pPr>
          </w:p>
        </w:tc>
      </w:tr>
    </w:tbl>
    <w:p w:rsidR="008A3D32" w:rsidRDefault="008A3D32" w:rsidP="008A3D32">
      <w:pPr>
        <w:rPr>
          <w:b/>
          <w:sz w:val="36"/>
          <w:szCs w:val="36"/>
        </w:rPr>
      </w:pPr>
    </w:p>
    <w:p w:rsidR="008A3D32" w:rsidRDefault="008A3D32" w:rsidP="008A3D32">
      <w:pPr>
        <w:ind w:right="-155"/>
        <w:rPr>
          <w:b/>
          <w:sz w:val="36"/>
          <w:szCs w:val="36"/>
        </w:rPr>
      </w:pPr>
    </w:p>
    <w:p w:rsidR="008A3D32" w:rsidRPr="00CE7583" w:rsidRDefault="008A3D32" w:rsidP="008A3D32">
      <w:pPr>
        <w:rPr>
          <w:b/>
          <w:sz w:val="36"/>
          <w:szCs w:val="36"/>
        </w:rPr>
      </w:pPr>
      <w:r w:rsidRPr="00EF7AFA">
        <w:rPr>
          <w:color w:val="FF0000"/>
        </w:rPr>
        <w:br w:type="page"/>
      </w:r>
    </w:p>
    <w:p w:rsidR="00522212" w:rsidRPr="00B57579" w:rsidRDefault="000C1DCC" w:rsidP="004B474B">
      <w:pPr>
        <w:pStyle w:val="Nag1"/>
        <w:numPr>
          <w:ilvl w:val="0"/>
          <w:numId w:val="17"/>
        </w:numPr>
      </w:pPr>
      <w:bookmarkStart w:id="182" w:name="_Toc531173522"/>
      <w:r w:rsidRPr="00B57579">
        <w:lastRenderedPageBreak/>
        <w:t>Przedmiot opracowania</w:t>
      </w:r>
      <w:bookmarkEnd w:id="182"/>
    </w:p>
    <w:p w:rsidR="000C1DCC" w:rsidRDefault="000C1DCC" w:rsidP="00716A1F">
      <w:pPr>
        <w:jc w:val="both"/>
      </w:pPr>
      <w:r>
        <w:t>Przedmiotem opracowania jest projekt budowlano-wykonawczy zadaszenia targowiska miejskiego w Chojnicach przy ul. Młodzieżowej na działce nr 496/64 oraz budynku socjalno-administracyjnego.</w:t>
      </w:r>
    </w:p>
    <w:p w:rsidR="00716A1F" w:rsidRDefault="00716A1F" w:rsidP="004B474B">
      <w:pPr>
        <w:pStyle w:val="Nag1"/>
        <w:numPr>
          <w:ilvl w:val="0"/>
          <w:numId w:val="17"/>
        </w:numPr>
        <w:jc w:val="both"/>
      </w:pPr>
      <w:bookmarkStart w:id="183" w:name="_Toc531173523"/>
      <w:r>
        <w:t>Podstawa opracowania</w:t>
      </w:r>
      <w:bookmarkEnd w:id="183"/>
    </w:p>
    <w:p w:rsidR="00716A1F" w:rsidRDefault="00716A1F" w:rsidP="00716A1F">
      <w:r>
        <w:t>Podstawą opracowania są:</w:t>
      </w:r>
    </w:p>
    <w:p w:rsidR="00716A1F" w:rsidRDefault="00716A1F" w:rsidP="00716A1F">
      <w:pPr>
        <w:autoSpaceDE w:val="0"/>
        <w:autoSpaceDN w:val="0"/>
        <w:adjustRightInd w:val="0"/>
        <w:spacing w:after="0" w:line="240" w:lineRule="auto"/>
        <w:jc w:val="both"/>
        <w:rPr>
          <w:rFonts w:ascii="Calibri" w:hAnsi="Calibri" w:cs="Calibri"/>
        </w:rPr>
      </w:pPr>
      <w:r>
        <w:rPr>
          <w:rFonts w:ascii="Symbol" w:hAnsi="Symbol" w:cs="Symbol"/>
        </w:rPr>
        <w:t></w:t>
      </w:r>
      <w:r>
        <w:rPr>
          <w:rFonts w:ascii="Symbol" w:hAnsi="Symbol" w:cs="Symbol"/>
        </w:rPr>
        <w:t></w:t>
      </w:r>
      <w:r>
        <w:rPr>
          <w:rFonts w:ascii="Calibri" w:hAnsi="Calibri" w:cs="Calibri"/>
        </w:rPr>
        <w:t>Ustawa z dnia 7 lipca 1994 roku - Prawo budowlane (Dz.U. 2016 poz. 290);</w:t>
      </w:r>
    </w:p>
    <w:p w:rsidR="00716A1F" w:rsidRDefault="00716A1F" w:rsidP="00716A1F">
      <w:pPr>
        <w:autoSpaceDE w:val="0"/>
        <w:autoSpaceDN w:val="0"/>
        <w:adjustRightInd w:val="0"/>
        <w:spacing w:after="0" w:line="240" w:lineRule="auto"/>
        <w:jc w:val="both"/>
        <w:rPr>
          <w:rFonts w:ascii="Calibri" w:hAnsi="Calibri" w:cs="Calibri"/>
        </w:rPr>
      </w:pPr>
      <w:r>
        <w:rPr>
          <w:rFonts w:ascii="Symbol" w:hAnsi="Symbol" w:cs="Symbol"/>
        </w:rPr>
        <w:t></w:t>
      </w:r>
      <w:r>
        <w:rPr>
          <w:rFonts w:ascii="Symbol" w:hAnsi="Symbol" w:cs="Symbol"/>
        </w:rPr>
        <w:t></w:t>
      </w:r>
      <w:r>
        <w:rPr>
          <w:rFonts w:ascii="Calibri" w:hAnsi="Calibri" w:cs="Calibri"/>
        </w:rPr>
        <w:t>Rozporządzenie Ministra Transportu, Budownictwa i Gospodarki Morskiej z dnia 25 kwietnia 2012 r. w sprawie szczegółowego zakresu i formy projektu budowlanego (Dz.U. 2012 poz. 462 ze zm.);</w:t>
      </w:r>
    </w:p>
    <w:p w:rsidR="00716A1F" w:rsidRDefault="00716A1F" w:rsidP="00716A1F">
      <w:pPr>
        <w:autoSpaceDE w:val="0"/>
        <w:autoSpaceDN w:val="0"/>
        <w:adjustRightInd w:val="0"/>
        <w:spacing w:after="0" w:line="240" w:lineRule="auto"/>
        <w:jc w:val="both"/>
        <w:rPr>
          <w:rFonts w:ascii="Calibri" w:hAnsi="Calibri" w:cs="Calibri"/>
        </w:rPr>
      </w:pPr>
      <w:r>
        <w:rPr>
          <w:rFonts w:ascii="Symbol" w:hAnsi="Symbol" w:cs="Symbol"/>
        </w:rPr>
        <w:t></w:t>
      </w:r>
      <w:r>
        <w:rPr>
          <w:rFonts w:ascii="Symbol" w:hAnsi="Symbol" w:cs="Symbol"/>
        </w:rPr>
        <w:t></w:t>
      </w:r>
      <w:r>
        <w:rPr>
          <w:rFonts w:ascii="Calibri" w:hAnsi="Calibri" w:cs="Calibri"/>
        </w:rPr>
        <w:t>Rozporządzenie Ministra Infrastruktury z dnia 23 czerwca 2003r. w sprawie informacji dotyczącej bezpieczeństwa i ochrony zdrowia oraz planu bezpieczeństwa i ochrony zdrowia, (Dz. U. 2003r nr 120 poz. 1126);</w:t>
      </w:r>
    </w:p>
    <w:p w:rsidR="00716A1F" w:rsidRDefault="00716A1F" w:rsidP="00716A1F">
      <w:pPr>
        <w:autoSpaceDE w:val="0"/>
        <w:autoSpaceDN w:val="0"/>
        <w:adjustRightInd w:val="0"/>
        <w:spacing w:after="0" w:line="240" w:lineRule="auto"/>
        <w:jc w:val="both"/>
        <w:rPr>
          <w:rFonts w:ascii="Calibri" w:hAnsi="Calibri" w:cs="Calibri"/>
        </w:rPr>
      </w:pPr>
      <w:r>
        <w:rPr>
          <w:rFonts w:ascii="Symbol" w:hAnsi="Symbol" w:cs="Symbol"/>
        </w:rPr>
        <w:t></w:t>
      </w:r>
      <w:r>
        <w:rPr>
          <w:rFonts w:ascii="Symbol" w:hAnsi="Symbol" w:cs="Symbol"/>
        </w:rPr>
        <w:t></w:t>
      </w:r>
      <w:r>
        <w:rPr>
          <w:rFonts w:ascii="Calibri" w:hAnsi="Calibri" w:cs="Calibri"/>
        </w:rPr>
        <w:t>Rozporządzenie Ministra Pracy i Polityki Socjalnej z dnia 26 września 1997r. w sprawie ogólnych przepisów bezpieczeństwa i higieny pracy (Dz. U. 2003r nr 169 poz. 1650 ze zm.);</w:t>
      </w:r>
    </w:p>
    <w:p w:rsidR="00716A1F" w:rsidRDefault="00716A1F" w:rsidP="00716A1F">
      <w:pPr>
        <w:autoSpaceDE w:val="0"/>
        <w:autoSpaceDN w:val="0"/>
        <w:adjustRightInd w:val="0"/>
        <w:spacing w:after="0" w:line="240" w:lineRule="auto"/>
        <w:jc w:val="both"/>
        <w:rPr>
          <w:rFonts w:ascii="Calibri" w:hAnsi="Calibri" w:cs="Calibri"/>
        </w:rPr>
      </w:pPr>
      <w:r>
        <w:rPr>
          <w:rFonts w:ascii="Symbol" w:hAnsi="Symbol" w:cs="Symbol"/>
        </w:rPr>
        <w:t></w:t>
      </w:r>
      <w:r>
        <w:rPr>
          <w:rFonts w:ascii="Symbol" w:hAnsi="Symbol" w:cs="Symbol"/>
        </w:rPr>
        <w:t></w:t>
      </w:r>
      <w:r>
        <w:rPr>
          <w:rFonts w:ascii="Calibri" w:hAnsi="Calibri" w:cs="Calibri"/>
        </w:rPr>
        <w:t>Polskie Normy;</w:t>
      </w:r>
    </w:p>
    <w:p w:rsidR="00716A1F" w:rsidRDefault="00716A1F" w:rsidP="00716A1F">
      <w:pPr>
        <w:autoSpaceDE w:val="0"/>
        <w:autoSpaceDN w:val="0"/>
        <w:adjustRightInd w:val="0"/>
        <w:spacing w:after="0" w:line="240" w:lineRule="auto"/>
        <w:jc w:val="both"/>
        <w:rPr>
          <w:rFonts w:ascii="Calibri" w:hAnsi="Calibri" w:cs="Calibri"/>
        </w:rPr>
      </w:pPr>
      <w:r>
        <w:rPr>
          <w:rFonts w:ascii="Symbol" w:hAnsi="Symbol" w:cs="Symbol"/>
        </w:rPr>
        <w:t></w:t>
      </w:r>
      <w:r>
        <w:rPr>
          <w:rFonts w:ascii="Symbol" w:hAnsi="Symbol" w:cs="Symbol"/>
        </w:rPr>
        <w:t></w:t>
      </w:r>
      <w:r>
        <w:rPr>
          <w:rFonts w:ascii="Calibri" w:hAnsi="Calibri" w:cs="Calibri"/>
        </w:rPr>
        <w:t>Ustalenia z inwestorem;</w:t>
      </w:r>
    </w:p>
    <w:p w:rsidR="00716A1F" w:rsidRDefault="00716A1F" w:rsidP="00716A1F">
      <w:pPr>
        <w:jc w:val="both"/>
        <w:rPr>
          <w:rFonts w:ascii="Calibri" w:hAnsi="Calibri" w:cs="Calibri"/>
        </w:rPr>
      </w:pPr>
      <w:r>
        <w:rPr>
          <w:rFonts w:ascii="Symbol" w:hAnsi="Symbol" w:cs="Symbol"/>
        </w:rPr>
        <w:t></w:t>
      </w:r>
      <w:r>
        <w:rPr>
          <w:rFonts w:ascii="Symbol" w:hAnsi="Symbol" w:cs="Symbol"/>
        </w:rPr>
        <w:t></w:t>
      </w:r>
      <w:r>
        <w:rPr>
          <w:rFonts w:ascii="Calibri" w:hAnsi="Calibri" w:cs="Calibri"/>
        </w:rPr>
        <w:t>Projekt architektoniczny.</w:t>
      </w:r>
    </w:p>
    <w:p w:rsidR="00716A1F" w:rsidRDefault="00716A1F" w:rsidP="004B474B">
      <w:pPr>
        <w:pStyle w:val="Nag1"/>
        <w:numPr>
          <w:ilvl w:val="0"/>
          <w:numId w:val="17"/>
        </w:numPr>
        <w:jc w:val="both"/>
      </w:pPr>
      <w:bookmarkStart w:id="184" w:name="_Toc531173524"/>
      <w:r>
        <w:t>Stan istniejący</w:t>
      </w:r>
      <w:bookmarkEnd w:id="184"/>
    </w:p>
    <w:p w:rsidR="00716A1F" w:rsidRDefault="00716A1F" w:rsidP="00B83CC2">
      <w:pPr>
        <w:jc w:val="both"/>
      </w:pPr>
      <w:r>
        <w:t xml:space="preserve">Na działce objętej opracowaniem funkcjonuje targowisko miejskie. Na działce znajdują się pawilony handlowe niezwiązane trwale z gruntem oraz </w:t>
      </w:r>
      <w:proofErr w:type="spellStart"/>
      <w:r>
        <w:t>substandardowy</w:t>
      </w:r>
      <w:proofErr w:type="spellEnd"/>
      <w:r>
        <w:t xml:space="preserve"> budynek z </w:t>
      </w:r>
      <w:r w:rsidR="00B83CC2">
        <w:t>sanitariatami przeznaczony do rozbiórki.</w:t>
      </w:r>
    </w:p>
    <w:p w:rsidR="00B83CC2" w:rsidRDefault="00B83CC2" w:rsidP="004B474B">
      <w:pPr>
        <w:pStyle w:val="Nag1"/>
        <w:numPr>
          <w:ilvl w:val="0"/>
          <w:numId w:val="17"/>
        </w:numPr>
        <w:jc w:val="both"/>
      </w:pPr>
      <w:bookmarkStart w:id="185" w:name="_Toc531173525"/>
      <w:r>
        <w:t>Geotechniczne warunki posadowienia</w:t>
      </w:r>
      <w:bookmarkEnd w:id="185"/>
    </w:p>
    <w:p w:rsidR="00D14BEC" w:rsidRDefault="007F15CC" w:rsidP="00034CBE">
      <w:pPr>
        <w:jc w:val="both"/>
      </w:pPr>
      <w:r>
        <w:t>Projektowane obiekty zalicza się do I kategorii geotechnicznej o prostych warunkach gruntowo-wodnych. Posadowienie bezpośrednie. Należy przewidzieć odwodnienie wykopów podczas robót ziemnych. W obrębie gruntów spoistych roboty ziemne należy prowadzić w sposób wykluczający zmianę naturalnej struktury gruntów poprzez przemarznięcie lub dodatkowe zawilgocenie (zalanie wykopów wodą atmosferyczną. Partie gruntów uszkodzonych</w:t>
      </w:r>
      <w:r w:rsidR="00F317DB">
        <w:t>, nasypy niebudowlane</w:t>
      </w:r>
      <w:r>
        <w:t xml:space="preserve"> oraz grunty we wskazanych w części rysunkowej miejscach projektowanych stóp fundamentowych należy zastąpić </w:t>
      </w:r>
      <w:r w:rsidR="00310E51">
        <w:t xml:space="preserve">zagęszczoną </w:t>
      </w:r>
      <w:r>
        <w:t>pospółką. Szczegóły w opinii geotechnicznej w dalszej części projektu.</w:t>
      </w:r>
    </w:p>
    <w:p w:rsidR="007110D4" w:rsidRDefault="007110D4" w:rsidP="004B474B">
      <w:pPr>
        <w:pStyle w:val="Nag1"/>
        <w:numPr>
          <w:ilvl w:val="0"/>
          <w:numId w:val="17"/>
        </w:numPr>
        <w:jc w:val="both"/>
      </w:pPr>
      <w:bookmarkStart w:id="186" w:name="_Toc531173526"/>
      <w:r>
        <w:t>Elementy do rozbiórki/demontażu</w:t>
      </w:r>
      <w:bookmarkEnd w:id="186"/>
    </w:p>
    <w:p w:rsidR="007110D4" w:rsidRDefault="007110D4" w:rsidP="00034CBE">
      <w:pPr>
        <w:jc w:val="both"/>
      </w:pPr>
      <w:r>
        <w:t xml:space="preserve">W południowo-zachodniej części działki znajduje się budynek z sanitariatami. Wybudowano go w konstrukcji stalowej. Ściany zewnętrzne pokryte blachą, dach z czerwonej blachodachówki. Przed przystąpieniem do rozbiórki należy odłączyć obiekt od instalacji </w:t>
      </w:r>
      <w:proofErr w:type="spellStart"/>
      <w:r>
        <w:t>wod-kan</w:t>
      </w:r>
      <w:proofErr w:type="spellEnd"/>
      <w:r>
        <w:t xml:space="preserve"> oraz elektrycznej. Prace rozbiórkowe wykonać za pomocą elektronarzędzi.</w:t>
      </w:r>
    </w:p>
    <w:p w:rsidR="007110D4" w:rsidRDefault="007110D4" w:rsidP="004B474B">
      <w:pPr>
        <w:pStyle w:val="Nag1"/>
        <w:numPr>
          <w:ilvl w:val="0"/>
          <w:numId w:val="17"/>
        </w:numPr>
        <w:jc w:val="both"/>
      </w:pPr>
      <w:bookmarkStart w:id="187" w:name="_Toc531173527"/>
      <w:r>
        <w:t>Opis projektowanych rozwiązań projektowych – zadaszenie</w:t>
      </w:r>
      <w:bookmarkEnd w:id="187"/>
    </w:p>
    <w:p w:rsidR="007110D4" w:rsidRDefault="000D6A14" w:rsidP="004B474B">
      <w:pPr>
        <w:pStyle w:val="Nag2"/>
        <w:numPr>
          <w:ilvl w:val="1"/>
          <w:numId w:val="19"/>
        </w:numPr>
      </w:pPr>
      <w:bookmarkStart w:id="188" w:name="_Toc531173528"/>
      <w:r>
        <w:t>Fundamenty</w:t>
      </w:r>
      <w:bookmarkEnd w:id="188"/>
    </w:p>
    <w:p w:rsidR="000D6A14" w:rsidRDefault="000D6A14" w:rsidP="00034CBE">
      <w:pPr>
        <w:jc w:val="both"/>
      </w:pPr>
      <w:r>
        <w:t>Zaprojektowano posadowienie bezpośrednie słupów konstrukcji zadaszenia w postaci stóp fundamentowych wg części rysunkowej projektu. Beton klasy C25/30, zbrojenie stal AIII-N (RB500W). Rzędne posadowienia wg części rysunkowej projektu. Izolacje poziome i pionowe fundamentów wg części architektonicznej.</w:t>
      </w:r>
    </w:p>
    <w:p w:rsidR="000D6A14" w:rsidRDefault="000D6A14" w:rsidP="00034CBE">
      <w:pPr>
        <w:jc w:val="both"/>
      </w:pPr>
    </w:p>
    <w:p w:rsidR="000D6A14" w:rsidRDefault="000D6A14" w:rsidP="00034CBE">
      <w:pPr>
        <w:jc w:val="both"/>
      </w:pPr>
    </w:p>
    <w:p w:rsidR="000D6A14" w:rsidRDefault="000D6A14" w:rsidP="004B474B">
      <w:pPr>
        <w:pStyle w:val="Nag2"/>
        <w:numPr>
          <w:ilvl w:val="1"/>
          <w:numId w:val="19"/>
        </w:numPr>
      </w:pPr>
      <w:bookmarkStart w:id="189" w:name="_Toc531173529"/>
      <w:r>
        <w:lastRenderedPageBreak/>
        <w:t>Konstrukcja stalowa główna</w:t>
      </w:r>
      <w:bookmarkEnd w:id="189"/>
    </w:p>
    <w:p w:rsidR="000D6A14" w:rsidRDefault="000D6A14" w:rsidP="00034CBE">
      <w:pPr>
        <w:jc w:val="both"/>
      </w:pPr>
      <w:r>
        <w:t xml:space="preserve">Układ konstrukcyjny zadaszenia ramowy. Słupy stalowe o przekroju </w:t>
      </w:r>
      <w:r w:rsidRPr="00310E51">
        <w:t>HEB300</w:t>
      </w:r>
      <w:r>
        <w:t xml:space="preserve"> ze stali S355. Belki dźwigarów o przekroju </w:t>
      </w:r>
      <w:r w:rsidRPr="00310E51">
        <w:t>IPE</w:t>
      </w:r>
      <w:r w:rsidR="00A21700">
        <w:t>4</w:t>
      </w:r>
      <w:r w:rsidR="00310E51" w:rsidRPr="00310E51">
        <w:t>5</w:t>
      </w:r>
      <w:r w:rsidRPr="00310E51">
        <w:t>0</w:t>
      </w:r>
      <w:r>
        <w:t xml:space="preserve"> ze stali S355. Połączenia słup-dźwigar oraz dźwigar-dźwigar sztywne. Połączenie słupa ze stopą fundamentową – przegubowe.</w:t>
      </w:r>
    </w:p>
    <w:p w:rsidR="000D6A14" w:rsidRDefault="000D6A14" w:rsidP="004B474B">
      <w:pPr>
        <w:pStyle w:val="Nag2"/>
        <w:numPr>
          <w:ilvl w:val="1"/>
          <w:numId w:val="19"/>
        </w:numPr>
      </w:pPr>
      <w:bookmarkStart w:id="190" w:name="_Toc531173530"/>
      <w:r>
        <w:t>Konstrukcja dachu</w:t>
      </w:r>
      <w:bookmarkEnd w:id="190"/>
    </w:p>
    <w:p w:rsidR="003B6631" w:rsidRDefault="000D6A14" w:rsidP="003B6631">
      <w:pPr>
        <w:jc w:val="both"/>
      </w:pPr>
      <w:r>
        <w:t>Pokrycie dachu stanowić będzie blacha na rąbek stojący mocowana do płyty OSB-</w:t>
      </w:r>
      <w:r w:rsidR="003B6631">
        <w:t>3 o podwyższonej ognioodporności – nierozprzestrzeniającej ognia, wodoodpornej</w:t>
      </w:r>
      <w:r>
        <w:t xml:space="preserve"> gr.30mm. </w:t>
      </w:r>
    </w:p>
    <w:p w:rsidR="003B6631" w:rsidRDefault="000D6A14" w:rsidP="003B6631">
      <w:pPr>
        <w:jc w:val="both"/>
      </w:pPr>
      <w:r>
        <w:t>Płyta OSB</w:t>
      </w:r>
      <w:r w:rsidR="003B6631">
        <w:t xml:space="preserve"> o</w:t>
      </w:r>
      <w:r w:rsidR="003B6631" w:rsidRPr="003B6631">
        <w:t xml:space="preserve"> klasie reakcji na ogień – B-s1, d0. 2 litry skrystalizowanej wody technologicznej w każdej płycie o</w:t>
      </w:r>
      <w:r w:rsidR="003B6631">
        <w:t> </w:t>
      </w:r>
      <w:r w:rsidR="003B6631" w:rsidRPr="003B6631">
        <w:t xml:space="preserve">formacie 2500 x 1250 mm uwalnianej w trakcie pożaru  Powłoka z siatką z włókna szklanego dodatkowo poprawiająca parametry wytrzymałościowe płyty  </w:t>
      </w:r>
    </w:p>
    <w:p w:rsidR="003B6631" w:rsidRDefault="003B6631" w:rsidP="003B6631">
      <w:pPr>
        <w:jc w:val="both"/>
      </w:pPr>
      <w:r>
        <w:t>Płyty OSB-3 mocowane do płatwi stalowych w układzie jedno- lub wieloprzęsłowym.</w:t>
      </w:r>
    </w:p>
    <w:p w:rsidR="003B6631" w:rsidRDefault="003B6631" w:rsidP="003B6631">
      <w:pPr>
        <w:jc w:val="both"/>
      </w:pPr>
      <w:r>
        <w:t>Płatwie stalowe z kształtowników cienkościennych Z</w:t>
      </w:r>
      <w:r w:rsidR="00F84794">
        <w:t>28</w:t>
      </w:r>
      <w:r w:rsidR="00816F85">
        <w:t>0</w:t>
      </w:r>
      <w:r>
        <w:t>x85/75x3 ze stali gatunku S350.</w:t>
      </w:r>
      <w:r w:rsidR="004D135A">
        <w:t xml:space="preserve"> Płatwie w układzie wieloprzęsłowym</w:t>
      </w:r>
      <w:r w:rsidR="00F84794">
        <w:t xml:space="preserve"> </w:t>
      </w:r>
      <w:r w:rsidR="004D135A">
        <w:t>i 3-przęsłowym. Płatwie należy łączyć w kierunku poprzecznym tężnikami wg części rysunkowej.</w:t>
      </w:r>
    </w:p>
    <w:p w:rsidR="004D135A" w:rsidRDefault="004D135A" w:rsidP="004B474B">
      <w:pPr>
        <w:pStyle w:val="Nag2"/>
        <w:numPr>
          <w:ilvl w:val="1"/>
          <w:numId w:val="19"/>
        </w:numPr>
      </w:pPr>
      <w:bookmarkStart w:id="191" w:name="_Toc531173531"/>
      <w:r>
        <w:t>Stężenia połaciowe</w:t>
      </w:r>
      <w:bookmarkEnd w:id="191"/>
    </w:p>
    <w:p w:rsidR="004D135A" w:rsidRDefault="004D135A" w:rsidP="003B6631">
      <w:pPr>
        <w:jc w:val="both"/>
      </w:pPr>
      <w:r>
        <w:t>Stężenia połaciowe w postaci prętów gładkich fi20 ze stali S355.</w:t>
      </w:r>
    </w:p>
    <w:p w:rsidR="004D135A" w:rsidRDefault="004D135A" w:rsidP="004B474B">
      <w:pPr>
        <w:pStyle w:val="Nag2"/>
        <w:numPr>
          <w:ilvl w:val="1"/>
          <w:numId w:val="19"/>
        </w:numPr>
      </w:pPr>
      <w:bookmarkStart w:id="192" w:name="_Toc531173532"/>
      <w:r>
        <w:t xml:space="preserve">Belki </w:t>
      </w:r>
      <w:proofErr w:type="spellStart"/>
      <w:r>
        <w:t>międzyramowe</w:t>
      </w:r>
      <w:bookmarkEnd w:id="192"/>
      <w:proofErr w:type="spellEnd"/>
    </w:p>
    <w:p w:rsidR="004D135A" w:rsidRPr="003B6631" w:rsidRDefault="004D135A" w:rsidP="003B6631">
      <w:pPr>
        <w:jc w:val="both"/>
      </w:pPr>
      <w:r>
        <w:t xml:space="preserve">Projektuje się belki stalowe, łączące ze sobą poszczególne ramy, stanowiące również część podkonstrukcji pod boczną osłonę zadaszenia. Belki o przekroju </w:t>
      </w:r>
      <w:r w:rsidRPr="00F01384">
        <w:t>IPE200</w:t>
      </w:r>
      <w:r w:rsidR="00F01384">
        <w:t xml:space="preserve"> oraz elementy z rur kwadratowych</w:t>
      </w:r>
      <w:r>
        <w:t xml:space="preserve"> ze stali S355.</w:t>
      </w:r>
      <w:r w:rsidR="00F01384">
        <w:t xml:space="preserve"> Szczegóły w części rysunkowej.</w:t>
      </w:r>
    </w:p>
    <w:p w:rsidR="000D6A14" w:rsidRDefault="00DB6E17" w:rsidP="004B474B">
      <w:pPr>
        <w:pStyle w:val="Nag2"/>
        <w:numPr>
          <w:ilvl w:val="1"/>
          <w:numId w:val="19"/>
        </w:numPr>
      </w:pPr>
      <w:bookmarkStart w:id="193" w:name="_Toc531173533"/>
      <w:r>
        <w:t>Podkonstrukcja pod blendy</w:t>
      </w:r>
      <w:bookmarkEnd w:id="193"/>
    </w:p>
    <w:p w:rsidR="00DB6E17" w:rsidRDefault="00DB6E17" w:rsidP="00034CBE">
      <w:pPr>
        <w:jc w:val="both"/>
      </w:pPr>
      <w:r>
        <w:t xml:space="preserve">W szczytach ram stanowiących konstrukcję zadaszenia projektuje się blendy. Podkonstrukcję pod nie stanowić będzie belka o przekroju </w:t>
      </w:r>
      <w:r w:rsidRPr="00F01384">
        <w:t>IPE200</w:t>
      </w:r>
      <w:r>
        <w:t xml:space="preserve"> oraz </w:t>
      </w:r>
      <w:r w:rsidR="00F01384">
        <w:t>elementy</w:t>
      </w:r>
      <w:r>
        <w:t xml:space="preserve"> z rur kwadratowych ze stali S355. Szczegóły w części rysunkowej.</w:t>
      </w:r>
    </w:p>
    <w:p w:rsidR="00DB6E17" w:rsidRDefault="00DB6E17" w:rsidP="004B474B">
      <w:pPr>
        <w:pStyle w:val="Nag2"/>
        <w:numPr>
          <w:ilvl w:val="1"/>
          <w:numId w:val="19"/>
        </w:numPr>
      </w:pPr>
      <w:bookmarkStart w:id="194" w:name="_Toc531173534"/>
      <w:r>
        <w:t>Zabezpieczenie elementów stalowych</w:t>
      </w:r>
      <w:bookmarkEnd w:id="194"/>
    </w:p>
    <w:p w:rsidR="00DB6E17" w:rsidRDefault="00DB6E17" w:rsidP="00034CBE">
      <w:pPr>
        <w:jc w:val="both"/>
      </w:pPr>
      <w:r>
        <w:t xml:space="preserve">Przyjęto klasę antykorozyjności C3. Belki </w:t>
      </w:r>
      <w:r w:rsidR="00472C8F">
        <w:t xml:space="preserve">i słupy </w:t>
      </w:r>
      <w:r>
        <w:t xml:space="preserve">stalowe należy pomalować nawierzchniową farbą </w:t>
      </w:r>
      <w:proofErr w:type="spellStart"/>
      <w:r>
        <w:t>alkidową</w:t>
      </w:r>
      <w:proofErr w:type="spellEnd"/>
      <w:r>
        <w:t xml:space="preserve"> do stosowania na powierzchnie metalowe na zewnątrz. Grubość powłoki 160 </w:t>
      </w:r>
      <w:r>
        <w:rPr>
          <w:rFonts w:cstheme="minorHAnsi"/>
        </w:rPr>
        <w:t>µ</w:t>
      </w:r>
      <w:r>
        <w:t xml:space="preserve">m. Przygotowanie powierzchni </w:t>
      </w:r>
      <w:proofErr w:type="spellStart"/>
      <w:r>
        <w:t>Sa</w:t>
      </w:r>
      <w:proofErr w:type="spellEnd"/>
      <w:r>
        <w:t xml:space="preserve"> 2,5 wg PN-EN ISO 8501-1, chropowatość min. R=40</w:t>
      </w:r>
      <w:r>
        <w:rPr>
          <w:rFonts w:cstheme="minorHAnsi"/>
        </w:rPr>
        <w:t>µ</w:t>
      </w:r>
      <w:r>
        <w:t>m. Wszystkie krawędzie należy zaokrąglić. Konstrukcja stalowa w kolorze antracytowym wg części architektonicznej.</w:t>
      </w:r>
    </w:p>
    <w:p w:rsidR="007110D4" w:rsidRDefault="007110D4" w:rsidP="004B474B">
      <w:pPr>
        <w:pStyle w:val="Nag1"/>
        <w:numPr>
          <w:ilvl w:val="0"/>
          <w:numId w:val="17"/>
        </w:numPr>
        <w:jc w:val="both"/>
      </w:pPr>
      <w:bookmarkStart w:id="195" w:name="_Toc531173535"/>
      <w:r>
        <w:t>Opis projektowanych rozwiązań projektowych – budynek socjalno-administracyjny.</w:t>
      </w:r>
      <w:bookmarkEnd w:id="195"/>
    </w:p>
    <w:p w:rsidR="007110D4" w:rsidRPr="007110D4" w:rsidRDefault="007110D4" w:rsidP="004B474B">
      <w:pPr>
        <w:pStyle w:val="Nag2"/>
        <w:numPr>
          <w:ilvl w:val="1"/>
          <w:numId w:val="18"/>
        </w:numPr>
      </w:pPr>
      <w:bookmarkStart w:id="196" w:name="_Toc531173536"/>
      <w:r w:rsidRPr="007110D4">
        <w:t>Fundamenty</w:t>
      </w:r>
      <w:bookmarkEnd w:id="196"/>
    </w:p>
    <w:p w:rsidR="007110D4" w:rsidRDefault="007110D4" w:rsidP="00034CBE">
      <w:pPr>
        <w:jc w:val="both"/>
      </w:pPr>
      <w:r>
        <w:t>Zaprojektowano posadowienie bezpośrednie w postaci żelbetowych ław fundamentowych pod ściany nośne wg części rysunkowej projektu. Beton klasy C25/30, zbrojenie stal AIII-N (RB500W). Rzędne posadowienia wg części rysunkowej projektu.</w:t>
      </w:r>
    </w:p>
    <w:p w:rsidR="007110D4" w:rsidRDefault="007110D4" w:rsidP="00034CBE">
      <w:pPr>
        <w:jc w:val="both"/>
      </w:pPr>
      <w:r>
        <w:t xml:space="preserve">Ściany fundamentowe z bloczków silikatowych gr. 24cm klasy 15MPa na zaprawie </w:t>
      </w:r>
      <w:proofErr w:type="spellStart"/>
      <w:r>
        <w:t>cem</w:t>
      </w:r>
      <w:proofErr w:type="spellEnd"/>
      <w:r>
        <w:t>.-wapiennej klasy M5. Izolacje poziome i pionowe fundamentów i ścian fundamentowych wg części architektonicznej.</w:t>
      </w:r>
    </w:p>
    <w:p w:rsidR="007110D4" w:rsidRDefault="007110D4" w:rsidP="004B474B">
      <w:pPr>
        <w:pStyle w:val="Nag2"/>
        <w:numPr>
          <w:ilvl w:val="1"/>
          <w:numId w:val="18"/>
        </w:numPr>
      </w:pPr>
      <w:bookmarkStart w:id="197" w:name="_Toc531173537"/>
      <w:r>
        <w:lastRenderedPageBreak/>
        <w:t>Ściany zewnętrzne</w:t>
      </w:r>
      <w:bookmarkEnd w:id="197"/>
    </w:p>
    <w:p w:rsidR="007110D4" w:rsidRDefault="007110D4" w:rsidP="00034CBE">
      <w:pPr>
        <w:jc w:val="both"/>
      </w:pPr>
      <w:r>
        <w:t xml:space="preserve">Ściany zewnętrzne z bloczków silikatowych gr. 24cm klasy 15MPa na zaprawie </w:t>
      </w:r>
      <w:proofErr w:type="spellStart"/>
      <w:r>
        <w:t>cem</w:t>
      </w:r>
      <w:proofErr w:type="spellEnd"/>
      <w:r>
        <w:t>.-wapiennej klasy M5.</w:t>
      </w:r>
    </w:p>
    <w:p w:rsidR="007110D4" w:rsidRDefault="007110D4" w:rsidP="004B474B">
      <w:pPr>
        <w:pStyle w:val="Nag2"/>
        <w:numPr>
          <w:ilvl w:val="1"/>
          <w:numId w:val="18"/>
        </w:numPr>
      </w:pPr>
      <w:bookmarkStart w:id="198" w:name="_Toc531173538"/>
      <w:r>
        <w:t>Ściany wewnętrzne</w:t>
      </w:r>
      <w:bookmarkEnd w:id="198"/>
    </w:p>
    <w:p w:rsidR="007110D4" w:rsidRDefault="007110D4" w:rsidP="00034CBE">
      <w:pPr>
        <w:jc w:val="both"/>
      </w:pPr>
      <w:r>
        <w:t xml:space="preserve">Ściany wewnętrzne z bloczków silikatowych gr. 18 i 12cm klasy 15MPa na zaprawie </w:t>
      </w:r>
      <w:proofErr w:type="spellStart"/>
      <w:r>
        <w:t>cem</w:t>
      </w:r>
      <w:proofErr w:type="spellEnd"/>
      <w:r>
        <w:t>,-wapiennej klasy M5.</w:t>
      </w:r>
    </w:p>
    <w:p w:rsidR="007110D4" w:rsidRDefault="007110D4" w:rsidP="004B474B">
      <w:pPr>
        <w:pStyle w:val="Nag2"/>
        <w:numPr>
          <w:ilvl w:val="1"/>
          <w:numId w:val="18"/>
        </w:numPr>
      </w:pPr>
      <w:bookmarkStart w:id="199" w:name="_Toc531173539"/>
      <w:r>
        <w:t>Stropodach</w:t>
      </w:r>
      <w:bookmarkEnd w:id="199"/>
    </w:p>
    <w:p w:rsidR="007110D4" w:rsidRDefault="007110D4" w:rsidP="00034CBE">
      <w:pPr>
        <w:jc w:val="both"/>
      </w:pPr>
      <w:r>
        <w:t>Strop nad budynkiem zaprojektowano w postaci płyty stropowej żelbetowej monolitycznej gr. 1</w:t>
      </w:r>
      <w:r w:rsidR="006B5B08">
        <w:t>5</w:t>
      </w:r>
      <w:r>
        <w:t>cm. Wieńce stropowe żelbetowe, monolityczne. Beton klasy C25/30, zbrojenie stal AIII-N (RB500W).</w:t>
      </w:r>
    </w:p>
    <w:p w:rsidR="00C04458" w:rsidRDefault="00C04458" w:rsidP="004B474B">
      <w:pPr>
        <w:pStyle w:val="Nag2"/>
        <w:numPr>
          <w:ilvl w:val="1"/>
          <w:numId w:val="18"/>
        </w:numPr>
      </w:pPr>
      <w:bookmarkStart w:id="200" w:name="_Toc531173540"/>
      <w:r>
        <w:t>Nadproża</w:t>
      </w:r>
      <w:bookmarkEnd w:id="200"/>
    </w:p>
    <w:p w:rsidR="00C04458" w:rsidRDefault="00C04458" w:rsidP="00034CBE">
      <w:pPr>
        <w:jc w:val="both"/>
      </w:pPr>
      <w:r>
        <w:t>Prefabrykowane żelbetowe nadproża L19 w postaci belki o przekroju w kształcie litery L.</w:t>
      </w:r>
    </w:p>
    <w:p w:rsidR="008028E2" w:rsidRDefault="008028E2" w:rsidP="004B474B">
      <w:pPr>
        <w:pStyle w:val="Nag1"/>
        <w:numPr>
          <w:ilvl w:val="0"/>
          <w:numId w:val="17"/>
        </w:numPr>
        <w:jc w:val="both"/>
      </w:pPr>
      <w:bookmarkStart w:id="201" w:name="_Toc531173541"/>
      <w:r>
        <w:t>Odśnieżanie projektowanego zadaszenia</w:t>
      </w:r>
      <w:bookmarkEnd w:id="201"/>
    </w:p>
    <w:p w:rsidR="008028E2" w:rsidRDefault="008028E2" w:rsidP="00034CBE">
      <w:pPr>
        <w:jc w:val="both"/>
      </w:pPr>
      <w:r>
        <w:t>Konstrukcja zaprojektowana została tak, aby przenosić normatywne wartości obciążenia śniegiem. W</w:t>
      </w:r>
      <w:r w:rsidR="002941D1">
        <w:t> </w:t>
      </w:r>
      <w:r>
        <w:t>przypadku obfitych opadów śniegu na zarządcy budynku ciąży obowiązek odśnieżania połaci dachowej.</w:t>
      </w:r>
    </w:p>
    <w:p w:rsidR="008028E2" w:rsidRDefault="008028E2" w:rsidP="00034CBE">
      <w:pPr>
        <w:jc w:val="both"/>
      </w:pPr>
      <w:r>
        <w:t>Biorąc pod uwagę poniższe wartości normowe:</w:t>
      </w:r>
    </w:p>
    <w:p w:rsidR="008028E2" w:rsidRDefault="008028E2" w:rsidP="008028E2">
      <w:pPr>
        <w:jc w:val="center"/>
      </w:pPr>
      <w:r>
        <w:rPr>
          <w:noProof/>
        </w:rPr>
        <w:drawing>
          <wp:inline distT="0" distB="0" distL="0" distR="0" wp14:anchorId="2BBC706F" wp14:editId="6406C1CE">
            <wp:extent cx="3718560" cy="1827407"/>
            <wp:effectExtent l="0" t="0" r="0" b="190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37040" cy="1836489"/>
                    </a:xfrm>
                    <a:prstGeom prst="rect">
                      <a:avLst/>
                    </a:prstGeom>
                  </pic:spPr>
                </pic:pic>
              </a:graphicData>
            </a:graphic>
          </wp:inline>
        </w:drawing>
      </w:r>
    </w:p>
    <w:p w:rsidR="008028E2" w:rsidRDefault="008028E2" w:rsidP="00C05293">
      <w:pPr>
        <w:jc w:val="both"/>
      </w:pPr>
      <w:r>
        <w:t xml:space="preserve">Należy przeprowadzić odśnieżanie połaci dachowej zadaszenia, gdy grubość warstwy śniegu przekracza </w:t>
      </w:r>
      <w:r w:rsidR="002941D1">
        <w:t>6</w:t>
      </w:r>
      <w:r>
        <w:t>0cm, w przypadku</w:t>
      </w:r>
      <w:r w:rsidR="00C05293">
        <w:t xml:space="preserve"> śniegu mokrego – </w:t>
      </w:r>
      <w:r w:rsidR="002941D1">
        <w:t>30</w:t>
      </w:r>
      <w:r w:rsidR="00C05293">
        <w:t xml:space="preserve">cm. W przypadku zlodowaciałego śniegu lub lodu na dachu należy usunąć zalodzenie przy warstwie grubszej niż </w:t>
      </w:r>
      <w:r w:rsidR="002941D1">
        <w:t>5</w:t>
      </w:r>
      <w:r w:rsidR="00C05293">
        <w:t>cm.</w:t>
      </w:r>
    </w:p>
    <w:p w:rsidR="00C05293" w:rsidRDefault="00C05293" w:rsidP="00C05293">
      <w:pPr>
        <w:jc w:val="both"/>
        <w:rPr>
          <w:b/>
        </w:rPr>
      </w:pPr>
      <w:r w:rsidRPr="00C05293">
        <w:rPr>
          <w:b/>
        </w:rPr>
        <w:t>Wytyczne do odśnieżania dachu</w:t>
      </w:r>
    </w:p>
    <w:p w:rsidR="00C05293" w:rsidRDefault="00C05293" w:rsidP="00C05293">
      <w:pPr>
        <w:jc w:val="both"/>
      </w:pPr>
      <w:r>
        <w:t>W trakcie odśnieżania dachu nie wolno tworzyć tymczasowych pryzm śniegu na dachu, a śnieg po załadowaniu na środek transportu należy odtransportować poza krawędź dachu. Śnieg należy usuwać obszarami o szerokości 3m począwszy od zewnętrznych krawędzi (szczytowe ramy zadaszenia). Transport śniegu na dachu winien się odbywać drogą najkrótszą do najbliższej krawędzi dachu ograniczając do minimum jego przemieszczanie po dachu. Pracownicy odśnieżający dach nie mogą stać na dachu w skupiskach, należy desygnować jak najmniejszą ilość osób do odśnieżania dachu. Należy stosować środki transportowe o małych gabarytach i szerokich kołach, bez ostrych krawędzi. Śnieg należy transportować niewielkimi ładunkami do 30kg. Stosować szufle do śniegu o gumowych obrzeżach. Warstwy lodu</w:t>
      </w:r>
      <w:r w:rsidR="002941D1">
        <w:t xml:space="preserve"> powyżej 2cm grubości</w:t>
      </w:r>
      <w:r>
        <w:t>, które mogą utworzyć się na powierzchni dachu n</w:t>
      </w:r>
      <w:r w:rsidR="002941D1">
        <w:t>ależy rozpuścić chemicznie, stosując środki chemiczne będące obojętne dla blachy pokrycia dachowego. Nie wolno skuwać warstw lodu.</w:t>
      </w:r>
    </w:p>
    <w:p w:rsidR="002941D1" w:rsidRDefault="002941D1" w:rsidP="00C05293">
      <w:pPr>
        <w:jc w:val="both"/>
      </w:pPr>
      <w:r>
        <w:t xml:space="preserve">Szczegółowe wytyczne dotyczące używanych narzędzi, stosowanych technik i metod odśnieżania muszą być określone przez producenta pokrycia dachowego. Zabezpieczenie usuniętego z dachu śniegu leży w zakresie </w:t>
      </w:r>
      <w:r>
        <w:lastRenderedPageBreak/>
        <w:t>zarządcy obiektu. Teren wzdłuż krawędzi zadaszenia, na który może być zrzucany śnieg, należy odgrodzić oraz oznaczyć tablicami ostrzegawczymi.</w:t>
      </w:r>
    </w:p>
    <w:p w:rsidR="002941D1" w:rsidRPr="00C05293" w:rsidRDefault="002941D1" w:rsidP="00C05293">
      <w:pPr>
        <w:jc w:val="both"/>
      </w:pPr>
      <w:r>
        <w:t>W czasie prac na dachu należy używać sprzętu zabezpieczającego przed upadkiem z dachu. Pracownicy wykonujący odśnieżanie powinni mieć ważne badania wysokościowe. Zaleca się odśnieżanie dachu firmie specjalizującej się w tego typu działalności.</w:t>
      </w:r>
    </w:p>
    <w:p w:rsidR="00C04458" w:rsidRDefault="000D6A14" w:rsidP="004B474B">
      <w:pPr>
        <w:pStyle w:val="Nag1"/>
        <w:numPr>
          <w:ilvl w:val="0"/>
          <w:numId w:val="17"/>
        </w:numPr>
        <w:jc w:val="both"/>
      </w:pPr>
      <w:bookmarkStart w:id="202" w:name="_Toc531173542"/>
      <w:r>
        <w:t>Zebranie obciążeń</w:t>
      </w:r>
      <w:bookmarkEnd w:id="202"/>
    </w:p>
    <w:p w:rsidR="009E5044" w:rsidRDefault="009E5044" w:rsidP="009E5044">
      <w:r>
        <w:t>Założenia wg PN:</w:t>
      </w:r>
    </w:p>
    <w:p w:rsidR="009E5044" w:rsidRDefault="009E5044" w:rsidP="009E5044">
      <w:r>
        <w:t>Śnieg – strefa III, wys. n.p.m. - A=170</w:t>
      </w:r>
    </w:p>
    <w:p w:rsidR="009E5044" w:rsidRDefault="009E5044" w:rsidP="009E5044">
      <w:r>
        <w:t>Wiatr – strefa II, teren B</w:t>
      </w:r>
    </w:p>
    <w:p w:rsidR="000D6A14" w:rsidRDefault="00B160AA" w:rsidP="004B474B">
      <w:pPr>
        <w:pStyle w:val="Nag2"/>
        <w:numPr>
          <w:ilvl w:val="1"/>
          <w:numId w:val="20"/>
        </w:numPr>
      </w:pPr>
      <w:bookmarkStart w:id="203" w:name="_Toc531173543"/>
      <w:r>
        <w:t>Dach – budynek socjalno-administracyjny</w:t>
      </w:r>
      <w:bookmarkEnd w:id="203"/>
    </w:p>
    <w:tbl>
      <w:tblPr>
        <w:tblW w:w="6516" w:type="dxa"/>
        <w:tblCellMar>
          <w:left w:w="70" w:type="dxa"/>
          <w:right w:w="70" w:type="dxa"/>
        </w:tblCellMar>
        <w:tblLook w:val="04A0" w:firstRow="1" w:lastRow="0" w:firstColumn="1" w:lastColumn="0" w:noHBand="0" w:noVBand="1"/>
      </w:tblPr>
      <w:tblGrid>
        <w:gridCol w:w="404"/>
        <w:gridCol w:w="2798"/>
        <w:gridCol w:w="1200"/>
        <w:gridCol w:w="838"/>
        <w:gridCol w:w="1276"/>
      </w:tblGrid>
      <w:tr w:rsidR="002941D1" w:rsidRPr="002941D1" w:rsidTr="009E5044">
        <w:trPr>
          <w:trHeight w:val="315"/>
        </w:trPr>
        <w:tc>
          <w:tcPr>
            <w:tcW w:w="651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center"/>
              <w:rPr>
                <w:rFonts w:ascii="Calibri" w:eastAsia="Times New Roman" w:hAnsi="Calibri" w:cs="Calibri"/>
                <w:b/>
                <w:bCs/>
                <w:color w:val="000000"/>
                <w:sz w:val="24"/>
                <w:szCs w:val="24"/>
                <w:lang w:eastAsia="pl-PL"/>
              </w:rPr>
            </w:pPr>
            <w:r w:rsidRPr="002941D1">
              <w:rPr>
                <w:rFonts w:ascii="Calibri" w:eastAsia="Times New Roman" w:hAnsi="Calibri" w:cs="Calibri"/>
                <w:b/>
                <w:bCs/>
                <w:color w:val="000000"/>
                <w:sz w:val="24"/>
                <w:szCs w:val="24"/>
                <w:lang w:eastAsia="pl-PL"/>
              </w:rPr>
              <w:t>Obciążenia stałe</w:t>
            </w:r>
          </w:p>
        </w:tc>
      </w:tr>
      <w:tr w:rsidR="002941D1" w:rsidRPr="002941D1" w:rsidTr="009E5044">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rPr>
                <w:rFonts w:ascii="Calibri" w:eastAsia="Times New Roman" w:hAnsi="Calibri" w:cs="Calibri"/>
                <w:color w:val="000000"/>
                <w:lang w:eastAsia="pl-PL"/>
              </w:rPr>
            </w:pPr>
            <w:r w:rsidRPr="002941D1">
              <w:rPr>
                <w:rFonts w:ascii="Calibri" w:eastAsia="Times New Roman" w:hAnsi="Calibri" w:cs="Calibri"/>
                <w:color w:val="000000"/>
                <w:lang w:eastAsia="pl-PL"/>
              </w:rPr>
              <w:t>Lp.</w:t>
            </w:r>
          </w:p>
        </w:tc>
        <w:tc>
          <w:tcPr>
            <w:tcW w:w="2798"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rPr>
                <w:rFonts w:ascii="Calibri" w:eastAsia="Times New Roman" w:hAnsi="Calibri" w:cs="Calibri"/>
                <w:color w:val="000000"/>
                <w:lang w:eastAsia="pl-PL"/>
              </w:rPr>
            </w:pPr>
            <w:r w:rsidRPr="002941D1">
              <w:rPr>
                <w:rFonts w:ascii="Calibri" w:eastAsia="Times New Roman" w:hAnsi="Calibri" w:cs="Calibri"/>
                <w:color w:val="000000"/>
                <w:lang w:eastAsia="pl-PL"/>
              </w:rPr>
              <w:t>Opis</w:t>
            </w:r>
          </w:p>
        </w:tc>
        <w:tc>
          <w:tcPr>
            <w:tcW w:w="1200"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rPr>
                <w:rFonts w:ascii="Calibri" w:eastAsia="Times New Roman" w:hAnsi="Calibri" w:cs="Calibri"/>
                <w:color w:val="000000"/>
                <w:lang w:eastAsia="pl-PL"/>
              </w:rPr>
            </w:pPr>
            <w:proofErr w:type="spellStart"/>
            <w:r w:rsidRPr="002941D1">
              <w:rPr>
                <w:rFonts w:ascii="Calibri" w:eastAsia="Times New Roman" w:hAnsi="Calibri" w:cs="Calibri"/>
                <w:color w:val="000000"/>
                <w:lang w:eastAsia="pl-PL"/>
              </w:rPr>
              <w:t>qk</w:t>
            </w:r>
            <w:proofErr w:type="spellEnd"/>
            <w:r w:rsidRPr="002941D1">
              <w:rPr>
                <w:rFonts w:ascii="Calibri" w:eastAsia="Times New Roman" w:hAnsi="Calibri" w:cs="Calibri"/>
                <w:color w:val="000000"/>
                <w:lang w:eastAsia="pl-PL"/>
              </w:rPr>
              <w:t xml:space="preserve"> [</w:t>
            </w:r>
            <w:proofErr w:type="spellStart"/>
            <w:r w:rsidRPr="002941D1">
              <w:rPr>
                <w:rFonts w:ascii="Calibri" w:eastAsia="Times New Roman" w:hAnsi="Calibri" w:cs="Calibri"/>
                <w:color w:val="000000"/>
                <w:lang w:eastAsia="pl-PL"/>
              </w:rPr>
              <w:t>kN</w:t>
            </w:r>
            <w:proofErr w:type="spellEnd"/>
            <w:r w:rsidRPr="002941D1">
              <w:rPr>
                <w:rFonts w:ascii="Calibri" w:eastAsia="Times New Roman" w:hAnsi="Calibri" w:cs="Calibri"/>
                <w:color w:val="000000"/>
                <w:lang w:eastAsia="pl-PL"/>
              </w:rPr>
              <w:t>/m2]</w:t>
            </w:r>
          </w:p>
        </w:tc>
        <w:tc>
          <w:tcPr>
            <w:tcW w:w="838"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rPr>
                <w:rFonts w:ascii="Calibri" w:eastAsia="Times New Roman" w:hAnsi="Calibri" w:cs="Calibri"/>
                <w:color w:val="000000"/>
                <w:lang w:eastAsia="pl-PL"/>
              </w:rPr>
            </w:pPr>
            <w:proofErr w:type="spellStart"/>
            <w:r w:rsidRPr="002941D1">
              <w:rPr>
                <w:rFonts w:ascii="Calibri" w:eastAsia="Times New Roman" w:hAnsi="Calibri" w:cs="Calibri"/>
                <w:color w:val="000000"/>
                <w:lang w:eastAsia="pl-PL"/>
              </w:rPr>
              <w:t>Yf</w:t>
            </w:r>
            <w:proofErr w:type="spellEnd"/>
            <w:r w:rsidRPr="002941D1">
              <w:rPr>
                <w:rFonts w:ascii="Calibri" w:eastAsia="Times New Roman" w:hAnsi="Calibri" w:cs="Calibri"/>
                <w:color w:val="000000"/>
                <w:lang w:eastAsia="pl-PL"/>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rPr>
                <w:rFonts w:ascii="Calibri" w:eastAsia="Times New Roman" w:hAnsi="Calibri" w:cs="Calibri"/>
                <w:color w:val="000000"/>
                <w:lang w:eastAsia="pl-PL"/>
              </w:rPr>
            </w:pPr>
            <w:proofErr w:type="spellStart"/>
            <w:r w:rsidRPr="002941D1">
              <w:rPr>
                <w:rFonts w:ascii="Calibri" w:eastAsia="Times New Roman" w:hAnsi="Calibri" w:cs="Calibri"/>
                <w:color w:val="000000"/>
                <w:lang w:eastAsia="pl-PL"/>
              </w:rPr>
              <w:t>qo</w:t>
            </w:r>
            <w:proofErr w:type="spellEnd"/>
            <w:r w:rsidRPr="002941D1">
              <w:rPr>
                <w:rFonts w:ascii="Calibri" w:eastAsia="Times New Roman" w:hAnsi="Calibri" w:cs="Calibri"/>
                <w:color w:val="000000"/>
                <w:lang w:eastAsia="pl-PL"/>
              </w:rPr>
              <w:t xml:space="preserve"> [</w:t>
            </w:r>
            <w:proofErr w:type="spellStart"/>
            <w:r w:rsidRPr="002941D1">
              <w:rPr>
                <w:rFonts w:ascii="Calibri" w:eastAsia="Times New Roman" w:hAnsi="Calibri" w:cs="Calibri"/>
                <w:color w:val="000000"/>
                <w:lang w:eastAsia="pl-PL"/>
              </w:rPr>
              <w:t>kN</w:t>
            </w:r>
            <w:proofErr w:type="spellEnd"/>
            <w:r w:rsidRPr="002941D1">
              <w:rPr>
                <w:rFonts w:ascii="Calibri" w:eastAsia="Times New Roman" w:hAnsi="Calibri" w:cs="Calibri"/>
                <w:color w:val="000000"/>
                <w:lang w:eastAsia="pl-PL"/>
              </w:rPr>
              <w:t>/m2]</w:t>
            </w:r>
          </w:p>
        </w:tc>
      </w:tr>
      <w:tr w:rsidR="002941D1" w:rsidRPr="002941D1" w:rsidTr="009E5044">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1</w:t>
            </w:r>
          </w:p>
        </w:tc>
        <w:tc>
          <w:tcPr>
            <w:tcW w:w="2798"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rPr>
                <w:rFonts w:ascii="Calibri" w:eastAsia="Times New Roman" w:hAnsi="Calibri" w:cs="Calibri"/>
                <w:color w:val="000000"/>
                <w:lang w:eastAsia="pl-PL"/>
              </w:rPr>
            </w:pPr>
            <w:r w:rsidRPr="002941D1">
              <w:rPr>
                <w:rFonts w:ascii="Calibri" w:eastAsia="Times New Roman" w:hAnsi="Calibri" w:cs="Calibri"/>
                <w:color w:val="000000"/>
                <w:lang w:eastAsia="pl-PL"/>
              </w:rPr>
              <w:t>2xpapa termozgrzewalna</w:t>
            </w:r>
          </w:p>
        </w:tc>
        <w:tc>
          <w:tcPr>
            <w:tcW w:w="1200"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0,010</w:t>
            </w:r>
          </w:p>
        </w:tc>
        <w:tc>
          <w:tcPr>
            <w:tcW w:w="838"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1,35</w:t>
            </w:r>
          </w:p>
        </w:tc>
        <w:tc>
          <w:tcPr>
            <w:tcW w:w="1276"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0,014</w:t>
            </w:r>
          </w:p>
        </w:tc>
      </w:tr>
      <w:tr w:rsidR="002941D1" w:rsidRPr="002941D1" w:rsidTr="009E5044">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2</w:t>
            </w:r>
          </w:p>
        </w:tc>
        <w:tc>
          <w:tcPr>
            <w:tcW w:w="2798"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rPr>
                <w:rFonts w:ascii="Calibri" w:eastAsia="Times New Roman" w:hAnsi="Calibri" w:cs="Calibri"/>
                <w:color w:val="000000"/>
                <w:lang w:eastAsia="pl-PL"/>
              </w:rPr>
            </w:pPr>
            <w:r w:rsidRPr="002941D1">
              <w:rPr>
                <w:rFonts w:ascii="Calibri" w:eastAsia="Times New Roman" w:hAnsi="Calibri" w:cs="Calibri"/>
                <w:color w:val="000000"/>
                <w:lang w:eastAsia="pl-PL"/>
              </w:rPr>
              <w:t>styropian gr.~22cm</w:t>
            </w:r>
          </w:p>
        </w:tc>
        <w:tc>
          <w:tcPr>
            <w:tcW w:w="1200"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0,099</w:t>
            </w:r>
          </w:p>
        </w:tc>
        <w:tc>
          <w:tcPr>
            <w:tcW w:w="838"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1,35</w:t>
            </w:r>
          </w:p>
        </w:tc>
        <w:tc>
          <w:tcPr>
            <w:tcW w:w="1276"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0,134</w:t>
            </w:r>
          </w:p>
        </w:tc>
      </w:tr>
      <w:tr w:rsidR="002941D1" w:rsidRPr="002941D1" w:rsidTr="009E5044">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3</w:t>
            </w:r>
          </w:p>
        </w:tc>
        <w:tc>
          <w:tcPr>
            <w:tcW w:w="2798"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rPr>
                <w:rFonts w:ascii="Calibri" w:eastAsia="Times New Roman" w:hAnsi="Calibri" w:cs="Calibri"/>
                <w:color w:val="000000"/>
                <w:lang w:eastAsia="pl-PL"/>
              </w:rPr>
            </w:pPr>
            <w:r w:rsidRPr="002941D1">
              <w:rPr>
                <w:rFonts w:ascii="Calibri" w:eastAsia="Times New Roman" w:hAnsi="Calibri" w:cs="Calibri"/>
                <w:color w:val="000000"/>
                <w:lang w:eastAsia="pl-PL"/>
              </w:rPr>
              <w:t>papa podkładowa</w:t>
            </w:r>
          </w:p>
        </w:tc>
        <w:tc>
          <w:tcPr>
            <w:tcW w:w="1200"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0,005</w:t>
            </w:r>
          </w:p>
        </w:tc>
        <w:tc>
          <w:tcPr>
            <w:tcW w:w="838"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1,35</w:t>
            </w:r>
          </w:p>
        </w:tc>
        <w:tc>
          <w:tcPr>
            <w:tcW w:w="1276"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0,007</w:t>
            </w:r>
          </w:p>
        </w:tc>
      </w:tr>
      <w:tr w:rsidR="002941D1" w:rsidRPr="002941D1" w:rsidTr="009E5044">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4</w:t>
            </w:r>
          </w:p>
        </w:tc>
        <w:tc>
          <w:tcPr>
            <w:tcW w:w="2798"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rPr>
                <w:rFonts w:ascii="Calibri" w:eastAsia="Times New Roman" w:hAnsi="Calibri" w:cs="Calibri"/>
                <w:color w:val="000000"/>
                <w:lang w:eastAsia="pl-PL"/>
              </w:rPr>
            </w:pPr>
            <w:r w:rsidRPr="002941D1">
              <w:rPr>
                <w:rFonts w:ascii="Calibri" w:eastAsia="Times New Roman" w:hAnsi="Calibri" w:cs="Calibri"/>
                <w:color w:val="000000"/>
                <w:lang w:eastAsia="pl-PL"/>
              </w:rPr>
              <w:t>płyta żelbetowa gr. 12cm</w:t>
            </w:r>
          </w:p>
        </w:tc>
        <w:tc>
          <w:tcPr>
            <w:tcW w:w="1200"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3,000</w:t>
            </w:r>
          </w:p>
        </w:tc>
        <w:tc>
          <w:tcPr>
            <w:tcW w:w="838"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1,35</w:t>
            </w:r>
          </w:p>
        </w:tc>
        <w:tc>
          <w:tcPr>
            <w:tcW w:w="1276"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4,050</w:t>
            </w:r>
          </w:p>
        </w:tc>
      </w:tr>
      <w:tr w:rsidR="002941D1" w:rsidRPr="002941D1" w:rsidTr="009E5044">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5</w:t>
            </w:r>
          </w:p>
        </w:tc>
        <w:tc>
          <w:tcPr>
            <w:tcW w:w="2798"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rPr>
                <w:rFonts w:ascii="Calibri" w:eastAsia="Times New Roman" w:hAnsi="Calibri" w:cs="Calibri"/>
                <w:color w:val="000000"/>
                <w:lang w:eastAsia="pl-PL"/>
              </w:rPr>
            </w:pPr>
            <w:r w:rsidRPr="002941D1">
              <w:rPr>
                <w:rFonts w:ascii="Calibri" w:eastAsia="Times New Roman" w:hAnsi="Calibri" w:cs="Calibri"/>
                <w:color w:val="000000"/>
                <w:lang w:eastAsia="pl-PL"/>
              </w:rPr>
              <w:t xml:space="preserve">tynk </w:t>
            </w:r>
            <w:proofErr w:type="spellStart"/>
            <w:r w:rsidRPr="002941D1">
              <w:rPr>
                <w:rFonts w:ascii="Calibri" w:eastAsia="Times New Roman" w:hAnsi="Calibri" w:cs="Calibri"/>
                <w:color w:val="000000"/>
                <w:lang w:eastAsia="pl-PL"/>
              </w:rPr>
              <w:t>cem</w:t>
            </w:r>
            <w:proofErr w:type="spellEnd"/>
            <w:r w:rsidRPr="002941D1">
              <w:rPr>
                <w:rFonts w:ascii="Calibri" w:eastAsia="Times New Roman" w:hAnsi="Calibri" w:cs="Calibri"/>
                <w:color w:val="000000"/>
                <w:lang w:eastAsia="pl-PL"/>
              </w:rPr>
              <w:t>.-wapienny 1,5cm</w:t>
            </w:r>
          </w:p>
        </w:tc>
        <w:tc>
          <w:tcPr>
            <w:tcW w:w="1200"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0,285</w:t>
            </w:r>
          </w:p>
        </w:tc>
        <w:tc>
          <w:tcPr>
            <w:tcW w:w="838"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1,35</w:t>
            </w:r>
          </w:p>
        </w:tc>
        <w:tc>
          <w:tcPr>
            <w:tcW w:w="1276"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color w:val="000000"/>
                <w:lang w:eastAsia="pl-PL"/>
              </w:rPr>
            </w:pPr>
            <w:r w:rsidRPr="002941D1">
              <w:rPr>
                <w:rFonts w:ascii="Calibri" w:eastAsia="Times New Roman" w:hAnsi="Calibri" w:cs="Calibri"/>
                <w:color w:val="000000"/>
                <w:lang w:eastAsia="pl-PL"/>
              </w:rPr>
              <w:t>0,385</w:t>
            </w:r>
          </w:p>
        </w:tc>
      </w:tr>
      <w:tr w:rsidR="002941D1" w:rsidRPr="002941D1" w:rsidTr="009E5044">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rPr>
                <w:rFonts w:ascii="Calibri" w:eastAsia="Times New Roman" w:hAnsi="Calibri" w:cs="Calibri"/>
                <w:color w:val="000000"/>
                <w:lang w:eastAsia="pl-PL"/>
              </w:rPr>
            </w:pPr>
            <w:r w:rsidRPr="002941D1">
              <w:rPr>
                <w:rFonts w:ascii="Calibri" w:eastAsia="Times New Roman" w:hAnsi="Calibri" w:cs="Calibri"/>
                <w:color w:val="000000"/>
                <w:lang w:eastAsia="pl-PL"/>
              </w:rPr>
              <w:t> </w:t>
            </w:r>
          </w:p>
        </w:tc>
        <w:tc>
          <w:tcPr>
            <w:tcW w:w="2798"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rPr>
                <w:rFonts w:ascii="Calibri" w:eastAsia="Times New Roman" w:hAnsi="Calibri" w:cs="Calibri"/>
                <w:b/>
                <w:bCs/>
                <w:color w:val="000000"/>
                <w:lang w:eastAsia="pl-PL"/>
              </w:rPr>
            </w:pPr>
            <w:r w:rsidRPr="002941D1">
              <w:rPr>
                <w:rFonts w:ascii="Calibri" w:eastAsia="Times New Roman" w:hAnsi="Calibri" w:cs="Calibri"/>
                <w:b/>
                <w:bCs/>
                <w:color w:val="000000"/>
                <w:lang w:eastAsia="pl-PL"/>
              </w:rPr>
              <w:t>SUMA:</w:t>
            </w:r>
          </w:p>
        </w:tc>
        <w:tc>
          <w:tcPr>
            <w:tcW w:w="1200"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b/>
                <w:bCs/>
                <w:color w:val="000000"/>
                <w:lang w:eastAsia="pl-PL"/>
              </w:rPr>
            </w:pPr>
            <w:r w:rsidRPr="002941D1">
              <w:rPr>
                <w:rFonts w:ascii="Calibri" w:eastAsia="Times New Roman" w:hAnsi="Calibri" w:cs="Calibri"/>
                <w:b/>
                <w:bCs/>
                <w:color w:val="000000"/>
                <w:lang w:eastAsia="pl-PL"/>
              </w:rPr>
              <w:t>3,399</w:t>
            </w:r>
          </w:p>
        </w:tc>
        <w:tc>
          <w:tcPr>
            <w:tcW w:w="838"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rPr>
                <w:rFonts w:ascii="Calibri" w:eastAsia="Times New Roman" w:hAnsi="Calibri" w:cs="Calibri"/>
                <w:b/>
                <w:bCs/>
                <w:color w:val="000000"/>
                <w:lang w:eastAsia="pl-PL"/>
              </w:rPr>
            </w:pPr>
            <w:r w:rsidRPr="002941D1">
              <w:rPr>
                <w:rFonts w:ascii="Calibri" w:eastAsia="Times New Roman" w:hAnsi="Calibri" w:cs="Calibri"/>
                <w:b/>
                <w:bCs/>
                <w:color w:val="000000"/>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2941D1" w:rsidRPr="002941D1" w:rsidRDefault="002941D1" w:rsidP="002941D1">
            <w:pPr>
              <w:spacing w:after="0" w:line="240" w:lineRule="auto"/>
              <w:jc w:val="right"/>
              <w:rPr>
                <w:rFonts w:ascii="Calibri" w:eastAsia="Times New Roman" w:hAnsi="Calibri" w:cs="Calibri"/>
                <w:b/>
                <w:bCs/>
                <w:color w:val="000000"/>
                <w:lang w:eastAsia="pl-PL"/>
              </w:rPr>
            </w:pPr>
            <w:r w:rsidRPr="002941D1">
              <w:rPr>
                <w:rFonts w:ascii="Calibri" w:eastAsia="Times New Roman" w:hAnsi="Calibri" w:cs="Calibri"/>
                <w:b/>
                <w:bCs/>
                <w:color w:val="000000"/>
                <w:lang w:eastAsia="pl-PL"/>
              </w:rPr>
              <w:t>4,589</w:t>
            </w:r>
          </w:p>
        </w:tc>
      </w:tr>
    </w:tbl>
    <w:p w:rsidR="00B160AA" w:rsidRDefault="00B160AA" w:rsidP="00034CBE">
      <w:pPr>
        <w:jc w:val="both"/>
      </w:pPr>
    </w:p>
    <w:tbl>
      <w:tblPr>
        <w:tblW w:w="6516" w:type="dxa"/>
        <w:tblCellMar>
          <w:left w:w="70" w:type="dxa"/>
          <w:right w:w="70" w:type="dxa"/>
        </w:tblCellMar>
        <w:tblLook w:val="04A0" w:firstRow="1" w:lastRow="0" w:firstColumn="1" w:lastColumn="0" w:noHBand="0" w:noVBand="1"/>
      </w:tblPr>
      <w:tblGrid>
        <w:gridCol w:w="422"/>
        <w:gridCol w:w="2692"/>
        <w:gridCol w:w="1276"/>
        <w:gridCol w:w="850"/>
        <w:gridCol w:w="1276"/>
      </w:tblGrid>
      <w:tr w:rsidR="009E5044" w:rsidRPr="009E5044" w:rsidTr="009E5044">
        <w:trPr>
          <w:trHeight w:val="315"/>
        </w:trPr>
        <w:tc>
          <w:tcPr>
            <w:tcW w:w="651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jc w:val="center"/>
              <w:rPr>
                <w:rFonts w:ascii="Calibri" w:eastAsia="Times New Roman" w:hAnsi="Calibri" w:cs="Calibri"/>
                <w:b/>
                <w:bCs/>
                <w:color w:val="000000"/>
                <w:sz w:val="24"/>
                <w:szCs w:val="24"/>
                <w:lang w:eastAsia="pl-PL"/>
              </w:rPr>
            </w:pPr>
            <w:r w:rsidRPr="009E5044">
              <w:rPr>
                <w:rFonts w:ascii="Calibri" w:eastAsia="Times New Roman" w:hAnsi="Calibri" w:cs="Calibri"/>
                <w:b/>
                <w:bCs/>
                <w:color w:val="000000"/>
                <w:sz w:val="24"/>
                <w:szCs w:val="24"/>
                <w:lang w:eastAsia="pl-PL"/>
              </w:rPr>
              <w:t>Obciążenia zmienne</w:t>
            </w:r>
          </w:p>
        </w:tc>
      </w:tr>
      <w:tr w:rsidR="009E5044" w:rsidRPr="009E5044" w:rsidTr="009E5044">
        <w:trPr>
          <w:trHeight w:val="300"/>
        </w:trPr>
        <w:tc>
          <w:tcPr>
            <w:tcW w:w="422" w:type="dxa"/>
            <w:tcBorders>
              <w:top w:val="nil"/>
              <w:left w:val="single" w:sz="4" w:space="0" w:color="auto"/>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rPr>
                <w:rFonts w:ascii="Calibri" w:eastAsia="Times New Roman" w:hAnsi="Calibri" w:cs="Calibri"/>
                <w:color w:val="000000"/>
                <w:lang w:eastAsia="pl-PL"/>
              </w:rPr>
            </w:pPr>
            <w:r w:rsidRPr="009E5044">
              <w:rPr>
                <w:rFonts w:ascii="Calibri" w:eastAsia="Times New Roman" w:hAnsi="Calibri" w:cs="Calibri"/>
                <w:color w:val="000000"/>
                <w:lang w:eastAsia="pl-PL"/>
              </w:rPr>
              <w:t>Lp.</w:t>
            </w:r>
          </w:p>
        </w:tc>
        <w:tc>
          <w:tcPr>
            <w:tcW w:w="2692" w:type="dxa"/>
            <w:tcBorders>
              <w:top w:val="nil"/>
              <w:left w:val="nil"/>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rPr>
                <w:rFonts w:ascii="Calibri" w:eastAsia="Times New Roman" w:hAnsi="Calibri" w:cs="Calibri"/>
                <w:color w:val="000000"/>
                <w:lang w:eastAsia="pl-PL"/>
              </w:rPr>
            </w:pPr>
            <w:r w:rsidRPr="009E5044">
              <w:rPr>
                <w:rFonts w:ascii="Calibri" w:eastAsia="Times New Roman" w:hAnsi="Calibri" w:cs="Calibri"/>
                <w:color w:val="000000"/>
                <w:lang w:eastAsia="pl-PL"/>
              </w:rPr>
              <w:t>Opis</w:t>
            </w:r>
          </w:p>
        </w:tc>
        <w:tc>
          <w:tcPr>
            <w:tcW w:w="1276" w:type="dxa"/>
            <w:tcBorders>
              <w:top w:val="nil"/>
              <w:left w:val="nil"/>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rPr>
                <w:rFonts w:ascii="Calibri" w:eastAsia="Times New Roman" w:hAnsi="Calibri" w:cs="Calibri"/>
                <w:color w:val="000000"/>
                <w:lang w:eastAsia="pl-PL"/>
              </w:rPr>
            </w:pPr>
            <w:proofErr w:type="spellStart"/>
            <w:r w:rsidRPr="009E5044">
              <w:rPr>
                <w:rFonts w:ascii="Calibri" w:eastAsia="Times New Roman" w:hAnsi="Calibri" w:cs="Calibri"/>
                <w:color w:val="000000"/>
                <w:lang w:eastAsia="pl-PL"/>
              </w:rPr>
              <w:t>qk</w:t>
            </w:r>
            <w:proofErr w:type="spellEnd"/>
            <w:r w:rsidRPr="009E5044">
              <w:rPr>
                <w:rFonts w:ascii="Calibri" w:eastAsia="Times New Roman" w:hAnsi="Calibri" w:cs="Calibri"/>
                <w:color w:val="000000"/>
                <w:lang w:eastAsia="pl-PL"/>
              </w:rPr>
              <w:t xml:space="preserve"> [</w:t>
            </w:r>
            <w:proofErr w:type="spellStart"/>
            <w:r w:rsidRPr="009E5044">
              <w:rPr>
                <w:rFonts w:ascii="Calibri" w:eastAsia="Times New Roman" w:hAnsi="Calibri" w:cs="Calibri"/>
                <w:color w:val="000000"/>
                <w:lang w:eastAsia="pl-PL"/>
              </w:rPr>
              <w:t>kN</w:t>
            </w:r>
            <w:proofErr w:type="spellEnd"/>
            <w:r w:rsidRPr="009E5044">
              <w:rPr>
                <w:rFonts w:ascii="Calibri" w:eastAsia="Times New Roman" w:hAnsi="Calibri" w:cs="Calibri"/>
                <w:color w:val="000000"/>
                <w:lang w:eastAsia="pl-PL"/>
              </w:rPr>
              <w:t>/m2]</w:t>
            </w:r>
          </w:p>
        </w:tc>
        <w:tc>
          <w:tcPr>
            <w:tcW w:w="850" w:type="dxa"/>
            <w:tcBorders>
              <w:top w:val="nil"/>
              <w:left w:val="nil"/>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rPr>
                <w:rFonts w:ascii="Calibri" w:eastAsia="Times New Roman" w:hAnsi="Calibri" w:cs="Calibri"/>
                <w:color w:val="000000"/>
                <w:lang w:eastAsia="pl-PL"/>
              </w:rPr>
            </w:pPr>
            <w:proofErr w:type="spellStart"/>
            <w:r w:rsidRPr="009E5044">
              <w:rPr>
                <w:rFonts w:ascii="Calibri" w:eastAsia="Times New Roman" w:hAnsi="Calibri" w:cs="Calibri"/>
                <w:color w:val="000000"/>
                <w:lang w:eastAsia="pl-PL"/>
              </w:rPr>
              <w:t>Yf</w:t>
            </w:r>
            <w:proofErr w:type="spellEnd"/>
            <w:r w:rsidRPr="009E5044">
              <w:rPr>
                <w:rFonts w:ascii="Calibri" w:eastAsia="Times New Roman" w:hAnsi="Calibri" w:cs="Calibri"/>
                <w:color w:val="000000"/>
                <w:lang w:eastAsia="pl-PL"/>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rPr>
                <w:rFonts w:ascii="Calibri" w:eastAsia="Times New Roman" w:hAnsi="Calibri" w:cs="Calibri"/>
                <w:color w:val="000000"/>
                <w:lang w:eastAsia="pl-PL"/>
              </w:rPr>
            </w:pPr>
            <w:proofErr w:type="spellStart"/>
            <w:r w:rsidRPr="009E5044">
              <w:rPr>
                <w:rFonts w:ascii="Calibri" w:eastAsia="Times New Roman" w:hAnsi="Calibri" w:cs="Calibri"/>
                <w:color w:val="000000"/>
                <w:lang w:eastAsia="pl-PL"/>
              </w:rPr>
              <w:t>qo</w:t>
            </w:r>
            <w:proofErr w:type="spellEnd"/>
            <w:r w:rsidRPr="009E5044">
              <w:rPr>
                <w:rFonts w:ascii="Calibri" w:eastAsia="Times New Roman" w:hAnsi="Calibri" w:cs="Calibri"/>
                <w:color w:val="000000"/>
                <w:lang w:eastAsia="pl-PL"/>
              </w:rPr>
              <w:t xml:space="preserve"> [</w:t>
            </w:r>
            <w:proofErr w:type="spellStart"/>
            <w:r w:rsidRPr="009E5044">
              <w:rPr>
                <w:rFonts w:ascii="Calibri" w:eastAsia="Times New Roman" w:hAnsi="Calibri" w:cs="Calibri"/>
                <w:color w:val="000000"/>
                <w:lang w:eastAsia="pl-PL"/>
              </w:rPr>
              <w:t>kN</w:t>
            </w:r>
            <w:proofErr w:type="spellEnd"/>
            <w:r w:rsidRPr="009E5044">
              <w:rPr>
                <w:rFonts w:ascii="Calibri" w:eastAsia="Times New Roman" w:hAnsi="Calibri" w:cs="Calibri"/>
                <w:color w:val="000000"/>
                <w:lang w:eastAsia="pl-PL"/>
              </w:rPr>
              <w:t>/m2]</w:t>
            </w:r>
          </w:p>
        </w:tc>
      </w:tr>
      <w:tr w:rsidR="009E5044" w:rsidRPr="009E5044" w:rsidTr="009E5044">
        <w:trPr>
          <w:trHeight w:val="300"/>
        </w:trPr>
        <w:tc>
          <w:tcPr>
            <w:tcW w:w="422" w:type="dxa"/>
            <w:tcBorders>
              <w:top w:val="nil"/>
              <w:left w:val="single" w:sz="4" w:space="0" w:color="auto"/>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jc w:val="right"/>
              <w:rPr>
                <w:rFonts w:ascii="Calibri" w:eastAsia="Times New Roman" w:hAnsi="Calibri" w:cs="Calibri"/>
                <w:color w:val="000000"/>
                <w:lang w:eastAsia="pl-PL"/>
              </w:rPr>
            </w:pPr>
            <w:r w:rsidRPr="009E5044">
              <w:rPr>
                <w:rFonts w:ascii="Calibri" w:eastAsia="Times New Roman" w:hAnsi="Calibri" w:cs="Calibri"/>
                <w:color w:val="000000"/>
                <w:lang w:eastAsia="pl-PL"/>
              </w:rPr>
              <w:t>1</w:t>
            </w:r>
          </w:p>
        </w:tc>
        <w:tc>
          <w:tcPr>
            <w:tcW w:w="2692" w:type="dxa"/>
            <w:tcBorders>
              <w:top w:val="nil"/>
              <w:left w:val="nil"/>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rPr>
                <w:rFonts w:ascii="Calibri" w:eastAsia="Times New Roman" w:hAnsi="Calibri" w:cs="Calibri"/>
                <w:color w:val="000000"/>
                <w:lang w:eastAsia="pl-PL"/>
              </w:rPr>
            </w:pPr>
            <w:r w:rsidRPr="009E5044">
              <w:rPr>
                <w:rFonts w:ascii="Calibri" w:eastAsia="Times New Roman" w:hAnsi="Calibri" w:cs="Calibri"/>
                <w:color w:val="000000"/>
                <w:lang w:eastAsia="pl-PL"/>
              </w:rPr>
              <w:t>Obc</w:t>
            </w:r>
            <w:r>
              <w:rPr>
                <w:rFonts w:ascii="Calibri" w:eastAsia="Times New Roman" w:hAnsi="Calibri" w:cs="Calibri"/>
                <w:color w:val="000000"/>
                <w:lang w:eastAsia="pl-PL"/>
              </w:rPr>
              <w:t>iążenie u</w:t>
            </w:r>
            <w:r w:rsidRPr="009E5044">
              <w:rPr>
                <w:rFonts w:ascii="Calibri" w:eastAsia="Times New Roman" w:hAnsi="Calibri" w:cs="Calibri"/>
                <w:color w:val="000000"/>
                <w:lang w:eastAsia="pl-PL"/>
              </w:rPr>
              <w:t>żytkowe</w:t>
            </w:r>
          </w:p>
        </w:tc>
        <w:tc>
          <w:tcPr>
            <w:tcW w:w="1276" w:type="dxa"/>
            <w:tcBorders>
              <w:top w:val="nil"/>
              <w:left w:val="nil"/>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jc w:val="right"/>
              <w:rPr>
                <w:rFonts w:ascii="Calibri" w:eastAsia="Times New Roman" w:hAnsi="Calibri" w:cs="Calibri"/>
                <w:color w:val="000000"/>
                <w:lang w:eastAsia="pl-PL"/>
              </w:rPr>
            </w:pPr>
            <w:r w:rsidRPr="009E5044">
              <w:rPr>
                <w:rFonts w:ascii="Calibri" w:eastAsia="Times New Roman" w:hAnsi="Calibri" w:cs="Calibri"/>
                <w:color w:val="000000"/>
                <w:lang w:eastAsia="pl-PL"/>
              </w:rPr>
              <w:t>0,5</w:t>
            </w:r>
          </w:p>
        </w:tc>
        <w:tc>
          <w:tcPr>
            <w:tcW w:w="850" w:type="dxa"/>
            <w:tcBorders>
              <w:top w:val="nil"/>
              <w:left w:val="nil"/>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jc w:val="right"/>
              <w:rPr>
                <w:rFonts w:ascii="Calibri" w:eastAsia="Times New Roman" w:hAnsi="Calibri" w:cs="Calibri"/>
                <w:color w:val="000000"/>
                <w:lang w:eastAsia="pl-PL"/>
              </w:rPr>
            </w:pPr>
            <w:r w:rsidRPr="009E5044">
              <w:rPr>
                <w:rFonts w:ascii="Calibri" w:eastAsia="Times New Roman" w:hAnsi="Calibri" w:cs="Calibri"/>
                <w:color w:val="000000"/>
                <w:lang w:eastAsia="pl-PL"/>
              </w:rPr>
              <w:t>1,5</w:t>
            </w:r>
          </w:p>
        </w:tc>
        <w:tc>
          <w:tcPr>
            <w:tcW w:w="1276" w:type="dxa"/>
            <w:tcBorders>
              <w:top w:val="nil"/>
              <w:left w:val="nil"/>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jc w:val="right"/>
              <w:rPr>
                <w:rFonts w:ascii="Calibri" w:eastAsia="Times New Roman" w:hAnsi="Calibri" w:cs="Calibri"/>
                <w:color w:val="000000"/>
                <w:lang w:eastAsia="pl-PL"/>
              </w:rPr>
            </w:pPr>
            <w:r w:rsidRPr="009E5044">
              <w:rPr>
                <w:rFonts w:ascii="Calibri" w:eastAsia="Times New Roman" w:hAnsi="Calibri" w:cs="Calibri"/>
                <w:color w:val="000000"/>
                <w:lang w:eastAsia="pl-PL"/>
              </w:rPr>
              <w:t>0,75</w:t>
            </w:r>
          </w:p>
        </w:tc>
      </w:tr>
      <w:tr w:rsidR="009E5044" w:rsidRPr="009E5044" w:rsidTr="009E5044">
        <w:trPr>
          <w:trHeight w:val="300"/>
        </w:trPr>
        <w:tc>
          <w:tcPr>
            <w:tcW w:w="422" w:type="dxa"/>
            <w:tcBorders>
              <w:top w:val="nil"/>
              <w:left w:val="single" w:sz="4" w:space="0" w:color="auto"/>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jc w:val="right"/>
              <w:rPr>
                <w:rFonts w:ascii="Calibri" w:eastAsia="Times New Roman" w:hAnsi="Calibri" w:cs="Calibri"/>
                <w:color w:val="000000"/>
                <w:lang w:eastAsia="pl-PL"/>
              </w:rPr>
            </w:pPr>
            <w:r w:rsidRPr="009E5044">
              <w:rPr>
                <w:rFonts w:ascii="Calibri" w:eastAsia="Times New Roman" w:hAnsi="Calibri" w:cs="Calibri"/>
                <w:color w:val="000000"/>
                <w:lang w:eastAsia="pl-PL"/>
              </w:rPr>
              <w:t>2</w:t>
            </w:r>
          </w:p>
        </w:tc>
        <w:tc>
          <w:tcPr>
            <w:tcW w:w="2692" w:type="dxa"/>
            <w:tcBorders>
              <w:top w:val="nil"/>
              <w:left w:val="nil"/>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rPr>
                <w:rFonts w:ascii="Calibri" w:eastAsia="Times New Roman" w:hAnsi="Calibri" w:cs="Calibri"/>
                <w:color w:val="000000"/>
                <w:lang w:eastAsia="pl-PL"/>
              </w:rPr>
            </w:pPr>
            <w:r w:rsidRPr="009E5044">
              <w:rPr>
                <w:rFonts w:ascii="Calibri" w:eastAsia="Times New Roman" w:hAnsi="Calibri" w:cs="Calibri"/>
                <w:color w:val="000000"/>
                <w:lang w:eastAsia="pl-PL"/>
              </w:rPr>
              <w:t xml:space="preserve">Śnieg </w:t>
            </w:r>
          </w:p>
        </w:tc>
        <w:tc>
          <w:tcPr>
            <w:tcW w:w="1276" w:type="dxa"/>
            <w:tcBorders>
              <w:top w:val="nil"/>
              <w:left w:val="nil"/>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jc w:val="right"/>
              <w:rPr>
                <w:rFonts w:ascii="Calibri" w:eastAsia="Times New Roman" w:hAnsi="Calibri" w:cs="Calibri"/>
                <w:color w:val="000000"/>
                <w:lang w:eastAsia="pl-PL"/>
              </w:rPr>
            </w:pPr>
            <w:r w:rsidRPr="009E5044">
              <w:rPr>
                <w:rFonts w:ascii="Calibri" w:eastAsia="Times New Roman" w:hAnsi="Calibri" w:cs="Calibri"/>
                <w:color w:val="000000"/>
                <w:lang w:eastAsia="pl-PL"/>
              </w:rPr>
              <w:t>0,9</w:t>
            </w:r>
          </w:p>
        </w:tc>
        <w:tc>
          <w:tcPr>
            <w:tcW w:w="850" w:type="dxa"/>
            <w:tcBorders>
              <w:top w:val="nil"/>
              <w:left w:val="nil"/>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jc w:val="right"/>
              <w:rPr>
                <w:rFonts w:ascii="Calibri" w:eastAsia="Times New Roman" w:hAnsi="Calibri" w:cs="Calibri"/>
                <w:color w:val="000000"/>
                <w:lang w:eastAsia="pl-PL"/>
              </w:rPr>
            </w:pPr>
            <w:r w:rsidRPr="009E5044">
              <w:rPr>
                <w:rFonts w:ascii="Calibri" w:eastAsia="Times New Roman" w:hAnsi="Calibri" w:cs="Calibri"/>
                <w:color w:val="000000"/>
                <w:lang w:eastAsia="pl-PL"/>
              </w:rPr>
              <w:t>1,5</w:t>
            </w:r>
          </w:p>
        </w:tc>
        <w:tc>
          <w:tcPr>
            <w:tcW w:w="1276" w:type="dxa"/>
            <w:tcBorders>
              <w:top w:val="nil"/>
              <w:left w:val="nil"/>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jc w:val="right"/>
              <w:rPr>
                <w:rFonts w:ascii="Calibri" w:eastAsia="Times New Roman" w:hAnsi="Calibri" w:cs="Calibri"/>
                <w:color w:val="000000"/>
                <w:lang w:eastAsia="pl-PL"/>
              </w:rPr>
            </w:pPr>
            <w:r w:rsidRPr="009E5044">
              <w:rPr>
                <w:rFonts w:ascii="Calibri" w:eastAsia="Times New Roman" w:hAnsi="Calibri" w:cs="Calibri"/>
                <w:color w:val="000000"/>
                <w:lang w:eastAsia="pl-PL"/>
              </w:rPr>
              <w:t>1,35</w:t>
            </w:r>
          </w:p>
        </w:tc>
      </w:tr>
      <w:tr w:rsidR="009E5044" w:rsidRPr="009E5044" w:rsidTr="009E5044">
        <w:trPr>
          <w:trHeight w:val="300"/>
        </w:trPr>
        <w:tc>
          <w:tcPr>
            <w:tcW w:w="422" w:type="dxa"/>
            <w:tcBorders>
              <w:top w:val="nil"/>
              <w:left w:val="single" w:sz="4" w:space="0" w:color="auto"/>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rPr>
                <w:rFonts w:ascii="Calibri" w:eastAsia="Times New Roman" w:hAnsi="Calibri" w:cs="Calibri"/>
                <w:color w:val="000000"/>
                <w:lang w:eastAsia="pl-PL"/>
              </w:rPr>
            </w:pPr>
            <w:r w:rsidRPr="009E5044">
              <w:rPr>
                <w:rFonts w:ascii="Calibri" w:eastAsia="Times New Roman" w:hAnsi="Calibri" w:cs="Calibri"/>
                <w:color w:val="000000"/>
                <w:lang w:eastAsia="pl-PL"/>
              </w:rPr>
              <w:t> </w:t>
            </w:r>
          </w:p>
        </w:tc>
        <w:tc>
          <w:tcPr>
            <w:tcW w:w="2692" w:type="dxa"/>
            <w:tcBorders>
              <w:top w:val="nil"/>
              <w:left w:val="nil"/>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rPr>
                <w:rFonts w:ascii="Calibri" w:eastAsia="Times New Roman" w:hAnsi="Calibri" w:cs="Calibri"/>
                <w:b/>
                <w:bCs/>
                <w:color w:val="000000"/>
                <w:lang w:eastAsia="pl-PL"/>
              </w:rPr>
            </w:pPr>
            <w:r w:rsidRPr="009E5044">
              <w:rPr>
                <w:rFonts w:ascii="Calibri" w:eastAsia="Times New Roman" w:hAnsi="Calibri" w:cs="Calibri"/>
                <w:b/>
                <w:bCs/>
                <w:color w:val="000000"/>
                <w:lang w:eastAsia="pl-PL"/>
              </w:rPr>
              <w:t>SUMA:</w:t>
            </w:r>
          </w:p>
        </w:tc>
        <w:tc>
          <w:tcPr>
            <w:tcW w:w="1276" w:type="dxa"/>
            <w:tcBorders>
              <w:top w:val="nil"/>
              <w:left w:val="nil"/>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jc w:val="right"/>
              <w:rPr>
                <w:rFonts w:ascii="Calibri" w:eastAsia="Times New Roman" w:hAnsi="Calibri" w:cs="Calibri"/>
                <w:b/>
                <w:bCs/>
                <w:color w:val="000000"/>
                <w:lang w:eastAsia="pl-PL"/>
              </w:rPr>
            </w:pPr>
            <w:r w:rsidRPr="009E5044">
              <w:rPr>
                <w:rFonts w:ascii="Calibri" w:eastAsia="Times New Roman" w:hAnsi="Calibri" w:cs="Calibri"/>
                <w:b/>
                <w:bCs/>
                <w:color w:val="000000"/>
                <w:lang w:eastAsia="pl-PL"/>
              </w:rPr>
              <w:t>1,4</w:t>
            </w:r>
          </w:p>
        </w:tc>
        <w:tc>
          <w:tcPr>
            <w:tcW w:w="850" w:type="dxa"/>
            <w:tcBorders>
              <w:top w:val="nil"/>
              <w:left w:val="nil"/>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rPr>
                <w:rFonts w:ascii="Calibri" w:eastAsia="Times New Roman" w:hAnsi="Calibri" w:cs="Calibri"/>
                <w:b/>
                <w:bCs/>
                <w:color w:val="000000"/>
                <w:lang w:eastAsia="pl-PL"/>
              </w:rPr>
            </w:pPr>
            <w:r w:rsidRPr="009E5044">
              <w:rPr>
                <w:rFonts w:ascii="Calibri" w:eastAsia="Times New Roman" w:hAnsi="Calibri" w:cs="Calibri"/>
                <w:b/>
                <w:bCs/>
                <w:color w:val="000000"/>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9E5044" w:rsidRPr="009E5044" w:rsidRDefault="009E5044" w:rsidP="009E5044">
            <w:pPr>
              <w:spacing w:after="0" w:line="240" w:lineRule="auto"/>
              <w:jc w:val="right"/>
              <w:rPr>
                <w:rFonts w:ascii="Calibri" w:eastAsia="Times New Roman" w:hAnsi="Calibri" w:cs="Calibri"/>
                <w:b/>
                <w:bCs/>
                <w:color w:val="000000"/>
                <w:lang w:eastAsia="pl-PL"/>
              </w:rPr>
            </w:pPr>
            <w:r w:rsidRPr="009E5044">
              <w:rPr>
                <w:rFonts w:ascii="Calibri" w:eastAsia="Times New Roman" w:hAnsi="Calibri" w:cs="Calibri"/>
                <w:b/>
                <w:bCs/>
                <w:color w:val="000000"/>
                <w:lang w:eastAsia="pl-PL"/>
              </w:rPr>
              <w:t>2,1</w:t>
            </w:r>
          </w:p>
        </w:tc>
      </w:tr>
    </w:tbl>
    <w:p w:rsidR="009E5044" w:rsidRDefault="009E5044" w:rsidP="00034CBE">
      <w:pPr>
        <w:jc w:val="both"/>
      </w:pPr>
    </w:p>
    <w:p w:rsidR="009E5044" w:rsidRDefault="009E5044" w:rsidP="004B474B">
      <w:pPr>
        <w:pStyle w:val="Nag2"/>
        <w:numPr>
          <w:ilvl w:val="1"/>
          <w:numId w:val="20"/>
        </w:numPr>
      </w:pPr>
      <w:bookmarkStart w:id="204" w:name="_Toc531173544"/>
      <w:r>
        <w:t>Dach – zadaszenie targowiska</w:t>
      </w:r>
      <w:bookmarkEnd w:id="204"/>
    </w:p>
    <w:tbl>
      <w:tblPr>
        <w:tblW w:w="6516" w:type="dxa"/>
        <w:tblCellMar>
          <w:left w:w="70" w:type="dxa"/>
          <w:right w:w="70" w:type="dxa"/>
        </w:tblCellMar>
        <w:tblLook w:val="04A0" w:firstRow="1" w:lastRow="0" w:firstColumn="1" w:lastColumn="0" w:noHBand="0" w:noVBand="1"/>
      </w:tblPr>
      <w:tblGrid>
        <w:gridCol w:w="404"/>
        <w:gridCol w:w="2707"/>
        <w:gridCol w:w="1234"/>
        <w:gridCol w:w="895"/>
        <w:gridCol w:w="1276"/>
      </w:tblGrid>
      <w:tr w:rsidR="00624BB6" w:rsidRPr="00624BB6" w:rsidTr="00816F85">
        <w:trPr>
          <w:trHeight w:val="315"/>
        </w:trPr>
        <w:tc>
          <w:tcPr>
            <w:tcW w:w="651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center"/>
              <w:rPr>
                <w:rFonts w:ascii="Calibri" w:eastAsia="Times New Roman" w:hAnsi="Calibri" w:cs="Calibri"/>
                <w:b/>
                <w:bCs/>
                <w:color w:val="000000"/>
                <w:sz w:val="24"/>
                <w:szCs w:val="24"/>
                <w:lang w:eastAsia="pl-PL"/>
              </w:rPr>
            </w:pPr>
            <w:r w:rsidRPr="00624BB6">
              <w:rPr>
                <w:rFonts w:ascii="Calibri" w:eastAsia="Times New Roman" w:hAnsi="Calibri" w:cs="Calibri"/>
                <w:b/>
                <w:bCs/>
                <w:color w:val="000000"/>
                <w:sz w:val="24"/>
                <w:szCs w:val="24"/>
                <w:lang w:eastAsia="pl-PL"/>
              </w:rPr>
              <w:t>Obciążenia stałe</w:t>
            </w:r>
          </w:p>
        </w:tc>
      </w:tr>
      <w:tr w:rsidR="00624BB6" w:rsidRPr="00624BB6" w:rsidTr="00816F85">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r w:rsidRPr="00624BB6">
              <w:rPr>
                <w:rFonts w:ascii="Calibri" w:eastAsia="Times New Roman" w:hAnsi="Calibri" w:cs="Calibri"/>
                <w:color w:val="000000"/>
                <w:lang w:eastAsia="pl-PL"/>
              </w:rPr>
              <w:t>Lp.</w:t>
            </w:r>
          </w:p>
        </w:tc>
        <w:tc>
          <w:tcPr>
            <w:tcW w:w="2707"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r w:rsidRPr="00624BB6">
              <w:rPr>
                <w:rFonts w:ascii="Calibri" w:eastAsia="Times New Roman" w:hAnsi="Calibri" w:cs="Calibri"/>
                <w:color w:val="000000"/>
                <w:lang w:eastAsia="pl-PL"/>
              </w:rPr>
              <w:t>Opis</w:t>
            </w:r>
          </w:p>
        </w:tc>
        <w:tc>
          <w:tcPr>
            <w:tcW w:w="1234"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proofErr w:type="spellStart"/>
            <w:r w:rsidRPr="00624BB6">
              <w:rPr>
                <w:rFonts w:ascii="Calibri" w:eastAsia="Times New Roman" w:hAnsi="Calibri" w:cs="Calibri"/>
                <w:color w:val="000000"/>
                <w:lang w:eastAsia="pl-PL"/>
              </w:rPr>
              <w:t>qk</w:t>
            </w:r>
            <w:proofErr w:type="spellEnd"/>
            <w:r w:rsidRPr="00624BB6">
              <w:rPr>
                <w:rFonts w:ascii="Calibri" w:eastAsia="Times New Roman" w:hAnsi="Calibri" w:cs="Calibri"/>
                <w:color w:val="000000"/>
                <w:lang w:eastAsia="pl-PL"/>
              </w:rPr>
              <w:t xml:space="preserve"> [</w:t>
            </w:r>
            <w:proofErr w:type="spellStart"/>
            <w:r w:rsidRPr="00624BB6">
              <w:rPr>
                <w:rFonts w:ascii="Calibri" w:eastAsia="Times New Roman" w:hAnsi="Calibri" w:cs="Calibri"/>
                <w:color w:val="000000"/>
                <w:lang w:eastAsia="pl-PL"/>
              </w:rPr>
              <w:t>kN</w:t>
            </w:r>
            <w:proofErr w:type="spellEnd"/>
            <w:r w:rsidRPr="00624BB6">
              <w:rPr>
                <w:rFonts w:ascii="Calibri" w:eastAsia="Times New Roman" w:hAnsi="Calibri" w:cs="Calibri"/>
                <w:color w:val="000000"/>
                <w:lang w:eastAsia="pl-PL"/>
              </w:rPr>
              <w:t>/m2]</w:t>
            </w:r>
          </w:p>
        </w:tc>
        <w:tc>
          <w:tcPr>
            <w:tcW w:w="895"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proofErr w:type="spellStart"/>
            <w:r w:rsidRPr="00624BB6">
              <w:rPr>
                <w:rFonts w:ascii="Calibri" w:eastAsia="Times New Roman" w:hAnsi="Calibri" w:cs="Calibri"/>
                <w:color w:val="000000"/>
                <w:lang w:eastAsia="pl-PL"/>
              </w:rPr>
              <w:t>Yf</w:t>
            </w:r>
            <w:proofErr w:type="spellEnd"/>
            <w:r w:rsidRPr="00624BB6">
              <w:rPr>
                <w:rFonts w:ascii="Calibri" w:eastAsia="Times New Roman" w:hAnsi="Calibri" w:cs="Calibri"/>
                <w:color w:val="000000"/>
                <w:lang w:eastAsia="pl-PL"/>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proofErr w:type="spellStart"/>
            <w:r w:rsidRPr="00624BB6">
              <w:rPr>
                <w:rFonts w:ascii="Calibri" w:eastAsia="Times New Roman" w:hAnsi="Calibri" w:cs="Calibri"/>
                <w:color w:val="000000"/>
                <w:lang w:eastAsia="pl-PL"/>
              </w:rPr>
              <w:t>qo</w:t>
            </w:r>
            <w:proofErr w:type="spellEnd"/>
            <w:r w:rsidRPr="00624BB6">
              <w:rPr>
                <w:rFonts w:ascii="Calibri" w:eastAsia="Times New Roman" w:hAnsi="Calibri" w:cs="Calibri"/>
                <w:color w:val="000000"/>
                <w:lang w:eastAsia="pl-PL"/>
              </w:rPr>
              <w:t xml:space="preserve"> [</w:t>
            </w:r>
            <w:proofErr w:type="spellStart"/>
            <w:r w:rsidRPr="00624BB6">
              <w:rPr>
                <w:rFonts w:ascii="Calibri" w:eastAsia="Times New Roman" w:hAnsi="Calibri" w:cs="Calibri"/>
                <w:color w:val="000000"/>
                <w:lang w:eastAsia="pl-PL"/>
              </w:rPr>
              <w:t>kN</w:t>
            </w:r>
            <w:proofErr w:type="spellEnd"/>
            <w:r w:rsidRPr="00624BB6">
              <w:rPr>
                <w:rFonts w:ascii="Calibri" w:eastAsia="Times New Roman" w:hAnsi="Calibri" w:cs="Calibri"/>
                <w:color w:val="000000"/>
                <w:lang w:eastAsia="pl-PL"/>
              </w:rPr>
              <w:t>/m2]</w:t>
            </w:r>
          </w:p>
        </w:tc>
      </w:tr>
      <w:tr w:rsidR="00624BB6" w:rsidRPr="00624BB6" w:rsidTr="00816F85">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1</w:t>
            </w:r>
          </w:p>
        </w:tc>
        <w:tc>
          <w:tcPr>
            <w:tcW w:w="2707"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r w:rsidRPr="00624BB6">
              <w:rPr>
                <w:rFonts w:ascii="Calibri" w:eastAsia="Times New Roman" w:hAnsi="Calibri" w:cs="Calibri"/>
                <w:color w:val="000000"/>
                <w:lang w:eastAsia="pl-PL"/>
              </w:rPr>
              <w:t>Blacha na rąbek stojący</w:t>
            </w:r>
          </w:p>
        </w:tc>
        <w:tc>
          <w:tcPr>
            <w:tcW w:w="1234"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0,052</w:t>
            </w:r>
          </w:p>
        </w:tc>
        <w:tc>
          <w:tcPr>
            <w:tcW w:w="895"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1,35</w:t>
            </w:r>
          </w:p>
        </w:tc>
        <w:tc>
          <w:tcPr>
            <w:tcW w:w="1276"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0,070</w:t>
            </w:r>
          </w:p>
        </w:tc>
      </w:tr>
      <w:tr w:rsidR="00624BB6" w:rsidRPr="00624BB6" w:rsidTr="00816F85">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2</w:t>
            </w:r>
          </w:p>
        </w:tc>
        <w:tc>
          <w:tcPr>
            <w:tcW w:w="2707"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r w:rsidRPr="00624BB6">
              <w:rPr>
                <w:rFonts w:ascii="Calibri" w:eastAsia="Times New Roman" w:hAnsi="Calibri" w:cs="Calibri"/>
                <w:color w:val="000000"/>
                <w:lang w:eastAsia="pl-PL"/>
              </w:rPr>
              <w:t>papa podkładowa</w:t>
            </w:r>
          </w:p>
        </w:tc>
        <w:tc>
          <w:tcPr>
            <w:tcW w:w="1234"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0,005</w:t>
            </w:r>
          </w:p>
        </w:tc>
        <w:tc>
          <w:tcPr>
            <w:tcW w:w="895"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1,35</w:t>
            </w:r>
          </w:p>
        </w:tc>
        <w:tc>
          <w:tcPr>
            <w:tcW w:w="1276"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0,007</w:t>
            </w:r>
          </w:p>
        </w:tc>
      </w:tr>
      <w:tr w:rsidR="00624BB6" w:rsidRPr="00624BB6" w:rsidTr="00816F85">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3</w:t>
            </w:r>
          </w:p>
        </w:tc>
        <w:tc>
          <w:tcPr>
            <w:tcW w:w="2707"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r w:rsidRPr="00624BB6">
              <w:rPr>
                <w:rFonts w:ascii="Calibri" w:eastAsia="Times New Roman" w:hAnsi="Calibri" w:cs="Calibri"/>
                <w:color w:val="000000"/>
                <w:lang w:eastAsia="pl-PL"/>
              </w:rPr>
              <w:t>płyta OSB-3 gr. 30mm</w:t>
            </w:r>
          </w:p>
        </w:tc>
        <w:tc>
          <w:tcPr>
            <w:tcW w:w="1234"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0,198</w:t>
            </w:r>
          </w:p>
        </w:tc>
        <w:tc>
          <w:tcPr>
            <w:tcW w:w="895"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1,35</w:t>
            </w:r>
          </w:p>
        </w:tc>
        <w:tc>
          <w:tcPr>
            <w:tcW w:w="1276"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0,267</w:t>
            </w:r>
          </w:p>
        </w:tc>
      </w:tr>
      <w:tr w:rsidR="00624BB6" w:rsidRPr="00624BB6" w:rsidTr="00816F85">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624BB6" w:rsidRPr="00624BB6" w:rsidRDefault="000667A5" w:rsidP="00624BB6">
            <w:pPr>
              <w:spacing w:after="0"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2707"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r w:rsidRPr="00624BB6">
              <w:rPr>
                <w:rFonts w:ascii="Calibri" w:eastAsia="Times New Roman" w:hAnsi="Calibri" w:cs="Calibri"/>
                <w:color w:val="000000"/>
                <w:lang w:eastAsia="pl-PL"/>
              </w:rPr>
              <w:t>Instalacje</w:t>
            </w:r>
          </w:p>
        </w:tc>
        <w:tc>
          <w:tcPr>
            <w:tcW w:w="1234"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0,300</w:t>
            </w:r>
          </w:p>
        </w:tc>
        <w:tc>
          <w:tcPr>
            <w:tcW w:w="895"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1,35</w:t>
            </w:r>
          </w:p>
        </w:tc>
        <w:tc>
          <w:tcPr>
            <w:tcW w:w="1276"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0,405</w:t>
            </w:r>
          </w:p>
        </w:tc>
      </w:tr>
      <w:tr w:rsidR="00624BB6" w:rsidRPr="00624BB6" w:rsidTr="00816F85">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r w:rsidRPr="00624BB6">
              <w:rPr>
                <w:rFonts w:ascii="Calibri" w:eastAsia="Times New Roman" w:hAnsi="Calibri" w:cs="Calibri"/>
                <w:color w:val="000000"/>
                <w:lang w:eastAsia="pl-PL"/>
              </w:rPr>
              <w:t> </w:t>
            </w:r>
          </w:p>
        </w:tc>
        <w:tc>
          <w:tcPr>
            <w:tcW w:w="2707"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b/>
                <w:bCs/>
                <w:color w:val="000000"/>
                <w:lang w:eastAsia="pl-PL"/>
              </w:rPr>
            </w:pPr>
            <w:r w:rsidRPr="00624BB6">
              <w:rPr>
                <w:rFonts w:ascii="Calibri" w:eastAsia="Times New Roman" w:hAnsi="Calibri" w:cs="Calibri"/>
                <w:b/>
                <w:bCs/>
                <w:color w:val="000000"/>
                <w:lang w:eastAsia="pl-PL"/>
              </w:rPr>
              <w:t>SUMA:</w:t>
            </w:r>
          </w:p>
        </w:tc>
        <w:tc>
          <w:tcPr>
            <w:tcW w:w="1234"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b/>
                <w:bCs/>
                <w:color w:val="000000"/>
                <w:lang w:eastAsia="pl-PL"/>
              </w:rPr>
            </w:pPr>
            <w:r w:rsidRPr="00624BB6">
              <w:rPr>
                <w:rFonts w:ascii="Calibri" w:eastAsia="Times New Roman" w:hAnsi="Calibri" w:cs="Calibri"/>
                <w:b/>
                <w:bCs/>
                <w:color w:val="000000"/>
                <w:lang w:eastAsia="pl-PL"/>
              </w:rPr>
              <w:t>0,</w:t>
            </w:r>
            <w:r w:rsidR="000667A5">
              <w:rPr>
                <w:rFonts w:ascii="Calibri" w:eastAsia="Times New Roman" w:hAnsi="Calibri" w:cs="Calibri"/>
                <w:b/>
                <w:bCs/>
                <w:color w:val="000000"/>
                <w:lang w:eastAsia="pl-PL"/>
              </w:rPr>
              <w:t>55</w:t>
            </w:r>
            <w:r w:rsidRPr="00624BB6">
              <w:rPr>
                <w:rFonts w:ascii="Calibri" w:eastAsia="Times New Roman" w:hAnsi="Calibri" w:cs="Calibri"/>
                <w:b/>
                <w:bCs/>
                <w:color w:val="000000"/>
                <w:lang w:eastAsia="pl-PL"/>
              </w:rPr>
              <w:t>5</w:t>
            </w:r>
          </w:p>
        </w:tc>
        <w:tc>
          <w:tcPr>
            <w:tcW w:w="895"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b/>
                <w:bCs/>
                <w:color w:val="000000"/>
                <w:lang w:eastAsia="pl-PL"/>
              </w:rPr>
            </w:pPr>
            <w:r w:rsidRPr="00624BB6">
              <w:rPr>
                <w:rFonts w:ascii="Calibri" w:eastAsia="Times New Roman" w:hAnsi="Calibri" w:cs="Calibri"/>
                <w:b/>
                <w:bCs/>
                <w:color w:val="000000"/>
                <w:lang w:eastAsia="pl-PL"/>
              </w:rPr>
              <w:t> </w:t>
            </w:r>
          </w:p>
        </w:tc>
        <w:tc>
          <w:tcPr>
            <w:tcW w:w="1276"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b/>
                <w:bCs/>
                <w:color w:val="000000"/>
                <w:lang w:eastAsia="pl-PL"/>
              </w:rPr>
            </w:pPr>
            <w:r w:rsidRPr="00624BB6">
              <w:rPr>
                <w:rFonts w:ascii="Calibri" w:eastAsia="Times New Roman" w:hAnsi="Calibri" w:cs="Calibri"/>
                <w:b/>
                <w:bCs/>
                <w:color w:val="000000"/>
                <w:lang w:eastAsia="pl-PL"/>
              </w:rPr>
              <w:t>0,</w:t>
            </w:r>
            <w:r w:rsidR="000667A5">
              <w:rPr>
                <w:rFonts w:ascii="Calibri" w:eastAsia="Times New Roman" w:hAnsi="Calibri" w:cs="Calibri"/>
                <w:b/>
                <w:bCs/>
                <w:color w:val="000000"/>
                <w:lang w:eastAsia="pl-PL"/>
              </w:rPr>
              <w:t>749</w:t>
            </w:r>
          </w:p>
        </w:tc>
      </w:tr>
    </w:tbl>
    <w:p w:rsidR="009E5044" w:rsidRDefault="009E5044" w:rsidP="009E5044"/>
    <w:tbl>
      <w:tblPr>
        <w:tblW w:w="6516" w:type="dxa"/>
        <w:tblCellMar>
          <w:left w:w="70" w:type="dxa"/>
          <w:right w:w="70" w:type="dxa"/>
        </w:tblCellMar>
        <w:tblLook w:val="04A0" w:firstRow="1" w:lastRow="0" w:firstColumn="1" w:lastColumn="0" w:noHBand="0" w:noVBand="1"/>
      </w:tblPr>
      <w:tblGrid>
        <w:gridCol w:w="404"/>
        <w:gridCol w:w="2622"/>
        <w:gridCol w:w="1222"/>
        <w:gridCol w:w="992"/>
        <w:gridCol w:w="1276"/>
      </w:tblGrid>
      <w:tr w:rsidR="00624BB6" w:rsidRPr="00624BB6" w:rsidTr="00624BB6">
        <w:trPr>
          <w:trHeight w:val="315"/>
        </w:trPr>
        <w:tc>
          <w:tcPr>
            <w:tcW w:w="651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center"/>
              <w:rPr>
                <w:rFonts w:ascii="Calibri" w:eastAsia="Times New Roman" w:hAnsi="Calibri" w:cs="Calibri"/>
                <w:b/>
                <w:bCs/>
                <w:color w:val="000000"/>
                <w:sz w:val="24"/>
                <w:szCs w:val="24"/>
                <w:lang w:eastAsia="pl-PL"/>
              </w:rPr>
            </w:pPr>
            <w:r w:rsidRPr="00624BB6">
              <w:rPr>
                <w:rFonts w:ascii="Calibri" w:eastAsia="Times New Roman" w:hAnsi="Calibri" w:cs="Calibri"/>
                <w:b/>
                <w:bCs/>
                <w:color w:val="000000"/>
                <w:sz w:val="24"/>
                <w:szCs w:val="24"/>
                <w:lang w:eastAsia="pl-PL"/>
              </w:rPr>
              <w:t>Obciążenia zmienne</w:t>
            </w:r>
          </w:p>
        </w:tc>
      </w:tr>
      <w:tr w:rsidR="00624BB6" w:rsidRPr="00624BB6" w:rsidTr="00816F85">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r w:rsidRPr="00624BB6">
              <w:rPr>
                <w:rFonts w:ascii="Calibri" w:eastAsia="Times New Roman" w:hAnsi="Calibri" w:cs="Calibri"/>
                <w:color w:val="000000"/>
                <w:lang w:eastAsia="pl-PL"/>
              </w:rPr>
              <w:t>Lp.</w:t>
            </w:r>
          </w:p>
        </w:tc>
        <w:tc>
          <w:tcPr>
            <w:tcW w:w="2622"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r w:rsidRPr="00624BB6">
              <w:rPr>
                <w:rFonts w:ascii="Calibri" w:eastAsia="Times New Roman" w:hAnsi="Calibri" w:cs="Calibri"/>
                <w:color w:val="000000"/>
                <w:lang w:eastAsia="pl-PL"/>
              </w:rPr>
              <w:t>Opis</w:t>
            </w:r>
          </w:p>
        </w:tc>
        <w:tc>
          <w:tcPr>
            <w:tcW w:w="1222"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proofErr w:type="spellStart"/>
            <w:r w:rsidRPr="00624BB6">
              <w:rPr>
                <w:rFonts w:ascii="Calibri" w:eastAsia="Times New Roman" w:hAnsi="Calibri" w:cs="Calibri"/>
                <w:color w:val="000000"/>
                <w:lang w:eastAsia="pl-PL"/>
              </w:rPr>
              <w:t>qk</w:t>
            </w:r>
            <w:proofErr w:type="spellEnd"/>
            <w:r w:rsidRPr="00624BB6">
              <w:rPr>
                <w:rFonts w:ascii="Calibri" w:eastAsia="Times New Roman" w:hAnsi="Calibri" w:cs="Calibri"/>
                <w:color w:val="000000"/>
                <w:lang w:eastAsia="pl-PL"/>
              </w:rPr>
              <w:t xml:space="preserve"> [</w:t>
            </w:r>
            <w:proofErr w:type="spellStart"/>
            <w:r w:rsidRPr="00624BB6">
              <w:rPr>
                <w:rFonts w:ascii="Calibri" w:eastAsia="Times New Roman" w:hAnsi="Calibri" w:cs="Calibri"/>
                <w:color w:val="000000"/>
                <w:lang w:eastAsia="pl-PL"/>
              </w:rPr>
              <w:t>kN</w:t>
            </w:r>
            <w:proofErr w:type="spellEnd"/>
            <w:r w:rsidRPr="00624BB6">
              <w:rPr>
                <w:rFonts w:ascii="Calibri" w:eastAsia="Times New Roman" w:hAnsi="Calibri" w:cs="Calibri"/>
                <w:color w:val="000000"/>
                <w:lang w:eastAsia="pl-PL"/>
              </w:rPr>
              <w:t>/m2]</w:t>
            </w:r>
          </w:p>
        </w:tc>
        <w:tc>
          <w:tcPr>
            <w:tcW w:w="992"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proofErr w:type="spellStart"/>
            <w:r w:rsidRPr="00624BB6">
              <w:rPr>
                <w:rFonts w:ascii="Calibri" w:eastAsia="Times New Roman" w:hAnsi="Calibri" w:cs="Calibri"/>
                <w:color w:val="000000"/>
                <w:lang w:eastAsia="pl-PL"/>
              </w:rPr>
              <w:t>Yf</w:t>
            </w:r>
            <w:proofErr w:type="spellEnd"/>
            <w:r w:rsidRPr="00624BB6">
              <w:rPr>
                <w:rFonts w:ascii="Calibri" w:eastAsia="Times New Roman" w:hAnsi="Calibri" w:cs="Calibri"/>
                <w:color w:val="000000"/>
                <w:lang w:eastAsia="pl-PL"/>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proofErr w:type="spellStart"/>
            <w:r w:rsidRPr="00624BB6">
              <w:rPr>
                <w:rFonts w:ascii="Calibri" w:eastAsia="Times New Roman" w:hAnsi="Calibri" w:cs="Calibri"/>
                <w:color w:val="000000"/>
                <w:lang w:eastAsia="pl-PL"/>
              </w:rPr>
              <w:t>qo</w:t>
            </w:r>
            <w:proofErr w:type="spellEnd"/>
            <w:r w:rsidRPr="00624BB6">
              <w:rPr>
                <w:rFonts w:ascii="Calibri" w:eastAsia="Times New Roman" w:hAnsi="Calibri" w:cs="Calibri"/>
                <w:color w:val="000000"/>
                <w:lang w:eastAsia="pl-PL"/>
              </w:rPr>
              <w:t xml:space="preserve"> [</w:t>
            </w:r>
            <w:proofErr w:type="spellStart"/>
            <w:r w:rsidRPr="00624BB6">
              <w:rPr>
                <w:rFonts w:ascii="Calibri" w:eastAsia="Times New Roman" w:hAnsi="Calibri" w:cs="Calibri"/>
                <w:color w:val="000000"/>
                <w:lang w:eastAsia="pl-PL"/>
              </w:rPr>
              <w:t>kN</w:t>
            </w:r>
            <w:proofErr w:type="spellEnd"/>
            <w:r w:rsidRPr="00624BB6">
              <w:rPr>
                <w:rFonts w:ascii="Calibri" w:eastAsia="Times New Roman" w:hAnsi="Calibri" w:cs="Calibri"/>
                <w:color w:val="000000"/>
                <w:lang w:eastAsia="pl-PL"/>
              </w:rPr>
              <w:t>/m2]</w:t>
            </w:r>
          </w:p>
        </w:tc>
      </w:tr>
      <w:tr w:rsidR="00624BB6" w:rsidRPr="00624BB6" w:rsidTr="00816F85">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1</w:t>
            </w:r>
          </w:p>
        </w:tc>
        <w:tc>
          <w:tcPr>
            <w:tcW w:w="2622"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proofErr w:type="spellStart"/>
            <w:r w:rsidRPr="00624BB6">
              <w:rPr>
                <w:rFonts w:ascii="Calibri" w:eastAsia="Times New Roman" w:hAnsi="Calibri" w:cs="Calibri"/>
                <w:color w:val="000000"/>
                <w:lang w:eastAsia="pl-PL"/>
              </w:rPr>
              <w:t>Obc</w:t>
            </w:r>
            <w:proofErr w:type="spellEnd"/>
            <w:r w:rsidRPr="00624BB6">
              <w:rPr>
                <w:rFonts w:ascii="Calibri" w:eastAsia="Times New Roman" w:hAnsi="Calibri" w:cs="Calibri"/>
                <w:color w:val="000000"/>
                <w:lang w:eastAsia="pl-PL"/>
              </w:rPr>
              <w:t>. Użytkowe</w:t>
            </w:r>
          </w:p>
        </w:tc>
        <w:tc>
          <w:tcPr>
            <w:tcW w:w="1222"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0,</w:t>
            </w:r>
            <w:r w:rsidR="00816F85">
              <w:rPr>
                <w:rFonts w:ascii="Calibri" w:eastAsia="Times New Roman" w:hAnsi="Calibri" w:cs="Calibri"/>
                <w:color w:val="000000"/>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1,5</w:t>
            </w:r>
          </w:p>
        </w:tc>
        <w:tc>
          <w:tcPr>
            <w:tcW w:w="1276"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0,75</w:t>
            </w:r>
          </w:p>
        </w:tc>
      </w:tr>
      <w:tr w:rsidR="00624BB6" w:rsidRPr="00624BB6" w:rsidTr="00816F85">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2</w:t>
            </w:r>
          </w:p>
        </w:tc>
        <w:tc>
          <w:tcPr>
            <w:tcW w:w="2622"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r w:rsidRPr="00624BB6">
              <w:rPr>
                <w:rFonts w:ascii="Calibri" w:eastAsia="Times New Roman" w:hAnsi="Calibri" w:cs="Calibri"/>
                <w:color w:val="000000"/>
                <w:lang w:eastAsia="pl-PL"/>
              </w:rPr>
              <w:t xml:space="preserve">Śnieg </w:t>
            </w:r>
          </w:p>
        </w:tc>
        <w:tc>
          <w:tcPr>
            <w:tcW w:w="1222"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0,9</w:t>
            </w:r>
          </w:p>
        </w:tc>
        <w:tc>
          <w:tcPr>
            <w:tcW w:w="992"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1,5</w:t>
            </w:r>
          </w:p>
        </w:tc>
        <w:tc>
          <w:tcPr>
            <w:tcW w:w="1276"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1,35</w:t>
            </w:r>
          </w:p>
        </w:tc>
      </w:tr>
      <w:tr w:rsidR="00624BB6" w:rsidRPr="00624BB6" w:rsidTr="00816F85">
        <w:trPr>
          <w:trHeight w:val="30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3</w:t>
            </w:r>
          </w:p>
        </w:tc>
        <w:tc>
          <w:tcPr>
            <w:tcW w:w="2622"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rPr>
                <w:rFonts w:ascii="Calibri" w:eastAsia="Times New Roman" w:hAnsi="Calibri" w:cs="Calibri"/>
                <w:color w:val="000000"/>
                <w:lang w:eastAsia="pl-PL"/>
              </w:rPr>
            </w:pPr>
            <w:r w:rsidRPr="00624BB6">
              <w:rPr>
                <w:rFonts w:ascii="Calibri" w:eastAsia="Times New Roman" w:hAnsi="Calibri" w:cs="Calibri"/>
                <w:color w:val="000000"/>
                <w:lang w:eastAsia="pl-PL"/>
              </w:rPr>
              <w:t>Śnieg - dach wklęsły</w:t>
            </w:r>
          </w:p>
        </w:tc>
        <w:tc>
          <w:tcPr>
            <w:tcW w:w="1222"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1,25</w:t>
            </w:r>
          </w:p>
        </w:tc>
        <w:tc>
          <w:tcPr>
            <w:tcW w:w="992"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1,5</w:t>
            </w:r>
          </w:p>
        </w:tc>
        <w:tc>
          <w:tcPr>
            <w:tcW w:w="1276" w:type="dxa"/>
            <w:tcBorders>
              <w:top w:val="nil"/>
              <w:left w:val="nil"/>
              <w:bottom w:val="single" w:sz="4" w:space="0" w:color="auto"/>
              <w:right w:val="single" w:sz="4" w:space="0" w:color="auto"/>
            </w:tcBorders>
            <w:shd w:val="clear" w:color="auto" w:fill="auto"/>
            <w:noWrap/>
            <w:vAlign w:val="bottom"/>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1,875</w:t>
            </w:r>
          </w:p>
        </w:tc>
      </w:tr>
      <w:tr w:rsidR="00624BB6" w:rsidRPr="00624BB6" w:rsidTr="00816F85">
        <w:trPr>
          <w:trHeight w:val="600"/>
        </w:trPr>
        <w:tc>
          <w:tcPr>
            <w:tcW w:w="404" w:type="dxa"/>
            <w:tcBorders>
              <w:top w:val="nil"/>
              <w:left w:val="single" w:sz="4" w:space="0" w:color="auto"/>
              <w:bottom w:val="single" w:sz="4" w:space="0" w:color="auto"/>
              <w:right w:val="single" w:sz="4" w:space="0" w:color="auto"/>
            </w:tcBorders>
            <w:shd w:val="clear" w:color="auto" w:fill="auto"/>
            <w:noWrap/>
            <w:vAlign w:val="center"/>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4</w:t>
            </w:r>
          </w:p>
        </w:tc>
        <w:tc>
          <w:tcPr>
            <w:tcW w:w="2622" w:type="dxa"/>
            <w:tcBorders>
              <w:top w:val="nil"/>
              <w:left w:val="nil"/>
              <w:bottom w:val="single" w:sz="4" w:space="0" w:color="auto"/>
              <w:right w:val="single" w:sz="4" w:space="0" w:color="auto"/>
            </w:tcBorders>
            <w:shd w:val="clear" w:color="auto" w:fill="auto"/>
            <w:vAlign w:val="center"/>
            <w:hideMark/>
          </w:tcPr>
          <w:p w:rsidR="00624BB6" w:rsidRPr="00624BB6" w:rsidRDefault="00624BB6" w:rsidP="00624BB6">
            <w:pPr>
              <w:spacing w:after="0" w:line="240" w:lineRule="auto"/>
              <w:rPr>
                <w:rFonts w:ascii="Calibri" w:eastAsia="Times New Roman" w:hAnsi="Calibri" w:cs="Calibri"/>
                <w:color w:val="000000"/>
                <w:lang w:eastAsia="pl-PL"/>
              </w:rPr>
            </w:pPr>
            <w:r w:rsidRPr="00624BB6">
              <w:rPr>
                <w:rFonts w:ascii="Calibri" w:eastAsia="Times New Roman" w:hAnsi="Calibri" w:cs="Calibri"/>
                <w:color w:val="000000"/>
                <w:lang w:eastAsia="pl-PL"/>
              </w:rPr>
              <w:t>Wiatr - ssanie - strefa wewnętrzna</w:t>
            </w:r>
          </w:p>
        </w:tc>
        <w:tc>
          <w:tcPr>
            <w:tcW w:w="1222" w:type="dxa"/>
            <w:tcBorders>
              <w:top w:val="nil"/>
              <w:left w:val="nil"/>
              <w:bottom w:val="single" w:sz="4" w:space="0" w:color="auto"/>
              <w:right w:val="single" w:sz="4" w:space="0" w:color="auto"/>
            </w:tcBorders>
            <w:shd w:val="clear" w:color="auto" w:fill="auto"/>
            <w:noWrap/>
            <w:vAlign w:val="center"/>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-0,252</w:t>
            </w:r>
          </w:p>
        </w:tc>
        <w:tc>
          <w:tcPr>
            <w:tcW w:w="992" w:type="dxa"/>
            <w:tcBorders>
              <w:top w:val="nil"/>
              <w:left w:val="nil"/>
              <w:bottom w:val="single" w:sz="4" w:space="0" w:color="auto"/>
              <w:right w:val="single" w:sz="4" w:space="0" w:color="auto"/>
            </w:tcBorders>
            <w:shd w:val="clear" w:color="auto" w:fill="auto"/>
            <w:noWrap/>
            <w:vAlign w:val="center"/>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1,5</w:t>
            </w:r>
          </w:p>
        </w:tc>
        <w:tc>
          <w:tcPr>
            <w:tcW w:w="1276" w:type="dxa"/>
            <w:tcBorders>
              <w:top w:val="nil"/>
              <w:left w:val="nil"/>
              <w:bottom w:val="single" w:sz="4" w:space="0" w:color="auto"/>
              <w:right w:val="single" w:sz="4" w:space="0" w:color="auto"/>
            </w:tcBorders>
            <w:shd w:val="clear" w:color="auto" w:fill="auto"/>
            <w:noWrap/>
            <w:vAlign w:val="center"/>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-0,378</w:t>
            </w:r>
          </w:p>
        </w:tc>
      </w:tr>
      <w:tr w:rsidR="00624BB6" w:rsidRPr="00624BB6" w:rsidTr="00816F85">
        <w:trPr>
          <w:trHeight w:val="600"/>
        </w:trPr>
        <w:tc>
          <w:tcPr>
            <w:tcW w:w="404" w:type="dxa"/>
            <w:tcBorders>
              <w:top w:val="nil"/>
              <w:left w:val="single" w:sz="4" w:space="0" w:color="auto"/>
              <w:bottom w:val="single" w:sz="4" w:space="0" w:color="auto"/>
              <w:right w:val="single" w:sz="4" w:space="0" w:color="auto"/>
            </w:tcBorders>
            <w:shd w:val="clear" w:color="auto" w:fill="auto"/>
            <w:noWrap/>
            <w:vAlign w:val="center"/>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lastRenderedPageBreak/>
              <w:t>5</w:t>
            </w:r>
          </w:p>
        </w:tc>
        <w:tc>
          <w:tcPr>
            <w:tcW w:w="2622" w:type="dxa"/>
            <w:tcBorders>
              <w:top w:val="nil"/>
              <w:left w:val="nil"/>
              <w:bottom w:val="single" w:sz="4" w:space="0" w:color="auto"/>
              <w:right w:val="single" w:sz="4" w:space="0" w:color="auto"/>
            </w:tcBorders>
            <w:shd w:val="clear" w:color="auto" w:fill="auto"/>
            <w:vAlign w:val="center"/>
            <w:hideMark/>
          </w:tcPr>
          <w:p w:rsidR="00624BB6" w:rsidRPr="00624BB6" w:rsidRDefault="00624BB6" w:rsidP="00624BB6">
            <w:pPr>
              <w:spacing w:after="0" w:line="240" w:lineRule="auto"/>
              <w:rPr>
                <w:rFonts w:ascii="Calibri" w:eastAsia="Times New Roman" w:hAnsi="Calibri" w:cs="Calibri"/>
                <w:color w:val="000000"/>
                <w:lang w:eastAsia="pl-PL"/>
              </w:rPr>
            </w:pPr>
            <w:r w:rsidRPr="00624BB6">
              <w:rPr>
                <w:rFonts w:ascii="Calibri" w:eastAsia="Times New Roman" w:hAnsi="Calibri" w:cs="Calibri"/>
                <w:color w:val="000000"/>
                <w:lang w:eastAsia="pl-PL"/>
              </w:rPr>
              <w:t>Wiatr -ssanie strefa zewnętrzna</w:t>
            </w:r>
          </w:p>
        </w:tc>
        <w:tc>
          <w:tcPr>
            <w:tcW w:w="1222" w:type="dxa"/>
            <w:tcBorders>
              <w:top w:val="nil"/>
              <w:left w:val="nil"/>
              <w:bottom w:val="single" w:sz="4" w:space="0" w:color="auto"/>
              <w:right w:val="single" w:sz="4" w:space="0" w:color="auto"/>
            </w:tcBorders>
            <w:shd w:val="clear" w:color="auto" w:fill="auto"/>
            <w:noWrap/>
            <w:vAlign w:val="center"/>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-0,504</w:t>
            </w:r>
          </w:p>
        </w:tc>
        <w:tc>
          <w:tcPr>
            <w:tcW w:w="992" w:type="dxa"/>
            <w:tcBorders>
              <w:top w:val="nil"/>
              <w:left w:val="nil"/>
              <w:bottom w:val="single" w:sz="4" w:space="0" w:color="auto"/>
              <w:right w:val="single" w:sz="4" w:space="0" w:color="auto"/>
            </w:tcBorders>
            <w:shd w:val="clear" w:color="auto" w:fill="auto"/>
            <w:noWrap/>
            <w:vAlign w:val="center"/>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1,5</w:t>
            </w:r>
          </w:p>
        </w:tc>
        <w:tc>
          <w:tcPr>
            <w:tcW w:w="1276" w:type="dxa"/>
            <w:tcBorders>
              <w:top w:val="nil"/>
              <w:left w:val="nil"/>
              <w:bottom w:val="single" w:sz="4" w:space="0" w:color="auto"/>
              <w:right w:val="single" w:sz="4" w:space="0" w:color="auto"/>
            </w:tcBorders>
            <w:shd w:val="clear" w:color="auto" w:fill="auto"/>
            <w:noWrap/>
            <w:vAlign w:val="center"/>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-0,756</w:t>
            </w:r>
          </w:p>
        </w:tc>
      </w:tr>
      <w:tr w:rsidR="00624BB6" w:rsidRPr="00624BB6" w:rsidTr="00816F85">
        <w:trPr>
          <w:trHeight w:val="600"/>
        </w:trPr>
        <w:tc>
          <w:tcPr>
            <w:tcW w:w="404" w:type="dxa"/>
            <w:tcBorders>
              <w:top w:val="nil"/>
              <w:left w:val="single" w:sz="4" w:space="0" w:color="auto"/>
              <w:bottom w:val="single" w:sz="4" w:space="0" w:color="auto"/>
              <w:right w:val="single" w:sz="4" w:space="0" w:color="auto"/>
            </w:tcBorders>
            <w:shd w:val="clear" w:color="auto" w:fill="auto"/>
            <w:noWrap/>
            <w:vAlign w:val="center"/>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6</w:t>
            </w:r>
          </w:p>
        </w:tc>
        <w:tc>
          <w:tcPr>
            <w:tcW w:w="2622" w:type="dxa"/>
            <w:tcBorders>
              <w:top w:val="nil"/>
              <w:left w:val="nil"/>
              <w:bottom w:val="single" w:sz="4" w:space="0" w:color="auto"/>
              <w:right w:val="single" w:sz="4" w:space="0" w:color="auto"/>
            </w:tcBorders>
            <w:shd w:val="clear" w:color="auto" w:fill="auto"/>
            <w:vAlign w:val="center"/>
            <w:hideMark/>
          </w:tcPr>
          <w:p w:rsidR="00624BB6" w:rsidRPr="00624BB6" w:rsidRDefault="00624BB6" w:rsidP="00624BB6">
            <w:pPr>
              <w:spacing w:after="0" w:line="240" w:lineRule="auto"/>
              <w:rPr>
                <w:rFonts w:ascii="Calibri" w:eastAsia="Times New Roman" w:hAnsi="Calibri" w:cs="Calibri"/>
                <w:color w:val="000000"/>
                <w:lang w:eastAsia="pl-PL"/>
              </w:rPr>
            </w:pPr>
            <w:r w:rsidRPr="00624BB6">
              <w:rPr>
                <w:rFonts w:ascii="Calibri" w:eastAsia="Times New Roman" w:hAnsi="Calibri" w:cs="Calibri"/>
                <w:color w:val="000000"/>
                <w:lang w:eastAsia="pl-PL"/>
              </w:rPr>
              <w:t>Wiatr - parcie strefa zewnętrzna</w:t>
            </w:r>
          </w:p>
        </w:tc>
        <w:tc>
          <w:tcPr>
            <w:tcW w:w="1222" w:type="dxa"/>
            <w:tcBorders>
              <w:top w:val="nil"/>
              <w:left w:val="nil"/>
              <w:bottom w:val="single" w:sz="4" w:space="0" w:color="auto"/>
              <w:right w:val="single" w:sz="4" w:space="0" w:color="auto"/>
            </w:tcBorders>
            <w:shd w:val="clear" w:color="auto" w:fill="auto"/>
            <w:noWrap/>
            <w:vAlign w:val="center"/>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0,806</w:t>
            </w:r>
          </w:p>
        </w:tc>
        <w:tc>
          <w:tcPr>
            <w:tcW w:w="992" w:type="dxa"/>
            <w:tcBorders>
              <w:top w:val="nil"/>
              <w:left w:val="nil"/>
              <w:bottom w:val="single" w:sz="4" w:space="0" w:color="auto"/>
              <w:right w:val="single" w:sz="4" w:space="0" w:color="auto"/>
            </w:tcBorders>
            <w:shd w:val="clear" w:color="auto" w:fill="auto"/>
            <w:noWrap/>
            <w:vAlign w:val="center"/>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1,5</w:t>
            </w:r>
          </w:p>
        </w:tc>
        <w:tc>
          <w:tcPr>
            <w:tcW w:w="1276" w:type="dxa"/>
            <w:tcBorders>
              <w:top w:val="nil"/>
              <w:left w:val="nil"/>
              <w:bottom w:val="single" w:sz="4" w:space="0" w:color="auto"/>
              <w:right w:val="single" w:sz="4" w:space="0" w:color="auto"/>
            </w:tcBorders>
            <w:shd w:val="clear" w:color="auto" w:fill="auto"/>
            <w:noWrap/>
            <w:vAlign w:val="center"/>
            <w:hideMark/>
          </w:tcPr>
          <w:p w:rsidR="00624BB6" w:rsidRPr="00624BB6" w:rsidRDefault="00624BB6" w:rsidP="00624BB6">
            <w:pPr>
              <w:spacing w:after="0" w:line="240" w:lineRule="auto"/>
              <w:jc w:val="right"/>
              <w:rPr>
                <w:rFonts w:ascii="Calibri" w:eastAsia="Times New Roman" w:hAnsi="Calibri" w:cs="Calibri"/>
                <w:color w:val="000000"/>
                <w:lang w:eastAsia="pl-PL"/>
              </w:rPr>
            </w:pPr>
            <w:r w:rsidRPr="00624BB6">
              <w:rPr>
                <w:rFonts w:ascii="Calibri" w:eastAsia="Times New Roman" w:hAnsi="Calibri" w:cs="Calibri"/>
                <w:color w:val="000000"/>
                <w:lang w:eastAsia="pl-PL"/>
              </w:rPr>
              <w:t>1,209</w:t>
            </w:r>
          </w:p>
        </w:tc>
      </w:tr>
    </w:tbl>
    <w:p w:rsidR="00624BB6" w:rsidRDefault="00624BB6" w:rsidP="009E5044"/>
    <w:p w:rsidR="00933496" w:rsidRDefault="00933496" w:rsidP="004B474B">
      <w:pPr>
        <w:pStyle w:val="Nag1"/>
        <w:numPr>
          <w:ilvl w:val="0"/>
          <w:numId w:val="17"/>
        </w:numPr>
        <w:jc w:val="both"/>
      </w:pPr>
      <w:bookmarkStart w:id="205" w:name="_Toc531173545"/>
      <w:r>
        <w:t>Obliczenia</w:t>
      </w:r>
      <w:bookmarkEnd w:id="205"/>
    </w:p>
    <w:p w:rsidR="00933496" w:rsidRDefault="00ED46FC" w:rsidP="004B474B">
      <w:pPr>
        <w:pStyle w:val="Nag2"/>
        <w:numPr>
          <w:ilvl w:val="1"/>
          <w:numId w:val="21"/>
        </w:numPr>
      </w:pPr>
      <w:bookmarkStart w:id="206" w:name="_Toc531173546"/>
      <w:r>
        <w:t>Płyta stropowa – budynek socjalno-administracyjny</w:t>
      </w:r>
      <w:bookmarkEnd w:id="206"/>
    </w:p>
    <w:p w:rsidR="00E33243" w:rsidRPr="00E33243" w:rsidRDefault="00E33243" w:rsidP="00E33243">
      <w:pPr>
        <w:pStyle w:val="Akapitzlist"/>
        <w:widowControl w:val="0"/>
        <w:autoSpaceDE w:val="0"/>
        <w:autoSpaceDN w:val="0"/>
        <w:spacing w:before="120" w:after="60" w:line="240" w:lineRule="auto"/>
        <w:ind w:left="375"/>
        <w:rPr>
          <w:rFonts w:ascii="Arial" w:hAnsi="Arial" w:cs="Arial"/>
          <w:b/>
          <w:bCs/>
        </w:rPr>
      </w:pPr>
      <w:r w:rsidRPr="00E33243">
        <w:rPr>
          <w:rFonts w:ascii="Arial" w:hAnsi="Arial" w:cs="Arial"/>
          <w:b/>
          <w:bCs/>
        </w:rPr>
        <w:t xml:space="preserve">Cechy przekroju: </w:t>
      </w:r>
    </w:p>
    <w:p w:rsidR="00E33243" w:rsidRPr="00E33243" w:rsidRDefault="00E33243" w:rsidP="00E33243">
      <w:pPr>
        <w:pStyle w:val="Akapitzlist"/>
        <w:widowControl w:val="0"/>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 xml:space="preserve">zadanie , pręt nr 1, przekrój: </w:t>
      </w:r>
      <w:proofErr w:type="spellStart"/>
      <w:r w:rsidRPr="00E33243">
        <w:rPr>
          <w:rFonts w:ascii="Times New Roman" w:hAnsi="Times New Roman" w:cs="Times New Roman"/>
        </w:rPr>
        <w:t>x</w:t>
      </w:r>
      <w:r w:rsidRPr="00E33243">
        <w:rPr>
          <w:rFonts w:ascii="Times New Roman" w:hAnsi="Times New Roman" w:cs="Times New Roman"/>
          <w:vertAlign w:val="subscript"/>
        </w:rPr>
        <w:t>a</w:t>
      </w:r>
      <w:proofErr w:type="spellEnd"/>
      <w:r w:rsidRPr="00E33243">
        <w:rPr>
          <w:rFonts w:ascii="Times New Roman" w:hAnsi="Times New Roman" w:cs="Times New Roman"/>
        </w:rPr>
        <w:t xml:space="preserve">=2,22 m, </w:t>
      </w:r>
      <w:proofErr w:type="spellStart"/>
      <w:r w:rsidRPr="00E33243">
        <w:rPr>
          <w:rFonts w:ascii="Times New Roman" w:hAnsi="Times New Roman" w:cs="Times New Roman"/>
        </w:rPr>
        <w:t>x</w:t>
      </w:r>
      <w:r w:rsidRPr="00E33243">
        <w:rPr>
          <w:rFonts w:ascii="Times New Roman" w:hAnsi="Times New Roman" w:cs="Times New Roman"/>
          <w:vertAlign w:val="subscript"/>
        </w:rPr>
        <w:t>b</w:t>
      </w:r>
      <w:proofErr w:type="spellEnd"/>
      <w:r w:rsidRPr="00E33243">
        <w:rPr>
          <w:rFonts w:ascii="Times New Roman" w:hAnsi="Times New Roman" w:cs="Times New Roman"/>
        </w:rPr>
        <w:t>=2,22 m</w:t>
      </w:r>
    </w:p>
    <w:p w:rsidR="00E33243" w:rsidRPr="00E33243" w:rsidRDefault="00E33243" w:rsidP="00E33243">
      <w:pPr>
        <w:pStyle w:val="Akapitzlist"/>
        <w:keepNext/>
        <w:framePr w:w="3402" w:h="2835" w:hSpace="142" w:wrap="auto" w:vAnchor="text" w:hAnchor="margin" w:y="114"/>
        <w:autoSpaceDE w:val="0"/>
        <w:autoSpaceDN w:val="0"/>
        <w:spacing w:after="60" w:line="240" w:lineRule="auto"/>
        <w:ind w:left="375"/>
        <w:jc w:val="center"/>
        <w:rPr>
          <w:rFonts w:ascii="Times New Roman" w:hAnsi="Times New Roman" w:cs="Times New Roman"/>
        </w:rPr>
      </w:pPr>
      <w:r w:rsidRPr="00E33243">
        <w:rPr>
          <w:noProof/>
        </w:rPr>
        <w:drawing>
          <wp:inline distT="0" distB="0" distL="0" distR="0">
            <wp:extent cx="2164080" cy="1798320"/>
            <wp:effectExtent l="0" t="0" r="762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4080" cy="1798320"/>
                    </a:xfrm>
                    <a:prstGeom prst="rect">
                      <a:avLst/>
                    </a:prstGeom>
                    <a:noFill/>
                    <a:ln>
                      <a:noFill/>
                    </a:ln>
                  </pic:spPr>
                </pic:pic>
              </a:graphicData>
            </a:graphic>
          </wp:inline>
        </w:drawing>
      </w:r>
    </w:p>
    <w:p w:rsidR="00E33243" w:rsidRDefault="00E33243" w:rsidP="00E33243">
      <w:pPr>
        <w:autoSpaceDE w:val="0"/>
        <w:autoSpaceDN w:val="0"/>
        <w:spacing w:after="0" w:line="240" w:lineRule="auto"/>
        <w:rPr>
          <w:rFonts w:ascii="Times New Roman" w:hAnsi="Times New Roman" w:cs="Times New Roman"/>
        </w:rPr>
      </w:pPr>
    </w:p>
    <w:p w:rsidR="00E33243" w:rsidRDefault="00E33243" w:rsidP="00E33243">
      <w:pPr>
        <w:autoSpaceDE w:val="0"/>
        <w:autoSpaceDN w:val="0"/>
        <w:spacing w:after="0" w:line="240" w:lineRule="auto"/>
        <w:rPr>
          <w:rFonts w:ascii="Times New Roman" w:hAnsi="Times New Roman" w:cs="Times New Roman"/>
        </w:rPr>
      </w:pPr>
    </w:p>
    <w:p w:rsidR="00E33243" w:rsidRDefault="00E33243" w:rsidP="00E33243">
      <w:pPr>
        <w:autoSpaceDE w:val="0"/>
        <w:autoSpaceDN w:val="0"/>
        <w:spacing w:after="0" w:line="240" w:lineRule="auto"/>
        <w:rPr>
          <w:rFonts w:ascii="Times New Roman" w:hAnsi="Times New Roman" w:cs="Times New Roman"/>
        </w:rPr>
      </w:pPr>
    </w:p>
    <w:p w:rsidR="00E33243" w:rsidRDefault="00E33243" w:rsidP="00E33243">
      <w:pPr>
        <w:autoSpaceDE w:val="0"/>
        <w:autoSpaceDN w:val="0"/>
        <w:spacing w:after="0" w:line="240" w:lineRule="auto"/>
        <w:rPr>
          <w:rFonts w:ascii="Times New Roman" w:hAnsi="Times New Roman" w:cs="Times New Roman"/>
        </w:rPr>
      </w:pPr>
    </w:p>
    <w:p w:rsidR="00E33243" w:rsidRDefault="00E33243" w:rsidP="00E33243">
      <w:pPr>
        <w:autoSpaceDE w:val="0"/>
        <w:autoSpaceDN w:val="0"/>
        <w:spacing w:after="0" w:line="240" w:lineRule="auto"/>
        <w:rPr>
          <w:rFonts w:ascii="Times New Roman" w:hAnsi="Times New Roman" w:cs="Times New Roman"/>
        </w:rPr>
      </w:pPr>
    </w:p>
    <w:p w:rsidR="00E33243" w:rsidRDefault="00E33243" w:rsidP="00E33243">
      <w:pPr>
        <w:autoSpaceDE w:val="0"/>
        <w:autoSpaceDN w:val="0"/>
        <w:spacing w:after="0" w:line="240" w:lineRule="auto"/>
        <w:rPr>
          <w:rFonts w:ascii="Times New Roman" w:hAnsi="Times New Roman" w:cs="Times New Roman"/>
        </w:rPr>
      </w:pPr>
    </w:p>
    <w:p w:rsidR="00E33243" w:rsidRDefault="00E33243" w:rsidP="00E33243">
      <w:pPr>
        <w:autoSpaceDE w:val="0"/>
        <w:autoSpaceDN w:val="0"/>
        <w:spacing w:after="0" w:line="240" w:lineRule="auto"/>
        <w:rPr>
          <w:rFonts w:ascii="Times New Roman" w:hAnsi="Times New Roman" w:cs="Times New Roman"/>
        </w:rPr>
      </w:pPr>
    </w:p>
    <w:p w:rsidR="00E33243" w:rsidRDefault="00E33243" w:rsidP="00E33243">
      <w:pPr>
        <w:autoSpaceDE w:val="0"/>
        <w:autoSpaceDN w:val="0"/>
        <w:spacing w:after="0" w:line="240" w:lineRule="auto"/>
        <w:rPr>
          <w:rFonts w:ascii="Times New Roman" w:hAnsi="Times New Roman" w:cs="Times New Roman"/>
        </w:rPr>
      </w:pPr>
    </w:p>
    <w:p w:rsidR="00E33243" w:rsidRDefault="00E33243" w:rsidP="00E33243">
      <w:pPr>
        <w:autoSpaceDE w:val="0"/>
        <w:autoSpaceDN w:val="0"/>
        <w:spacing w:after="0" w:line="240" w:lineRule="auto"/>
        <w:rPr>
          <w:rFonts w:ascii="Times New Roman" w:hAnsi="Times New Roman" w:cs="Times New Roman"/>
        </w:rPr>
      </w:pPr>
    </w:p>
    <w:p w:rsidR="00E33243" w:rsidRDefault="00E33243" w:rsidP="00E33243">
      <w:pPr>
        <w:autoSpaceDE w:val="0"/>
        <w:autoSpaceDN w:val="0"/>
        <w:spacing w:after="0" w:line="240" w:lineRule="auto"/>
        <w:rPr>
          <w:rFonts w:ascii="Times New Roman" w:hAnsi="Times New Roman" w:cs="Times New Roman"/>
        </w:rPr>
      </w:pPr>
    </w:p>
    <w:p w:rsidR="00E33243" w:rsidRDefault="00E33243" w:rsidP="00E33243">
      <w:pPr>
        <w:autoSpaceDE w:val="0"/>
        <w:autoSpaceDN w:val="0"/>
        <w:spacing w:after="0" w:line="240" w:lineRule="auto"/>
        <w:rPr>
          <w:rFonts w:ascii="Times New Roman" w:hAnsi="Times New Roman" w:cs="Times New Roman"/>
        </w:rPr>
      </w:pPr>
    </w:p>
    <w:p w:rsidR="00E33243" w:rsidRDefault="00E33243" w:rsidP="00E33243">
      <w:pPr>
        <w:autoSpaceDE w:val="0"/>
        <w:autoSpaceDN w:val="0"/>
        <w:spacing w:after="0" w:line="240" w:lineRule="auto"/>
        <w:rPr>
          <w:rFonts w:ascii="Times New Roman" w:hAnsi="Times New Roman" w:cs="Times New Roman"/>
        </w:rPr>
      </w:pPr>
    </w:p>
    <w:p w:rsidR="00E33243" w:rsidRPr="00E33243" w:rsidRDefault="00E33243" w:rsidP="00E33243">
      <w:pPr>
        <w:autoSpaceDE w:val="0"/>
        <w:autoSpaceDN w:val="0"/>
        <w:spacing w:after="0" w:line="240" w:lineRule="auto"/>
        <w:rPr>
          <w:rFonts w:ascii="Times New Roman" w:hAnsi="Times New Roman" w:cs="Times New Roman"/>
        </w:rPr>
      </w:pPr>
      <w:r w:rsidRPr="00E33243">
        <w:rPr>
          <w:rFonts w:ascii="Times New Roman" w:hAnsi="Times New Roman" w:cs="Times New Roman"/>
        </w:rPr>
        <w:t xml:space="preserve">Wymiary przekroju [cm]: </w:t>
      </w:r>
    </w:p>
    <w:p w:rsidR="00E33243" w:rsidRPr="00E33243" w:rsidRDefault="00E33243" w:rsidP="00E33243">
      <w:pPr>
        <w:pStyle w:val="Akapitzlist"/>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 xml:space="preserve"> h=15,0,  b=100,0, </w:t>
      </w:r>
    </w:p>
    <w:p w:rsidR="00E33243" w:rsidRPr="00E33243" w:rsidRDefault="00E33243" w:rsidP="00E33243">
      <w:pPr>
        <w:pStyle w:val="Akapitzlist"/>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Cechy materiałowe dla sytuacji stałej lub przejściowej</w:t>
      </w:r>
    </w:p>
    <w:p w:rsidR="00E33243" w:rsidRPr="00E33243" w:rsidRDefault="00E33243" w:rsidP="00E33243">
      <w:pPr>
        <w:pStyle w:val="Akapitzlist"/>
        <w:autoSpaceDE w:val="0"/>
        <w:autoSpaceDN w:val="0"/>
        <w:spacing w:before="60" w:after="0" w:line="240" w:lineRule="auto"/>
        <w:ind w:left="375"/>
        <w:rPr>
          <w:rFonts w:ascii="Times New Roman" w:hAnsi="Times New Roman" w:cs="Times New Roman"/>
          <w:b/>
          <w:bCs/>
        </w:rPr>
      </w:pPr>
      <w:r w:rsidRPr="00E33243">
        <w:rPr>
          <w:rFonts w:ascii="Times New Roman" w:hAnsi="Times New Roman" w:cs="Times New Roman"/>
          <w:spacing w:val="20"/>
          <w:u w:val="single"/>
        </w:rPr>
        <w:t>BETON</w:t>
      </w:r>
      <w:r w:rsidRPr="00E33243">
        <w:rPr>
          <w:rFonts w:ascii="Times New Roman" w:hAnsi="Times New Roman" w:cs="Times New Roman"/>
        </w:rPr>
        <w:t xml:space="preserve">: </w:t>
      </w:r>
      <w:r w:rsidRPr="00E33243">
        <w:rPr>
          <w:rFonts w:ascii="Times New Roman" w:hAnsi="Times New Roman" w:cs="Times New Roman"/>
          <w:b/>
          <w:bCs/>
        </w:rPr>
        <w:t xml:space="preserve">B30 </w:t>
      </w:r>
    </w:p>
    <w:p w:rsidR="00E33243" w:rsidRPr="00E33243" w:rsidRDefault="00E33243" w:rsidP="00E33243">
      <w:pPr>
        <w:pStyle w:val="Akapitzlist"/>
        <w:autoSpaceDE w:val="0"/>
        <w:autoSpaceDN w:val="0"/>
        <w:spacing w:after="0" w:line="240" w:lineRule="auto"/>
        <w:ind w:left="375"/>
        <w:rPr>
          <w:rFonts w:ascii="Times New Roman" w:hAnsi="Times New Roman" w:cs="Times New Roman"/>
        </w:rPr>
      </w:pPr>
      <w:proofErr w:type="spellStart"/>
      <w:r w:rsidRPr="00E33243">
        <w:rPr>
          <w:rFonts w:ascii="Times New Roman" w:hAnsi="Times New Roman" w:cs="Times New Roman"/>
        </w:rPr>
        <w:t>f</w:t>
      </w:r>
      <w:r w:rsidRPr="00E33243">
        <w:rPr>
          <w:rFonts w:ascii="Times New Roman" w:hAnsi="Times New Roman" w:cs="Times New Roman"/>
          <w:vertAlign w:val="subscript"/>
        </w:rPr>
        <w:t>ck</w:t>
      </w:r>
      <w:proofErr w:type="spellEnd"/>
      <w:r w:rsidRPr="00E33243">
        <w:rPr>
          <w:rFonts w:ascii="Times New Roman" w:hAnsi="Times New Roman" w:cs="Times New Roman"/>
        </w:rPr>
        <w:t>= </w:t>
      </w:r>
      <w:r w:rsidRPr="00E33243">
        <w:rPr>
          <w:rFonts w:ascii="Times New Roman" w:hAnsi="Times New Roman" w:cs="Times New Roman"/>
          <w:b/>
          <w:bCs/>
        </w:rPr>
        <w:t>25,0 </w:t>
      </w:r>
      <w:proofErr w:type="spellStart"/>
      <w:r w:rsidRPr="00E33243">
        <w:rPr>
          <w:rFonts w:ascii="Times New Roman" w:hAnsi="Times New Roman" w:cs="Times New Roman"/>
        </w:rPr>
        <w:t>MPa</w:t>
      </w:r>
      <w:proofErr w:type="spellEnd"/>
      <w:r w:rsidRPr="00E33243">
        <w:rPr>
          <w:rFonts w:ascii="Times New Roman" w:hAnsi="Times New Roman" w:cs="Times New Roman"/>
        </w:rPr>
        <w:t xml:space="preserve">, </w:t>
      </w:r>
      <w:proofErr w:type="spellStart"/>
      <w:r w:rsidRPr="00E33243">
        <w:rPr>
          <w:rFonts w:ascii="Times New Roman" w:hAnsi="Times New Roman" w:cs="Times New Roman"/>
        </w:rPr>
        <w:t>f</w:t>
      </w:r>
      <w:r w:rsidRPr="00E33243">
        <w:rPr>
          <w:rFonts w:ascii="Times New Roman" w:hAnsi="Times New Roman" w:cs="Times New Roman"/>
          <w:vertAlign w:val="subscript"/>
        </w:rPr>
        <w:t>cd</w:t>
      </w:r>
      <w:proofErr w:type="spellEnd"/>
      <w:r w:rsidRPr="00E33243">
        <w:rPr>
          <w:rFonts w:ascii="Times New Roman" w:hAnsi="Times New Roman" w:cs="Times New Roman"/>
        </w:rPr>
        <w:t>=α·</w:t>
      </w:r>
      <w:proofErr w:type="spellStart"/>
      <w:r w:rsidRPr="00E33243">
        <w:rPr>
          <w:rFonts w:ascii="Times New Roman" w:hAnsi="Times New Roman" w:cs="Times New Roman"/>
        </w:rPr>
        <w:t>f</w:t>
      </w:r>
      <w:r w:rsidRPr="00E33243">
        <w:rPr>
          <w:rFonts w:ascii="Times New Roman" w:hAnsi="Times New Roman" w:cs="Times New Roman"/>
          <w:vertAlign w:val="subscript"/>
        </w:rPr>
        <w:t>ck</w:t>
      </w:r>
      <w:proofErr w:type="spellEnd"/>
      <w:r w:rsidRPr="00E33243">
        <w:rPr>
          <w:rFonts w:ascii="Times New Roman" w:hAnsi="Times New Roman" w:cs="Times New Roman"/>
        </w:rPr>
        <w:t>/</w:t>
      </w:r>
      <w:r w:rsidRPr="00E33243">
        <w:sym w:font="Symbol" w:char="F067"/>
      </w:r>
      <w:r w:rsidRPr="00E33243">
        <w:rPr>
          <w:rFonts w:ascii="Times New Roman" w:hAnsi="Times New Roman" w:cs="Times New Roman"/>
          <w:vertAlign w:val="subscript"/>
        </w:rPr>
        <w:t>c</w:t>
      </w:r>
      <w:r w:rsidRPr="00E33243">
        <w:rPr>
          <w:rFonts w:ascii="Times New Roman" w:hAnsi="Times New Roman" w:cs="Times New Roman"/>
        </w:rPr>
        <w:t>=1,00×25,0/1,50=</w:t>
      </w:r>
      <w:r w:rsidRPr="00E33243">
        <w:rPr>
          <w:rFonts w:ascii="Times New Roman" w:hAnsi="Times New Roman" w:cs="Times New Roman"/>
          <w:b/>
          <w:bCs/>
        </w:rPr>
        <w:t>16,7 </w:t>
      </w:r>
      <w:proofErr w:type="spellStart"/>
      <w:r w:rsidRPr="00E33243">
        <w:rPr>
          <w:rFonts w:ascii="Times New Roman" w:hAnsi="Times New Roman" w:cs="Times New Roman"/>
        </w:rPr>
        <w:t>MPa</w:t>
      </w:r>
      <w:proofErr w:type="spellEnd"/>
    </w:p>
    <w:p w:rsidR="00E33243" w:rsidRPr="00E33243" w:rsidRDefault="00E33243" w:rsidP="00E33243">
      <w:pPr>
        <w:pStyle w:val="Akapitzlist"/>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Cechy geometryczne przekroju betonowego:</w:t>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w:t>
      </w:r>
      <w:r w:rsidRPr="00E33243">
        <w:rPr>
          <w:rFonts w:ascii="Times New Roman" w:hAnsi="Times New Roman" w:cs="Times New Roman"/>
          <w:vertAlign w:val="subscript"/>
        </w:rPr>
        <w:t>c</w:t>
      </w:r>
      <w:r w:rsidRPr="00E33243">
        <w:rPr>
          <w:rFonts w:ascii="Times New Roman" w:hAnsi="Times New Roman" w:cs="Times New Roman"/>
        </w:rPr>
        <w:t>=</w:t>
      </w:r>
      <w:r w:rsidRPr="00E33243">
        <w:rPr>
          <w:rFonts w:ascii="Times New Roman" w:hAnsi="Times New Roman" w:cs="Times New Roman"/>
          <w:b/>
          <w:bCs/>
        </w:rPr>
        <w:t>1500</w:t>
      </w:r>
      <w:r w:rsidRPr="00E33243">
        <w:rPr>
          <w:rFonts w:ascii="Times New Roman" w:hAnsi="Times New Roman" w:cs="Times New Roman"/>
        </w:rPr>
        <w:t xml:space="preserve"> cm</w:t>
      </w:r>
      <w:r w:rsidRPr="00E33243">
        <w:rPr>
          <w:rFonts w:ascii="Times New Roman" w:hAnsi="Times New Roman" w:cs="Times New Roman"/>
          <w:vertAlign w:val="superscript"/>
        </w:rPr>
        <w:t>2</w:t>
      </w:r>
      <w:r w:rsidRPr="00E33243">
        <w:rPr>
          <w:rFonts w:ascii="Times New Roman" w:hAnsi="Times New Roman" w:cs="Times New Roman"/>
        </w:rPr>
        <w:t xml:space="preserve">,  </w:t>
      </w:r>
      <w:proofErr w:type="spellStart"/>
      <w:r w:rsidRPr="00E33243">
        <w:rPr>
          <w:rFonts w:ascii="Times New Roman" w:hAnsi="Times New Roman" w:cs="Times New Roman"/>
        </w:rPr>
        <w:t>J</w:t>
      </w:r>
      <w:r w:rsidRPr="00E33243">
        <w:rPr>
          <w:rFonts w:ascii="Times New Roman" w:hAnsi="Times New Roman" w:cs="Times New Roman"/>
          <w:vertAlign w:val="subscript"/>
        </w:rPr>
        <w:t>cx</w:t>
      </w:r>
      <w:proofErr w:type="spellEnd"/>
      <w:r w:rsidRPr="00E33243">
        <w:rPr>
          <w:rFonts w:ascii="Times New Roman" w:hAnsi="Times New Roman" w:cs="Times New Roman"/>
        </w:rPr>
        <w:t>=</w:t>
      </w:r>
      <w:r w:rsidRPr="00E33243">
        <w:rPr>
          <w:rFonts w:ascii="Times New Roman" w:hAnsi="Times New Roman" w:cs="Times New Roman"/>
          <w:b/>
          <w:bCs/>
        </w:rPr>
        <w:t>28125</w:t>
      </w:r>
      <w:r w:rsidRPr="00E33243">
        <w:rPr>
          <w:rFonts w:ascii="Times New Roman" w:hAnsi="Times New Roman" w:cs="Times New Roman"/>
        </w:rPr>
        <w:t xml:space="preserve"> cm</w:t>
      </w:r>
      <w:r w:rsidRPr="00E33243">
        <w:rPr>
          <w:rFonts w:ascii="Times New Roman" w:hAnsi="Times New Roman" w:cs="Times New Roman"/>
          <w:vertAlign w:val="superscript"/>
        </w:rPr>
        <w:t>4</w:t>
      </w:r>
      <w:r w:rsidRPr="00E33243">
        <w:rPr>
          <w:rFonts w:ascii="Times New Roman" w:hAnsi="Times New Roman" w:cs="Times New Roman"/>
        </w:rPr>
        <w:t xml:space="preserve">,  </w:t>
      </w:r>
      <w:proofErr w:type="spellStart"/>
      <w:r w:rsidRPr="00E33243">
        <w:rPr>
          <w:rFonts w:ascii="Times New Roman" w:hAnsi="Times New Roman" w:cs="Times New Roman"/>
        </w:rPr>
        <w:t>J</w:t>
      </w:r>
      <w:r w:rsidRPr="00E33243">
        <w:rPr>
          <w:rFonts w:ascii="Times New Roman" w:hAnsi="Times New Roman" w:cs="Times New Roman"/>
          <w:vertAlign w:val="subscript"/>
        </w:rPr>
        <w:t>cy</w:t>
      </w:r>
      <w:proofErr w:type="spellEnd"/>
      <w:r w:rsidRPr="00E33243">
        <w:rPr>
          <w:rFonts w:ascii="Times New Roman" w:hAnsi="Times New Roman" w:cs="Times New Roman"/>
        </w:rPr>
        <w:t>=</w:t>
      </w:r>
      <w:r w:rsidRPr="00E33243">
        <w:rPr>
          <w:rFonts w:ascii="Times New Roman" w:hAnsi="Times New Roman" w:cs="Times New Roman"/>
          <w:b/>
          <w:bCs/>
        </w:rPr>
        <w:t>1250000</w:t>
      </w:r>
      <w:r w:rsidRPr="00E33243">
        <w:rPr>
          <w:rFonts w:ascii="Times New Roman" w:hAnsi="Times New Roman" w:cs="Times New Roman"/>
        </w:rPr>
        <w:t xml:space="preserve"> cm</w:t>
      </w:r>
      <w:r w:rsidRPr="00E33243">
        <w:rPr>
          <w:rFonts w:ascii="Times New Roman" w:hAnsi="Times New Roman" w:cs="Times New Roman"/>
          <w:vertAlign w:val="superscript"/>
        </w:rPr>
        <w:t>4</w:t>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spacing w:val="20"/>
          <w:u w:val="single"/>
        </w:rPr>
        <w:t>STAL</w:t>
      </w:r>
      <w:r w:rsidRPr="00E33243">
        <w:rPr>
          <w:rFonts w:ascii="Times New Roman" w:hAnsi="Times New Roman" w:cs="Times New Roman"/>
        </w:rPr>
        <w:t xml:space="preserve">: </w:t>
      </w:r>
      <w:r w:rsidRPr="00E33243">
        <w:rPr>
          <w:rFonts w:ascii="Times New Roman" w:hAnsi="Times New Roman" w:cs="Times New Roman"/>
          <w:b/>
          <w:bCs/>
        </w:rPr>
        <w:t>A-IIIN</w:t>
      </w:r>
      <w:r w:rsidRPr="00E33243">
        <w:rPr>
          <w:rFonts w:ascii="Times New Roman" w:hAnsi="Times New Roman" w:cs="Times New Roman"/>
        </w:rPr>
        <w:t xml:space="preserve"> (</w:t>
      </w:r>
      <w:r w:rsidRPr="00E33243">
        <w:rPr>
          <w:rFonts w:ascii="Times New Roman" w:hAnsi="Times New Roman" w:cs="Times New Roman"/>
          <w:b/>
          <w:bCs/>
        </w:rPr>
        <w:t>RB 500 W</w:t>
      </w:r>
      <w:r w:rsidRPr="00E33243">
        <w:rPr>
          <w:rFonts w:ascii="Times New Roman" w:hAnsi="Times New Roman" w:cs="Times New Roman"/>
        </w:rPr>
        <w:t>)</w:t>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proofErr w:type="spellStart"/>
      <w:r w:rsidRPr="00E33243">
        <w:rPr>
          <w:rFonts w:ascii="Times New Roman" w:hAnsi="Times New Roman" w:cs="Times New Roman"/>
        </w:rPr>
        <w:t>f</w:t>
      </w:r>
      <w:r w:rsidRPr="00E33243">
        <w:rPr>
          <w:rFonts w:ascii="Times New Roman" w:hAnsi="Times New Roman" w:cs="Times New Roman"/>
          <w:vertAlign w:val="subscript"/>
        </w:rPr>
        <w:t>yk</w:t>
      </w:r>
      <w:proofErr w:type="spellEnd"/>
      <w:r w:rsidRPr="00E33243">
        <w:rPr>
          <w:rFonts w:ascii="Times New Roman" w:hAnsi="Times New Roman" w:cs="Times New Roman"/>
        </w:rPr>
        <w:t>=500 </w:t>
      </w:r>
      <w:proofErr w:type="spellStart"/>
      <w:r w:rsidRPr="00E33243">
        <w:rPr>
          <w:rFonts w:ascii="Times New Roman" w:hAnsi="Times New Roman" w:cs="Times New Roman"/>
        </w:rPr>
        <w:t>MPa</w:t>
      </w:r>
      <w:proofErr w:type="spellEnd"/>
      <w:r w:rsidRPr="00E33243">
        <w:rPr>
          <w:rFonts w:ascii="Times New Roman" w:hAnsi="Times New Roman" w:cs="Times New Roman"/>
        </w:rPr>
        <w:t xml:space="preserve">, </w:t>
      </w:r>
      <w:r w:rsidRPr="00E33243">
        <w:sym w:font="Symbol" w:char="F067"/>
      </w:r>
      <w:r w:rsidRPr="00E33243">
        <w:rPr>
          <w:rFonts w:ascii="Times New Roman" w:hAnsi="Times New Roman" w:cs="Times New Roman"/>
          <w:vertAlign w:val="subscript"/>
        </w:rPr>
        <w:t>s</w:t>
      </w:r>
      <w:r w:rsidRPr="00E33243">
        <w:rPr>
          <w:rFonts w:ascii="Times New Roman" w:hAnsi="Times New Roman" w:cs="Times New Roman"/>
        </w:rPr>
        <w:t xml:space="preserve">=1,15, </w:t>
      </w:r>
      <w:proofErr w:type="spellStart"/>
      <w:r w:rsidRPr="00E33243">
        <w:rPr>
          <w:rFonts w:ascii="Times New Roman" w:hAnsi="Times New Roman" w:cs="Times New Roman"/>
        </w:rPr>
        <w:t>f</w:t>
      </w:r>
      <w:r w:rsidRPr="00E33243">
        <w:rPr>
          <w:rFonts w:ascii="Times New Roman" w:hAnsi="Times New Roman" w:cs="Times New Roman"/>
          <w:vertAlign w:val="subscript"/>
        </w:rPr>
        <w:t>yd</w:t>
      </w:r>
      <w:proofErr w:type="spellEnd"/>
      <w:r w:rsidRPr="00E33243">
        <w:rPr>
          <w:rFonts w:ascii="Times New Roman" w:hAnsi="Times New Roman" w:cs="Times New Roman"/>
        </w:rPr>
        <w:t>=420 </w:t>
      </w:r>
      <w:proofErr w:type="spellStart"/>
      <w:r w:rsidRPr="00E33243">
        <w:rPr>
          <w:rFonts w:ascii="Times New Roman" w:hAnsi="Times New Roman" w:cs="Times New Roman"/>
        </w:rPr>
        <w:t>MPa</w:t>
      </w:r>
      <w:proofErr w:type="spellEnd"/>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proofErr w:type="spellStart"/>
      <w:r w:rsidRPr="00E33243">
        <w:rPr>
          <w:rFonts w:ascii="Times New Roman" w:hAnsi="Times New Roman" w:cs="Times New Roman"/>
        </w:rPr>
        <w:t>ξ</w:t>
      </w:r>
      <w:r w:rsidRPr="00E33243">
        <w:rPr>
          <w:rFonts w:ascii="Times New Roman" w:hAnsi="Times New Roman" w:cs="Times New Roman"/>
          <w:vertAlign w:val="subscript"/>
        </w:rPr>
        <w:t>lim</w:t>
      </w:r>
      <w:proofErr w:type="spellEnd"/>
      <w:r w:rsidRPr="00E33243">
        <w:rPr>
          <w:rFonts w:ascii="Times New Roman" w:hAnsi="Times New Roman" w:cs="Times New Roman"/>
        </w:rPr>
        <w:t>=0,0035/(0,0035+f</w:t>
      </w:r>
      <w:r w:rsidRPr="00E33243">
        <w:rPr>
          <w:rFonts w:ascii="Times New Roman" w:hAnsi="Times New Roman" w:cs="Times New Roman"/>
          <w:vertAlign w:val="subscript"/>
        </w:rPr>
        <w:t>yd</w:t>
      </w:r>
      <w:r w:rsidRPr="00E33243">
        <w:rPr>
          <w:rFonts w:ascii="Times New Roman" w:hAnsi="Times New Roman" w:cs="Times New Roman"/>
        </w:rPr>
        <w:t>/E</w:t>
      </w:r>
      <w:r w:rsidRPr="00E33243">
        <w:rPr>
          <w:rFonts w:ascii="Times New Roman" w:hAnsi="Times New Roman" w:cs="Times New Roman"/>
          <w:vertAlign w:val="subscript"/>
        </w:rPr>
        <w:t>s</w:t>
      </w:r>
      <w:r w:rsidRPr="00E33243">
        <w:rPr>
          <w:rFonts w:ascii="Times New Roman" w:hAnsi="Times New Roman" w:cs="Times New Roman"/>
        </w:rPr>
        <w:t xml:space="preserve">)=0,0035/(0,0035+420/200000)=0,625, </w:t>
      </w:r>
    </w:p>
    <w:p w:rsidR="00E33243" w:rsidRPr="00E33243" w:rsidRDefault="00E33243" w:rsidP="00E33243">
      <w:pPr>
        <w:autoSpaceDE w:val="0"/>
        <w:autoSpaceDN w:val="0"/>
        <w:spacing w:after="60" w:line="240" w:lineRule="auto"/>
        <w:rPr>
          <w:rFonts w:ascii="Times New Roman" w:hAnsi="Times New Roman" w:cs="Times New Roman"/>
        </w:rPr>
      </w:pPr>
      <w:r w:rsidRPr="00E33243">
        <w:rPr>
          <w:rFonts w:ascii="Times New Roman" w:hAnsi="Times New Roman" w:cs="Times New Roman"/>
        </w:rPr>
        <w:t xml:space="preserve">Zbrojenie główne: </w:t>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w:t>
      </w:r>
      <w:r w:rsidRPr="00E33243">
        <w:rPr>
          <w:rFonts w:ascii="Times New Roman" w:hAnsi="Times New Roman" w:cs="Times New Roman"/>
          <w:vertAlign w:val="subscript"/>
        </w:rPr>
        <w:t>s1</w:t>
      </w:r>
      <w:r w:rsidRPr="00E33243">
        <w:rPr>
          <w:rFonts w:ascii="Times New Roman" w:hAnsi="Times New Roman" w:cs="Times New Roman"/>
        </w:rPr>
        <w:t>+A</w:t>
      </w:r>
      <w:r w:rsidRPr="00E33243">
        <w:rPr>
          <w:rFonts w:ascii="Times New Roman" w:hAnsi="Times New Roman" w:cs="Times New Roman"/>
          <w:vertAlign w:val="subscript"/>
        </w:rPr>
        <w:t>s2</w:t>
      </w:r>
      <w:r w:rsidRPr="00E33243">
        <w:rPr>
          <w:rFonts w:ascii="Times New Roman" w:hAnsi="Times New Roman" w:cs="Times New Roman"/>
        </w:rPr>
        <w:t>=</w:t>
      </w:r>
      <w:r w:rsidRPr="00E33243">
        <w:rPr>
          <w:rFonts w:ascii="Times New Roman" w:hAnsi="Times New Roman" w:cs="Times New Roman"/>
          <w:b/>
          <w:bCs/>
        </w:rPr>
        <w:t>8,17</w:t>
      </w:r>
      <w:r w:rsidRPr="00E33243">
        <w:rPr>
          <w:rFonts w:ascii="Times New Roman" w:hAnsi="Times New Roman" w:cs="Times New Roman"/>
        </w:rPr>
        <w:t xml:space="preserve"> cm</w:t>
      </w:r>
      <w:r w:rsidRPr="00E33243">
        <w:rPr>
          <w:rFonts w:ascii="Times New Roman" w:hAnsi="Times New Roman" w:cs="Times New Roman"/>
          <w:vertAlign w:val="superscript"/>
        </w:rPr>
        <w:t>2</w:t>
      </w:r>
      <w:r w:rsidRPr="00E33243">
        <w:rPr>
          <w:rFonts w:ascii="Times New Roman" w:hAnsi="Times New Roman" w:cs="Times New Roman"/>
        </w:rPr>
        <w:t>, ρ=100 (A</w:t>
      </w:r>
      <w:r w:rsidRPr="00E33243">
        <w:rPr>
          <w:rFonts w:ascii="Times New Roman" w:hAnsi="Times New Roman" w:cs="Times New Roman"/>
          <w:vertAlign w:val="subscript"/>
        </w:rPr>
        <w:t>s1</w:t>
      </w:r>
      <w:r w:rsidRPr="00E33243">
        <w:rPr>
          <w:rFonts w:ascii="Times New Roman" w:hAnsi="Times New Roman" w:cs="Times New Roman"/>
        </w:rPr>
        <w:t>+A</w:t>
      </w:r>
      <w:r w:rsidRPr="00E33243">
        <w:rPr>
          <w:rFonts w:ascii="Times New Roman" w:hAnsi="Times New Roman" w:cs="Times New Roman"/>
          <w:vertAlign w:val="subscript"/>
        </w:rPr>
        <w:t>s2</w:t>
      </w:r>
      <w:r w:rsidRPr="00E33243">
        <w:rPr>
          <w:rFonts w:ascii="Times New Roman" w:hAnsi="Times New Roman" w:cs="Times New Roman"/>
        </w:rPr>
        <w:t>)/A</w:t>
      </w:r>
      <w:r w:rsidRPr="00E33243">
        <w:rPr>
          <w:rFonts w:ascii="Times New Roman" w:hAnsi="Times New Roman" w:cs="Times New Roman"/>
          <w:vertAlign w:val="subscript"/>
        </w:rPr>
        <w:t>c</w:t>
      </w:r>
      <w:r w:rsidRPr="00E33243">
        <w:rPr>
          <w:rFonts w:ascii="Times New Roman" w:hAnsi="Times New Roman" w:cs="Times New Roman"/>
        </w:rPr>
        <w:t xml:space="preserve"> =100×8,17/1500</w:t>
      </w:r>
      <w:r w:rsidRPr="00E33243">
        <w:rPr>
          <w:rFonts w:ascii="Times New Roman" w:hAnsi="Times New Roman" w:cs="Times New Roman"/>
          <w:b/>
          <w:bCs/>
        </w:rPr>
        <w:t xml:space="preserve">=0,54 </w:t>
      </w:r>
      <w:r w:rsidRPr="00E33243">
        <w:rPr>
          <w:rFonts w:ascii="Times New Roman" w:hAnsi="Times New Roman" w:cs="Times New Roman"/>
        </w:rPr>
        <w:t xml:space="preserve">%, </w:t>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proofErr w:type="spellStart"/>
      <w:r w:rsidRPr="00E33243">
        <w:rPr>
          <w:rFonts w:ascii="Times New Roman" w:hAnsi="Times New Roman" w:cs="Times New Roman"/>
        </w:rPr>
        <w:t>J</w:t>
      </w:r>
      <w:r w:rsidRPr="00E33243">
        <w:rPr>
          <w:rFonts w:ascii="Times New Roman" w:hAnsi="Times New Roman" w:cs="Times New Roman"/>
          <w:vertAlign w:val="subscript"/>
        </w:rPr>
        <w:t>sx</w:t>
      </w:r>
      <w:proofErr w:type="spellEnd"/>
      <w:r w:rsidRPr="00E33243">
        <w:rPr>
          <w:rFonts w:ascii="Times New Roman" w:hAnsi="Times New Roman" w:cs="Times New Roman"/>
        </w:rPr>
        <w:t>=</w:t>
      </w:r>
      <w:r w:rsidRPr="00E33243">
        <w:rPr>
          <w:rFonts w:ascii="Times New Roman" w:hAnsi="Times New Roman" w:cs="Times New Roman"/>
          <w:b/>
          <w:bCs/>
        </w:rPr>
        <w:t>163</w:t>
      </w:r>
      <w:r w:rsidRPr="00E33243">
        <w:rPr>
          <w:rFonts w:ascii="Times New Roman" w:hAnsi="Times New Roman" w:cs="Times New Roman"/>
        </w:rPr>
        <w:t xml:space="preserve"> cm</w:t>
      </w:r>
      <w:r w:rsidRPr="00E33243">
        <w:rPr>
          <w:rFonts w:ascii="Times New Roman" w:hAnsi="Times New Roman" w:cs="Times New Roman"/>
          <w:vertAlign w:val="superscript"/>
        </w:rPr>
        <w:t>4</w:t>
      </w:r>
      <w:r w:rsidRPr="00E33243">
        <w:rPr>
          <w:rFonts w:ascii="Times New Roman" w:hAnsi="Times New Roman" w:cs="Times New Roman"/>
        </w:rPr>
        <w:t xml:space="preserve">, </w:t>
      </w:r>
      <w:proofErr w:type="spellStart"/>
      <w:r w:rsidRPr="00E33243">
        <w:rPr>
          <w:rFonts w:ascii="Times New Roman" w:hAnsi="Times New Roman" w:cs="Times New Roman"/>
        </w:rPr>
        <w:t>J</w:t>
      </w:r>
      <w:r w:rsidRPr="00E33243">
        <w:rPr>
          <w:rFonts w:ascii="Times New Roman" w:hAnsi="Times New Roman" w:cs="Times New Roman"/>
          <w:vertAlign w:val="subscript"/>
        </w:rPr>
        <w:t>sy</w:t>
      </w:r>
      <w:proofErr w:type="spellEnd"/>
      <w:r w:rsidRPr="00E33243">
        <w:rPr>
          <w:rFonts w:ascii="Times New Roman" w:hAnsi="Times New Roman" w:cs="Times New Roman"/>
        </w:rPr>
        <w:t>=</w:t>
      </w:r>
      <w:r w:rsidRPr="00E33243">
        <w:rPr>
          <w:rFonts w:ascii="Times New Roman" w:hAnsi="Times New Roman" w:cs="Times New Roman"/>
          <w:b/>
          <w:bCs/>
        </w:rPr>
        <w:t>9007</w:t>
      </w:r>
      <w:r w:rsidRPr="00E33243">
        <w:rPr>
          <w:rFonts w:ascii="Times New Roman" w:hAnsi="Times New Roman" w:cs="Times New Roman"/>
        </w:rPr>
        <w:t xml:space="preserve"> cm</w:t>
      </w:r>
      <w:r w:rsidRPr="00E33243">
        <w:rPr>
          <w:rFonts w:ascii="Times New Roman" w:hAnsi="Times New Roman" w:cs="Times New Roman"/>
          <w:vertAlign w:val="superscript"/>
        </w:rPr>
        <w:t>4</w:t>
      </w:r>
      <w:r w:rsidRPr="00E33243">
        <w:rPr>
          <w:rFonts w:ascii="Times New Roman" w:hAnsi="Times New Roman" w:cs="Times New Roman"/>
        </w:rPr>
        <w:t xml:space="preserve">, </w:t>
      </w:r>
    </w:p>
    <w:p w:rsidR="00E33243" w:rsidRPr="00E33243" w:rsidRDefault="00E33243" w:rsidP="00E33243">
      <w:pPr>
        <w:pStyle w:val="Akapitzlist"/>
        <w:widowControl w:val="0"/>
        <w:autoSpaceDE w:val="0"/>
        <w:autoSpaceDN w:val="0"/>
        <w:spacing w:before="120" w:after="60" w:line="240" w:lineRule="auto"/>
        <w:ind w:left="375"/>
        <w:rPr>
          <w:rFonts w:ascii="Arial" w:hAnsi="Arial" w:cs="Arial"/>
          <w:b/>
          <w:bCs/>
        </w:rPr>
      </w:pPr>
      <w:r w:rsidRPr="00E33243">
        <w:rPr>
          <w:rFonts w:ascii="Arial" w:hAnsi="Arial" w:cs="Arial"/>
          <w:b/>
          <w:bCs/>
        </w:rPr>
        <w:t xml:space="preserve">Siły przekrojowe: </w:t>
      </w:r>
    </w:p>
    <w:p w:rsidR="00E33243" w:rsidRPr="00E33243" w:rsidRDefault="00E33243" w:rsidP="00E33243">
      <w:pPr>
        <w:pStyle w:val="Akapitzlist"/>
        <w:keepNext/>
        <w:autoSpaceDE w:val="0"/>
        <w:autoSpaceDN w:val="0"/>
        <w:spacing w:before="60" w:after="120" w:line="240" w:lineRule="auto"/>
        <w:ind w:left="375"/>
        <w:rPr>
          <w:rFonts w:ascii="Arial" w:hAnsi="Arial" w:cs="Arial"/>
        </w:rPr>
      </w:pPr>
      <w:r w:rsidRPr="00E33243">
        <w:rPr>
          <w:rFonts w:ascii="Times New Roman" w:hAnsi="Times New Roman" w:cs="Times New Roman"/>
        </w:rPr>
        <w:t xml:space="preserve">zadanie: , pręt nr 1, przekrój: </w:t>
      </w:r>
      <w:proofErr w:type="spellStart"/>
      <w:r w:rsidRPr="00E33243">
        <w:rPr>
          <w:rFonts w:ascii="Times New Roman" w:hAnsi="Times New Roman" w:cs="Times New Roman"/>
        </w:rPr>
        <w:t>x</w:t>
      </w:r>
      <w:r w:rsidRPr="00E33243">
        <w:rPr>
          <w:rFonts w:ascii="Times New Roman" w:hAnsi="Times New Roman" w:cs="Times New Roman"/>
          <w:vertAlign w:val="subscript"/>
        </w:rPr>
        <w:t>a</w:t>
      </w:r>
      <w:proofErr w:type="spellEnd"/>
      <w:r w:rsidRPr="00E33243">
        <w:rPr>
          <w:rFonts w:ascii="Times New Roman" w:hAnsi="Times New Roman" w:cs="Times New Roman"/>
        </w:rPr>
        <w:t xml:space="preserve">=2,22 m, </w:t>
      </w:r>
      <w:proofErr w:type="spellStart"/>
      <w:r w:rsidRPr="00E33243">
        <w:rPr>
          <w:rFonts w:ascii="Times New Roman" w:hAnsi="Times New Roman" w:cs="Times New Roman"/>
        </w:rPr>
        <w:t>x</w:t>
      </w:r>
      <w:r w:rsidRPr="00E33243">
        <w:rPr>
          <w:rFonts w:ascii="Times New Roman" w:hAnsi="Times New Roman" w:cs="Times New Roman"/>
          <w:vertAlign w:val="subscript"/>
        </w:rPr>
        <w:t>b</w:t>
      </w:r>
      <w:proofErr w:type="spellEnd"/>
      <w:r w:rsidRPr="00E33243">
        <w:rPr>
          <w:rFonts w:ascii="Times New Roman" w:hAnsi="Times New Roman" w:cs="Times New Roman"/>
        </w:rPr>
        <w:t>=2,22 m</w:t>
      </w:r>
    </w:p>
    <w:p w:rsidR="00E33243" w:rsidRPr="00E33243" w:rsidRDefault="00E33243" w:rsidP="00E33243">
      <w:pPr>
        <w:pStyle w:val="Akapitzlist"/>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 xml:space="preserve">Obciążenia działające w płaszczyźnie układu: </w:t>
      </w:r>
      <w:r w:rsidRPr="00E33243">
        <w:rPr>
          <w:rFonts w:ascii="Times New Roman" w:hAnsi="Times New Roman" w:cs="Times New Roman"/>
          <w:b/>
          <w:bCs/>
        </w:rPr>
        <w:t>AB</w:t>
      </w:r>
    </w:p>
    <w:p w:rsidR="00E33243" w:rsidRPr="00E33243" w:rsidRDefault="00E33243" w:rsidP="00E33243">
      <w:pPr>
        <w:pStyle w:val="Akapitzlist"/>
        <w:tabs>
          <w:tab w:val="left" w:pos="2552"/>
          <w:tab w:val="left" w:pos="5103"/>
        </w:tabs>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 xml:space="preserve">Momenty zginające: </w:t>
      </w:r>
      <w:r w:rsidRPr="00E33243">
        <w:rPr>
          <w:rFonts w:ascii="Times New Roman" w:hAnsi="Times New Roman" w:cs="Times New Roman"/>
        </w:rPr>
        <w:tab/>
      </w:r>
      <w:proofErr w:type="spellStart"/>
      <w:r w:rsidRPr="00E33243">
        <w:rPr>
          <w:rFonts w:ascii="Times New Roman" w:hAnsi="Times New Roman" w:cs="Times New Roman"/>
        </w:rPr>
        <w:t>M</w:t>
      </w:r>
      <w:r w:rsidRPr="00E33243">
        <w:rPr>
          <w:rFonts w:ascii="Times New Roman" w:hAnsi="Times New Roman" w:cs="Times New Roman"/>
          <w:vertAlign w:val="subscript"/>
        </w:rPr>
        <w:t>x</w:t>
      </w:r>
      <w:proofErr w:type="spellEnd"/>
      <w:r w:rsidRPr="00E33243">
        <w:rPr>
          <w:rFonts w:ascii="Times New Roman" w:hAnsi="Times New Roman" w:cs="Times New Roman"/>
          <w:vertAlign w:val="subscript"/>
        </w:rPr>
        <w:t> </w:t>
      </w:r>
      <w:r w:rsidRPr="00E33243">
        <w:rPr>
          <w:rFonts w:ascii="Times New Roman" w:hAnsi="Times New Roman" w:cs="Times New Roman"/>
        </w:rPr>
        <w:t>= -14,416 </w:t>
      </w:r>
      <w:proofErr w:type="spellStart"/>
      <w:r w:rsidRPr="00E33243">
        <w:rPr>
          <w:rFonts w:ascii="Times New Roman" w:hAnsi="Times New Roman" w:cs="Times New Roman"/>
        </w:rPr>
        <w:t>kNm</w:t>
      </w:r>
      <w:proofErr w:type="spellEnd"/>
      <w:r w:rsidRPr="00E33243">
        <w:rPr>
          <w:rFonts w:ascii="Times New Roman" w:hAnsi="Times New Roman" w:cs="Times New Roman"/>
        </w:rPr>
        <w:t xml:space="preserve">, </w:t>
      </w:r>
      <w:r w:rsidRPr="00E33243">
        <w:rPr>
          <w:rFonts w:ascii="Times New Roman" w:hAnsi="Times New Roman" w:cs="Times New Roman"/>
        </w:rPr>
        <w:tab/>
        <w:t>M</w:t>
      </w:r>
      <w:r w:rsidRPr="00E33243">
        <w:rPr>
          <w:rFonts w:ascii="Times New Roman" w:hAnsi="Times New Roman" w:cs="Times New Roman"/>
          <w:vertAlign w:val="subscript"/>
        </w:rPr>
        <w:t>y </w:t>
      </w:r>
      <w:r w:rsidRPr="00E33243">
        <w:rPr>
          <w:rFonts w:ascii="Times New Roman" w:hAnsi="Times New Roman" w:cs="Times New Roman"/>
        </w:rPr>
        <w:t>= 0,000 </w:t>
      </w:r>
      <w:proofErr w:type="spellStart"/>
      <w:r w:rsidRPr="00E33243">
        <w:rPr>
          <w:rFonts w:ascii="Times New Roman" w:hAnsi="Times New Roman" w:cs="Times New Roman"/>
        </w:rPr>
        <w:t>kNm</w:t>
      </w:r>
      <w:proofErr w:type="spellEnd"/>
      <w:r w:rsidRPr="00E33243">
        <w:rPr>
          <w:rFonts w:ascii="Times New Roman" w:hAnsi="Times New Roman" w:cs="Times New Roman"/>
        </w:rPr>
        <w:t xml:space="preserve">, </w:t>
      </w:r>
    </w:p>
    <w:p w:rsidR="00E33243" w:rsidRPr="00E33243" w:rsidRDefault="00E33243" w:rsidP="00E33243">
      <w:pPr>
        <w:pStyle w:val="Akapitzlist"/>
        <w:tabs>
          <w:tab w:val="left" w:pos="2552"/>
          <w:tab w:val="left" w:pos="5103"/>
        </w:tabs>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Siły poprzeczne:</w:t>
      </w:r>
      <w:r w:rsidRPr="00E33243">
        <w:rPr>
          <w:rFonts w:ascii="Times New Roman" w:hAnsi="Times New Roman" w:cs="Times New Roman"/>
        </w:rPr>
        <w:tab/>
      </w:r>
      <w:proofErr w:type="spellStart"/>
      <w:r w:rsidRPr="00E33243">
        <w:rPr>
          <w:rFonts w:ascii="Times New Roman" w:hAnsi="Times New Roman" w:cs="Times New Roman"/>
        </w:rPr>
        <w:t>V</w:t>
      </w:r>
      <w:r w:rsidRPr="00E33243">
        <w:rPr>
          <w:rFonts w:ascii="Times New Roman" w:hAnsi="Times New Roman" w:cs="Times New Roman"/>
          <w:vertAlign w:val="subscript"/>
        </w:rPr>
        <w:t>y</w:t>
      </w:r>
      <w:proofErr w:type="spellEnd"/>
      <w:r w:rsidRPr="00E33243">
        <w:rPr>
          <w:rFonts w:ascii="Times New Roman" w:hAnsi="Times New Roman" w:cs="Times New Roman"/>
          <w:vertAlign w:val="subscript"/>
        </w:rPr>
        <w:t> </w:t>
      </w:r>
      <w:r w:rsidRPr="00E33243">
        <w:rPr>
          <w:rFonts w:ascii="Times New Roman" w:hAnsi="Times New Roman" w:cs="Times New Roman"/>
        </w:rPr>
        <w:t>= -0,000 </w:t>
      </w:r>
      <w:proofErr w:type="spellStart"/>
      <w:r w:rsidRPr="00E33243">
        <w:rPr>
          <w:rFonts w:ascii="Times New Roman" w:hAnsi="Times New Roman" w:cs="Times New Roman"/>
        </w:rPr>
        <w:t>kN</w:t>
      </w:r>
      <w:proofErr w:type="spellEnd"/>
      <w:r w:rsidRPr="00E33243">
        <w:rPr>
          <w:rFonts w:ascii="Times New Roman" w:hAnsi="Times New Roman" w:cs="Times New Roman"/>
        </w:rPr>
        <w:t>,</w:t>
      </w:r>
      <w:r w:rsidRPr="00E33243">
        <w:rPr>
          <w:rFonts w:ascii="Times New Roman" w:hAnsi="Times New Roman" w:cs="Times New Roman"/>
        </w:rPr>
        <w:tab/>
      </w:r>
      <w:proofErr w:type="spellStart"/>
      <w:r w:rsidRPr="00E33243">
        <w:rPr>
          <w:rFonts w:ascii="Times New Roman" w:hAnsi="Times New Roman" w:cs="Times New Roman"/>
        </w:rPr>
        <w:t>V</w:t>
      </w:r>
      <w:r w:rsidRPr="00E33243">
        <w:rPr>
          <w:rFonts w:ascii="Times New Roman" w:hAnsi="Times New Roman" w:cs="Times New Roman"/>
          <w:vertAlign w:val="subscript"/>
        </w:rPr>
        <w:t>x</w:t>
      </w:r>
      <w:proofErr w:type="spellEnd"/>
      <w:r w:rsidRPr="00E33243">
        <w:rPr>
          <w:rFonts w:ascii="Times New Roman" w:hAnsi="Times New Roman" w:cs="Times New Roman"/>
          <w:vertAlign w:val="subscript"/>
        </w:rPr>
        <w:t> </w:t>
      </w:r>
      <w:r w:rsidRPr="00E33243">
        <w:rPr>
          <w:rFonts w:ascii="Times New Roman" w:hAnsi="Times New Roman" w:cs="Times New Roman"/>
        </w:rPr>
        <w:t>= 0,000 </w:t>
      </w:r>
      <w:proofErr w:type="spellStart"/>
      <w:r w:rsidRPr="00E33243">
        <w:rPr>
          <w:rFonts w:ascii="Times New Roman" w:hAnsi="Times New Roman" w:cs="Times New Roman"/>
        </w:rPr>
        <w:t>kN</w:t>
      </w:r>
      <w:proofErr w:type="spellEnd"/>
      <w:r w:rsidRPr="00E33243">
        <w:rPr>
          <w:rFonts w:ascii="Times New Roman" w:hAnsi="Times New Roman" w:cs="Times New Roman"/>
        </w:rPr>
        <w:t>,</w:t>
      </w:r>
    </w:p>
    <w:p w:rsidR="00E33243" w:rsidRPr="00E33243" w:rsidRDefault="00E33243" w:rsidP="00E33243">
      <w:pPr>
        <w:pStyle w:val="Akapitzlist"/>
        <w:tabs>
          <w:tab w:val="left" w:pos="2552"/>
          <w:tab w:val="left" w:pos="5103"/>
        </w:tabs>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Siła osiowa:</w:t>
      </w:r>
      <w:r w:rsidRPr="00E33243">
        <w:rPr>
          <w:rFonts w:ascii="Times New Roman" w:hAnsi="Times New Roman" w:cs="Times New Roman"/>
        </w:rPr>
        <w:tab/>
        <w:t xml:space="preserve">N = 0,000 </w:t>
      </w:r>
      <w:proofErr w:type="spellStart"/>
      <w:r w:rsidRPr="00E33243">
        <w:rPr>
          <w:rFonts w:ascii="Times New Roman" w:hAnsi="Times New Roman" w:cs="Times New Roman"/>
        </w:rPr>
        <w:t>kN</w:t>
      </w:r>
      <w:proofErr w:type="spellEnd"/>
      <w:r w:rsidRPr="00E33243">
        <w:rPr>
          <w:rFonts w:ascii="Times New Roman" w:hAnsi="Times New Roman" w:cs="Times New Roman"/>
        </w:rPr>
        <w:t> = </w:t>
      </w:r>
      <w:proofErr w:type="spellStart"/>
      <w:r w:rsidRPr="00E33243">
        <w:rPr>
          <w:rFonts w:ascii="Times New Roman" w:hAnsi="Times New Roman" w:cs="Times New Roman"/>
        </w:rPr>
        <w:t>N</w:t>
      </w:r>
      <w:r w:rsidRPr="00E33243">
        <w:rPr>
          <w:rFonts w:ascii="Times New Roman" w:hAnsi="Times New Roman" w:cs="Times New Roman"/>
          <w:vertAlign w:val="subscript"/>
        </w:rPr>
        <w:t>Sd</w:t>
      </w:r>
      <w:proofErr w:type="spellEnd"/>
      <w:r w:rsidRPr="00E33243">
        <w:rPr>
          <w:rFonts w:ascii="Times New Roman" w:hAnsi="Times New Roman" w:cs="Times New Roman"/>
        </w:rPr>
        <w:t>, .</w:t>
      </w:r>
    </w:p>
    <w:p w:rsidR="00E33243" w:rsidRPr="00E33243" w:rsidRDefault="00E33243" w:rsidP="00E33243">
      <w:pPr>
        <w:pStyle w:val="Akapitzlist"/>
        <w:widowControl w:val="0"/>
        <w:autoSpaceDE w:val="0"/>
        <w:autoSpaceDN w:val="0"/>
        <w:spacing w:before="120" w:after="60" w:line="240" w:lineRule="auto"/>
        <w:ind w:left="375"/>
        <w:rPr>
          <w:rFonts w:ascii="Arial" w:hAnsi="Arial" w:cs="Arial"/>
          <w:b/>
          <w:bCs/>
        </w:rPr>
      </w:pPr>
      <w:r w:rsidRPr="00E33243">
        <w:rPr>
          <w:rFonts w:ascii="Arial" w:hAnsi="Arial" w:cs="Arial"/>
          <w:b/>
          <w:bCs/>
        </w:rPr>
        <w:t xml:space="preserve">Zbrojenie wymagane: </w:t>
      </w:r>
    </w:p>
    <w:p w:rsidR="00E33243" w:rsidRPr="00E33243" w:rsidRDefault="00E33243" w:rsidP="00E33243">
      <w:pPr>
        <w:pStyle w:val="Akapitzlist"/>
        <w:autoSpaceDE w:val="0"/>
        <w:autoSpaceDN w:val="0"/>
        <w:spacing w:after="120" w:line="240" w:lineRule="auto"/>
        <w:ind w:left="375"/>
        <w:rPr>
          <w:rFonts w:ascii="Times New Roman" w:hAnsi="Times New Roman" w:cs="Times New Roman"/>
        </w:rPr>
      </w:pPr>
      <w:r w:rsidRPr="00E33243">
        <w:rPr>
          <w:rFonts w:ascii="Times New Roman" w:hAnsi="Times New Roman" w:cs="Times New Roman"/>
        </w:rPr>
        <w:t xml:space="preserve">(zadanie , pręt nr 1, przekrój: </w:t>
      </w:r>
      <w:proofErr w:type="spellStart"/>
      <w:r w:rsidRPr="00E33243">
        <w:rPr>
          <w:rFonts w:ascii="Times New Roman" w:hAnsi="Times New Roman" w:cs="Times New Roman"/>
        </w:rPr>
        <w:t>x</w:t>
      </w:r>
      <w:r w:rsidRPr="00E33243">
        <w:rPr>
          <w:rFonts w:ascii="Times New Roman" w:hAnsi="Times New Roman" w:cs="Times New Roman"/>
          <w:vertAlign w:val="subscript"/>
        </w:rPr>
        <w:t>a</w:t>
      </w:r>
      <w:proofErr w:type="spellEnd"/>
      <w:r w:rsidRPr="00E33243">
        <w:rPr>
          <w:rFonts w:ascii="Times New Roman" w:hAnsi="Times New Roman" w:cs="Times New Roman"/>
        </w:rPr>
        <w:t xml:space="preserve">=2,10 m, </w:t>
      </w:r>
      <w:proofErr w:type="spellStart"/>
      <w:r w:rsidRPr="00E33243">
        <w:rPr>
          <w:rFonts w:ascii="Times New Roman" w:hAnsi="Times New Roman" w:cs="Times New Roman"/>
        </w:rPr>
        <w:t>x</w:t>
      </w:r>
      <w:r w:rsidRPr="00E33243">
        <w:rPr>
          <w:rFonts w:ascii="Times New Roman" w:hAnsi="Times New Roman" w:cs="Times New Roman"/>
          <w:vertAlign w:val="subscript"/>
        </w:rPr>
        <w:t>b</w:t>
      </w:r>
      <w:proofErr w:type="spellEnd"/>
      <w:r w:rsidRPr="00E33243">
        <w:rPr>
          <w:rFonts w:ascii="Times New Roman" w:hAnsi="Times New Roman" w:cs="Times New Roman"/>
        </w:rPr>
        <w:t>=2,34 m)</w:t>
      </w:r>
    </w:p>
    <w:p w:rsidR="00E33243" w:rsidRPr="00E33243" w:rsidRDefault="00E33243" w:rsidP="00E33243">
      <w:pPr>
        <w:pStyle w:val="Akapitzlist"/>
        <w:autoSpaceDE w:val="0"/>
        <w:autoSpaceDN w:val="0"/>
        <w:spacing w:before="120" w:after="60" w:line="240" w:lineRule="auto"/>
        <w:ind w:left="375"/>
        <w:rPr>
          <w:rFonts w:ascii="Times New Roman" w:hAnsi="Times New Roman" w:cs="Times New Roman"/>
        </w:rPr>
      </w:pPr>
    </w:p>
    <w:p w:rsidR="00E33243" w:rsidRPr="00E33243" w:rsidRDefault="00E33243" w:rsidP="00E33243">
      <w:pPr>
        <w:pStyle w:val="Akapitzlist"/>
        <w:keepNext/>
        <w:framePr w:w="3969" w:h="3402" w:hSpace="142" w:wrap="auto" w:vAnchor="text" w:hAnchor="margin" w:y="144"/>
        <w:autoSpaceDE w:val="0"/>
        <w:autoSpaceDN w:val="0"/>
        <w:spacing w:after="60" w:line="240" w:lineRule="auto"/>
        <w:ind w:left="375"/>
        <w:jc w:val="both"/>
        <w:rPr>
          <w:rFonts w:ascii="Times New Roman" w:hAnsi="Times New Roman" w:cs="Times New Roman"/>
        </w:rPr>
      </w:pPr>
      <w:r w:rsidRPr="00E33243">
        <w:rPr>
          <w:noProof/>
        </w:rPr>
        <w:lastRenderedPageBreak/>
        <w:drawing>
          <wp:inline distT="0" distB="0" distL="0" distR="0">
            <wp:extent cx="2522220" cy="216408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2220" cy="2164080"/>
                    </a:xfrm>
                    <a:prstGeom prst="rect">
                      <a:avLst/>
                    </a:prstGeom>
                    <a:noFill/>
                    <a:ln>
                      <a:noFill/>
                    </a:ln>
                  </pic:spPr>
                </pic:pic>
              </a:graphicData>
            </a:graphic>
          </wp:inline>
        </w:drawing>
      </w:r>
    </w:p>
    <w:p w:rsidR="00E33243" w:rsidRDefault="00E33243" w:rsidP="00E33243">
      <w:pPr>
        <w:pStyle w:val="Akapitzlist"/>
        <w:autoSpaceDE w:val="0"/>
        <w:autoSpaceDN w:val="0"/>
        <w:spacing w:after="0" w:line="240" w:lineRule="auto"/>
        <w:ind w:left="375"/>
        <w:rPr>
          <w:rFonts w:ascii="Times New Roman" w:hAnsi="Times New Roman" w:cs="Times New Roman"/>
        </w:rPr>
      </w:pPr>
    </w:p>
    <w:p w:rsidR="00E33243" w:rsidRDefault="00E33243" w:rsidP="00E33243">
      <w:pPr>
        <w:pStyle w:val="Akapitzlist"/>
        <w:autoSpaceDE w:val="0"/>
        <w:autoSpaceDN w:val="0"/>
        <w:spacing w:after="0" w:line="240" w:lineRule="auto"/>
        <w:ind w:left="375"/>
        <w:rPr>
          <w:rFonts w:ascii="Times New Roman" w:hAnsi="Times New Roman" w:cs="Times New Roman"/>
        </w:rPr>
      </w:pPr>
    </w:p>
    <w:p w:rsidR="00E33243" w:rsidRDefault="00E33243" w:rsidP="00E33243">
      <w:pPr>
        <w:pStyle w:val="Akapitzlist"/>
        <w:autoSpaceDE w:val="0"/>
        <w:autoSpaceDN w:val="0"/>
        <w:spacing w:after="0" w:line="240" w:lineRule="auto"/>
        <w:ind w:left="375"/>
        <w:rPr>
          <w:rFonts w:ascii="Times New Roman" w:hAnsi="Times New Roman" w:cs="Times New Roman"/>
        </w:rPr>
      </w:pPr>
    </w:p>
    <w:p w:rsidR="00E33243" w:rsidRDefault="00E33243" w:rsidP="00E33243">
      <w:pPr>
        <w:pStyle w:val="Akapitzlist"/>
        <w:autoSpaceDE w:val="0"/>
        <w:autoSpaceDN w:val="0"/>
        <w:spacing w:after="0" w:line="240" w:lineRule="auto"/>
        <w:ind w:left="375"/>
        <w:rPr>
          <w:rFonts w:ascii="Times New Roman" w:hAnsi="Times New Roman" w:cs="Times New Roman"/>
        </w:rPr>
      </w:pPr>
    </w:p>
    <w:p w:rsidR="00E33243" w:rsidRDefault="00E33243" w:rsidP="00E33243">
      <w:pPr>
        <w:pStyle w:val="Akapitzlist"/>
        <w:autoSpaceDE w:val="0"/>
        <w:autoSpaceDN w:val="0"/>
        <w:spacing w:after="0" w:line="240" w:lineRule="auto"/>
        <w:ind w:left="375"/>
        <w:rPr>
          <w:rFonts w:ascii="Times New Roman" w:hAnsi="Times New Roman" w:cs="Times New Roman"/>
        </w:rPr>
      </w:pPr>
    </w:p>
    <w:p w:rsidR="00E33243" w:rsidRDefault="00E33243" w:rsidP="00E33243">
      <w:pPr>
        <w:pStyle w:val="Akapitzlist"/>
        <w:autoSpaceDE w:val="0"/>
        <w:autoSpaceDN w:val="0"/>
        <w:spacing w:after="0" w:line="240" w:lineRule="auto"/>
        <w:ind w:left="375"/>
        <w:rPr>
          <w:rFonts w:ascii="Times New Roman" w:hAnsi="Times New Roman" w:cs="Times New Roman"/>
        </w:rPr>
      </w:pPr>
    </w:p>
    <w:p w:rsidR="00E33243" w:rsidRDefault="00E33243" w:rsidP="00E33243">
      <w:pPr>
        <w:pStyle w:val="Akapitzlist"/>
        <w:autoSpaceDE w:val="0"/>
        <w:autoSpaceDN w:val="0"/>
        <w:spacing w:after="0" w:line="240" w:lineRule="auto"/>
        <w:ind w:left="375"/>
        <w:rPr>
          <w:rFonts w:ascii="Times New Roman" w:hAnsi="Times New Roman" w:cs="Times New Roman"/>
        </w:rPr>
      </w:pPr>
    </w:p>
    <w:p w:rsidR="00E33243" w:rsidRDefault="00E33243" w:rsidP="00E33243">
      <w:pPr>
        <w:pStyle w:val="Akapitzlist"/>
        <w:autoSpaceDE w:val="0"/>
        <w:autoSpaceDN w:val="0"/>
        <w:spacing w:after="0" w:line="240" w:lineRule="auto"/>
        <w:ind w:left="375"/>
        <w:rPr>
          <w:rFonts w:ascii="Times New Roman" w:hAnsi="Times New Roman" w:cs="Times New Roman"/>
        </w:rPr>
      </w:pPr>
    </w:p>
    <w:p w:rsidR="00E33243" w:rsidRDefault="00E33243" w:rsidP="00E33243">
      <w:pPr>
        <w:pStyle w:val="Akapitzlist"/>
        <w:autoSpaceDE w:val="0"/>
        <w:autoSpaceDN w:val="0"/>
        <w:spacing w:after="0" w:line="240" w:lineRule="auto"/>
        <w:ind w:left="375"/>
        <w:rPr>
          <w:rFonts w:ascii="Times New Roman" w:hAnsi="Times New Roman" w:cs="Times New Roman"/>
        </w:rPr>
      </w:pPr>
    </w:p>
    <w:p w:rsidR="00E33243" w:rsidRDefault="00E33243" w:rsidP="00E33243">
      <w:pPr>
        <w:pStyle w:val="Akapitzlist"/>
        <w:autoSpaceDE w:val="0"/>
        <w:autoSpaceDN w:val="0"/>
        <w:spacing w:after="0" w:line="240" w:lineRule="auto"/>
        <w:ind w:left="375"/>
        <w:rPr>
          <w:rFonts w:ascii="Times New Roman" w:hAnsi="Times New Roman" w:cs="Times New Roman"/>
        </w:rPr>
      </w:pPr>
    </w:p>
    <w:p w:rsidR="00E33243" w:rsidRDefault="00E33243" w:rsidP="00E33243">
      <w:pPr>
        <w:pStyle w:val="Akapitzlist"/>
        <w:autoSpaceDE w:val="0"/>
        <w:autoSpaceDN w:val="0"/>
        <w:spacing w:after="0" w:line="240" w:lineRule="auto"/>
        <w:ind w:left="375"/>
        <w:rPr>
          <w:rFonts w:ascii="Times New Roman" w:hAnsi="Times New Roman" w:cs="Times New Roman"/>
        </w:rPr>
      </w:pPr>
    </w:p>
    <w:p w:rsidR="00E33243" w:rsidRDefault="00E33243" w:rsidP="00E33243">
      <w:pPr>
        <w:pStyle w:val="Akapitzlist"/>
        <w:autoSpaceDE w:val="0"/>
        <w:autoSpaceDN w:val="0"/>
        <w:spacing w:after="0" w:line="240" w:lineRule="auto"/>
        <w:ind w:left="375"/>
        <w:rPr>
          <w:rFonts w:ascii="Times New Roman" w:hAnsi="Times New Roman" w:cs="Times New Roman"/>
        </w:rPr>
      </w:pPr>
    </w:p>
    <w:p w:rsidR="00E33243" w:rsidRDefault="00E33243" w:rsidP="00E33243">
      <w:pPr>
        <w:pStyle w:val="Akapitzlist"/>
        <w:autoSpaceDE w:val="0"/>
        <w:autoSpaceDN w:val="0"/>
        <w:spacing w:after="0" w:line="240" w:lineRule="auto"/>
        <w:ind w:left="375"/>
        <w:rPr>
          <w:rFonts w:ascii="Times New Roman" w:hAnsi="Times New Roman" w:cs="Times New Roman"/>
        </w:rPr>
      </w:pPr>
    </w:p>
    <w:p w:rsidR="00E33243" w:rsidRDefault="00E33243" w:rsidP="00E33243">
      <w:pPr>
        <w:pStyle w:val="Akapitzlist"/>
        <w:autoSpaceDE w:val="0"/>
        <w:autoSpaceDN w:val="0"/>
        <w:spacing w:after="0" w:line="240" w:lineRule="auto"/>
        <w:ind w:left="375"/>
        <w:rPr>
          <w:rFonts w:ascii="Times New Roman" w:hAnsi="Times New Roman" w:cs="Times New Roman"/>
        </w:rPr>
      </w:pPr>
    </w:p>
    <w:p w:rsidR="00E33243" w:rsidRDefault="00E33243" w:rsidP="00E33243">
      <w:pPr>
        <w:pStyle w:val="Akapitzlist"/>
        <w:autoSpaceDE w:val="0"/>
        <w:autoSpaceDN w:val="0"/>
        <w:spacing w:after="0" w:line="240" w:lineRule="auto"/>
        <w:ind w:left="375"/>
        <w:rPr>
          <w:rFonts w:ascii="Times New Roman" w:hAnsi="Times New Roman" w:cs="Times New Roman"/>
        </w:rPr>
      </w:pPr>
    </w:p>
    <w:p w:rsidR="00E33243" w:rsidRPr="00E33243" w:rsidRDefault="00E33243" w:rsidP="00E33243">
      <w:pPr>
        <w:pStyle w:val="Akapitzlist"/>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Wielkości obliczeniowe:</w:t>
      </w:r>
    </w:p>
    <w:p w:rsidR="00E33243" w:rsidRPr="00E33243" w:rsidRDefault="00E33243" w:rsidP="00E33243">
      <w:pPr>
        <w:pStyle w:val="Akapitzlist"/>
        <w:tabs>
          <w:tab w:val="left" w:pos="142"/>
        </w:tabs>
        <w:autoSpaceDE w:val="0"/>
        <w:autoSpaceDN w:val="0"/>
        <w:spacing w:after="0" w:line="240" w:lineRule="auto"/>
        <w:ind w:left="375"/>
        <w:rPr>
          <w:rFonts w:ascii="Times New Roman" w:hAnsi="Times New Roman" w:cs="Times New Roman"/>
        </w:rPr>
      </w:pPr>
      <w:proofErr w:type="spellStart"/>
      <w:r w:rsidRPr="00E33243">
        <w:rPr>
          <w:rFonts w:ascii="Times New Roman" w:hAnsi="Times New Roman" w:cs="Times New Roman"/>
        </w:rPr>
        <w:t>N</w:t>
      </w:r>
      <w:r w:rsidRPr="00E33243">
        <w:rPr>
          <w:rFonts w:ascii="Times New Roman" w:hAnsi="Times New Roman" w:cs="Times New Roman"/>
          <w:vertAlign w:val="subscript"/>
        </w:rPr>
        <w:t>Sd</w:t>
      </w:r>
      <w:proofErr w:type="spellEnd"/>
      <w:r w:rsidRPr="00E33243">
        <w:rPr>
          <w:rFonts w:ascii="Times New Roman" w:hAnsi="Times New Roman" w:cs="Times New Roman"/>
        </w:rPr>
        <w:t>=0,000 </w:t>
      </w:r>
      <w:proofErr w:type="spellStart"/>
      <w:r w:rsidRPr="00E33243">
        <w:rPr>
          <w:rFonts w:ascii="Times New Roman" w:hAnsi="Times New Roman" w:cs="Times New Roman"/>
        </w:rPr>
        <w:t>kN</w:t>
      </w:r>
      <w:proofErr w:type="spellEnd"/>
      <w:r w:rsidRPr="00E33243">
        <w:rPr>
          <w:rFonts w:ascii="Times New Roman" w:hAnsi="Times New Roman" w:cs="Times New Roman"/>
        </w:rPr>
        <w:t xml:space="preserve">, </w:t>
      </w:r>
    </w:p>
    <w:p w:rsidR="00E33243" w:rsidRPr="00E33243" w:rsidRDefault="00E33243" w:rsidP="00E33243">
      <w:pPr>
        <w:pStyle w:val="Akapitzlist"/>
        <w:tabs>
          <w:tab w:val="left" w:pos="142"/>
        </w:tabs>
        <w:autoSpaceDE w:val="0"/>
        <w:autoSpaceDN w:val="0"/>
        <w:spacing w:after="0" w:line="240" w:lineRule="auto"/>
        <w:ind w:left="375"/>
        <w:rPr>
          <w:rFonts w:ascii="Times New Roman" w:hAnsi="Times New Roman" w:cs="Times New Roman"/>
        </w:rPr>
      </w:pPr>
      <w:proofErr w:type="spellStart"/>
      <w:r w:rsidRPr="00E33243">
        <w:rPr>
          <w:rFonts w:ascii="Times New Roman" w:hAnsi="Times New Roman" w:cs="Times New Roman"/>
        </w:rPr>
        <w:t>M</w:t>
      </w:r>
      <w:r w:rsidRPr="00E33243">
        <w:rPr>
          <w:rFonts w:ascii="Times New Roman" w:hAnsi="Times New Roman" w:cs="Times New Roman"/>
          <w:vertAlign w:val="subscript"/>
        </w:rPr>
        <w:t>Sd</w:t>
      </w:r>
      <w:proofErr w:type="spellEnd"/>
      <w:r w:rsidRPr="00E33243">
        <w:rPr>
          <w:rFonts w:ascii="Times New Roman" w:hAnsi="Times New Roman" w:cs="Times New Roman"/>
        </w:rPr>
        <w:t>=</w:t>
      </w:r>
      <w:r w:rsidRPr="00E33243">
        <w:sym w:font="Symbol" w:char="F0D6"/>
      </w:r>
      <w:r w:rsidRPr="00E33243">
        <w:rPr>
          <w:rFonts w:ascii="Times New Roman" w:hAnsi="Times New Roman" w:cs="Times New Roman"/>
        </w:rPr>
        <w:t>(M</w:t>
      </w:r>
      <w:r w:rsidRPr="00E33243">
        <w:rPr>
          <w:rFonts w:ascii="Times New Roman" w:hAnsi="Times New Roman" w:cs="Times New Roman"/>
          <w:vertAlign w:val="subscript"/>
        </w:rPr>
        <w:t>Sdx</w:t>
      </w:r>
      <w:r w:rsidRPr="00E33243">
        <w:rPr>
          <w:rFonts w:ascii="Times New Roman" w:hAnsi="Times New Roman" w:cs="Times New Roman"/>
          <w:vertAlign w:val="superscript"/>
        </w:rPr>
        <w:t>2</w:t>
      </w:r>
      <w:r w:rsidRPr="00E33243">
        <w:rPr>
          <w:rFonts w:ascii="Times New Roman" w:hAnsi="Times New Roman" w:cs="Times New Roman"/>
        </w:rPr>
        <w:t>+ M</w:t>
      </w:r>
      <w:r w:rsidRPr="00E33243">
        <w:rPr>
          <w:rFonts w:ascii="Times New Roman" w:hAnsi="Times New Roman" w:cs="Times New Roman"/>
          <w:vertAlign w:val="subscript"/>
        </w:rPr>
        <w:t>Sdy</w:t>
      </w:r>
      <w:r w:rsidRPr="00E33243">
        <w:rPr>
          <w:rFonts w:ascii="Times New Roman" w:hAnsi="Times New Roman" w:cs="Times New Roman"/>
          <w:vertAlign w:val="superscript"/>
        </w:rPr>
        <w:t>2</w:t>
      </w:r>
      <w:r w:rsidRPr="00E33243">
        <w:rPr>
          <w:rFonts w:ascii="Times New Roman" w:hAnsi="Times New Roman" w:cs="Times New Roman"/>
        </w:rPr>
        <w:t xml:space="preserve">) = </w:t>
      </w:r>
      <w:r w:rsidRPr="00E33243">
        <w:sym w:font="Symbol" w:char="F0D6"/>
      </w:r>
      <w:r w:rsidRPr="00E33243">
        <w:rPr>
          <w:rFonts w:ascii="Times New Roman" w:hAnsi="Times New Roman" w:cs="Times New Roman"/>
        </w:rPr>
        <w:t>(-14,376</w:t>
      </w:r>
      <w:r w:rsidRPr="00E33243">
        <w:rPr>
          <w:rFonts w:ascii="Times New Roman" w:hAnsi="Times New Roman" w:cs="Times New Roman"/>
          <w:vertAlign w:val="superscript"/>
        </w:rPr>
        <w:t>2</w:t>
      </w:r>
      <w:r w:rsidRPr="00E33243">
        <w:rPr>
          <w:rFonts w:ascii="Times New Roman" w:hAnsi="Times New Roman" w:cs="Times New Roman"/>
        </w:rPr>
        <w:t>+0,000</w:t>
      </w:r>
      <w:r w:rsidRPr="00E33243">
        <w:rPr>
          <w:rFonts w:ascii="Times New Roman" w:hAnsi="Times New Roman" w:cs="Times New Roman"/>
          <w:vertAlign w:val="superscript"/>
        </w:rPr>
        <w:t>2</w:t>
      </w:r>
      <w:r w:rsidRPr="00E33243">
        <w:rPr>
          <w:rFonts w:ascii="Times New Roman" w:hAnsi="Times New Roman" w:cs="Times New Roman"/>
        </w:rPr>
        <w:t>) =14,376 </w:t>
      </w:r>
      <w:proofErr w:type="spellStart"/>
      <w:r w:rsidRPr="00E33243">
        <w:rPr>
          <w:rFonts w:ascii="Times New Roman" w:hAnsi="Times New Roman" w:cs="Times New Roman"/>
        </w:rPr>
        <w:t>kNm</w:t>
      </w:r>
      <w:proofErr w:type="spellEnd"/>
    </w:p>
    <w:p w:rsidR="00E33243" w:rsidRPr="00E33243" w:rsidRDefault="00E33243" w:rsidP="00E33243">
      <w:pPr>
        <w:pStyle w:val="Akapitzlist"/>
        <w:tabs>
          <w:tab w:val="left" w:pos="142"/>
        </w:tabs>
        <w:autoSpaceDE w:val="0"/>
        <w:autoSpaceDN w:val="0"/>
        <w:spacing w:after="0" w:line="240" w:lineRule="auto"/>
        <w:ind w:left="375"/>
        <w:rPr>
          <w:rFonts w:ascii="Times New Roman" w:hAnsi="Times New Roman" w:cs="Times New Roman"/>
        </w:rPr>
      </w:pPr>
      <w:proofErr w:type="spellStart"/>
      <w:r w:rsidRPr="00E33243">
        <w:rPr>
          <w:rFonts w:ascii="Times New Roman" w:hAnsi="Times New Roman" w:cs="Times New Roman"/>
        </w:rPr>
        <w:t>f</w:t>
      </w:r>
      <w:r w:rsidRPr="00E33243">
        <w:rPr>
          <w:rFonts w:ascii="Times New Roman" w:hAnsi="Times New Roman" w:cs="Times New Roman"/>
          <w:vertAlign w:val="subscript"/>
        </w:rPr>
        <w:t>cd</w:t>
      </w:r>
      <w:proofErr w:type="spellEnd"/>
      <w:r w:rsidRPr="00E33243">
        <w:rPr>
          <w:rFonts w:ascii="Times New Roman" w:hAnsi="Times New Roman" w:cs="Times New Roman"/>
        </w:rPr>
        <w:t>=16,7 </w:t>
      </w:r>
      <w:proofErr w:type="spellStart"/>
      <w:r w:rsidRPr="00E33243">
        <w:rPr>
          <w:rFonts w:ascii="Times New Roman" w:hAnsi="Times New Roman" w:cs="Times New Roman"/>
        </w:rPr>
        <w:t>MPa</w:t>
      </w:r>
      <w:proofErr w:type="spellEnd"/>
      <w:r w:rsidRPr="00E33243">
        <w:rPr>
          <w:rFonts w:ascii="Times New Roman" w:hAnsi="Times New Roman" w:cs="Times New Roman"/>
        </w:rPr>
        <w:t xml:space="preserve">,  </w:t>
      </w:r>
      <w:proofErr w:type="spellStart"/>
      <w:r w:rsidRPr="00E33243">
        <w:rPr>
          <w:rFonts w:ascii="Times New Roman" w:hAnsi="Times New Roman" w:cs="Times New Roman"/>
        </w:rPr>
        <w:t>f</w:t>
      </w:r>
      <w:r w:rsidRPr="00E33243">
        <w:rPr>
          <w:rFonts w:ascii="Times New Roman" w:hAnsi="Times New Roman" w:cs="Times New Roman"/>
          <w:vertAlign w:val="subscript"/>
        </w:rPr>
        <w:t>yd</w:t>
      </w:r>
      <w:proofErr w:type="spellEnd"/>
      <w:r w:rsidRPr="00E33243">
        <w:rPr>
          <w:rFonts w:ascii="Times New Roman" w:hAnsi="Times New Roman" w:cs="Times New Roman"/>
        </w:rPr>
        <w:t>=420 </w:t>
      </w:r>
      <w:proofErr w:type="spellStart"/>
      <w:r w:rsidRPr="00E33243">
        <w:rPr>
          <w:rFonts w:ascii="Times New Roman" w:hAnsi="Times New Roman" w:cs="Times New Roman"/>
        </w:rPr>
        <w:t>MPa</w:t>
      </w:r>
      <w:proofErr w:type="spellEnd"/>
      <w:r w:rsidRPr="00E33243">
        <w:rPr>
          <w:rFonts w:ascii="Times New Roman" w:hAnsi="Times New Roman" w:cs="Times New Roman"/>
        </w:rPr>
        <w:t xml:space="preserve"> =</w:t>
      </w:r>
      <w:proofErr w:type="spellStart"/>
      <w:r w:rsidRPr="00E33243">
        <w:rPr>
          <w:rFonts w:ascii="Times New Roman" w:hAnsi="Times New Roman" w:cs="Times New Roman"/>
        </w:rPr>
        <w:t>f</w:t>
      </w:r>
      <w:r w:rsidRPr="00E33243">
        <w:rPr>
          <w:rFonts w:ascii="Times New Roman" w:hAnsi="Times New Roman" w:cs="Times New Roman"/>
          <w:vertAlign w:val="subscript"/>
        </w:rPr>
        <w:t>td</w:t>
      </w:r>
      <w:proofErr w:type="spellEnd"/>
      <w:r w:rsidRPr="00E33243">
        <w:rPr>
          <w:rFonts w:ascii="Times New Roman" w:hAnsi="Times New Roman" w:cs="Times New Roman"/>
        </w:rPr>
        <w:t>,</w:t>
      </w:r>
    </w:p>
    <w:p w:rsidR="00E33243" w:rsidRPr="00E33243" w:rsidRDefault="00E33243" w:rsidP="00E33243">
      <w:pPr>
        <w:pStyle w:val="Akapitzlist"/>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Zbrojenie rozciągane (</w:t>
      </w:r>
      <w:r w:rsidRPr="00E33243">
        <w:sym w:font="Symbol" w:char="F065"/>
      </w:r>
      <w:r w:rsidRPr="00E33243">
        <w:rPr>
          <w:rFonts w:ascii="Times New Roman" w:hAnsi="Times New Roman" w:cs="Times New Roman"/>
          <w:vertAlign w:val="subscript"/>
        </w:rPr>
        <w:t>s1</w:t>
      </w:r>
      <w:r w:rsidRPr="00E33243">
        <w:rPr>
          <w:rFonts w:ascii="Times New Roman" w:hAnsi="Times New Roman" w:cs="Times New Roman"/>
        </w:rPr>
        <w:t>=10,00 ‰):</w:t>
      </w:r>
    </w:p>
    <w:p w:rsidR="00E33243" w:rsidRPr="00E33243" w:rsidRDefault="00E33243" w:rsidP="00E33243">
      <w:pPr>
        <w:pStyle w:val="Akapitzlist"/>
        <w:tabs>
          <w:tab w:val="left" w:pos="142"/>
        </w:tabs>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A</w:t>
      </w:r>
      <w:r w:rsidRPr="00E33243">
        <w:rPr>
          <w:rFonts w:ascii="Times New Roman" w:hAnsi="Times New Roman" w:cs="Times New Roman"/>
          <w:vertAlign w:val="subscript"/>
        </w:rPr>
        <w:t>s1</w:t>
      </w:r>
      <w:r w:rsidRPr="00E33243">
        <w:rPr>
          <w:rFonts w:ascii="Times New Roman" w:hAnsi="Times New Roman" w:cs="Times New Roman"/>
        </w:rPr>
        <w:t>=</w:t>
      </w:r>
      <w:r w:rsidRPr="00E33243">
        <w:rPr>
          <w:rFonts w:ascii="Times New Roman" w:hAnsi="Times New Roman" w:cs="Times New Roman"/>
          <w:b/>
          <w:bCs/>
        </w:rPr>
        <w:t>3,01</w:t>
      </w:r>
      <w:r w:rsidRPr="00E33243">
        <w:rPr>
          <w:rFonts w:ascii="Times New Roman" w:hAnsi="Times New Roman" w:cs="Times New Roman"/>
        </w:rPr>
        <w:t> cm</w:t>
      </w:r>
      <w:r w:rsidRPr="00E33243">
        <w:rPr>
          <w:rFonts w:ascii="Times New Roman" w:hAnsi="Times New Roman" w:cs="Times New Roman"/>
          <w:vertAlign w:val="superscript"/>
        </w:rPr>
        <w:t>2</w:t>
      </w:r>
      <w:r w:rsidRPr="00E33243">
        <w:rPr>
          <w:rFonts w:ascii="Times New Roman" w:hAnsi="Times New Roman" w:cs="Times New Roman"/>
        </w:rPr>
        <w:t xml:space="preserve"> </w:t>
      </w:r>
      <w:r w:rsidRPr="00E33243">
        <w:sym w:font="Symbol" w:char="F0DE"/>
      </w:r>
      <w:r w:rsidRPr="00E33243">
        <w:rPr>
          <w:rFonts w:ascii="Times New Roman" w:hAnsi="Times New Roman" w:cs="Times New Roman"/>
        </w:rPr>
        <w:t xml:space="preserve"> (3</w:t>
      </w:r>
      <w:r w:rsidRPr="00E33243">
        <w:sym w:font="Times New Roman" w:char="00A4"/>
      </w:r>
      <w:r w:rsidRPr="00E33243">
        <w:rPr>
          <w:rFonts w:ascii="Times New Roman" w:hAnsi="Times New Roman" w:cs="Times New Roman"/>
        </w:rPr>
        <w:t>12 = 3,39 cm</w:t>
      </w:r>
      <w:r w:rsidRPr="00E33243">
        <w:rPr>
          <w:rFonts w:ascii="Times New Roman" w:hAnsi="Times New Roman" w:cs="Times New Roman"/>
          <w:vertAlign w:val="superscript"/>
        </w:rPr>
        <w:t>2</w:t>
      </w:r>
      <w:r w:rsidRPr="00E33243">
        <w:rPr>
          <w:rFonts w:ascii="Times New Roman" w:hAnsi="Times New Roman" w:cs="Times New Roman"/>
        </w:rPr>
        <w:t>),</w:t>
      </w:r>
    </w:p>
    <w:p w:rsidR="00E33243" w:rsidRPr="00E33243" w:rsidRDefault="00E33243" w:rsidP="00E33243">
      <w:pPr>
        <w:autoSpaceDE w:val="0"/>
        <w:autoSpaceDN w:val="0"/>
        <w:spacing w:after="0" w:line="240" w:lineRule="auto"/>
        <w:ind w:firstLine="375"/>
        <w:rPr>
          <w:rFonts w:ascii="Times New Roman" w:hAnsi="Times New Roman" w:cs="Times New Roman"/>
        </w:rPr>
      </w:pPr>
      <w:r w:rsidRPr="00E33243">
        <w:rPr>
          <w:rFonts w:ascii="Times New Roman" w:hAnsi="Times New Roman" w:cs="Times New Roman"/>
        </w:rPr>
        <w:t>Dodatkowe zbrojenie ściskane nie jest obliczeniowo wymagane.</w:t>
      </w:r>
    </w:p>
    <w:p w:rsidR="00E33243" w:rsidRPr="00E33243" w:rsidRDefault="00E33243" w:rsidP="00E33243">
      <w:pPr>
        <w:pStyle w:val="Akapitzlist"/>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ab/>
        <w:t>A</w:t>
      </w:r>
      <w:r w:rsidRPr="00E33243">
        <w:rPr>
          <w:rFonts w:ascii="Times New Roman" w:hAnsi="Times New Roman" w:cs="Times New Roman"/>
          <w:vertAlign w:val="subscript"/>
        </w:rPr>
        <w:t>s</w:t>
      </w:r>
      <w:r w:rsidRPr="00E33243">
        <w:rPr>
          <w:rFonts w:ascii="Times New Roman" w:hAnsi="Times New Roman" w:cs="Times New Roman"/>
        </w:rPr>
        <w:t>=A</w:t>
      </w:r>
      <w:r w:rsidRPr="00E33243">
        <w:rPr>
          <w:rFonts w:ascii="Times New Roman" w:hAnsi="Times New Roman" w:cs="Times New Roman"/>
          <w:vertAlign w:val="subscript"/>
        </w:rPr>
        <w:t>s1</w:t>
      </w:r>
      <w:r w:rsidRPr="00E33243">
        <w:rPr>
          <w:rFonts w:ascii="Times New Roman" w:hAnsi="Times New Roman" w:cs="Times New Roman"/>
        </w:rPr>
        <w:t>+A</w:t>
      </w:r>
      <w:r w:rsidRPr="00E33243">
        <w:rPr>
          <w:rFonts w:ascii="Times New Roman" w:hAnsi="Times New Roman" w:cs="Times New Roman"/>
          <w:vertAlign w:val="subscript"/>
        </w:rPr>
        <w:t>s2</w:t>
      </w:r>
      <w:r w:rsidRPr="00E33243">
        <w:rPr>
          <w:rFonts w:ascii="Times New Roman" w:hAnsi="Times New Roman" w:cs="Times New Roman"/>
        </w:rPr>
        <w:t>=3,01 cm</w:t>
      </w:r>
      <w:r w:rsidRPr="00E33243">
        <w:rPr>
          <w:rFonts w:ascii="Times New Roman" w:hAnsi="Times New Roman" w:cs="Times New Roman"/>
          <w:vertAlign w:val="superscript"/>
        </w:rPr>
        <w:t>2</w:t>
      </w:r>
      <w:r w:rsidRPr="00E33243">
        <w:rPr>
          <w:rFonts w:ascii="Times New Roman" w:hAnsi="Times New Roman" w:cs="Times New Roman"/>
        </w:rPr>
        <w:t xml:space="preserve">, </w:t>
      </w:r>
      <w:r w:rsidRPr="00E33243">
        <w:sym w:font="Symbol" w:char="F072"/>
      </w:r>
      <w:r w:rsidRPr="00E33243">
        <w:rPr>
          <w:rFonts w:ascii="Times New Roman" w:hAnsi="Times New Roman" w:cs="Times New Roman"/>
        </w:rPr>
        <w:t>=100</w:t>
      </w:r>
      <w:r w:rsidRPr="00E33243">
        <w:sym w:font="Symbol" w:char="F0B4"/>
      </w:r>
      <w:r w:rsidRPr="00E33243">
        <w:rPr>
          <w:rFonts w:ascii="Times New Roman" w:hAnsi="Times New Roman" w:cs="Times New Roman"/>
        </w:rPr>
        <w:t>A</w:t>
      </w:r>
      <w:r w:rsidRPr="00E33243">
        <w:rPr>
          <w:rFonts w:ascii="Times New Roman" w:hAnsi="Times New Roman" w:cs="Times New Roman"/>
          <w:vertAlign w:val="subscript"/>
        </w:rPr>
        <w:t>s</w:t>
      </w:r>
      <w:r w:rsidRPr="00E33243">
        <w:rPr>
          <w:rFonts w:ascii="Times New Roman" w:hAnsi="Times New Roman" w:cs="Times New Roman"/>
        </w:rPr>
        <w:t>/A</w:t>
      </w:r>
      <w:r w:rsidRPr="00E33243">
        <w:rPr>
          <w:rFonts w:ascii="Times New Roman" w:hAnsi="Times New Roman" w:cs="Times New Roman"/>
          <w:vertAlign w:val="subscript"/>
        </w:rPr>
        <w:t>c</w:t>
      </w:r>
      <w:r w:rsidRPr="00E33243">
        <w:rPr>
          <w:rFonts w:ascii="Times New Roman" w:hAnsi="Times New Roman" w:cs="Times New Roman"/>
        </w:rPr>
        <w:t>= 100</w:t>
      </w:r>
      <w:r w:rsidRPr="00E33243">
        <w:sym w:font="Symbol" w:char="F0B4"/>
      </w:r>
      <w:r w:rsidRPr="00E33243">
        <w:rPr>
          <w:rFonts w:ascii="Times New Roman" w:hAnsi="Times New Roman" w:cs="Times New Roman"/>
        </w:rPr>
        <w:t>3,01/1500=0,20 %</w:t>
      </w:r>
    </w:p>
    <w:p w:rsidR="00E33243" w:rsidRPr="00E33243" w:rsidRDefault="00E33243" w:rsidP="00E33243">
      <w:pPr>
        <w:pStyle w:val="Akapitzlist"/>
        <w:autoSpaceDE w:val="0"/>
        <w:autoSpaceDN w:val="0"/>
        <w:spacing w:before="60" w:after="60" w:line="240" w:lineRule="auto"/>
        <w:ind w:left="375"/>
        <w:rPr>
          <w:rFonts w:ascii="Times New Roman" w:hAnsi="Times New Roman" w:cs="Times New Roman"/>
        </w:rPr>
      </w:pPr>
      <w:r w:rsidRPr="00E33243">
        <w:rPr>
          <w:rFonts w:ascii="Times New Roman" w:hAnsi="Times New Roman" w:cs="Times New Roman"/>
          <w:u w:val="single"/>
        </w:rPr>
        <w:t xml:space="preserve">Wielkości geometryczne [cm]: </w:t>
      </w:r>
    </w:p>
    <w:p w:rsidR="00E33243" w:rsidRPr="00E33243" w:rsidRDefault="00E33243" w:rsidP="00E33243">
      <w:pPr>
        <w:pStyle w:val="Akapitzlist"/>
        <w:tabs>
          <w:tab w:val="left" w:pos="142"/>
        </w:tabs>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ab/>
        <w:t>h=15,0,  d=11,9,  x=1,4 (</w:t>
      </w:r>
      <w:r w:rsidRPr="00E33243">
        <w:sym w:font="Symbol" w:char="F078"/>
      </w:r>
      <w:r w:rsidRPr="00E33243">
        <w:rPr>
          <w:rFonts w:ascii="Times New Roman" w:hAnsi="Times New Roman" w:cs="Times New Roman"/>
        </w:rPr>
        <w:t xml:space="preserve">=0,120), </w:t>
      </w:r>
    </w:p>
    <w:p w:rsidR="00E33243" w:rsidRPr="00E33243" w:rsidRDefault="00E33243" w:rsidP="00E33243">
      <w:pPr>
        <w:pStyle w:val="Akapitzlist"/>
        <w:tabs>
          <w:tab w:val="left" w:pos="142"/>
        </w:tabs>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ab/>
        <w:t>a</w:t>
      </w:r>
      <w:r w:rsidRPr="00E33243">
        <w:rPr>
          <w:rFonts w:ascii="Times New Roman" w:hAnsi="Times New Roman" w:cs="Times New Roman"/>
          <w:vertAlign w:val="subscript"/>
        </w:rPr>
        <w:t>1</w:t>
      </w:r>
      <w:r w:rsidRPr="00E33243">
        <w:rPr>
          <w:rFonts w:ascii="Times New Roman" w:hAnsi="Times New Roman" w:cs="Times New Roman"/>
        </w:rPr>
        <w:t xml:space="preserve">=3,1, </w:t>
      </w:r>
      <w:proofErr w:type="spellStart"/>
      <w:r w:rsidRPr="00E33243">
        <w:rPr>
          <w:rFonts w:ascii="Times New Roman" w:hAnsi="Times New Roman" w:cs="Times New Roman"/>
        </w:rPr>
        <w:t>a</w:t>
      </w:r>
      <w:r w:rsidRPr="00E33243">
        <w:rPr>
          <w:rFonts w:ascii="Times New Roman" w:hAnsi="Times New Roman" w:cs="Times New Roman"/>
          <w:vertAlign w:val="subscript"/>
        </w:rPr>
        <w:t>c</w:t>
      </w:r>
      <w:proofErr w:type="spellEnd"/>
      <w:r w:rsidRPr="00E33243">
        <w:rPr>
          <w:rFonts w:ascii="Times New Roman" w:hAnsi="Times New Roman" w:cs="Times New Roman"/>
        </w:rPr>
        <w:t xml:space="preserve">=0,5, </w:t>
      </w:r>
      <w:proofErr w:type="spellStart"/>
      <w:r w:rsidRPr="00E33243">
        <w:rPr>
          <w:rFonts w:ascii="Times New Roman" w:hAnsi="Times New Roman" w:cs="Times New Roman"/>
        </w:rPr>
        <w:t>z</w:t>
      </w:r>
      <w:r w:rsidRPr="00E33243">
        <w:rPr>
          <w:rFonts w:ascii="Times New Roman" w:hAnsi="Times New Roman" w:cs="Times New Roman"/>
          <w:vertAlign w:val="subscript"/>
        </w:rPr>
        <w:t>c</w:t>
      </w:r>
      <w:proofErr w:type="spellEnd"/>
      <w:r w:rsidRPr="00E33243">
        <w:rPr>
          <w:rFonts w:ascii="Times New Roman" w:hAnsi="Times New Roman" w:cs="Times New Roman"/>
        </w:rPr>
        <w:t xml:space="preserve">=11,4,  </w:t>
      </w:r>
      <w:proofErr w:type="spellStart"/>
      <w:r w:rsidRPr="00E33243">
        <w:rPr>
          <w:rFonts w:ascii="Times New Roman" w:hAnsi="Times New Roman" w:cs="Times New Roman"/>
        </w:rPr>
        <w:t>A</w:t>
      </w:r>
      <w:r w:rsidRPr="00E33243">
        <w:rPr>
          <w:rFonts w:ascii="Times New Roman" w:hAnsi="Times New Roman" w:cs="Times New Roman"/>
          <w:vertAlign w:val="subscript"/>
        </w:rPr>
        <w:t>cc</w:t>
      </w:r>
      <w:proofErr w:type="spellEnd"/>
      <w:r w:rsidRPr="00E33243">
        <w:rPr>
          <w:rFonts w:ascii="Times New Roman" w:hAnsi="Times New Roman" w:cs="Times New Roman"/>
        </w:rPr>
        <w:t>=143 cm</w:t>
      </w:r>
      <w:r w:rsidRPr="00E33243">
        <w:rPr>
          <w:rFonts w:ascii="Times New Roman" w:hAnsi="Times New Roman" w:cs="Times New Roman"/>
          <w:vertAlign w:val="superscript"/>
        </w:rPr>
        <w:t>2</w:t>
      </w:r>
      <w:r w:rsidRPr="00E33243">
        <w:rPr>
          <w:rFonts w:ascii="Times New Roman" w:hAnsi="Times New Roman" w:cs="Times New Roman"/>
        </w:rPr>
        <w:t>,</w:t>
      </w:r>
    </w:p>
    <w:p w:rsidR="00E33243" w:rsidRPr="00E33243" w:rsidRDefault="00E33243" w:rsidP="00E33243">
      <w:pPr>
        <w:pStyle w:val="Akapitzlist"/>
        <w:autoSpaceDE w:val="0"/>
        <w:autoSpaceDN w:val="0"/>
        <w:spacing w:after="0" w:line="240" w:lineRule="auto"/>
        <w:ind w:left="375"/>
        <w:rPr>
          <w:rFonts w:ascii="Times New Roman" w:hAnsi="Times New Roman" w:cs="Times New Roman"/>
        </w:rPr>
      </w:pPr>
      <w:r w:rsidRPr="00E33243">
        <w:sym w:font="Symbol" w:char="F065"/>
      </w:r>
      <w:r w:rsidRPr="00E33243">
        <w:rPr>
          <w:rFonts w:ascii="Times New Roman" w:hAnsi="Times New Roman" w:cs="Times New Roman"/>
          <w:vertAlign w:val="subscript"/>
        </w:rPr>
        <w:t>c</w:t>
      </w:r>
      <w:r w:rsidRPr="00E33243">
        <w:rPr>
          <w:rFonts w:ascii="Times New Roman" w:hAnsi="Times New Roman" w:cs="Times New Roman"/>
        </w:rPr>
        <w:t xml:space="preserve">=-1,37 ‰, </w:t>
      </w:r>
      <w:r w:rsidRPr="00E33243">
        <w:sym w:font="Symbol" w:char="F065"/>
      </w:r>
      <w:r w:rsidRPr="00E33243">
        <w:rPr>
          <w:rFonts w:ascii="Times New Roman" w:hAnsi="Times New Roman" w:cs="Times New Roman"/>
          <w:vertAlign w:val="subscript"/>
        </w:rPr>
        <w:t>s1</w:t>
      </w:r>
      <w:r w:rsidRPr="00E33243">
        <w:rPr>
          <w:rFonts w:ascii="Times New Roman" w:hAnsi="Times New Roman" w:cs="Times New Roman"/>
        </w:rPr>
        <w:t>=10,00 ‰,</w:t>
      </w:r>
    </w:p>
    <w:p w:rsidR="00E33243" w:rsidRPr="00E33243" w:rsidRDefault="00E33243" w:rsidP="00E33243">
      <w:pPr>
        <w:pStyle w:val="Akapitzlist"/>
        <w:autoSpaceDE w:val="0"/>
        <w:autoSpaceDN w:val="0"/>
        <w:spacing w:before="60" w:after="60" w:line="240" w:lineRule="auto"/>
        <w:ind w:left="375"/>
        <w:rPr>
          <w:rFonts w:ascii="Times New Roman" w:hAnsi="Times New Roman" w:cs="Times New Roman"/>
        </w:rPr>
      </w:pPr>
      <w:r w:rsidRPr="00E33243">
        <w:rPr>
          <w:rFonts w:ascii="Times New Roman" w:hAnsi="Times New Roman" w:cs="Times New Roman"/>
          <w:u w:val="single"/>
        </w:rPr>
        <w:t>Wielkości statyczne [</w:t>
      </w:r>
      <w:proofErr w:type="spellStart"/>
      <w:r w:rsidRPr="00E33243">
        <w:rPr>
          <w:rFonts w:ascii="Times New Roman" w:hAnsi="Times New Roman" w:cs="Times New Roman"/>
          <w:u w:val="single"/>
        </w:rPr>
        <w:t>kN</w:t>
      </w:r>
      <w:proofErr w:type="spellEnd"/>
      <w:r w:rsidRPr="00E33243">
        <w:rPr>
          <w:rFonts w:ascii="Times New Roman" w:hAnsi="Times New Roman" w:cs="Times New Roman"/>
          <w:u w:val="single"/>
        </w:rPr>
        <w:t xml:space="preserve">, </w:t>
      </w:r>
      <w:proofErr w:type="spellStart"/>
      <w:r w:rsidRPr="00E33243">
        <w:rPr>
          <w:rFonts w:ascii="Times New Roman" w:hAnsi="Times New Roman" w:cs="Times New Roman"/>
          <w:u w:val="single"/>
        </w:rPr>
        <w:t>kNm</w:t>
      </w:r>
      <w:proofErr w:type="spellEnd"/>
      <w:r w:rsidRPr="00E33243">
        <w:rPr>
          <w:rFonts w:ascii="Times New Roman" w:hAnsi="Times New Roman" w:cs="Times New Roman"/>
          <w:u w:val="single"/>
        </w:rPr>
        <w:t xml:space="preserve">]: </w:t>
      </w:r>
    </w:p>
    <w:p w:rsidR="00E33243" w:rsidRPr="00E33243" w:rsidRDefault="00E33243" w:rsidP="00E33243">
      <w:pPr>
        <w:pStyle w:val="Akapitzlist"/>
        <w:tabs>
          <w:tab w:val="left" w:pos="142"/>
        </w:tabs>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ab/>
      </w:r>
      <w:proofErr w:type="spellStart"/>
      <w:r w:rsidRPr="00E33243">
        <w:rPr>
          <w:rFonts w:ascii="Times New Roman" w:hAnsi="Times New Roman" w:cs="Times New Roman"/>
        </w:rPr>
        <w:t>F</w:t>
      </w:r>
      <w:r w:rsidRPr="00E33243">
        <w:rPr>
          <w:rFonts w:ascii="Times New Roman" w:hAnsi="Times New Roman" w:cs="Times New Roman"/>
          <w:vertAlign w:val="subscript"/>
        </w:rPr>
        <w:t>c</w:t>
      </w:r>
      <w:proofErr w:type="spellEnd"/>
      <w:r w:rsidRPr="00E33243">
        <w:rPr>
          <w:rFonts w:ascii="Times New Roman" w:hAnsi="Times New Roman" w:cs="Times New Roman"/>
        </w:rPr>
        <w:t>= -126,240, F</w:t>
      </w:r>
      <w:r w:rsidRPr="00E33243">
        <w:rPr>
          <w:rFonts w:ascii="Times New Roman" w:hAnsi="Times New Roman" w:cs="Times New Roman"/>
          <w:vertAlign w:val="subscript"/>
        </w:rPr>
        <w:t>s1</w:t>
      </w:r>
      <w:r w:rsidRPr="00E33243">
        <w:rPr>
          <w:rFonts w:ascii="Times New Roman" w:hAnsi="Times New Roman" w:cs="Times New Roman"/>
        </w:rPr>
        <w:t xml:space="preserve"> = 126,240, </w:t>
      </w:r>
    </w:p>
    <w:p w:rsidR="00E33243" w:rsidRPr="00E33243" w:rsidRDefault="00E33243" w:rsidP="00E33243">
      <w:pPr>
        <w:pStyle w:val="Akapitzlist"/>
        <w:tabs>
          <w:tab w:val="left" w:pos="142"/>
        </w:tabs>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ab/>
      </w:r>
      <w:proofErr w:type="spellStart"/>
      <w:r w:rsidRPr="00E33243">
        <w:rPr>
          <w:rFonts w:ascii="Times New Roman" w:hAnsi="Times New Roman" w:cs="Times New Roman"/>
        </w:rPr>
        <w:t>M</w:t>
      </w:r>
      <w:r w:rsidRPr="00E33243">
        <w:rPr>
          <w:rFonts w:ascii="Times New Roman" w:hAnsi="Times New Roman" w:cs="Times New Roman"/>
          <w:vertAlign w:val="subscript"/>
        </w:rPr>
        <w:t>c</w:t>
      </w:r>
      <w:proofErr w:type="spellEnd"/>
      <w:r w:rsidRPr="00E33243">
        <w:rPr>
          <w:rFonts w:ascii="Times New Roman" w:hAnsi="Times New Roman" w:cs="Times New Roman"/>
        </w:rPr>
        <w:t>= 8,821, M</w:t>
      </w:r>
      <w:r w:rsidRPr="00E33243">
        <w:rPr>
          <w:rFonts w:ascii="Times New Roman" w:hAnsi="Times New Roman" w:cs="Times New Roman"/>
          <w:vertAlign w:val="subscript"/>
        </w:rPr>
        <w:t>s1</w:t>
      </w:r>
      <w:r w:rsidRPr="00E33243">
        <w:rPr>
          <w:rFonts w:ascii="Times New Roman" w:hAnsi="Times New Roman" w:cs="Times New Roman"/>
        </w:rPr>
        <w:t xml:space="preserve"> = 5,555, </w:t>
      </w:r>
    </w:p>
    <w:p w:rsidR="00E33243" w:rsidRPr="00E33243" w:rsidRDefault="00E33243" w:rsidP="00E33243">
      <w:pPr>
        <w:pStyle w:val="Akapitzlist"/>
        <w:autoSpaceDE w:val="0"/>
        <w:autoSpaceDN w:val="0"/>
        <w:spacing w:before="60" w:after="60" w:line="240" w:lineRule="auto"/>
        <w:ind w:left="375"/>
        <w:rPr>
          <w:rFonts w:ascii="Times New Roman" w:hAnsi="Times New Roman" w:cs="Times New Roman"/>
        </w:rPr>
      </w:pPr>
      <w:r w:rsidRPr="00E33243">
        <w:rPr>
          <w:rFonts w:ascii="Times New Roman" w:hAnsi="Times New Roman" w:cs="Times New Roman"/>
          <w:u w:val="single"/>
        </w:rPr>
        <w:t>Warunki równowagi wewnętrznej:</w:t>
      </w:r>
    </w:p>
    <w:p w:rsidR="00E33243" w:rsidRPr="00E33243" w:rsidRDefault="00E33243" w:rsidP="00E33243">
      <w:pPr>
        <w:pStyle w:val="Akapitzlist"/>
        <w:tabs>
          <w:tab w:val="left" w:pos="142"/>
        </w:tabs>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ab/>
        <w:t>F</w:t>
      </w:r>
      <w:r w:rsidRPr="00E33243">
        <w:rPr>
          <w:rFonts w:ascii="Times New Roman" w:hAnsi="Times New Roman" w:cs="Times New Roman"/>
          <w:vertAlign w:val="subscript"/>
        </w:rPr>
        <w:t>c</w:t>
      </w:r>
      <w:r w:rsidRPr="00E33243">
        <w:rPr>
          <w:rFonts w:ascii="Times New Roman" w:hAnsi="Times New Roman" w:cs="Times New Roman"/>
        </w:rPr>
        <w:t>+F</w:t>
      </w:r>
      <w:r w:rsidRPr="00E33243">
        <w:rPr>
          <w:rFonts w:ascii="Times New Roman" w:hAnsi="Times New Roman" w:cs="Times New Roman"/>
          <w:vertAlign w:val="subscript"/>
        </w:rPr>
        <w:t>s1</w:t>
      </w:r>
      <w:r w:rsidRPr="00E33243">
        <w:rPr>
          <w:rFonts w:ascii="Times New Roman" w:hAnsi="Times New Roman" w:cs="Times New Roman"/>
        </w:rPr>
        <w:t>=-126,240+(126,240)=-0,000 </w:t>
      </w:r>
      <w:proofErr w:type="spellStart"/>
      <w:r w:rsidRPr="00E33243">
        <w:rPr>
          <w:rFonts w:ascii="Times New Roman" w:hAnsi="Times New Roman" w:cs="Times New Roman"/>
        </w:rPr>
        <w:t>kN</w:t>
      </w:r>
      <w:proofErr w:type="spellEnd"/>
      <w:r w:rsidRPr="00E33243">
        <w:rPr>
          <w:rFonts w:ascii="Times New Roman" w:hAnsi="Times New Roman" w:cs="Times New Roman"/>
        </w:rPr>
        <w:t xml:space="preserve"> (</w:t>
      </w:r>
      <w:proofErr w:type="spellStart"/>
      <w:r w:rsidRPr="00E33243">
        <w:rPr>
          <w:rFonts w:ascii="Times New Roman" w:hAnsi="Times New Roman" w:cs="Times New Roman"/>
        </w:rPr>
        <w:t>N</w:t>
      </w:r>
      <w:r w:rsidRPr="00E33243">
        <w:rPr>
          <w:rFonts w:ascii="Times New Roman" w:hAnsi="Times New Roman" w:cs="Times New Roman"/>
          <w:vertAlign w:val="subscript"/>
        </w:rPr>
        <w:t>Sd</w:t>
      </w:r>
      <w:proofErr w:type="spellEnd"/>
      <w:r w:rsidRPr="00E33243">
        <w:rPr>
          <w:rFonts w:ascii="Times New Roman" w:hAnsi="Times New Roman" w:cs="Times New Roman"/>
        </w:rPr>
        <w:t>=0,000 </w:t>
      </w:r>
      <w:proofErr w:type="spellStart"/>
      <w:r w:rsidRPr="00E33243">
        <w:rPr>
          <w:rFonts w:ascii="Times New Roman" w:hAnsi="Times New Roman" w:cs="Times New Roman"/>
        </w:rPr>
        <w:t>kN</w:t>
      </w:r>
      <w:proofErr w:type="spellEnd"/>
      <w:r w:rsidRPr="00E33243">
        <w:rPr>
          <w:rFonts w:ascii="Times New Roman" w:hAnsi="Times New Roman" w:cs="Times New Roman"/>
        </w:rPr>
        <w:t>)</w:t>
      </w:r>
    </w:p>
    <w:p w:rsidR="00E33243" w:rsidRPr="00E33243" w:rsidRDefault="00E33243" w:rsidP="00E33243">
      <w:pPr>
        <w:pStyle w:val="Akapitzlist"/>
        <w:tabs>
          <w:tab w:val="left" w:pos="142"/>
        </w:tabs>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ab/>
        <w:t>M</w:t>
      </w:r>
      <w:r w:rsidRPr="00E33243">
        <w:rPr>
          <w:rFonts w:ascii="Times New Roman" w:hAnsi="Times New Roman" w:cs="Times New Roman"/>
          <w:vertAlign w:val="subscript"/>
        </w:rPr>
        <w:t>c</w:t>
      </w:r>
      <w:r w:rsidRPr="00E33243">
        <w:rPr>
          <w:rFonts w:ascii="Times New Roman" w:hAnsi="Times New Roman" w:cs="Times New Roman"/>
        </w:rPr>
        <w:t>+M</w:t>
      </w:r>
      <w:r w:rsidRPr="00E33243">
        <w:rPr>
          <w:rFonts w:ascii="Times New Roman" w:hAnsi="Times New Roman" w:cs="Times New Roman"/>
          <w:vertAlign w:val="subscript"/>
        </w:rPr>
        <w:t>s1</w:t>
      </w:r>
      <w:r w:rsidRPr="00E33243">
        <w:rPr>
          <w:rFonts w:ascii="Times New Roman" w:hAnsi="Times New Roman" w:cs="Times New Roman"/>
        </w:rPr>
        <w:t>=8,821+(5,555)=14,376 </w:t>
      </w:r>
      <w:proofErr w:type="spellStart"/>
      <w:r w:rsidRPr="00E33243">
        <w:rPr>
          <w:rFonts w:ascii="Times New Roman" w:hAnsi="Times New Roman" w:cs="Times New Roman"/>
        </w:rPr>
        <w:t>kNm</w:t>
      </w:r>
      <w:proofErr w:type="spellEnd"/>
      <w:r w:rsidRPr="00E33243">
        <w:rPr>
          <w:rFonts w:ascii="Times New Roman" w:hAnsi="Times New Roman" w:cs="Times New Roman"/>
        </w:rPr>
        <w:t xml:space="preserve"> (</w:t>
      </w:r>
      <w:proofErr w:type="spellStart"/>
      <w:r w:rsidRPr="00E33243">
        <w:rPr>
          <w:rFonts w:ascii="Times New Roman" w:hAnsi="Times New Roman" w:cs="Times New Roman"/>
        </w:rPr>
        <w:t>M</w:t>
      </w:r>
      <w:r w:rsidRPr="00E33243">
        <w:rPr>
          <w:rFonts w:ascii="Times New Roman" w:hAnsi="Times New Roman" w:cs="Times New Roman"/>
          <w:vertAlign w:val="subscript"/>
        </w:rPr>
        <w:t>Sd</w:t>
      </w:r>
      <w:proofErr w:type="spellEnd"/>
      <w:r w:rsidRPr="00E33243">
        <w:rPr>
          <w:rFonts w:ascii="Times New Roman" w:hAnsi="Times New Roman" w:cs="Times New Roman"/>
        </w:rPr>
        <w:t>=14,376 </w:t>
      </w:r>
      <w:proofErr w:type="spellStart"/>
      <w:r w:rsidRPr="00E33243">
        <w:rPr>
          <w:rFonts w:ascii="Times New Roman" w:hAnsi="Times New Roman" w:cs="Times New Roman"/>
        </w:rPr>
        <w:t>kNm</w:t>
      </w:r>
      <w:proofErr w:type="spellEnd"/>
      <w:r w:rsidRPr="00E33243">
        <w:rPr>
          <w:rFonts w:ascii="Times New Roman" w:hAnsi="Times New Roman" w:cs="Times New Roman"/>
        </w:rPr>
        <w:t>)</w:t>
      </w:r>
    </w:p>
    <w:p w:rsidR="00E33243" w:rsidRPr="00E33243" w:rsidRDefault="00E33243" w:rsidP="00E33243">
      <w:pPr>
        <w:pStyle w:val="Akapitzlist"/>
        <w:widowControl w:val="0"/>
        <w:autoSpaceDE w:val="0"/>
        <w:autoSpaceDN w:val="0"/>
        <w:spacing w:before="120" w:after="60" w:line="240" w:lineRule="auto"/>
        <w:ind w:left="375"/>
        <w:rPr>
          <w:rFonts w:ascii="Arial" w:hAnsi="Arial" w:cs="Arial"/>
          <w:b/>
          <w:bCs/>
        </w:rPr>
      </w:pPr>
      <w:r w:rsidRPr="00E33243">
        <w:rPr>
          <w:rFonts w:ascii="Arial" w:hAnsi="Arial" w:cs="Arial"/>
          <w:b/>
          <w:bCs/>
        </w:rPr>
        <w:t xml:space="preserve">Nośność przekroju prostopadłego: </w:t>
      </w:r>
    </w:p>
    <w:p w:rsidR="00E33243" w:rsidRPr="00E33243" w:rsidRDefault="00E33243" w:rsidP="00E33243">
      <w:pPr>
        <w:pStyle w:val="Akapitzlist"/>
        <w:widowControl w:val="0"/>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 xml:space="preserve">zadanie , pręt nr 1, przekrój: </w:t>
      </w:r>
      <w:proofErr w:type="spellStart"/>
      <w:r w:rsidRPr="00E33243">
        <w:rPr>
          <w:rFonts w:ascii="Times New Roman" w:hAnsi="Times New Roman" w:cs="Times New Roman"/>
        </w:rPr>
        <w:t>x</w:t>
      </w:r>
      <w:r w:rsidRPr="00E33243">
        <w:rPr>
          <w:rFonts w:ascii="Times New Roman" w:hAnsi="Times New Roman" w:cs="Times New Roman"/>
          <w:vertAlign w:val="subscript"/>
        </w:rPr>
        <w:t>a</w:t>
      </w:r>
      <w:proofErr w:type="spellEnd"/>
      <w:r w:rsidRPr="00E33243">
        <w:rPr>
          <w:rFonts w:ascii="Times New Roman" w:hAnsi="Times New Roman" w:cs="Times New Roman"/>
        </w:rPr>
        <w:t xml:space="preserve">=2,10 m, </w:t>
      </w:r>
      <w:proofErr w:type="spellStart"/>
      <w:r w:rsidRPr="00E33243">
        <w:rPr>
          <w:rFonts w:ascii="Times New Roman" w:hAnsi="Times New Roman" w:cs="Times New Roman"/>
        </w:rPr>
        <w:t>x</w:t>
      </w:r>
      <w:r w:rsidRPr="00E33243">
        <w:rPr>
          <w:rFonts w:ascii="Times New Roman" w:hAnsi="Times New Roman" w:cs="Times New Roman"/>
          <w:vertAlign w:val="subscript"/>
        </w:rPr>
        <w:t>b</w:t>
      </w:r>
      <w:proofErr w:type="spellEnd"/>
      <w:r w:rsidRPr="00E33243">
        <w:rPr>
          <w:rFonts w:ascii="Times New Roman" w:hAnsi="Times New Roman" w:cs="Times New Roman"/>
        </w:rPr>
        <w:t>=2,34 m</w:t>
      </w:r>
    </w:p>
    <w:p w:rsidR="00E33243" w:rsidRPr="00E33243" w:rsidRDefault="00E33243" w:rsidP="00E33243">
      <w:pPr>
        <w:pStyle w:val="Akapitzlist"/>
        <w:widowControl w:val="0"/>
        <w:autoSpaceDE w:val="0"/>
        <w:autoSpaceDN w:val="0"/>
        <w:spacing w:before="120" w:after="60" w:line="240" w:lineRule="auto"/>
        <w:ind w:left="375"/>
        <w:rPr>
          <w:rFonts w:ascii="Times New Roman" w:hAnsi="Times New Roman" w:cs="Times New Roman"/>
        </w:rPr>
      </w:pPr>
    </w:p>
    <w:p w:rsidR="00E33243" w:rsidRPr="00E33243" w:rsidRDefault="00E33243" w:rsidP="00E33243">
      <w:pPr>
        <w:pStyle w:val="Akapitzlist"/>
        <w:widowControl w:val="0"/>
        <w:autoSpaceDE w:val="0"/>
        <w:autoSpaceDN w:val="0"/>
        <w:spacing w:after="0" w:line="240" w:lineRule="auto"/>
        <w:ind w:left="375"/>
        <w:rPr>
          <w:rFonts w:ascii="Times New Roman" w:hAnsi="Times New Roman" w:cs="Times New Roman"/>
        </w:rPr>
      </w:pPr>
      <w:r>
        <w:rPr>
          <w:rFonts w:ascii="Times New Roman" w:hAnsi="Times New Roman" w:cs="Times New Roman"/>
        </w:rPr>
        <w:t>W</w:t>
      </w:r>
      <w:r w:rsidRPr="00E33243">
        <w:rPr>
          <w:rFonts w:ascii="Times New Roman" w:hAnsi="Times New Roman" w:cs="Times New Roman"/>
        </w:rPr>
        <w:t>ielkości obliczeniowe:</w:t>
      </w:r>
    </w:p>
    <w:p w:rsidR="00E33243" w:rsidRPr="00E33243" w:rsidRDefault="00E33243" w:rsidP="00E33243">
      <w:pPr>
        <w:pStyle w:val="Akapitzlist"/>
        <w:widowControl w:val="0"/>
        <w:tabs>
          <w:tab w:val="left" w:pos="142"/>
        </w:tabs>
        <w:autoSpaceDE w:val="0"/>
        <w:autoSpaceDN w:val="0"/>
        <w:spacing w:after="0" w:line="240" w:lineRule="auto"/>
        <w:ind w:left="375"/>
        <w:rPr>
          <w:rFonts w:ascii="Times New Roman" w:hAnsi="Times New Roman" w:cs="Times New Roman"/>
        </w:rPr>
      </w:pPr>
      <w:proofErr w:type="spellStart"/>
      <w:r w:rsidRPr="00E33243">
        <w:rPr>
          <w:rFonts w:ascii="Times New Roman" w:hAnsi="Times New Roman" w:cs="Times New Roman"/>
        </w:rPr>
        <w:t>N</w:t>
      </w:r>
      <w:r w:rsidRPr="00E33243">
        <w:rPr>
          <w:rFonts w:ascii="Times New Roman" w:hAnsi="Times New Roman" w:cs="Times New Roman"/>
          <w:vertAlign w:val="subscript"/>
        </w:rPr>
        <w:t>Sd</w:t>
      </w:r>
      <w:proofErr w:type="spellEnd"/>
      <w:r w:rsidRPr="00E33243">
        <w:rPr>
          <w:rFonts w:ascii="Times New Roman" w:hAnsi="Times New Roman" w:cs="Times New Roman"/>
        </w:rPr>
        <w:t>=0,000 </w:t>
      </w:r>
      <w:proofErr w:type="spellStart"/>
      <w:r w:rsidRPr="00E33243">
        <w:rPr>
          <w:rFonts w:ascii="Times New Roman" w:hAnsi="Times New Roman" w:cs="Times New Roman"/>
        </w:rPr>
        <w:t>kN</w:t>
      </w:r>
      <w:proofErr w:type="spellEnd"/>
      <w:r w:rsidRPr="00E33243">
        <w:rPr>
          <w:rFonts w:ascii="Times New Roman" w:hAnsi="Times New Roman" w:cs="Times New Roman"/>
        </w:rPr>
        <w:t xml:space="preserve">, </w:t>
      </w:r>
    </w:p>
    <w:p w:rsidR="00E33243" w:rsidRPr="00E33243" w:rsidRDefault="00E33243" w:rsidP="00E33243">
      <w:pPr>
        <w:pStyle w:val="Akapitzlist"/>
        <w:widowControl w:val="0"/>
        <w:tabs>
          <w:tab w:val="left" w:pos="142"/>
        </w:tabs>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ab/>
      </w:r>
      <w:proofErr w:type="spellStart"/>
      <w:r w:rsidRPr="00E33243">
        <w:rPr>
          <w:rFonts w:ascii="Times New Roman" w:hAnsi="Times New Roman" w:cs="Times New Roman"/>
        </w:rPr>
        <w:t>M</w:t>
      </w:r>
      <w:r w:rsidRPr="00E33243">
        <w:rPr>
          <w:rFonts w:ascii="Times New Roman" w:hAnsi="Times New Roman" w:cs="Times New Roman"/>
          <w:vertAlign w:val="subscript"/>
        </w:rPr>
        <w:t>Sd</w:t>
      </w:r>
      <w:proofErr w:type="spellEnd"/>
      <w:r w:rsidRPr="00E33243">
        <w:rPr>
          <w:rFonts w:ascii="Times New Roman" w:hAnsi="Times New Roman" w:cs="Times New Roman"/>
        </w:rPr>
        <w:t>=</w:t>
      </w:r>
      <w:r w:rsidRPr="00E33243">
        <w:sym w:font="Symbol" w:char="F0D6"/>
      </w:r>
      <w:r w:rsidRPr="00E33243">
        <w:rPr>
          <w:rFonts w:ascii="Times New Roman" w:hAnsi="Times New Roman" w:cs="Times New Roman"/>
        </w:rPr>
        <w:t>(M</w:t>
      </w:r>
      <w:r w:rsidRPr="00E33243">
        <w:rPr>
          <w:rFonts w:ascii="Times New Roman" w:hAnsi="Times New Roman" w:cs="Times New Roman"/>
          <w:vertAlign w:val="subscript"/>
        </w:rPr>
        <w:t>Sdx</w:t>
      </w:r>
      <w:r w:rsidRPr="00E33243">
        <w:rPr>
          <w:rFonts w:ascii="Times New Roman" w:hAnsi="Times New Roman" w:cs="Times New Roman"/>
          <w:vertAlign w:val="superscript"/>
        </w:rPr>
        <w:t>2</w:t>
      </w:r>
      <w:r w:rsidRPr="00E33243">
        <w:rPr>
          <w:rFonts w:ascii="Times New Roman" w:hAnsi="Times New Roman" w:cs="Times New Roman"/>
        </w:rPr>
        <w:t>+ M</w:t>
      </w:r>
      <w:r w:rsidRPr="00E33243">
        <w:rPr>
          <w:rFonts w:ascii="Times New Roman" w:hAnsi="Times New Roman" w:cs="Times New Roman"/>
          <w:vertAlign w:val="subscript"/>
        </w:rPr>
        <w:t>Sdy</w:t>
      </w:r>
      <w:r w:rsidRPr="00E33243">
        <w:rPr>
          <w:rFonts w:ascii="Times New Roman" w:hAnsi="Times New Roman" w:cs="Times New Roman"/>
          <w:vertAlign w:val="superscript"/>
        </w:rPr>
        <w:t>2</w:t>
      </w:r>
      <w:r w:rsidRPr="00E33243">
        <w:rPr>
          <w:rFonts w:ascii="Times New Roman" w:hAnsi="Times New Roman" w:cs="Times New Roman"/>
        </w:rPr>
        <w:t xml:space="preserve">) = </w:t>
      </w:r>
      <w:r w:rsidRPr="00E33243">
        <w:sym w:font="Symbol" w:char="F0D6"/>
      </w:r>
      <w:r w:rsidRPr="00E33243">
        <w:rPr>
          <w:rFonts w:ascii="Times New Roman" w:hAnsi="Times New Roman" w:cs="Times New Roman"/>
        </w:rPr>
        <w:t>(-14,376</w:t>
      </w:r>
      <w:r w:rsidRPr="00E33243">
        <w:rPr>
          <w:rFonts w:ascii="Times New Roman" w:hAnsi="Times New Roman" w:cs="Times New Roman"/>
          <w:vertAlign w:val="superscript"/>
        </w:rPr>
        <w:t>2</w:t>
      </w:r>
      <w:r w:rsidRPr="00E33243">
        <w:rPr>
          <w:rFonts w:ascii="Times New Roman" w:hAnsi="Times New Roman" w:cs="Times New Roman"/>
        </w:rPr>
        <w:t>+0,000</w:t>
      </w:r>
      <w:r w:rsidRPr="00E33243">
        <w:rPr>
          <w:rFonts w:ascii="Times New Roman" w:hAnsi="Times New Roman" w:cs="Times New Roman"/>
          <w:vertAlign w:val="superscript"/>
        </w:rPr>
        <w:t>2</w:t>
      </w:r>
      <w:r w:rsidRPr="00E33243">
        <w:rPr>
          <w:rFonts w:ascii="Times New Roman" w:hAnsi="Times New Roman" w:cs="Times New Roman"/>
        </w:rPr>
        <w:t>) =14,376 </w:t>
      </w:r>
      <w:proofErr w:type="spellStart"/>
      <w:r w:rsidRPr="00E33243">
        <w:rPr>
          <w:rFonts w:ascii="Times New Roman" w:hAnsi="Times New Roman" w:cs="Times New Roman"/>
        </w:rPr>
        <w:t>kNm</w:t>
      </w:r>
      <w:proofErr w:type="spellEnd"/>
    </w:p>
    <w:p w:rsidR="00E33243" w:rsidRPr="00E33243" w:rsidRDefault="00E33243" w:rsidP="00E33243">
      <w:pPr>
        <w:widowControl w:val="0"/>
        <w:tabs>
          <w:tab w:val="left" w:pos="142"/>
        </w:tabs>
        <w:autoSpaceDE w:val="0"/>
        <w:autoSpaceDN w:val="0"/>
        <w:spacing w:after="0" w:line="240" w:lineRule="auto"/>
        <w:rPr>
          <w:rFonts w:ascii="Times New Roman" w:hAnsi="Times New Roman" w:cs="Times New Roman"/>
        </w:rPr>
      </w:pPr>
      <w:r>
        <w:rPr>
          <w:rFonts w:ascii="Times New Roman" w:hAnsi="Times New Roman" w:cs="Times New Roman"/>
        </w:rPr>
        <w:tab/>
      </w:r>
      <w:r w:rsidRPr="00E33243">
        <w:rPr>
          <w:rFonts w:ascii="Times New Roman" w:hAnsi="Times New Roman" w:cs="Times New Roman"/>
        </w:rPr>
        <w:tab/>
      </w:r>
      <w:proofErr w:type="spellStart"/>
      <w:r w:rsidRPr="00E33243">
        <w:rPr>
          <w:rFonts w:ascii="Times New Roman" w:hAnsi="Times New Roman" w:cs="Times New Roman"/>
        </w:rPr>
        <w:t>f</w:t>
      </w:r>
      <w:r w:rsidRPr="00E33243">
        <w:rPr>
          <w:rFonts w:ascii="Times New Roman" w:hAnsi="Times New Roman" w:cs="Times New Roman"/>
          <w:vertAlign w:val="subscript"/>
        </w:rPr>
        <w:t>cd</w:t>
      </w:r>
      <w:proofErr w:type="spellEnd"/>
      <w:r w:rsidRPr="00E33243">
        <w:rPr>
          <w:rFonts w:ascii="Times New Roman" w:hAnsi="Times New Roman" w:cs="Times New Roman"/>
        </w:rPr>
        <w:t>=16,7 </w:t>
      </w:r>
      <w:proofErr w:type="spellStart"/>
      <w:r w:rsidRPr="00E33243">
        <w:rPr>
          <w:rFonts w:ascii="Times New Roman" w:hAnsi="Times New Roman" w:cs="Times New Roman"/>
        </w:rPr>
        <w:t>MPa</w:t>
      </w:r>
      <w:proofErr w:type="spellEnd"/>
      <w:r w:rsidRPr="00E33243">
        <w:rPr>
          <w:rFonts w:ascii="Times New Roman" w:hAnsi="Times New Roman" w:cs="Times New Roman"/>
        </w:rPr>
        <w:t xml:space="preserve">,  </w:t>
      </w:r>
      <w:proofErr w:type="spellStart"/>
      <w:r w:rsidRPr="00E33243">
        <w:rPr>
          <w:rFonts w:ascii="Times New Roman" w:hAnsi="Times New Roman" w:cs="Times New Roman"/>
        </w:rPr>
        <w:t>f</w:t>
      </w:r>
      <w:r w:rsidRPr="00E33243">
        <w:rPr>
          <w:rFonts w:ascii="Times New Roman" w:hAnsi="Times New Roman" w:cs="Times New Roman"/>
          <w:vertAlign w:val="subscript"/>
        </w:rPr>
        <w:t>yd</w:t>
      </w:r>
      <w:proofErr w:type="spellEnd"/>
      <w:r w:rsidRPr="00E33243">
        <w:rPr>
          <w:rFonts w:ascii="Times New Roman" w:hAnsi="Times New Roman" w:cs="Times New Roman"/>
        </w:rPr>
        <w:t>=420 </w:t>
      </w:r>
      <w:proofErr w:type="spellStart"/>
      <w:r w:rsidRPr="00E33243">
        <w:rPr>
          <w:rFonts w:ascii="Times New Roman" w:hAnsi="Times New Roman" w:cs="Times New Roman"/>
        </w:rPr>
        <w:t>MPa</w:t>
      </w:r>
      <w:proofErr w:type="spellEnd"/>
      <w:r w:rsidRPr="00E33243">
        <w:rPr>
          <w:rFonts w:ascii="Times New Roman" w:hAnsi="Times New Roman" w:cs="Times New Roman"/>
        </w:rPr>
        <w:t xml:space="preserve"> =</w:t>
      </w:r>
      <w:proofErr w:type="spellStart"/>
      <w:r w:rsidRPr="00E33243">
        <w:rPr>
          <w:rFonts w:ascii="Times New Roman" w:hAnsi="Times New Roman" w:cs="Times New Roman"/>
        </w:rPr>
        <w:t>f</w:t>
      </w:r>
      <w:r w:rsidRPr="00E33243">
        <w:rPr>
          <w:rFonts w:ascii="Times New Roman" w:hAnsi="Times New Roman" w:cs="Times New Roman"/>
          <w:vertAlign w:val="subscript"/>
        </w:rPr>
        <w:t>td</w:t>
      </w:r>
      <w:proofErr w:type="spellEnd"/>
      <w:r w:rsidRPr="00E33243">
        <w:rPr>
          <w:rFonts w:ascii="Times New Roman" w:hAnsi="Times New Roman" w:cs="Times New Roman"/>
        </w:rPr>
        <w:t>,</w:t>
      </w:r>
    </w:p>
    <w:p w:rsidR="00E33243" w:rsidRPr="00E33243" w:rsidRDefault="00E33243" w:rsidP="00E33243">
      <w:pPr>
        <w:pStyle w:val="Akapitzlist"/>
        <w:widowControl w:val="0"/>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Zbrojenie rozciągane: A</w:t>
      </w:r>
      <w:r w:rsidRPr="00E33243">
        <w:rPr>
          <w:rFonts w:ascii="Times New Roman" w:hAnsi="Times New Roman" w:cs="Times New Roman"/>
          <w:vertAlign w:val="subscript"/>
        </w:rPr>
        <w:t>s1</w:t>
      </w:r>
      <w:r w:rsidRPr="00E33243">
        <w:rPr>
          <w:rFonts w:ascii="Times New Roman" w:hAnsi="Times New Roman" w:cs="Times New Roman"/>
        </w:rPr>
        <w:t>=</w:t>
      </w:r>
      <w:r w:rsidRPr="00E33243">
        <w:rPr>
          <w:rFonts w:ascii="Times New Roman" w:hAnsi="Times New Roman" w:cs="Times New Roman"/>
          <w:b/>
          <w:bCs/>
        </w:rPr>
        <w:t>5,65</w:t>
      </w:r>
      <w:r w:rsidRPr="00E33243">
        <w:rPr>
          <w:rFonts w:ascii="Times New Roman" w:hAnsi="Times New Roman" w:cs="Times New Roman"/>
        </w:rPr>
        <w:t> cm</w:t>
      </w:r>
      <w:r w:rsidRPr="00E33243">
        <w:rPr>
          <w:rFonts w:ascii="Times New Roman" w:hAnsi="Times New Roman" w:cs="Times New Roman"/>
          <w:vertAlign w:val="superscript"/>
        </w:rPr>
        <w:t>2</w:t>
      </w:r>
      <w:r w:rsidRPr="00E33243">
        <w:rPr>
          <w:rFonts w:ascii="Times New Roman" w:hAnsi="Times New Roman" w:cs="Times New Roman"/>
        </w:rPr>
        <w:t>,</w:t>
      </w:r>
    </w:p>
    <w:p w:rsidR="00E33243" w:rsidRPr="00E33243" w:rsidRDefault="00E33243" w:rsidP="00E33243">
      <w:pPr>
        <w:pStyle w:val="Akapitzlist"/>
        <w:widowControl w:val="0"/>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Zbrojenie ściskane: A</w:t>
      </w:r>
      <w:r w:rsidRPr="00E33243">
        <w:rPr>
          <w:rFonts w:ascii="Times New Roman" w:hAnsi="Times New Roman" w:cs="Times New Roman"/>
          <w:vertAlign w:val="subscript"/>
        </w:rPr>
        <w:t>s2</w:t>
      </w:r>
      <w:r w:rsidRPr="00E33243">
        <w:rPr>
          <w:rFonts w:ascii="Times New Roman" w:hAnsi="Times New Roman" w:cs="Times New Roman"/>
        </w:rPr>
        <w:t>=</w:t>
      </w:r>
      <w:r w:rsidRPr="00E33243">
        <w:rPr>
          <w:rFonts w:ascii="Times New Roman" w:hAnsi="Times New Roman" w:cs="Times New Roman"/>
          <w:b/>
          <w:bCs/>
        </w:rPr>
        <w:t>2,51</w:t>
      </w:r>
      <w:r w:rsidRPr="00E33243">
        <w:rPr>
          <w:rFonts w:ascii="Times New Roman" w:hAnsi="Times New Roman" w:cs="Times New Roman"/>
        </w:rPr>
        <w:t> cm</w:t>
      </w:r>
      <w:r w:rsidRPr="00E33243">
        <w:rPr>
          <w:rFonts w:ascii="Times New Roman" w:hAnsi="Times New Roman" w:cs="Times New Roman"/>
          <w:vertAlign w:val="superscript"/>
        </w:rPr>
        <w:t>2</w:t>
      </w:r>
      <w:r w:rsidRPr="00E33243">
        <w:rPr>
          <w:rFonts w:ascii="Times New Roman" w:hAnsi="Times New Roman" w:cs="Times New Roman"/>
        </w:rPr>
        <w:t>,</w:t>
      </w:r>
    </w:p>
    <w:p w:rsidR="00E33243" w:rsidRPr="00E33243" w:rsidRDefault="00E33243" w:rsidP="00E33243">
      <w:pPr>
        <w:pStyle w:val="Akapitzlist"/>
        <w:widowControl w:val="0"/>
        <w:tabs>
          <w:tab w:val="left" w:pos="142"/>
        </w:tabs>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ab/>
        <w:t>A</w:t>
      </w:r>
      <w:r w:rsidRPr="00E33243">
        <w:rPr>
          <w:rFonts w:ascii="Times New Roman" w:hAnsi="Times New Roman" w:cs="Times New Roman"/>
          <w:vertAlign w:val="subscript"/>
        </w:rPr>
        <w:t>s</w:t>
      </w:r>
      <w:r w:rsidRPr="00E33243">
        <w:rPr>
          <w:rFonts w:ascii="Times New Roman" w:hAnsi="Times New Roman" w:cs="Times New Roman"/>
        </w:rPr>
        <w:t>=A</w:t>
      </w:r>
      <w:r w:rsidRPr="00E33243">
        <w:rPr>
          <w:rFonts w:ascii="Times New Roman" w:hAnsi="Times New Roman" w:cs="Times New Roman"/>
          <w:vertAlign w:val="subscript"/>
        </w:rPr>
        <w:t>s1</w:t>
      </w:r>
      <w:r w:rsidRPr="00E33243">
        <w:rPr>
          <w:rFonts w:ascii="Times New Roman" w:hAnsi="Times New Roman" w:cs="Times New Roman"/>
        </w:rPr>
        <w:t>+A</w:t>
      </w:r>
      <w:r w:rsidRPr="00E33243">
        <w:rPr>
          <w:rFonts w:ascii="Times New Roman" w:hAnsi="Times New Roman" w:cs="Times New Roman"/>
          <w:vertAlign w:val="subscript"/>
        </w:rPr>
        <w:t>s2</w:t>
      </w:r>
      <w:r w:rsidRPr="00E33243">
        <w:rPr>
          <w:rFonts w:ascii="Times New Roman" w:hAnsi="Times New Roman" w:cs="Times New Roman"/>
        </w:rPr>
        <w:t>=8,17 cm</w:t>
      </w:r>
      <w:r w:rsidRPr="00E33243">
        <w:rPr>
          <w:rFonts w:ascii="Times New Roman" w:hAnsi="Times New Roman" w:cs="Times New Roman"/>
          <w:vertAlign w:val="superscript"/>
        </w:rPr>
        <w:t>2</w:t>
      </w:r>
      <w:r w:rsidRPr="00E33243">
        <w:rPr>
          <w:rFonts w:ascii="Times New Roman" w:hAnsi="Times New Roman" w:cs="Times New Roman"/>
        </w:rPr>
        <w:t xml:space="preserve">, </w:t>
      </w:r>
      <w:r w:rsidRPr="00E33243">
        <w:sym w:font="Symbol" w:char="F072"/>
      </w:r>
      <w:r w:rsidRPr="00E33243">
        <w:rPr>
          <w:rFonts w:ascii="Times New Roman" w:hAnsi="Times New Roman" w:cs="Times New Roman"/>
        </w:rPr>
        <w:t>=100</w:t>
      </w:r>
      <w:r w:rsidRPr="00E33243">
        <w:sym w:font="Symbol" w:char="F0B4"/>
      </w:r>
      <w:r w:rsidRPr="00E33243">
        <w:rPr>
          <w:rFonts w:ascii="Times New Roman" w:hAnsi="Times New Roman" w:cs="Times New Roman"/>
        </w:rPr>
        <w:t>A</w:t>
      </w:r>
      <w:r w:rsidRPr="00E33243">
        <w:rPr>
          <w:rFonts w:ascii="Times New Roman" w:hAnsi="Times New Roman" w:cs="Times New Roman"/>
          <w:vertAlign w:val="subscript"/>
        </w:rPr>
        <w:t>s</w:t>
      </w:r>
      <w:r w:rsidRPr="00E33243">
        <w:rPr>
          <w:rFonts w:ascii="Times New Roman" w:hAnsi="Times New Roman" w:cs="Times New Roman"/>
        </w:rPr>
        <w:t>/A</w:t>
      </w:r>
      <w:r w:rsidRPr="00E33243">
        <w:rPr>
          <w:rFonts w:ascii="Times New Roman" w:hAnsi="Times New Roman" w:cs="Times New Roman"/>
          <w:vertAlign w:val="subscript"/>
        </w:rPr>
        <w:t>c</w:t>
      </w:r>
      <w:r w:rsidRPr="00E33243">
        <w:rPr>
          <w:rFonts w:ascii="Times New Roman" w:hAnsi="Times New Roman" w:cs="Times New Roman"/>
        </w:rPr>
        <w:t>= 100</w:t>
      </w:r>
      <w:r w:rsidRPr="00E33243">
        <w:sym w:font="Symbol" w:char="F0B4"/>
      </w:r>
      <w:r w:rsidRPr="00E33243">
        <w:rPr>
          <w:rFonts w:ascii="Times New Roman" w:hAnsi="Times New Roman" w:cs="Times New Roman"/>
        </w:rPr>
        <w:t>8,17/1500=0,54 %</w:t>
      </w:r>
    </w:p>
    <w:p w:rsidR="00E33243" w:rsidRPr="00E33243" w:rsidRDefault="00E33243" w:rsidP="00E33243">
      <w:pPr>
        <w:pStyle w:val="Akapitzlist"/>
        <w:widowControl w:val="0"/>
        <w:autoSpaceDE w:val="0"/>
        <w:autoSpaceDN w:val="0"/>
        <w:spacing w:before="60" w:after="0" w:line="240" w:lineRule="auto"/>
        <w:ind w:left="375"/>
        <w:rPr>
          <w:rFonts w:ascii="Times New Roman" w:hAnsi="Times New Roman" w:cs="Times New Roman"/>
        </w:rPr>
      </w:pPr>
      <w:r w:rsidRPr="00E33243">
        <w:rPr>
          <w:rFonts w:ascii="Times New Roman" w:hAnsi="Times New Roman" w:cs="Times New Roman"/>
        </w:rPr>
        <w:t xml:space="preserve">Wielkości geometryczne [cm]: </w:t>
      </w:r>
    </w:p>
    <w:p w:rsidR="00E33243" w:rsidRPr="00E33243" w:rsidRDefault="00E33243" w:rsidP="00E33243">
      <w:pPr>
        <w:pStyle w:val="Akapitzlist"/>
        <w:widowControl w:val="0"/>
        <w:tabs>
          <w:tab w:val="left" w:pos="142"/>
        </w:tabs>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ab/>
        <w:t>h=15,0,  d=11,9,  x=3,5 (</w:t>
      </w:r>
      <w:r w:rsidRPr="00E33243">
        <w:sym w:font="Symbol" w:char="F078"/>
      </w:r>
      <w:r w:rsidRPr="00E33243">
        <w:rPr>
          <w:rFonts w:ascii="Times New Roman" w:hAnsi="Times New Roman" w:cs="Times New Roman"/>
        </w:rPr>
        <w:t xml:space="preserve">=0,292), </w:t>
      </w:r>
    </w:p>
    <w:p w:rsidR="00E33243" w:rsidRPr="00E33243" w:rsidRDefault="00E33243" w:rsidP="00E33243">
      <w:pPr>
        <w:pStyle w:val="Akapitzlist"/>
        <w:widowControl w:val="0"/>
        <w:tabs>
          <w:tab w:val="left" w:pos="142"/>
        </w:tabs>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ab/>
        <w:t>a</w:t>
      </w:r>
      <w:r w:rsidRPr="00E33243">
        <w:rPr>
          <w:rFonts w:ascii="Times New Roman" w:hAnsi="Times New Roman" w:cs="Times New Roman"/>
          <w:vertAlign w:val="subscript"/>
        </w:rPr>
        <w:t>1</w:t>
      </w:r>
      <w:r w:rsidRPr="00E33243">
        <w:rPr>
          <w:rFonts w:ascii="Times New Roman" w:hAnsi="Times New Roman" w:cs="Times New Roman"/>
        </w:rPr>
        <w:t>=3,1, a</w:t>
      </w:r>
      <w:r w:rsidRPr="00E33243">
        <w:rPr>
          <w:rFonts w:ascii="Times New Roman" w:hAnsi="Times New Roman" w:cs="Times New Roman"/>
          <w:vertAlign w:val="subscript"/>
        </w:rPr>
        <w:t>2</w:t>
      </w:r>
      <w:r w:rsidRPr="00E33243">
        <w:rPr>
          <w:rFonts w:ascii="Times New Roman" w:hAnsi="Times New Roman" w:cs="Times New Roman"/>
        </w:rPr>
        <w:t xml:space="preserve">=2,9, </w:t>
      </w:r>
      <w:proofErr w:type="spellStart"/>
      <w:r w:rsidRPr="00E33243">
        <w:rPr>
          <w:rFonts w:ascii="Times New Roman" w:hAnsi="Times New Roman" w:cs="Times New Roman"/>
        </w:rPr>
        <w:t>a</w:t>
      </w:r>
      <w:r w:rsidRPr="00E33243">
        <w:rPr>
          <w:rFonts w:ascii="Times New Roman" w:hAnsi="Times New Roman" w:cs="Times New Roman"/>
          <w:vertAlign w:val="subscript"/>
        </w:rPr>
        <w:t>c</w:t>
      </w:r>
      <w:proofErr w:type="spellEnd"/>
      <w:r w:rsidRPr="00E33243">
        <w:rPr>
          <w:rFonts w:ascii="Times New Roman" w:hAnsi="Times New Roman" w:cs="Times New Roman"/>
        </w:rPr>
        <w:t xml:space="preserve">=1,2, </w:t>
      </w:r>
      <w:proofErr w:type="spellStart"/>
      <w:r w:rsidRPr="00E33243">
        <w:rPr>
          <w:rFonts w:ascii="Times New Roman" w:hAnsi="Times New Roman" w:cs="Times New Roman"/>
        </w:rPr>
        <w:t>z</w:t>
      </w:r>
      <w:r w:rsidRPr="00E33243">
        <w:rPr>
          <w:rFonts w:ascii="Times New Roman" w:hAnsi="Times New Roman" w:cs="Times New Roman"/>
          <w:vertAlign w:val="subscript"/>
        </w:rPr>
        <w:t>c</w:t>
      </w:r>
      <w:proofErr w:type="spellEnd"/>
      <w:r w:rsidRPr="00E33243">
        <w:rPr>
          <w:rFonts w:ascii="Times New Roman" w:hAnsi="Times New Roman" w:cs="Times New Roman"/>
        </w:rPr>
        <w:t xml:space="preserve">=10,7,  </w:t>
      </w:r>
      <w:proofErr w:type="spellStart"/>
      <w:r w:rsidRPr="00E33243">
        <w:rPr>
          <w:rFonts w:ascii="Times New Roman" w:hAnsi="Times New Roman" w:cs="Times New Roman"/>
        </w:rPr>
        <w:t>A</w:t>
      </w:r>
      <w:r w:rsidRPr="00E33243">
        <w:rPr>
          <w:rFonts w:ascii="Times New Roman" w:hAnsi="Times New Roman" w:cs="Times New Roman"/>
          <w:vertAlign w:val="subscript"/>
        </w:rPr>
        <w:t>cc</w:t>
      </w:r>
      <w:proofErr w:type="spellEnd"/>
      <w:r w:rsidRPr="00E33243">
        <w:rPr>
          <w:rFonts w:ascii="Times New Roman" w:hAnsi="Times New Roman" w:cs="Times New Roman"/>
        </w:rPr>
        <w:t>=347 cm</w:t>
      </w:r>
      <w:r w:rsidRPr="00E33243">
        <w:rPr>
          <w:rFonts w:ascii="Times New Roman" w:hAnsi="Times New Roman" w:cs="Times New Roman"/>
          <w:vertAlign w:val="superscript"/>
        </w:rPr>
        <w:t>2</w:t>
      </w:r>
      <w:r w:rsidRPr="00E33243">
        <w:rPr>
          <w:rFonts w:ascii="Times New Roman" w:hAnsi="Times New Roman" w:cs="Times New Roman"/>
        </w:rPr>
        <w:t>,</w:t>
      </w:r>
    </w:p>
    <w:p w:rsidR="00E33243" w:rsidRPr="00E33243" w:rsidRDefault="00E33243" w:rsidP="00E33243">
      <w:pPr>
        <w:pStyle w:val="Akapitzlist"/>
        <w:widowControl w:val="0"/>
        <w:autoSpaceDE w:val="0"/>
        <w:autoSpaceDN w:val="0"/>
        <w:spacing w:after="0" w:line="240" w:lineRule="auto"/>
        <w:ind w:left="375"/>
        <w:rPr>
          <w:rFonts w:ascii="Times New Roman" w:hAnsi="Times New Roman" w:cs="Times New Roman"/>
        </w:rPr>
      </w:pPr>
      <w:r w:rsidRPr="00E33243">
        <w:sym w:font="Symbol" w:char="F065"/>
      </w:r>
      <w:r w:rsidRPr="00E33243">
        <w:rPr>
          <w:rFonts w:ascii="Times New Roman" w:hAnsi="Times New Roman" w:cs="Times New Roman"/>
          <w:vertAlign w:val="subscript"/>
        </w:rPr>
        <w:t>c</w:t>
      </w:r>
      <w:r w:rsidRPr="00E33243">
        <w:rPr>
          <w:rFonts w:ascii="Times New Roman" w:hAnsi="Times New Roman" w:cs="Times New Roman"/>
        </w:rPr>
        <w:t xml:space="preserve">=-0,49 ‰, </w:t>
      </w:r>
      <w:r w:rsidRPr="00E33243">
        <w:sym w:font="Symbol" w:char="F065"/>
      </w:r>
      <w:r w:rsidRPr="00E33243">
        <w:rPr>
          <w:rFonts w:ascii="Times New Roman" w:hAnsi="Times New Roman" w:cs="Times New Roman"/>
          <w:vertAlign w:val="subscript"/>
        </w:rPr>
        <w:t>s2</w:t>
      </w:r>
      <w:r w:rsidRPr="00E33243">
        <w:rPr>
          <w:rFonts w:ascii="Times New Roman" w:hAnsi="Times New Roman" w:cs="Times New Roman"/>
        </w:rPr>
        <w:t xml:space="preserve">=-0,08 ‰, </w:t>
      </w:r>
      <w:r w:rsidRPr="00E33243">
        <w:sym w:font="Symbol" w:char="F065"/>
      </w:r>
      <w:r w:rsidRPr="00E33243">
        <w:rPr>
          <w:rFonts w:ascii="Times New Roman" w:hAnsi="Times New Roman" w:cs="Times New Roman"/>
          <w:vertAlign w:val="subscript"/>
        </w:rPr>
        <w:t>s1</w:t>
      </w:r>
      <w:r w:rsidRPr="00E33243">
        <w:rPr>
          <w:rFonts w:ascii="Times New Roman" w:hAnsi="Times New Roman" w:cs="Times New Roman"/>
        </w:rPr>
        <w:t>=1,19 ‰,</w:t>
      </w:r>
    </w:p>
    <w:p w:rsidR="00E33243" w:rsidRPr="00E33243" w:rsidRDefault="00E33243" w:rsidP="00E33243">
      <w:pPr>
        <w:pStyle w:val="Akapitzlist"/>
        <w:widowControl w:val="0"/>
        <w:autoSpaceDE w:val="0"/>
        <w:autoSpaceDN w:val="0"/>
        <w:spacing w:before="60" w:after="0" w:line="240" w:lineRule="auto"/>
        <w:ind w:left="375"/>
        <w:rPr>
          <w:rFonts w:ascii="Times New Roman" w:hAnsi="Times New Roman" w:cs="Times New Roman"/>
        </w:rPr>
      </w:pPr>
      <w:r w:rsidRPr="00E33243">
        <w:rPr>
          <w:rFonts w:ascii="Times New Roman" w:hAnsi="Times New Roman" w:cs="Times New Roman"/>
        </w:rPr>
        <w:t>Wielkości statyczne [</w:t>
      </w:r>
      <w:proofErr w:type="spellStart"/>
      <w:r w:rsidRPr="00E33243">
        <w:rPr>
          <w:rFonts w:ascii="Times New Roman" w:hAnsi="Times New Roman" w:cs="Times New Roman"/>
        </w:rPr>
        <w:t>kN</w:t>
      </w:r>
      <w:proofErr w:type="spellEnd"/>
      <w:r w:rsidRPr="00E33243">
        <w:rPr>
          <w:rFonts w:ascii="Times New Roman" w:hAnsi="Times New Roman" w:cs="Times New Roman"/>
        </w:rPr>
        <w:t xml:space="preserve">, </w:t>
      </w:r>
      <w:proofErr w:type="spellStart"/>
      <w:r w:rsidRPr="00E33243">
        <w:rPr>
          <w:rFonts w:ascii="Times New Roman" w:hAnsi="Times New Roman" w:cs="Times New Roman"/>
        </w:rPr>
        <w:t>kNm</w:t>
      </w:r>
      <w:proofErr w:type="spellEnd"/>
      <w:r w:rsidRPr="00E33243">
        <w:rPr>
          <w:rFonts w:ascii="Times New Roman" w:hAnsi="Times New Roman" w:cs="Times New Roman"/>
        </w:rPr>
        <w:t xml:space="preserve">]: </w:t>
      </w:r>
    </w:p>
    <w:p w:rsidR="00E33243" w:rsidRPr="00E33243" w:rsidRDefault="00E33243" w:rsidP="00E33243">
      <w:pPr>
        <w:pStyle w:val="Akapitzlist"/>
        <w:widowControl w:val="0"/>
        <w:tabs>
          <w:tab w:val="left" w:pos="142"/>
        </w:tabs>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ab/>
      </w:r>
      <w:proofErr w:type="spellStart"/>
      <w:r w:rsidRPr="00E33243">
        <w:rPr>
          <w:rFonts w:ascii="Times New Roman" w:hAnsi="Times New Roman" w:cs="Times New Roman"/>
        </w:rPr>
        <w:t>F</w:t>
      </w:r>
      <w:r w:rsidRPr="00E33243">
        <w:rPr>
          <w:rFonts w:ascii="Times New Roman" w:hAnsi="Times New Roman" w:cs="Times New Roman"/>
          <w:vertAlign w:val="subscript"/>
        </w:rPr>
        <w:t>c</w:t>
      </w:r>
      <w:proofErr w:type="spellEnd"/>
      <w:r w:rsidRPr="00E33243">
        <w:rPr>
          <w:rFonts w:ascii="Times New Roman" w:hAnsi="Times New Roman" w:cs="Times New Roman"/>
        </w:rPr>
        <w:t>= -130,725, F</w:t>
      </w:r>
      <w:r w:rsidRPr="00E33243">
        <w:rPr>
          <w:rFonts w:ascii="Times New Roman" w:hAnsi="Times New Roman" w:cs="Times New Roman"/>
          <w:vertAlign w:val="subscript"/>
        </w:rPr>
        <w:t>s1</w:t>
      </w:r>
      <w:r w:rsidRPr="00E33243">
        <w:rPr>
          <w:rFonts w:ascii="Times New Roman" w:hAnsi="Times New Roman" w:cs="Times New Roman"/>
        </w:rPr>
        <w:t xml:space="preserve"> = 134,793, F</w:t>
      </w:r>
      <w:r w:rsidRPr="00E33243">
        <w:rPr>
          <w:rFonts w:ascii="Times New Roman" w:hAnsi="Times New Roman" w:cs="Times New Roman"/>
          <w:vertAlign w:val="subscript"/>
        </w:rPr>
        <w:t>s2</w:t>
      </w:r>
      <w:r w:rsidRPr="00E33243">
        <w:rPr>
          <w:rFonts w:ascii="Times New Roman" w:hAnsi="Times New Roman" w:cs="Times New Roman"/>
        </w:rPr>
        <w:t xml:space="preserve"> = -4,069,</w:t>
      </w:r>
    </w:p>
    <w:p w:rsidR="00E33243" w:rsidRPr="00E33243" w:rsidRDefault="00E33243" w:rsidP="00E33243">
      <w:pPr>
        <w:pStyle w:val="Akapitzlist"/>
        <w:widowControl w:val="0"/>
        <w:tabs>
          <w:tab w:val="left" w:pos="142"/>
        </w:tabs>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ab/>
      </w:r>
      <w:proofErr w:type="spellStart"/>
      <w:r w:rsidRPr="00E33243">
        <w:rPr>
          <w:rFonts w:ascii="Times New Roman" w:hAnsi="Times New Roman" w:cs="Times New Roman"/>
        </w:rPr>
        <w:t>M</w:t>
      </w:r>
      <w:r w:rsidRPr="00E33243">
        <w:rPr>
          <w:rFonts w:ascii="Times New Roman" w:hAnsi="Times New Roman" w:cs="Times New Roman"/>
          <w:vertAlign w:val="subscript"/>
        </w:rPr>
        <w:t>c</w:t>
      </w:r>
      <w:proofErr w:type="spellEnd"/>
      <w:r w:rsidRPr="00E33243">
        <w:rPr>
          <w:rFonts w:ascii="Times New Roman" w:hAnsi="Times New Roman" w:cs="Times New Roman"/>
        </w:rPr>
        <w:t>= 8,258, M</w:t>
      </w:r>
      <w:r w:rsidRPr="00E33243">
        <w:rPr>
          <w:rFonts w:ascii="Times New Roman" w:hAnsi="Times New Roman" w:cs="Times New Roman"/>
          <w:vertAlign w:val="subscript"/>
        </w:rPr>
        <w:t>s1</w:t>
      </w:r>
      <w:r w:rsidRPr="00E33243">
        <w:rPr>
          <w:rFonts w:ascii="Times New Roman" w:hAnsi="Times New Roman" w:cs="Times New Roman"/>
        </w:rPr>
        <w:t> = 5,931, M</w:t>
      </w:r>
      <w:r w:rsidRPr="00E33243">
        <w:rPr>
          <w:rFonts w:ascii="Times New Roman" w:hAnsi="Times New Roman" w:cs="Times New Roman"/>
          <w:vertAlign w:val="subscript"/>
        </w:rPr>
        <w:t>s2</w:t>
      </w:r>
      <w:r w:rsidRPr="00E33243">
        <w:rPr>
          <w:rFonts w:ascii="Times New Roman" w:hAnsi="Times New Roman" w:cs="Times New Roman"/>
        </w:rPr>
        <w:t> = 0,187,</w:t>
      </w:r>
    </w:p>
    <w:p w:rsidR="00E33243" w:rsidRPr="00E33243" w:rsidRDefault="00E33243" w:rsidP="00E33243">
      <w:pPr>
        <w:pStyle w:val="Akapitzlist"/>
        <w:widowControl w:val="0"/>
        <w:autoSpaceDE w:val="0"/>
        <w:autoSpaceDN w:val="0"/>
        <w:spacing w:after="0" w:line="240" w:lineRule="auto"/>
        <w:ind w:left="375"/>
        <w:rPr>
          <w:rFonts w:ascii="Times New Roman" w:hAnsi="Times New Roman" w:cs="Times New Roman"/>
        </w:rPr>
      </w:pPr>
      <w:r w:rsidRPr="00E33243">
        <w:rPr>
          <w:rFonts w:ascii="Times New Roman" w:hAnsi="Times New Roman" w:cs="Times New Roman"/>
        </w:rPr>
        <w:t>Warunek stanu granicznego nośności:</w:t>
      </w:r>
    </w:p>
    <w:p w:rsidR="00E33243" w:rsidRDefault="00E33243" w:rsidP="00E33243">
      <w:pPr>
        <w:pStyle w:val="Akapitzlist"/>
        <w:widowControl w:val="0"/>
        <w:autoSpaceDE w:val="0"/>
        <w:autoSpaceDN w:val="0"/>
        <w:spacing w:after="0" w:line="240" w:lineRule="auto"/>
        <w:ind w:left="375"/>
        <w:rPr>
          <w:rFonts w:ascii="Times New Roman" w:hAnsi="Times New Roman" w:cs="Times New Roman"/>
        </w:rPr>
      </w:pPr>
      <w:proofErr w:type="spellStart"/>
      <w:r w:rsidRPr="00E33243">
        <w:rPr>
          <w:rFonts w:ascii="Times New Roman" w:hAnsi="Times New Roman" w:cs="Times New Roman"/>
        </w:rPr>
        <w:t>M</w:t>
      </w:r>
      <w:r w:rsidRPr="00E33243">
        <w:rPr>
          <w:rFonts w:ascii="Times New Roman" w:hAnsi="Times New Roman" w:cs="Times New Roman"/>
          <w:vertAlign w:val="subscript"/>
        </w:rPr>
        <w:t>Rd</w:t>
      </w:r>
      <w:proofErr w:type="spellEnd"/>
      <w:r w:rsidRPr="00E33243">
        <w:rPr>
          <w:rFonts w:ascii="Times New Roman" w:hAnsi="Times New Roman" w:cs="Times New Roman"/>
        </w:rPr>
        <w:t xml:space="preserve"> = </w:t>
      </w:r>
      <w:r w:rsidRPr="00E33243">
        <w:rPr>
          <w:rFonts w:ascii="Times New Roman" w:hAnsi="Times New Roman" w:cs="Times New Roman"/>
          <w:b/>
          <w:bCs/>
        </w:rPr>
        <w:t xml:space="preserve">26,859 </w:t>
      </w:r>
      <w:proofErr w:type="spellStart"/>
      <w:r w:rsidRPr="00E33243">
        <w:rPr>
          <w:rFonts w:ascii="Times New Roman" w:hAnsi="Times New Roman" w:cs="Times New Roman"/>
          <w:b/>
          <w:bCs/>
        </w:rPr>
        <w:t>kNm</w:t>
      </w:r>
      <w:proofErr w:type="spellEnd"/>
      <w:r w:rsidRPr="00E33243">
        <w:rPr>
          <w:rFonts w:ascii="Times New Roman" w:hAnsi="Times New Roman" w:cs="Times New Roman"/>
          <w:b/>
          <w:bCs/>
        </w:rPr>
        <w:t xml:space="preserve">  &gt; </w:t>
      </w:r>
      <w:r w:rsidRPr="00E33243">
        <w:rPr>
          <w:rFonts w:ascii="Times New Roman" w:hAnsi="Times New Roman" w:cs="Times New Roman"/>
        </w:rPr>
        <w:t xml:space="preserve"> </w:t>
      </w:r>
      <w:proofErr w:type="spellStart"/>
      <w:r w:rsidRPr="00E33243">
        <w:rPr>
          <w:rFonts w:ascii="Times New Roman" w:hAnsi="Times New Roman" w:cs="Times New Roman"/>
        </w:rPr>
        <w:t>M</w:t>
      </w:r>
      <w:r w:rsidRPr="00E33243">
        <w:rPr>
          <w:rFonts w:ascii="Times New Roman" w:hAnsi="Times New Roman" w:cs="Times New Roman"/>
          <w:vertAlign w:val="subscript"/>
        </w:rPr>
        <w:t>Sd</w:t>
      </w:r>
      <w:proofErr w:type="spellEnd"/>
      <w:r w:rsidRPr="00E33243">
        <w:rPr>
          <w:rFonts w:ascii="Times New Roman" w:hAnsi="Times New Roman" w:cs="Times New Roman"/>
        </w:rPr>
        <w:t> =M</w:t>
      </w:r>
      <w:r w:rsidRPr="00E33243">
        <w:rPr>
          <w:rFonts w:ascii="Times New Roman" w:hAnsi="Times New Roman" w:cs="Times New Roman"/>
          <w:vertAlign w:val="subscript"/>
        </w:rPr>
        <w:t>c</w:t>
      </w:r>
      <w:r w:rsidRPr="00E33243">
        <w:rPr>
          <w:rFonts w:ascii="Times New Roman" w:hAnsi="Times New Roman" w:cs="Times New Roman"/>
        </w:rPr>
        <w:t>+M</w:t>
      </w:r>
      <w:r w:rsidRPr="00E33243">
        <w:rPr>
          <w:rFonts w:ascii="Times New Roman" w:hAnsi="Times New Roman" w:cs="Times New Roman"/>
          <w:vertAlign w:val="subscript"/>
        </w:rPr>
        <w:t>s1</w:t>
      </w:r>
      <w:r w:rsidRPr="00E33243">
        <w:rPr>
          <w:rFonts w:ascii="Times New Roman" w:hAnsi="Times New Roman" w:cs="Times New Roman"/>
        </w:rPr>
        <w:t>+M</w:t>
      </w:r>
      <w:r w:rsidRPr="00E33243">
        <w:rPr>
          <w:rFonts w:ascii="Times New Roman" w:hAnsi="Times New Roman" w:cs="Times New Roman"/>
          <w:vertAlign w:val="subscript"/>
        </w:rPr>
        <w:t>s2</w:t>
      </w:r>
      <w:r w:rsidRPr="00E33243">
        <w:rPr>
          <w:rFonts w:ascii="Times New Roman" w:hAnsi="Times New Roman" w:cs="Times New Roman"/>
        </w:rPr>
        <w:t>=8,258+(5,931)+(0,187)=</w:t>
      </w:r>
      <w:r w:rsidRPr="00E33243">
        <w:rPr>
          <w:rFonts w:ascii="Times New Roman" w:hAnsi="Times New Roman" w:cs="Times New Roman"/>
          <w:b/>
          <w:bCs/>
        </w:rPr>
        <w:t>14,376</w:t>
      </w:r>
      <w:r w:rsidRPr="00E33243">
        <w:rPr>
          <w:rFonts w:ascii="Times New Roman" w:hAnsi="Times New Roman" w:cs="Times New Roman"/>
        </w:rPr>
        <w:t> </w:t>
      </w:r>
      <w:proofErr w:type="spellStart"/>
      <w:r w:rsidRPr="00E33243">
        <w:rPr>
          <w:rFonts w:ascii="Times New Roman" w:hAnsi="Times New Roman" w:cs="Times New Roman"/>
        </w:rPr>
        <w:t>kNm</w:t>
      </w:r>
      <w:proofErr w:type="spellEnd"/>
    </w:p>
    <w:p w:rsidR="00E33243" w:rsidRPr="00E33243" w:rsidRDefault="00E33243" w:rsidP="00E33243">
      <w:pPr>
        <w:pStyle w:val="Akapitzlist"/>
        <w:widowControl w:val="0"/>
        <w:autoSpaceDE w:val="0"/>
        <w:autoSpaceDN w:val="0"/>
        <w:spacing w:after="0" w:line="240" w:lineRule="auto"/>
        <w:ind w:left="375"/>
        <w:rPr>
          <w:rFonts w:ascii="Times New Roman" w:hAnsi="Times New Roman" w:cs="Times New Roman"/>
        </w:rPr>
      </w:pPr>
    </w:p>
    <w:p w:rsidR="00E33243" w:rsidRPr="00E33243" w:rsidRDefault="00E33243" w:rsidP="00E33243">
      <w:pPr>
        <w:pStyle w:val="Akapitzlist"/>
        <w:widowControl w:val="0"/>
        <w:autoSpaceDE w:val="0"/>
        <w:autoSpaceDN w:val="0"/>
        <w:spacing w:before="120" w:after="60" w:line="240" w:lineRule="auto"/>
        <w:ind w:left="375"/>
        <w:rPr>
          <w:rFonts w:ascii="Arial" w:hAnsi="Arial" w:cs="Arial"/>
          <w:b/>
          <w:bCs/>
        </w:rPr>
      </w:pPr>
      <w:r w:rsidRPr="00E33243">
        <w:rPr>
          <w:rFonts w:ascii="Arial" w:hAnsi="Arial" w:cs="Arial"/>
          <w:b/>
          <w:bCs/>
        </w:rPr>
        <w:t>Nośność zbrojenia podłużnego</w:t>
      </w:r>
    </w:p>
    <w:p w:rsidR="00E33243" w:rsidRPr="00E33243" w:rsidRDefault="00E33243" w:rsidP="00E33243">
      <w:pPr>
        <w:pStyle w:val="Akapitzlist"/>
        <w:autoSpaceDE w:val="0"/>
        <w:autoSpaceDN w:val="0"/>
        <w:spacing w:after="120" w:line="240" w:lineRule="auto"/>
        <w:ind w:left="375"/>
        <w:rPr>
          <w:rFonts w:ascii="Times New Roman" w:hAnsi="Times New Roman" w:cs="Times New Roman"/>
        </w:rPr>
      </w:pPr>
      <w:r w:rsidRPr="00E33243">
        <w:rPr>
          <w:rFonts w:ascii="Times New Roman" w:hAnsi="Times New Roman" w:cs="Times New Roman"/>
        </w:rPr>
        <w:t>zadanie , pręt nr 1.</w:t>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p>
    <w:p w:rsidR="00E33243" w:rsidRPr="00E33243" w:rsidRDefault="00E33243" w:rsidP="00E33243">
      <w:pPr>
        <w:pStyle w:val="Akapitzlist"/>
        <w:autoSpaceDE w:val="0"/>
        <w:autoSpaceDN w:val="0"/>
        <w:spacing w:before="120" w:after="120" w:line="240" w:lineRule="auto"/>
        <w:ind w:left="375"/>
        <w:rPr>
          <w:rFonts w:ascii="Times New Roman" w:hAnsi="Times New Roman" w:cs="Times New Roman"/>
        </w:rPr>
      </w:pPr>
      <w:r w:rsidRPr="00E33243">
        <w:rPr>
          <w:rFonts w:ascii="Times New Roman" w:hAnsi="Times New Roman" w:cs="Times New Roman"/>
        </w:rPr>
        <w:t>Sprawdzenie siły przenoszonej przez zbrojenie rozciągane dla x = 2,081 m:</w:t>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proofErr w:type="spellStart"/>
      <w:r w:rsidRPr="00E33243">
        <w:rPr>
          <w:rFonts w:ascii="Times New Roman" w:hAnsi="Times New Roman" w:cs="Times New Roman"/>
        </w:rPr>
        <w:t>ΔF</w:t>
      </w:r>
      <w:r w:rsidRPr="00E33243">
        <w:rPr>
          <w:rFonts w:ascii="Times New Roman" w:hAnsi="Times New Roman" w:cs="Times New Roman"/>
          <w:vertAlign w:val="subscript"/>
        </w:rPr>
        <w:t>td</w:t>
      </w:r>
      <w:proofErr w:type="spellEnd"/>
      <w:r w:rsidRPr="00E33243">
        <w:rPr>
          <w:rFonts w:ascii="Times New Roman" w:hAnsi="Times New Roman" w:cs="Times New Roman"/>
        </w:rPr>
        <w:t xml:space="preserve"> = 0,5 |</w:t>
      </w:r>
      <w:proofErr w:type="spellStart"/>
      <w:r w:rsidRPr="00E33243">
        <w:rPr>
          <w:rFonts w:ascii="Times New Roman" w:hAnsi="Times New Roman" w:cs="Times New Roman"/>
        </w:rPr>
        <w:t>V</w:t>
      </w:r>
      <w:r w:rsidRPr="00E33243">
        <w:rPr>
          <w:rFonts w:ascii="Times New Roman" w:hAnsi="Times New Roman" w:cs="Times New Roman"/>
          <w:vertAlign w:val="subscript"/>
        </w:rPr>
        <w:t>Sd</w:t>
      </w:r>
      <w:proofErr w:type="spellEnd"/>
      <w:r w:rsidRPr="00E33243">
        <w:rPr>
          <w:rFonts w:ascii="Times New Roman" w:hAnsi="Times New Roman" w:cs="Times New Roman"/>
        </w:rPr>
        <w:t>| (</w:t>
      </w:r>
      <w:proofErr w:type="spellStart"/>
      <w:r w:rsidRPr="00E33243">
        <w:rPr>
          <w:rFonts w:ascii="Times New Roman" w:hAnsi="Times New Roman" w:cs="Times New Roman"/>
        </w:rPr>
        <w:t>cot</w:t>
      </w:r>
      <w:proofErr w:type="spellEnd"/>
      <w:r w:rsidRPr="00E33243">
        <w:sym w:font="Symbol" w:char="F071"/>
      </w:r>
      <w:r w:rsidRPr="00E33243">
        <w:rPr>
          <w:rFonts w:ascii="Times New Roman" w:hAnsi="Times New Roman" w:cs="Times New Roman"/>
        </w:rPr>
        <w:t xml:space="preserve"> - V</w:t>
      </w:r>
      <w:r w:rsidRPr="00E33243">
        <w:rPr>
          <w:rFonts w:ascii="Times New Roman" w:hAnsi="Times New Roman" w:cs="Times New Roman"/>
          <w:vertAlign w:val="subscript"/>
        </w:rPr>
        <w:t>Rd32</w:t>
      </w:r>
      <w:r w:rsidRPr="00E33243">
        <w:rPr>
          <w:rFonts w:ascii="Times New Roman" w:hAnsi="Times New Roman" w:cs="Times New Roman"/>
        </w:rPr>
        <w:t>/ V</w:t>
      </w:r>
      <w:r w:rsidRPr="00E33243">
        <w:rPr>
          <w:rFonts w:ascii="Times New Roman" w:hAnsi="Times New Roman" w:cs="Times New Roman"/>
          <w:vertAlign w:val="subscript"/>
        </w:rPr>
        <w:t>Rd3</w:t>
      </w:r>
      <w:r w:rsidRPr="00E33243">
        <w:rPr>
          <w:rFonts w:ascii="Times New Roman" w:hAnsi="Times New Roman" w:cs="Times New Roman"/>
        </w:rPr>
        <w:t xml:space="preserve"> </w:t>
      </w:r>
      <w:proofErr w:type="spellStart"/>
      <w:r w:rsidRPr="00E33243">
        <w:rPr>
          <w:rFonts w:ascii="Times New Roman" w:hAnsi="Times New Roman" w:cs="Times New Roman"/>
        </w:rPr>
        <w:t>cot</w:t>
      </w:r>
      <w:proofErr w:type="spellEnd"/>
      <w:r w:rsidRPr="00E33243">
        <w:rPr>
          <w:rFonts w:ascii="Times New Roman" w:hAnsi="Times New Roman" w:cs="Times New Roman"/>
        </w:rPr>
        <w:t xml:space="preserve">α) = 0,5×0,812×(1,416) = 0,575 </w:t>
      </w:r>
      <w:proofErr w:type="spellStart"/>
      <w:r w:rsidRPr="00E33243">
        <w:rPr>
          <w:rFonts w:ascii="Times New Roman" w:hAnsi="Times New Roman" w:cs="Times New Roman"/>
        </w:rPr>
        <w:t>kN</w:t>
      </w:r>
      <w:proofErr w:type="spellEnd"/>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Sumaryczna siła w zbrojeniu rozciąganym:</w:t>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lastRenderedPageBreak/>
        <w:tab/>
      </w:r>
      <w:proofErr w:type="spellStart"/>
      <w:r w:rsidRPr="00E33243">
        <w:rPr>
          <w:rFonts w:ascii="Times New Roman" w:hAnsi="Times New Roman" w:cs="Times New Roman"/>
        </w:rPr>
        <w:t>F</w:t>
      </w:r>
      <w:r w:rsidRPr="00E33243">
        <w:rPr>
          <w:rFonts w:ascii="Times New Roman" w:hAnsi="Times New Roman" w:cs="Times New Roman"/>
          <w:vertAlign w:val="subscript"/>
        </w:rPr>
        <w:t>td</w:t>
      </w:r>
      <w:proofErr w:type="spellEnd"/>
      <w:r w:rsidRPr="00E33243">
        <w:rPr>
          <w:rFonts w:ascii="Times New Roman" w:hAnsi="Times New Roman" w:cs="Times New Roman"/>
        </w:rPr>
        <w:t xml:space="preserve"> = </w:t>
      </w:r>
      <w:proofErr w:type="spellStart"/>
      <w:r w:rsidRPr="00E33243">
        <w:rPr>
          <w:rFonts w:ascii="Times New Roman" w:hAnsi="Times New Roman" w:cs="Times New Roman"/>
        </w:rPr>
        <w:t>F</w:t>
      </w:r>
      <w:r w:rsidRPr="00E33243">
        <w:rPr>
          <w:rFonts w:ascii="Times New Roman" w:hAnsi="Times New Roman" w:cs="Times New Roman"/>
          <w:vertAlign w:val="subscript"/>
        </w:rPr>
        <w:t>td,m</w:t>
      </w:r>
      <w:proofErr w:type="spellEnd"/>
      <w:r w:rsidRPr="00E33243">
        <w:rPr>
          <w:rFonts w:ascii="Times New Roman" w:hAnsi="Times New Roman" w:cs="Times New Roman"/>
        </w:rPr>
        <w:t xml:space="preserve"> + </w:t>
      </w:r>
      <w:proofErr w:type="spellStart"/>
      <w:r w:rsidRPr="00E33243">
        <w:rPr>
          <w:rFonts w:ascii="Times New Roman" w:hAnsi="Times New Roman" w:cs="Times New Roman"/>
        </w:rPr>
        <w:t>ΔF</w:t>
      </w:r>
      <w:r w:rsidRPr="00E33243">
        <w:rPr>
          <w:rFonts w:ascii="Times New Roman" w:hAnsi="Times New Roman" w:cs="Times New Roman"/>
          <w:vertAlign w:val="subscript"/>
        </w:rPr>
        <w:t>td</w:t>
      </w:r>
      <w:proofErr w:type="spellEnd"/>
      <w:r w:rsidRPr="00E33243">
        <w:rPr>
          <w:rFonts w:ascii="Times New Roman" w:hAnsi="Times New Roman" w:cs="Times New Roman"/>
        </w:rPr>
        <w:t xml:space="preserve"> = 134,639 + 0,575 = 135,213 </w:t>
      </w:r>
      <w:proofErr w:type="spellStart"/>
      <w:r w:rsidRPr="00E33243">
        <w:rPr>
          <w:rFonts w:ascii="Times New Roman" w:hAnsi="Times New Roman" w:cs="Times New Roman"/>
        </w:rPr>
        <w:t>kN</w:t>
      </w:r>
      <w:proofErr w:type="spellEnd"/>
      <w:r w:rsidRPr="00E33243">
        <w:rPr>
          <w:rFonts w:ascii="Times New Roman" w:hAnsi="Times New Roman" w:cs="Times New Roman"/>
        </w:rPr>
        <w:t>;</w:t>
      </w:r>
      <w:r w:rsidRPr="00E33243">
        <w:rPr>
          <w:rFonts w:ascii="Times New Roman" w:hAnsi="Times New Roman" w:cs="Times New Roman"/>
        </w:rPr>
        <w:tab/>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proofErr w:type="spellStart"/>
      <w:r w:rsidRPr="00E33243">
        <w:rPr>
          <w:rFonts w:ascii="Times New Roman" w:hAnsi="Times New Roman" w:cs="Times New Roman"/>
        </w:rPr>
        <w:t>F</w:t>
      </w:r>
      <w:r w:rsidRPr="00E33243">
        <w:rPr>
          <w:rFonts w:ascii="Times New Roman" w:hAnsi="Times New Roman" w:cs="Times New Roman"/>
          <w:vertAlign w:val="subscript"/>
        </w:rPr>
        <w:t>td</w:t>
      </w:r>
      <w:proofErr w:type="spellEnd"/>
      <w:r w:rsidRPr="00E33243">
        <w:rPr>
          <w:rFonts w:ascii="Times New Roman" w:hAnsi="Times New Roman" w:cs="Times New Roman"/>
        </w:rPr>
        <w:t xml:space="preserve"> </w:t>
      </w:r>
      <w:r w:rsidRPr="00E33243">
        <w:sym w:font="Symbol" w:char="F0A3"/>
      </w:r>
      <w:r w:rsidRPr="00E33243">
        <w:rPr>
          <w:rFonts w:ascii="Times New Roman" w:hAnsi="Times New Roman" w:cs="Times New Roman"/>
        </w:rPr>
        <w:t xml:space="preserve"> </w:t>
      </w:r>
      <w:proofErr w:type="spellStart"/>
      <w:r w:rsidRPr="00E33243">
        <w:rPr>
          <w:rFonts w:ascii="Times New Roman" w:hAnsi="Times New Roman" w:cs="Times New Roman"/>
        </w:rPr>
        <w:t>F</w:t>
      </w:r>
      <w:r w:rsidRPr="00E33243">
        <w:rPr>
          <w:rFonts w:ascii="Times New Roman" w:hAnsi="Times New Roman" w:cs="Times New Roman"/>
          <w:vertAlign w:val="subscript"/>
        </w:rPr>
        <w:t>td,max</w:t>
      </w:r>
      <w:proofErr w:type="spellEnd"/>
      <w:r w:rsidRPr="00E33243">
        <w:rPr>
          <w:rFonts w:ascii="Times New Roman" w:hAnsi="Times New Roman" w:cs="Times New Roman"/>
        </w:rPr>
        <w:t xml:space="preserve"> = 135,171 </w:t>
      </w:r>
      <w:proofErr w:type="spellStart"/>
      <w:r w:rsidRPr="00E33243">
        <w:rPr>
          <w:rFonts w:ascii="Times New Roman" w:hAnsi="Times New Roman" w:cs="Times New Roman"/>
        </w:rPr>
        <w:t>kN</w:t>
      </w:r>
      <w:proofErr w:type="spellEnd"/>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 xml:space="preserve">Przyjęto </w:t>
      </w:r>
      <w:proofErr w:type="spellStart"/>
      <w:r w:rsidRPr="00E33243">
        <w:rPr>
          <w:rFonts w:ascii="Times New Roman" w:hAnsi="Times New Roman" w:cs="Times New Roman"/>
        </w:rPr>
        <w:t>F</w:t>
      </w:r>
      <w:r w:rsidRPr="00E33243">
        <w:rPr>
          <w:rFonts w:ascii="Times New Roman" w:hAnsi="Times New Roman" w:cs="Times New Roman"/>
          <w:vertAlign w:val="subscript"/>
        </w:rPr>
        <w:t>td</w:t>
      </w:r>
      <w:proofErr w:type="spellEnd"/>
      <w:r w:rsidRPr="00E33243">
        <w:rPr>
          <w:rFonts w:ascii="Times New Roman" w:hAnsi="Times New Roman" w:cs="Times New Roman"/>
        </w:rPr>
        <w:t xml:space="preserve"> = 135,171 </w:t>
      </w:r>
      <w:proofErr w:type="spellStart"/>
      <w:r w:rsidRPr="00E33243">
        <w:rPr>
          <w:rFonts w:ascii="Times New Roman" w:hAnsi="Times New Roman" w:cs="Times New Roman"/>
        </w:rPr>
        <w:t>kN</w:t>
      </w:r>
      <w:proofErr w:type="spellEnd"/>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b/>
      </w:r>
      <w:proofErr w:type="spellStart"/>
      <w:r w:rsidRPr="00E33243">
        <w:rPr>
          <w:rFonts w:ascii="Times New Roman" w:hAnsi="Times New Roman" w:cs="Times New Roman"/>
        </w:rPr>
        <w:t>F</w:t>
      </w:r>
      <w:r w:rsidRPr="00E33243">
        <w:rPr>
          <w:rFonts w:ascii="Times New Roman" w:hAnsi="Times New Roman" w:cs="Times New Roman"/>
          <w:vertAlign w:val="subscript"/>
        </w:rPr>
        <w:t>td</w:t>
      </w:r>
      <w:proofErr w:type="spellEnd"/>
      <w:r w:rsidRPr="00E33243">
        <w:rPr>
          <w:rFonts w:ascii="Times New Roman" w:hAnsi="Times New Roman" w:cs="Times New Roman"/>
        </w:rPr>
        <w:t xml:space="preserve"> = </w:t>
      </w:r>
      <w:r w:rsidRPr="00E33243">
        <w:rPr>
          <w:rFonts w:ascii="Times New Roman" w:hAnsi="Times New Roman" w:cs="Times New Roman"/>
          <w:b/>
          <w:bCs/>
        </w:rPr>
        <w:t>135,171 &lt; 237,504</w:t>
      </w:r>
      <w:r w:rsidRPr="00E33243">
        <w:rPr>
          <w:rFonts w:ascii="Times New Roman" w:hAnsi="Times New Roman" w:cs="Times New Roman"/>
        </w:rPr>
        <w:t xml:space="preserve"> = 5,65×420 ×10</w:t>
      </w:r>
      <w:r w:rsidRPr="00E33243">
        <w:rPr>
          <w:rFonts w:ascii="Times New Roman" w:hAnsi="Times New Roman" w:cs="Times New Roman"/>
          <w:vertAlign w:val="superscript"/>
        </w:rPr>
        <w:t>-1</w:t>
      </w:r>
      <w:r w:rsidRPr="00E33243">
        <w:rPr>
          <w:rFonts w:ascii="Times New Roman" w:hAnsi="Times New Roman" w:cs="Times New Roman"/>
        </w:rPr>
        <w:t xml:space="preserve"> = A</w:t>
      </w:r>
      <w:r w:rsidRPr="00E33243">
        <w:rPr>
          <w:rFonts w:ascii="Times New Roman" w:hAnsi="Times New Roman" w:cs="Times New Roman"/>
          <w:vertAlign w:val="subscript"/>
        </w:rPr>
        <w:t>s</w:t>
      </w:r>
      <w:r w:rsidRPr="00E33243">
        <w:rPr>
          <w:rFonts w:ascii="Times New Roman" w:hAnsi="Times New Roman" w:cs="Times New Roman"/>
        </w:rPr>
        <w:t xml:space="preserve"> </w:t>
      </w:r>
      <w:proofErr w:type="spellStart"/>
      <w:r w:rsidRPr="00E33243">
        <w:rPr>
          <w:rFonts w:ascii="Times New Roman" w:hAnsi="Times New Roman" w:cs="Times New Roman"/>
        </w:rPr>
        <w:t>f</w:t>
      </w:r>
      <w:r w:rsidRPr="00E33243">
        <w:rPr>
          <w:rFonts w:ascii="Times New Roman" w:hAnsi="Times New Roman" w:cs="Times New Roman"/>
          <w:vertAlign w:val="subscript"/>
        </w:rPr>
        <w:t>yd</w:t>
      </w:r>
      <w:proofErr w:type="spellEnd"/>
    </w:p>
    <w:p w:rsidR="00E33243" w:rsidRPr="00E33243" w:rsidRDefault="00E33243" w:rsidP="00E33243">
      <w:pPr>
        <w:pStyle w:val="Akapitzlist"/>
        <w:widowControl w:val="0"/>
        <w:autoSpaceDE w:val="0"/>
        <w:autoSpaceDN w:val="0"/>
        <w:spacing w:before="120" w:after="60" w:line="240" w:lineRule="auto"/>
        <w:ind w:left="375"/>
        <w:rPr>
          <w:rFonts w:ascii="Arial" w:hAnsi="Arial" w:cs="Arial"/>
          <w:b/>
          <w:bCs/>
        </w:rPr>
      </w:pPr>
      <w:r w:rsidRPr="00E33243">
        <w:rPr>
          <w:rFonts w:ascii="Arial" w:hAnsi="Arial" w:cs="Arial"/>
          <w:b/>
          <w:bCs/>
        </w:rPr>
        <w:t>Zarysowanie</w:t>
      </w:r>
    </w:p>
    <w:p w:rsidR="00E33243" w:rsidRPr="00E33243" w:rsidRDefault="00E33243" w:rsidP="00E33243">
      <w:pPr>
        <w:pStyle w:val="Akapitzlist"/>
        <w:autoSpaceDE w:val="0"/>
        <w:autoSpaceDN w:val="0"/>
        <w:spacing w:after="120" w:line="240" w:lineRule="auto"/>
        <w:ind w:left="375"/>
        <w:rPr>
          <w:rFonts w:ascii="Times New Roman" w:hAnsi="Times New Roman" w:cs="Times New Roman"/>
        </w:rPr>
      </w:pPr>
      <w:r w:rsidRPr="00E33243">
        <w:rPr>
          <w:rFonts w:ascii="Times New Roman" w:hAnsi="Times New Roman" w:cs="Times New Roman"/>
        </w:rPr>
        <w:t>zadanie , pręt nr 1,</w:t>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Położenie przekroju:</w:t>
      </w: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t>x = 2,220 m</w:t>
      </w:r>
    </w:p>
    <w:p w:rsidR="00E33243" w:rsidRPr="00E33243" w:rsidRDefault="00E33243" w:rsidP="00E33243">
      <w:pPr>
        <w:pStyle w:val="Akapitzlist"/>
        <w:tabs>
          <w:tab w:val="left" w:pos="4253"/>
        </w:tabs>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 xml:space="preserve">Siły przekrojowe od </w:t>
      </w:r>
      <w:proofErr w:type="spellStart"/>
      <w:r w:rsidRPr="00E33243">
        <w:rPr>
          <w:rFonts w:ascii="Times New Roman" w:hAnsi="Times New Roman" w:cs="Times New Roman"/>
        </w:rPr>
        <w:t>obc</w:t>
      </w:r>
      <w:proofErr w:type="spellEnd"/>
      <w:r w:rsidRPr="00E33243">
        <w:rPr>
          <w:rFonts w:ascii="Times New Roman" w:hAnsi="Times New Roman" w:cs="Times New Roman"/>
        </w:rPr>
        <w:t>. długotrwałych:</w:t>
      </w:r>
      <w:r w:rsidRPr="00E33243">
        <w:rPr>
          <w:rFonts w:ascii="Times New Roman" w:hAnsi="Times New Roman" w:cs="Times New Roman"/>
        </w:rPr>
        <w:tab/>
      </w:r>
      <w:proofErr w:type="spellStart"/>
      <w:r w:rsidRPr="00E33243">
        <w:rPr>
          <w:rFonts w:ascii="Times New Roman" w:hAnsi="Times New Roman" w:cs="Times New Roman"/>
        </w:rPr>
        <w:t>M</w:t>
      </w:r>
      <w:r w:rsidRPr="00E33243">
        <w:rPr>
          <w:rFonts w:ascii="Times New Roman" w:hAnsi="Times New Roman" w:cs="Times New Roman"/>
          <w:vertAlign w:val="subscript"/>
        </w:rPr>
        <w:t>Sd</w:t>
      </w:r>
      <w:proofErr w:type="spellEnd"/>
      <w:r w:rsidRPr="00E33243">
        <w:rPr>
          <w:rFonts w:ascii="Times New Roman" w:hAnsi="Times New Roman" w:cs="Times New Roman"/>
        </w:rPr>
        <w:t xml:space="preserve"> = 10,300 </w:t>
      </w:r>
      <w:proofErr w:type="spellStart"/>
      <w:r w:rsidRPr="00E33243">
        <w:rPr>
          <w:rFonts w:ascii="Times New Roman" w:hAnsi="Times New Roman" w:cs="Times New Roman"/>
        </w:rPr>
        <w:t>kNm</w:t>
      </w:r>
      <w:proofErr w:type="spellEnd"/>
      <w:r w:rsidRPr="00E33243">
        <w:rPr>
          <w:rFonts w:ascii="Times New Roman" w:hAnsi="Times New Roman" w:cs="Times New Roman"/>
        </w:rPr>
        <w:tab/>
      </w:r>
    </w:p>
    <w:p w:rsidR="00E33243" w:rsidRPr="00E33243" w:rsidRDefault="00E33243" w:rsidP="00E33243">
      <w:pPr>
        <w:pStyle w:val="Akapitzlist"/>
        <w:tabs>
          <w:tab w:val="left" w:pos="4253"/>
        </w:tabs>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b/>
      </w:r>
      <w:proofErr w:type="spellStart"/>
      <w:r w:rsidRPr="00E33243">
        <w:rPr>
          <w:rFonts w:ascii="Times New Roman" w:hAnsi="Times New Roman" w:cs="Times New Roman"/>
        </w:rPr>
        <w:t>N</w:t>
      </w:r>
      <w:r w:rsidRPr="00E33243">
        <w:rPr>
          <w:rFonts w:ascii="Times New Roman" w:hAnsi="Times New Roman" w:cs="Times New Roman"/>
          <w:vertAlign w:val="subscript"/>
        </w:rPr>
        <w:t>Sd</w:t>
      </w:r>
      <w:proofErr w:type="spellEnd"/>
      <w:r w:rsidRPr="00E33243">
        <w:rPr>
          <w:rFonts w:ascii="Times New Roman" w:hAnsi="Times New Roman" w:cs="Times New Roman"/>
        </w:rPr>
        <w:t xml:space="preserve"> = 0,000 </w:t>
      </w:r>
      <w:proofErr w:type="spellStart"/>
      <w:r w:rsidRPr="00E33243">
        <w:rPr>
          <w:rFonts w:ascii="Times New Roman" w:hAnsi="Times New Roman" w:cs="Times New Roman"/>
        </w:rPr>
        <w:t>kN</w:t>
      </w:r>
      <w:proofErr w:type="spellEnd"/>
      <w:r w:rsidRPr="00E33243">
        <w:rPr>
          <w:rFonts w:ascii="Times New Roman" w:hAnsi="Times New Roman" w:cs="Times New Roman"/>
        </w:rPr>
        <w:tab/>
      </w:r>
    </w:p>
    <w:p w:rsidR="00E33243" w:rsidRPr="00E33243" w:rsidRDefault="00E33243" w:rsidP="00E33243">
      <w:pPr>
        <w:pStyle w:val="Akapitzlist"/>
        <w:tabs>
          <w:tab w:val="left" w:pos="4253"/>
        </w:tabs>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b/>
      </w:r>
      <w:proofErr w:type="spellStart"/>
      <w:r w:rsidRPr="00E33243">
        <w:rPr>
          <w:rFonts w:ascii="Times New Roman" w:hAnsi="Times New Roman" w:cs="Times New Roman"/>
        </w:rPr>
        <w:t>V</w:t>
      </w:r>
      <w:r w:rsidRPr="00E33243">
        <w:rPr>
          <w:rFonts w:ascii="Times New Roman" w:hAnsi="Times New Roman" w:cs="Times New Roman"/>
          <w:vertAlign w:val="subscript"/>
        </w:rPr>
        <w:t>Sd</w:t>
      </w:r>
      <w:proofErr w:type="spellEnd"/>
      <w:r w:rsidRPr="00E33243">
        <w:rPr>
          <w:rFonts w:ascii="Times New Roman" w:hAnsi="Times New Roman" w:cs="Times New Roman"/>
        </w:rPr>
        <w:t xml:space="preserve"> = 0,000 </w:t>
      </w:r>
      <w:proofErr w:type="spellStart"/>
      <w:r w:rsidRPr="00E33243">
        <w:rPr>
          <w:rFonts w:ascii="Times New Roman" w:hAnsi="Times New Roman" w:cs="Times New Roman"/>
        </w:rPr>
        <w:t>kN</w:t>
      </w:r>
      <w:proofErr w:type="spellEnd"/>
      <w:r w:rsidRPr="00E33243">
        <w:rPr>
          <w:rFonts w:ascii="Times New Roman" w:hAnsi="Times New Roman" w:cs="Times New Roman"/>
        </w:rPr>
        <w:tab/>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Wymiary przekroju:</w:t>
      </w: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proofErr w:type="spellStart"/>
      <w:r w:rsidRPr="00E33243">
        <w:rPr>
          <w:rFonts w:ascii="Times New Roman" w:hAnsi="Times New Roman" w:cs="Times New Roman"/>
        </w:rPr>
        <w:t>b</w:t>
      </w:r>
      <w:r w:rsidRPr="00E33243">
        <w:rPr>
          <w:rFonts w:ascii="Times New Roman" w:hAnsi="Times New Roman" w:cs="Times New Roman"/>
          <w:vertAlign w:val="subscript"/>
        </w:rPr>
        <w:t>w</w:t>
      </w:r>
      <w:proofErr w:type="spellEnd"/>
      <w:r w:rsidRPr="00E33243">
        <w:rPr>
          <w:rFonts w:ascii="Times New Roman" w:hAnsi="Times New Roman" w:cs="Times New Roman"/>
        </w:rPr>
        <w:t xml:space="preserve">  = 100,0 cm</w:t>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t>d = h - a</w:t>
      </w:r>
      <w:r w:rsidRPr="00E33243">
        <w:rPr>
          <w:rFonts w:ascii="Times New Roman" w:hAnsi="Times New Roman" w:cs="Times New Roman"/>
          <w:vertAlign w:val="subscript"/>
        </w:rPr>
        <w:t>1</w:t>
      </w:r>
      <w:r w:rsidRPr="00E33243">
        <w:rPr>
          <w:rFonts w:ascii="Times New Roman" w:hAnsi="Times New Roman" w:cs="Times New Roman"/>
        </w:rPr>
        <w:t xml:space="preserve"> = 15,0 - 3,1 = 11,9 cm</w:t>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t>A</w:t>
      </w:r>
      <w:r w:rsidRPr="00E33243">
        <w:rPr>
          <w:rFonts w:ascii="Times New Roman" w:hAnsi="Times New Roman" w:cs="Times New Roman"/>
          <w:vertAlign w:val="subscript"/>
        </w:rPr>
        <w:t>c</w:t>
      </w:r>
      <w:r w:rsidRPr="00E33243">
        <w:rPr>
          <w:rFonts w:ascii="Times New Roman" w:hAnsi="Times New Roman" w:cs="Times New Roman"/>
        </w:rPr>
        <w:t xml:space="preserve"> = 1500 cm</w:t>
      </w:r>
      <w:r w:rsidRPr="00E33243">
        <w:rPr>
          <w:rFonts w:ascii="Times New Roman" w:hAnsi="Times New Roman" w:cs="Times New Roman"/>
          <w:vertAlign w:val="superscript"/>
        </w:rPr>
        <w:t>2</w:t>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proofErr w:type="spellStart"/>
      <w:r w:rsidRPr="00E33243">
        <w:rPr>
          <w:rFonts w:ascii="Times New Roman" w:hAnsi="Times New Roman" w:cs="Times New Roman"/>
        </w:rPr>
        <w:t>W</w:t>
      </w:r>
      <w:r w:rsidRPr="00E33243">
        <w:rPr>
          <w:rFonts w:ascii="Times New Roman" w:hAnsi="Times New Roman" w:cs="Times New Roman"/>
          <w:vertAlign w:val="subscript"/>
        </w:rPr>
        <w:t>c</w:t>
      </w:r>
      <w:proofErr w:type="spellEnd"/>
      <w:r w:rsidRPr="00E33243">
        <w:rPr>
          <w:rFonts w:ascii="Times New Roman" w:hAnsi="Times New Roman" w:cs="Times New Roman"/>
        </w:rPr>
        <w:t xml:space="preserve"> = 3750 cm</w:t>
      </w:r>
      <w:r w:rsidRPr="00E33243">
        <w:rPr>
          <w:rFonts w:ascii="Times New Roman" w:hAnsi="Times New Roman" w:cs="Times New Roman"/>
          <w:vertAlign w:val="superscript"/>
        </w:rPr>
        <w:t>3</w:t>
      </w:r>
    </w:p>
    <w:p w:rsidR="00E33243" w:rsidRPr="00E33243" w:rsidRDefault="00E33243" w:rsidP="00E33243">
      <w:pPr>
        <w:pStyle w:val="Akapitzlist"/>
        <w:autoSpaceDE w:val="0"/>
        <w:autoSpaceDN w:val="0"/>
        <w:spacing w:before="120" w:after="120" w:line="240" w:lineRule="auto"/>
        <w:ind w:left="375"/>
        <w:rPr>
          <w:rFonts w:ascii="Times New Roman" w:hAnsi="Times New Roman" w:cs="Times New Roman"/>
          <w:spacing w:val="40"/>
          <w:u w:val="single"/>
        </w:rPr>
      </w:pPr>
      <w:r w:rsidRPr="00E33243">
        <w:rPr>
          <w:rFonts w:ascii="Times New Roman" w:hAnsi="Times New Roman" w:cs="Times New Roman"/>
          <w:spacing w:val="40"/>
          <w:u w:val="single"/>
        </w:rPr>
        <w:t>Minimalne zbrojenie:</w:t>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 xml:space="preserve">Wymagane pole zbrojenia rozciąganego dla zginania, przy </w:t>
      </w:r>
      <w:proofErr w:type="spellStart"/>
      <w:r w:rsidRPr="00E33243">
        <w:rPr>
          <w:rFonts w:ascii="Times New Roman" w:hAnsi="Times New Roman" w:cs="Times New Roman"/>
        </w:rPr>
        <w:t>naprężeniach</w:t>
      </w:r>
      <w:proofErr w:type="spellEnd"/>
      <w:r w:rsidRPr="00E33243">
        <w:rPr>
          <w:rFonts w:ascii="Times New Roman" w:hAnsi="Times New Roman" w:cs="Times New Roman"/>
        </w:rPr>
        <w:t xml:space="preserve"> wywołanych przyczynami zewnętrznymi, wynosi:</w:t>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b/>
      </w:r>
      <w:r w:rsidRPr="00E33243">
        <w:rPr>
          <w:rFonts w:ascii="Times New Roman" w:hAnsi="Times New Roman" w:cs="Times New Roman"/>
        </w:rPr>
        <w:tab/>
        <w:t>A</w:t>
      </w:r>
      <w:r w:rsidRPr="00E33243">
        <w:rPr>
          <w:rFonts w:ascii="Times New Roman" w:hAnsi="Times New Roman" w:cs="Times New Roman"/>
          <w:vertAlign w:val="subscript"/>
        </w:rPr>
        <w:t>s</w:t>
      </w:r>
      <w:r w:rsidRPr="00E33243">
        <w:rPr>
          <w:rFonts w:ascii="Times New Roman" w:hAnsi="Times New Roman" w:cs="Times New Roman"/>
        </w:rPr>
        <w:t xml:space="preserve"> = </w:t>
      </w:r>
      <w:proofErr w:type="spellStart"/>
      <w:r w:rsidRPr="00E33243">
        <w:rPr>
          <w:rFonts w:ascii="Times New Roman" w:hAnsi="Times New Roman" w:cs="Times New Roman"/>
        </w:rPr>
        <w:t>k</w:t>
      </w:r>
      <w:r w:rsidRPr="00E33243">
        <w:rPr>
          <w:rFonts w:ascii="Times New Roman" w:hAnsi="Times New Roman" w:cs="Times New Roman"/>
          <w:vertAlign w:val="subscript"/>
        </w:rPr>
        <w:t>c</w:t>
      </w:r>
      <w:proofErr w:type="spellEnd"/>
      <w:r w:rsidRPr="00E33243">
        <w:rPr>
          <w:rFonts w:ascii="Times New Roman" w:hAnsi="Times New Roman" w:cs="Times New Roman"/>
        </w:rPr>
        <w:t xml:space="preserve"> k </w:t>
      </w:r>
      <w:proofErr w:type="spellStart"/>
      <w:r w:rsidRPr="00E33243">
        <w:rPr>
          <w:rFonts w:ascii="Times New Roman" w:hAnsi="Times New Roman" w:cs="Times New Roman"/>
        </w:rPr>
        <w:t>f</w:t>
      </w:r>
      <w:r w:rsidRPr="00E33243">
        <w:rPr>
          <w:rFonts w:ascii="Times New Roman" w:hAnsi="Times New Roman" w:cs="Times New Roman"/>
          <w:vertAlign w:val="subscript"/>
        </w:rPr>
        <w:t>ct,eff</w:t>
      </w:r>
      <w:proofErr w:type="spellEnd"/>
      <w:r w:rsidRPr="00E33243">
        <w:rPr>
          <w:rFonts w:ascii="Times New Roman" w:hAnsi="Times New Roman" w:cs="Times New Roman"/>
        </w:rPr>
        <w:t xml:space="preserve"> </w:t>
      </w:r>
      <w:proofErr w:type="spellStart"/>
      <w:r w:rsidRPr="00E33243">
        <w:rPr>
          <w:rFonts w:ascii="Times New Roman" w:hAnsi="Times New Roman" w:cs="Times New Roman"/>
        </w:rPr>
        <w:t>A</w:t>
      </w:r>
      <w:r w:rsidRPr="00E33243">
        <w:rPr>
          <w:rFonts w:ascii="Times New Roman" w:hAnsi="Times New Roman" w:cs="Times New Roman"/>
          <w:vertAlign w:val="subscript"/>
        </w:rPr>
        <w:t>ct</w:t>
      </w:r>
      <w:proofErr w:type="spellEnd"/>
      <w:r w:rsidRPr="00E33243">
        <w:rPr>
          <w:rFonts w:ascii="Times New Roman" w:hAnsi="Times New Roman" w:cs="Times New Roman"/>
        </w:rPr>
        <w:t xml:space="preserve"> / </w:t>
      </w:r>
      <w:r w:rsidRPr="00E33243">
        <w:sym w:font="Symbol" w:char="F073"/>
      </w:r>
      <w:proofErr w:type="spellStart"/>
      <w:r w:rsidRPr="00E33243">
        <w:rPr>
          <w:rFonts w:ascii="Times New Roman" w:hAnsi="Times New Roman" w:cs="Times New Roman"/>
          <w:vertAlign w:val="subscript"/>
        </w:rPr>
        <w:t>s,lim</w:t>
      </w:r>
      <w:proofErr w:type="spellEnd"/>
      <w:r w:rsidRPr="00E33243">
        <w:rPr>
          <w:rFonts w:ascii="Times New Roman" w:hAnsi="Times New Roman" w:cs="Times New Roman"/>
        </w:rPr>
        <w:t xml:space="preserve"> = </w:t>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b/>
      </w:r>
      <w:r w:rsidRPr="00E33243">
        <w:rPr>
          <w:rFonts w:ascii="Times New Roman" w:hAnsi="Times New Roman" w:cs="Times New Roman"/>
        </w:rPr>
        <w:tab/>
        <w:t xml:space="preserve">     = 0,4×1,0×2,6×750 / 280 = 2,79 cm</w:t>
      </w:r>
      <w:r w:rsidRPr="00E33243">
        <w:rPr>
          <w:rFonts w:ascii="Times New Roman" w:hAnsi="Times New Roman" w:cs="Times New Roman"/>
          <w:vertAlign w:val="superscript"/>
        </w:rPr>
        <w:t>2</w:t>
      </w:r>
    </w:p>
    <w:p w:rsidR="00E33243" w:rsidRPr="00E33243" w:rsidRDefault="00E33243" w:rsidP="00E33243">
      <w:pPr>
        <w:pStyle w:val="Akapitzlist"/>
        <w:autoSpaceDE w:val="0"/>
        <w:autoSpaceDN w:val="0"/>
        <w:spacing w:before="120" w:after="60" w:line="240" w:lineRule="auto"/>
        <w:ind w:left="375"/>
        <w:rPr>
          <w:rFonts w:ascii="Times New Roman" w:hAnsi="Times New Roman" w:cs="Times New Roman"/>
        </w:rPr>
      </w:pPr>
      <w:r w:rsidRPr="00E33243">
        <w:rPr>
          <w:rFonts w:ascii="Times New Roman" w:hAnsi="Times New Roman" w:cs="Times New Roman"/>
        </w:rPr>
        <w:tab/>
      </w:r>
      <w:r w:rsidRPr="00E33243">
        <w:rPr>
          <w:rFonts w:ascii="Times New Roman" w:hAnsi="Times New Roman" w:cs="Times New Roman"/>
        </w:rPr>
        <w:tab/>
        <w:t>A</w:t>
      </w:r>
      <w:r w:rsidRPr="00E33243">
        <w:rPr>
          <w:rFonts w:ascii="Times New Roman" w:hAnsi="Times New Roman" w:cs="Times New Roman"/>
          <w:vertAlign w:val="subscript"/>
        </w:rPr>
        <w:t>s1</w:t>
      </w:r>
      <w:r w:rsidRPr="00E33243">
        <w:rPr>
          <w:rFonts w:ascii="Times New Roman" w:hAnsi="Times New Roman" w:cs="Times New Roman"/>
        </w:rPr>
        <w:t xml:space="preserve"> = </w:t>
      </w:r>
      <w:r w:rsidRPr="00E33243">
        <w:rPr>
          <w:rFonts w:ascii="Times New Roman" w:hAnsi="Times New Roman" w:cs="Times New Roman"/>
          <w:b/>
          <w:bCs/>
        </w:rPr>
        <w:t>5,65 &gt; 2,79</w:t>
      </w:r>
      <w:r w:rsidRPr="00E33243">
        <w:rPr>
          <w:rFonts w:ascii="Times New Roman" w:hAnsi="Times New Roman" w:cs="Times New Roman"/>
        </w:rPr>
        <w:t xml:space="preserve"> = A</w:t>
      </w:r>
      <w:r w:rsidRPr="00E33243">
        <w:rPr>
          <w:rFonts w:ascii="Times New Roman" w:hAnsi="Times New Roman" w:cs="Times New Roman"/>
          <w:vertAlign w:val="subscript"/>
        </w:rPr>
        <w:t>s</w:t>
      </w:r>
    </w:p>
    <w:p w:rsidR="00E33243" w:rsidRPr="00E33243" w:rsidRDefault="00E33243" w:rsidP="00E33243">
      <w:pPr>
        <w:pStyle w:val="Akapitzlist"/>
        <w:autoSpaceDE w:val="0"/>
        <w:autoSpaceDN w:val="0"/>
        <w:spacing w:before="120" w:after="120" w:line="240" w:lineRule="auto"/>
        <w:ind w:left="375"/>
        <w:rPr>
          <w:rFonts w:ascii="Times New Roman" w:hAnsi="Times New Roman" w:cs="Times New Roman"/>
        </w:rPr>
      </w:pPr>
      <w:r w:rsidRPr="00E33243">
        <w:rPr>
          <w:rFonts w:ascii="Times New Roman" w:hAnsi="Times New Roman" w:cs="Times New Roman"/>
          <w:spacing w:val="40"/>
          <w:u w:val="single"/>
        </w:rPr>
        <w:t>Zarysowanie:</w:t>
      </w:r>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b/>
      </w:r>
      <w:r w:rsidRPr="00E33243">
        <w:rPr>
          <w:rFonts w:ascii="Times New Roman" w:hAnsi="Times New Roman" w:cs="Times New Roman"/>
        </w:rPr>
        <w:tab/>
      </w:r>
      <w:proofErr w:type="spellStart"/>
      <w:r w:rsidRPr="00E33243">
        <w:rPr>
          <w:rFonts w:ascii="Times New Roman" w:hAnsi="Times New Roman" w:cs="Times New Roman"/>
        </w:rPr>
        <w:t>M</w:t>
      </w:r>
      <w:r w:rsidRPr="00E33243">
        <w:rPr>
          <w:rFonts w:ascii="Times New Roman" w:hAnsi="Times New Roman" w:cs="Times New Roman"/>
          <w:vertAlign w:val="subscript"/>
        </w:rPr>
        <w:t>cr</w:t>
      </w:r>
      <w:proofErr w:type="spellEnd"/>
      <w:r w:rsidRPr="00E33243">
        <w:rPr>
          <w:rFonts w:ascii="Times New Roman" w:hAnsi="Times New Roman" w:cs="Times New Roman"/>
        </w:rPr>
        <w:t xml:space="preserve"> = </w:t>
      </w:r>
      <w:proofErr w:type="spellStart"/>
      <w:r w:rsidRPr="00E33243">
        <w:rPr>
          <w:rFonts w:ascii="Times New Roman" w:hAnsi="Times New Roman" w:cs="Times New Roman"/>
        </w:rPr>
        <w:t>f</w:t>
      </w:r>
      <w:r w:rsidRPr="00E33243">
        <w:rPr>
          <w:rFonts w:ascii="Times New Roman" w:hAnsi="Times New Roman" w:cs="Times New Roman"/>
          <w:vertAlign w:val="subscript"/>
        </w:rPr>
        <w:t>ctm</w:t>
      </w:r>
      <w:proofErr w:type="spellEnd"/>
      <w:r w:rsidRPr="00E33243">
        <w:rPr>
          <w:rFonts w:ascii="Times New Roman" w:hAnsi="Times New Roman" w:cs="Times New Roman"/>
        </w:rPr>
        <w:t xml:space="preserve"> </w:t>
      </w:r>
      <w:proofErr w:type="spellStart"/>
      <w:r w:rsidRPr="00E33243">
        <w:rPr>
          <w:rFonts w:ascii="Times New Roman" w:hAnsi="Times New Roman" w:cs="Times New Roman"/>
        </w:rPr>
        <w:t>W</w:t>
      </w:r>
      <w:r w:rsidRPr="00E33243">
        <w:rPr>
          <w:rFonts w:ascii="Times New Roman" w:hAnsi="Times New Roman" w:cs="Times New Roman"/>
          <w:vertAlign w:val="subscript"/>
        </w:rPr>
        <w:t>c</w:t>
      </w:r>
      <w:proofErr w:type="spellEnd"/>
      <w:r w:rsidRPr="00E33243">
        <w:rPr>
          <w:rFonts w:ascii="Times New Roman" w:hAnsi="Times New Roman" w:cs="Times New Roman"/>
        </w:rPr>
        <w:t xml:space="preserve"> = 2,6×3750 ×10</w:t>
      </w:r>
      <w:r w:rsidRPr="00E33243">
        <w:rPr>
          <w:rFonts w:ascii="Times New Roman" w:hAnsi="Times New Roman" w:cs="Times New Roman"/>
          <w:vertAlign w:val="superscript"/>
        </w:rPr>
        <w:t>-3</w:t>
      </w:r>
      <w:r w:rsidRPr="00E33243">
        <w:rPr>
          <w:rFonts w:ascii="Times New Roman" w:hAnsi="Times New Roman" w:cs="Times New Roman"/>
        </w:rPr>
        <w:t xml:space="preserve"> = 9,750 </w:t>
      </w:r>
      <w:proofErr w:type="spellStart"/>
      <w:r w:rsidRPr="00E33243">
        <w:rPr>
          <w:rFonts w:ascii="Times New Roman" w:hAnsi="Times New Roman" w:cs="Times New Roman"/>
        </w:rPr>
        <w:t>kNm</w:t>
      </w:r>
      <w:proofErr w:type="spellEnd"/>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b/>
      </w:r>
      <w:r w:rsidRPr="00E33243">
        <w:rPr>
          <w:rFonts w:ascii="Times New Roman" w:hAnsi="Times New Roman" w:cs="Times New Roman"/>
        </w:rPr>
        <w:tab/>
      </w:r>
      <w:proofErr w:type="spellStart"/>
      <w:r w:rsidRPr="00E33243">
        <w:rPr>
          <w:rFonts w:ascii="Times New Roman" w:hAnsi="Times New Roman" w:cs="Times New Roman"/>
        </w:rPr>
        <w:t>M</w:t>
      </w:r>
      <w:r w:rsidRPr="00E33243">
        <w:rPr>
          <w:rFonts w:ascii="Times New Roman" w:hAnsi="Times New Roman" w:cs="Times New Roman"/>
          <w:vertAlign w:val="subscript"/>
        </w:rPr>
        <w:t>Sd</w:t>
      </w:r>
      <w:proofErr w:type="spellEnd"/>
      <w:r w:rsidRPr="00E33243">
        <w:rPr>
          <w:rFonts w:ascii="Times New Roman" w:hAnsi="Times New Roman" w:cs="Times New Roman"/>
        </w:rPr>
        <w:t xml:space="preserve"> = 10,300 &gt; 9,750 = </w:t>
      </w:r>
      <w:proofErr w:type="spellStart"/>
      <w:r w:rsidRPr="00E33243">
        <w:rPr>
          <w:rFonts w:ascii="Times New Roman" w:hAnsi="Times New Roman" w:cs="Times New Roman"/>
        </w:rPr>
        <w:t>M</w:t>
      </w:r>
      <w:r w:rsidRPr="00E33243">
        <w:rPr>
          <w:rFonts w:ascii="Times New Roman" w:hAnsi="Times New Roman" w:cs="Times New Roman"/>
          <w:vertAlign w:val="subscript"/>
        </w:rPr>
        <w:t>cr</w:t>
      </w:r>
      <w:proofErr w:type="spellEnd"/>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r w:rsidRPr="00E33243">
        <w:rPr>
          <w:rFonts w:ascii="Times New Roman" w:hAnsi="Times New Roman" w:cs="Times New Roman"/>
          <w:b/>
          <w:bCs/>
        </w:rPr>
        <w:t>Przekrój zarysowany.</w:t>
      </w:r>
    </w:p>
    <w:p w:rsidR="00E33243" w:rsidRPr="00E33243" w:rsidRDefault="00E33243" w:rsidP="00E33243">
      <w:pPr>
        <w:pStyle w:val="Akapitzlist"/>
        <w:autoSpaceDE w:val="0"/>
        <w:autoSpaceDN w:val="0"/>
        <w:spacing w:before="120" w:after="120" w:line="240" w:lineRule="auto"/>
        <w:ind w:left="375"/>
        <w:rPr>
          <w:rFonts w:ascii="Times New Roman" w:hAnsi="Times New Roman" w:cs="Times New Roman"/>
        </w:rPr>
      </w:pPr>
      <w:r w:rsidRPr="00E33243">
        <w:rPr>
          <w:rFonts w:ascii="Times New Roman" w:hAnsi="Times New Roman" w:cs="Times New Roman"/>
          <w:spacing w:val="40"/>
          <w:u w:val="single"/>
        </w:rPr>
        <w:t>Szerokość rozwarcia rysy prostopadłej do osi pręta:</w:t>
      </w:r>
    </w:p>
    <w:p w:rsidR="00E33243" w:rsidRPr="00E33243" w:rsidRDefault="00E33243" w:rsidP="00E33243">
      <w:pPr>
        <w:pStyle w:val="Akapitzlist"/>
        <w:autoSpaceDE w:val="0"/>
        <w:autoSpaceDN w:val="0"/>
        <w:spacing w:before="120" w:after="120" w:line="240" w:lineRule="auto"/>
        <w:ind w:left="375"/>
        <w:rPr>
          <w:rFonts w:ascii="Times New Roman" w:hAnsi="Times New Roman" w:cs="Times New Roman"/>
        </w:rPr>
      </w:pPr>
      <w:r w:rsidRPr="00E33243">
        <w:rPr>
          <w:rFonts w:ascii="Times New Roman" w:hAnsi="Times New Roman" w:cs="Times New Roman"/>
        </w:rPr>
        <w:t>Przyjęto k</w:t>
      </w:r>
      <w:r w:rsidRPr="00E33243">
        <w:rPr>
          <w:rFonts w:ascii="Times New Roman" w:hAnsi="Times New Roman" w:cs="Times New Roman"/>
          <w:vertAlign w:val="subscript"/>
        </w:rPr>
        <w:t>2</w:t>
      </w:r>
      <w:r w:rsidRPr="00E33243">
        <w:rPr>
          <w:rFonts w:ascii="Times New Roman" w:hAnsi="Times New Roman" w:cs="Times New Roman"/>
        </w:rPr>
        <w:t xml:space="preserve"> = 0,5.</w:t>
      </w:r>
    </w:p>
    <w:p w:rsidR="00E33243" w:rsidRPr="00E33243" w:rsidRDefault="00E33243" w:rsidP="00E33243">
      <w:pPr>
        <w:pStyle w:val="Akapitzlist"/>
        <w:autoSpaceDE w:val="0"/>
        <w:autoSpaceDN w:val="0"/>
        <w:spacing w:before="120" w:after="120" w:line="240" w:lineRule="auto"/>
        <w:ind w:left="375"/>
        <w:rPr>
          <w:rFonts w:ascii="Times New Roman" w:hAnsi="Times New Roman" w:cs="Times New Roman"/>
        </w:rPr>
      </w:pPr>
      <w:r w:rsidRPr="00E33243">
        <w:rPr>
          <w:rFonts w:ascii="Times New Roman" w:hAnsi="Times New Roman" w:cs="Times New Roman"/>
        </w:rPr>
        <w:tab/>
      </w:r>
      <w:r w:rsidRPr="00E33243">
        <w:sym w:font="Symbol" w:char="F072"/>
      </w:r>
      <w:r w:rsidRPr="00E33243">
        <w:rPr>
          <w:rFonts w:ascii="Times New Roman" w:hAnsi="Times New Roman" w:cs="Times New Roman"/>
          <w:vertAlign w:val="subscript"/>
        </w:rPr>
        <w:t>r</w:t>
      </w:r>
      <w:r w:rsidRPr="00E33243">
        <w:rPr>
          <w:rFonts w:ascii="Times New Roman" w:hAnsi="Times New Roman" w:cs="Times New Roman"/>
        </w:rPr>
        <w:t xml:space="preserve"> = A</w:t>
      </w:r>
      <w:r w:rsidRPr="00E33243">
        <w:rPr>
          <w:rFonts w:ascii="Times New Roman" w:hAnsi="Times New Roman" w:cs="Times New Roman"/>
          <w:vertAlign w:val="subscript"/>
        </w:rPr>
        <w:t>s</w:t>
      </w:r>
      <w:r w:rsidRPr="00E33243">
        <w:rPr>
          <w:rFonts w:ascii="Times New Roman" w:hAnsi="Times New Roman" w:cs="Times New Roman"/>
        </w:rPr>
        <w:t xml:space="preserve"> / </w:t>
      </w:r>
      <w:proofErr w:type="spellStart"/>
      <w:r w:rsidRPr="00E33243">
        <w:rPr>
          <w:rFonts w:ascii="Times New Roman" w:hAnsi="Times New Roman" w:cs="Times New Roman"/>
        </w:rPr>
        <w:t>A</w:t>
      </w:r>
      <w:r w:rsidRPr="00E33243">
        <w:rPr>
          <w:rFonts w:ascii="Times New Roman" w:hAnsi="Times New Roman" w:cs="Times New Roman"/>
          <w:vertAlign w:val="subscript"/>
        </w:rPr>
        <w:t>ct,eff</w:t>
      </w:r>
      <w:proofErr w:type="spellEnd"/>
      <w:r w:rsidRPr="00E33243">
        <w:rPr>
          <w:rFonts w:ascii="Times New Roman" w:hAnsi="Times New Roman" w:cs="Times New Roman"/>
        </w:rPr>
        <w:t xml:space="preserve"> = 5,65 / 366 = 0,01545</w:t>
      </w:r>
    </w:p>
    <w:p w:rsidR="00E33243" w:rsidRPr="00E33243" w:rsidRDefault="00E33243" w:rsidP="00E33243">
      <w:pPr>
        <w:pStyle w:val="Akapitzlist"/>
        <w:autoSpaceDE w:val="0"/>
        <w:autoSpaceDN w:val="0"/>
        <w:spacing w:before="120" w:after="120" w:line="240" w:lineRule="auto"/>
        <w:ind w:left="375"/>
        <w:rPr>
          <w:rFonts w:ascii="Times New Roman" w:hAnsi="Times New Roman" w:cs="Times New Roman"/>
        </w:rPr>
      </w:pPr>
      <w:r w:rsidRPr="00E33243">
        <w:rPr>
          <w:rFonts w:ascii="Times New Roman" w:hAnsi="Times New Roman" w:cs="Times New Roman"/>
        </w:rPr>
        <w:tab/>
      </w:r>
      <w:proofErr w:type="spellStart"/>
      <w:r w:rsidRPr="00E33243">
        <w:rPr>
          <w:rFonts w:ascii="Times New Roman" w:hAnsi="Times New Roman" w:cs="Times New Roman"/>
        </w:rPr>
        <w:t>s</w:t>
      </w:r>
      <w:r w:rsidRPr="00E33243">
        <w:rPr>
          <w:rFonts w:ascii="Times New Roman" w:hAnsi="Times New Roman" w:cs="Times New Roman"/>
          <w:vertAlign w:val="subscript"/>
        </w:rPr>
        <w:t>rm</w:t>
      </w:r>
      <w:proofErr w:type="spellEnd"/>
      <w:r w:rsidRPr="00E33243">
        <w:rPr>
          <w:rFonts w:ascii="Times New Roman" w:hAnsi="Times New Roman" w:cs="Times New Roman"/>
        </w:rPr>
        <w:t xml:space="preserve"> = 50 + 0,25 k</w:t>
      </w:r>
      <w:r w:rsidRPr="00E33243">
        <w:rPr>
          <w:rFonts w:ascii="Times New Roman" w:hAnsi="Times New Roman" w:cs="Times New Roman"/>
          <w:vertAlign w:val="subscript"/>
        </w:rPr>
        <w:t>1</w:t>
      </w:r>
      <w:r w:rsidRPr="00E33243">
        <w:rPr>
          <w:rFonts w:ascii="Times New Roman" w:hAnsi="Times New Roman" w:cs="Times New Roman"/>
        </w:rPr>
        <w:t xml:space="preserve"> k</w:t>
      </w:r>
      <w:r w:rsidRPr="00E33243">
        <w:rPr>
          <w:rFonts w:ascii="Times New Roman" w:hAnsi="Times New Roman" w:cs="Times New Roman"/>
          <w:vertAlign w:val="subscript"/>
        </w:rPr>
        <w:t>2</w:t>
      </w:r>
      <w:r w:rsidRPr="00E33243">
        <w:rPr>
          <w:rFonts w:ascii="Times New Roman" w:hAnsi="Times New Roman" w:cs="Times New Roman"/>
        </w:rPr>
        <w:t xml:space="preserve"> </w:t>
      </w:r>
      <w:r w:rsidRPr="00E33243">
        <w:sym w:font="Symbol" w:char="F066"/>
      </w:r>
      <w:r w:rsidRPr="00E33243">
        <w:rPr>
          <w:rFonts w:ascii="Times New Roman" w:hAnsi="Times New Roman" w:cs="Times New Roman"/>
        </w:rPr>
        <w:t xml:space="preserve"> / </w:t>
      </w:r>
      <w:r w:rsidRPr="00E33243">
        <w:sym w:font="Symbol" w:char="F072"/>
      </w:r>
      <w:r w:rsidRPr="00E33243">
        <w:rPr>
          <w:rFonts w:ascii="Times New Roman" w:hAnsi="Times New Roman" w:cs="Times New Roman"/>
          <w:vertAlign w:val="subscript"/>
        </w:rPr>
        <w:t>r</w:t>
      </w:r>
      <w:r w:rsidRPr="00E33243">
        <w:rPr>
          <w:rFonts w:ascii="Times New Roman" w:hAnsi="Times New Roman" w:cs="Times New Roman"/>
        </w:rPr>
        <w:t xml:space="preserve"> = 50 + 0,25×0,8×0,50×12/0,01545 = 127,67</w:t>
      </w:r>
    </w:p>
    <w:p w:rsidR="00E33243" w:rsidRPr="00E33243" w:rsidRDefault="00E33243" w:rsidP="00E33243">
      <w:pPr>
        <w:pStyle w:val="Akapitzlist"/>
        <w:autoSpaceDE w:val="0"/>
        <w:autoSpaceDN w:val="0"/>
        <w:spacing w:before="120" w:after="120" w:line="240" w:lineRule="auto"/>
        <w:ind w:left="375"/>
        <w:rPr>
          <w:rFonts w:ascii="Times New Roman" w:hAnsi="Times New Roman" w:cs="Times New Roman"/>
        </w:rPr>
      </w:pPr>
      <w:r w:rsidRPr="00E33243">
        <w:rPr>
          <w:rFonts w:ascii="Times New Roman" w:hAnsi="Times New Roman" w:cs="Times New Roman"/>
        </w:rPr>
        <w:tab/>
      </w:r>
      <w:r w:rsidRPr="00E33243">
        <w:sym w:font="Symbol" w:char="F065"/>
      </w:r>
      <w:proofErr w:type="spellStart"/>
      <w:r w:rsidRPr="00E33243">
        <w:rPr>
          <w:rFonts w:ascii="Times New Roman" w:hAnsi="Times New Roman" w:cs="Times New Roman"/>
          <w:vertAlign w:val="subscript"/>
        </w:rPr>
        <w:t>sm</w:t>
      </w:r>
      <w:proofErr w:type="spellEnd"/>
      <w:r w:rsidRPr="00E33243">
        <w:rPr>
          <w:rFonts w:ascii="Times New Roman" w:hAnsi="Times New Roman" w:cs="Times New Roman"/>
        </w:rPr>
        <w:t xml:space="preserve"> = </w:t>
      </w:r>
      <w:r w:rsidRPr="00E33243">
        <w:sym w:font="Symbol" w:char="F073"/>
      </w:r>
      <w:r w:rsidRPr="00E33243">
        <w:rPr>
          <w:rFonts w:ascii="Times New Roman" w:hAnsi="Times New Roman" w:cs="Times New Roman"/>
          <w:vertAlign w:val="subscript"/>
        </w:rPr>
        <w:t>s</w:t>
      </w:r>
      <w:r w:rsidRPr="00E33243">
        <w:rPr>
          <w:rFonts w:ascii="Times New Roman" w:hAnsi="Times New Roman" w:cs="Times New Roman"/>
        </w:rPr>
        <w:t xml:space="preserve"> / E</w:t>
      </w:r>
      <w:r w:rsidRPr="00E33243">
        <w:rPr>
          <w:rFonts w:ascii="Times New Roman" w:hAnsi="Times New Roman" w:cs="Times New Roman"/>
          <w:vertAlign w:val="subscript"/>
        </w:rPr>
        <w:t>s</w:t>
      </w:r>
      <w:r w:rsidRPr="00E33243">
        <w:rPr>
          <w:rFonts w:ascii="Times New Roman" w:hAnsi="Times New Roman" w:cs="Times New Roman"/>
        </w:rPr>
        <w:t xml:space="preserve"> [1 - </w:t>
      </w:r>
      <w:r w:rsidRPr="00E33243">
        <w:sym w:font="Symbol" w:char="F062"/>
      </w:r>
      <w:r w:rsidRPr="00E33243">
        <w:rPr>
          <w:rFonts w:ascii="Times New Roman" w:hAnsi="Times New Roman" w:cs="Times New Roman"/>
          <w:vertAlign w:val="subscript"/>
        </w:rPr>
        <w:t>1</w:t>
      </w:r>
      <w:r w:rsidRPr="00E33243">
        <w:sym w:font="Symbol" w:char="F062"/>
      </w:r>
      <w:r w:rsidRPr="00E33243">
        <w:rPr>
          <w:rFonts w:ascii="Times New Roman" w:hAnsi="Times New Roman" w:cs="Times New Roman"/>
          <w:vertAlign w:val="subscript"/>
        </w:rPr>
        <w:t>2</w:t>
      </w:r>
      <w:r w:rsidRPr="00E33243">
        <w:rPr>
          <w:rFonts w:ascii="Times New Roman" w:hAnsi="Times New Roman" w:cs="Times New Roman"/>
        </w:rPr>
        <w:t xml:space="preserve"> (</w:t>
      </w:r>
      <w:r w:rsidRPr="00E33243">
        <w:sym w:font="Symbol" w:char="F073"/>
      </w:r>
      <w:proofErr w:type="spellStart"/>
      <w:r w:rsidRPr="00E33243">
        <w:rPr>
          <w:rFonts w:ascii="Times New Roman" w:hAnsi="Times New Roman" w:cs="Times New Roman"/>
        </w:rPr>
        <w:t>sr</w:t>
      </w:r>
      <w:proofErr w:type="spellEnd"/>
      <w:r w:rsidRPr="00E33243">
        <w:rPr>
          <w:rFonts w:ascii="Times New Roman" w:hAnsi="Times New Roman" w:cs="Times New Roman"/>
        </w:rPr>
        <w:t xml:space="preserve"> / </w:t>
      </w:r>
      <w:r w:rsidRPr="00E33243">
        <w:sym w:font="Symbol" w:char="F073"/>
      </w:r>
      <w:r w:rsidRPr="00E33243">
        <w:rPr>
          <w:rFonts w:ascii="Times New Roman" w:hAnsi="Times New Roman" w:cs="Times New Roman"/>
        </w:rPr>
        <w:t>s)</w:t>
      </w:r>
      <w:r w:rsidRPr="00E33243">
        <w:rPr>
          <w:rFonts w:ascii="Times New Roman" w:hAnsi="Times New Roman" w:cs="Times New Roman"/>
          <w:vertAlign w:val="superscript"/>
        </w:rPr>
        <w:t>2</w:t>
      </w:r>
      <w:r w:rsidRPr="00E33243">
        <w:rPr>
          <w:rFonts w:ascii="Times New Roman" w:hAnsi="Times New Roman" w:cs="Times New Roman"/>
        </w:rPr>
        <w:t xml:space="preserve">] = </w:t>
      </w:r>
    </w:p>
    <w:p w:rsidR="00E33243" w:rsidRPr="00E33243" w:rsidRDefault="00E33243" w:rsidP="00E33243">
      <w:pPr>
        <w:pStyle w:val="Akapitzlist"/>
        <w:autoSpaceDE w:val="0"/>
        <w:autoSpaceDN w:val="0"/>
        <w:spacing w:before="120" w:after="120" w:line="240" w:lineRule="auto"/>
        <w:ind w:left="375"/>
        <w:rPr>
          <w:rFonts w:ascii="Times New Roman" w:hAnsi="Times New Roman" w:cs="Times New Roman"/>
        </w:rPr>
      </w:pPr>
      <w:r w:rsidRPr="00E33243">
        <w:rPr>
          <w:rFonts w:ascii="Times New Roman" w:hAnsi="Times New Roman" w:cs="Times New Roman"/>
        </w:rPr>
        <w:tab/>
        <w:t xml:space="preserve">      = 174,12/200000 ×[1 - 1,0×0,5×(9,750/10,300)</w:t>
      </w:r>
      <w:r w:rsidRPr="00E33243">
        <w:rPr>
          <w:rFonts w:ascii="Times New Roman" w:hAnsi="Times New Roman" w:cs="Times New Roman"/>
          <w:vertAlign w:val="superscript"/>
        </w:rPr>
        <w:t>2</w:t>
      </w:r>
      <w:r w:rsidRPr="00E33243">
        <w:rPr>
          <w:rFonts w:ascii="Times New Roman" w:hAnsi="Times New Roman" w:cs="Times New Roman"/>
        </w:rPr>
        <w:t>] = 0,00048</w:t>
      </w:r>
    </w:p>
    <w:p w:rsidR="00E33243" w:rsidRPr="00E33243" w:rsidRDefault="00E33243" w:rsidP="00E33243">
      <w:pPr>
        <w:pStyle w:val="Akapitzlist"/>
        <w:autoSpaceDE w:val="0"/>
        <w:autoSpaceDN w:val="0"/>
        <w:spacing w:before="120" w:after="120" w:line="240" w:lineRule="auto"/>
        <w:ind w:left="375"/>
        <w:rPr>
          <w:rFonts w:ascii="Times New Roman" w:hAnsi="Times New Roman" w:cs="Times New Roman"/>
        </w:rPr>
      </w:pPr>
      <w:r w:rsidRPr="00E33243">
        <w:rPr>
          <w:rFonts w:ascii="Times New Roman" w:hAnsi="Times New Roman" w:cs="Times New Roman"/>
        </w:rPr>
        <w:tab/>
      </w:r>
      <w:proofErr w:type="spellStart"/>
      <w:r w:rsidRPr="00E33243">
        <w:rPr>
          <w:rFonts w:ascii="Times New Roman" w:hAnsi="Times New Roman" w:cs="Times New Roman"/>
        </w:rPr>
        <w:t>w</w:t>
      </w:r>
      <w:r w:rsidRPr="00E33243">
        <w:rPr>
          <w:rFonts w:ascii="Times New Roman" w:hAnsi="Times New Roman" w:cs="Times New Roman"/>
          <w:vertAlign w:val="subscript"/>
        </w:rPr>
        <w:t>k</w:t>
      </w:r>
      <w:proofErr w:type="spellEnd"/>
      <w:r w:rsidRPr="00E33243">
        <w:rPr>
          <w:rFonts w:ascii="Times New Roman" w:hAnsi="Times New Roman" w:cs="Times New Roman"/>
        </w:rPr>
        <w:t xml:space="preserve"> = </w:t>
      </w:r>
      <w:r w:rsidRPr="00E33243">
        <w:sym w:font="Symbol" w:char="F062"/>
      </w:r>
      <w:r w:rsidRPr="00E33243">
        <w:rPr>
          <w:rFonts w:ascii="Times New Roman" w:hAnsi="Times New Roman" w:cs="Times New Roman"/>
        </w:rPr>
        <w:t xml:space="preserve"> </w:t>
      </w:r>
      <w:proofErr w:type="spellStart"/>
      <w:r w:rsidRPr="00E33243">
        <w:rPr>
          <w:rFonts w:ascii="Times New Roman" w:hAnsi="Times New Roman" w:cs="Times New Roman"/>
        </w:rPr>
        <w:t>s</w:t>
      </w:r>
      <w:r w:rsidRPr="00E33243">
        <w:rPr>
          <w:rFonts w:ascii="Times New Roman" w:hAnsi="Times New Roman" w:cs="Times New Roman"/>
          <w:vertAlign w:val="subscript"/>
        </w:rPr>
        <w:t>rm</w:t>
      </w:r>
      <w:proofErr w:type="spellEnd"/>
      <w:r w:rsidRPr="00E33243">
        <w:rPr>
          <w:rFonts w:ascii="Times New Roman" w:hAnsi="Times New Roman" w:cs="Times New Roman"/>
        </w:rPr>
        <w:t xml:space="preserve"> </w:t>
      </w:r>
      <w:r w:rsidRPr="00E33243">
        <w:sym w:font="Symbol" w:char="F065"/>
      </w:r>
      <w:proofErr w:type="spellStart"/>
      <w:r w:rsidRPr="00E33243">
        <w:rPr>
          <w:rFonts w:ascii="Times New Roman" w:hAnsi="Times New Roman" w:cs="Times New Roman"/>
          <w:vertAlign w:val="subscript"/>
        </w:rPr>
        <w:t>sm</w:t>
      </w:r>
      <w:proofErr w:type="spellEnd"/>
      <w:r w:rsidRPr="00E33243">
        <w:rPr>
          <w:rFonts w:ascii="Times New Roman" w:hAnsi="Times New Roman" w:cs="Times New Roman"/>
        </w:rPr>
        <w:t xml:space="preserve"> = 1,7×127,67×0,00048 = 0,10 mm</w:t>
      </w:r>
    </w:p>
    <w:p w:rsidR="00E33243" w:rsidRPr="00E33243" w:rsidRDefault="00E33243" w:rsidP="00E33243">
      <w:pPr>
        <w:pStyle w:val="Akapitzlist"/>
        <w:autoSpaceDE w:val="0"/>
        <w:autoSpaceDN w:val="0"/>
        <w:spacing w:before="120" w:after="120" w:line="240" w:lineRule="auto"/>
        <w:ind w:left="375"/>
        <w:rPr>
          <w:rFonts w:ascii="Times New Roman" w:hAnsi="Times New Roman" w:cs="Times New Roman"/>
        </w:rPr>
      </w:pP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proofErr w:type="spellStart"/>
      <w:r w:rsidRPr="00E33243">
        <w:rPr>
          <w:rFonts w:ascii="Times New Roman" w:hAnsi="Times New Roman" w:cs="Times New Roman"/>
        </w:rPr>
        <w:t>w</w:t>
      </w:r>
      <w:r w:rsidRPr="00E33243">
        <w:rPr>
          <w:rFonts w:ascii="Times New Roman" w:hAnsi="Times New Roman" w:cs="Times New Roman"/>
          <w:vertAlign w:val="subscript"/>
        </w:rPr>
        <w:t>k</w:t>
      </w:r>
      <w:proofErr w:type="spellEnd"/>
      <w:r w:rsidRPr="00E33243">
        <w:rPr>
          <w:rFonts w:ascii="Times New Roman" w:hAnsi="Times New Roman" w:cs="Times New Roman"/>
        </w:rPr>
        <w:t xml:space="preserve"> = </w:t>
      </w:r>
      <w:r w:rsidRPr="00E33243">
        <w:rPr>
          <w:rFonts w:ascii="Times New Roman" w:hAnsi="Times New Roman" w:cs="Times New Roman"/>
          <w:b/>
          <w:bCs/>
        </w:rPr>
        <w:t>0,10 &lt; 0,3</w:t>
      </w:r>
      <w:r w:rsidRPr="00E33243">
        <w:rPr>
          <w:rFonts w:ascii="Times New Roman" w:hAnsi="Times New Roman" w:cs="Times New Roman"/>
        </w:rPr>
        <w:t xml:space="preserve"> = </w:t>
      </w:r>
      <w:proofErr w:type="spellStart"/>
      <w:r w:rsidRPr="00E33243">
        <w:rPr>
          <w:rFonts w:ascii="Times New Roman" w:hAnsi="Times New Roman" w:cs="Times New Roman"/>
        </w:rPr>
        <w:t>w</w:t>
      </w:r>
      <w:r w:rsidRPr="00E33243">
        <w:rPr>
          <w:rFonts w:ascii="Times New Roman" w:hAnsi="Times New Roman" w:cs="Times New Roman"/>
          <w:vertAlign w:val="subscript"/>
        </w:rPr>
        <w:t>lim</w:t>
      </w:r>
      <w:proofErr w:type="spellEnd"/>
    </w:p>
    <w:p w:rsidR="00E33243" w:rsidRPr="00E33243" w:rsidRDefault="00E33243" w:rsidP="00E33243">
      <w:pPr>
        <w:pStyle w:val="Akapitzlist"/>
        <w:autoSpaceDE w:val="0"/>
        <w:autoSpaceDN w:val="0"/>
        <w:spacing w:before="120" w:after="120" w:line="240" w:lineRule="auto"/>
        <w:ind w:left="375"/>
        <w:rPr>
          <w:rFonts w:ascii="Times New Roman" w:hAnsi="Times New Roman" w:cs="Times New Roman"/>
        </w:rPr>
      </w:pPr>
      <w:r w:rsidRPr="00E33243">
        <w:rPr>
          <w:rFonts w:ascii="Times New Roman" w:hAnsi="Times New Roman" w:cs="Times New Roman"/>
          <w:spacing w:val="40"/>
          <w:u w:val="single"/>
        </w:rPr>
        <w:t>Szerokość rozwarcia rysy ukośnej:</w:t>
      </w:r>
      <w:r w:rsidRPr="00E33243">
        <w:rPr>
          <w:rFonts w:ascii="Times New Roman" w:hAnsi="Times New Roman" w:cs="Times New Roman"/>
        </w:rPr>
        <w:t xml:space="preserve"> </w:t>
      </w:r>
    </w:p>
    <w:p w:rsidR="00E33243" w:rsidRPr="00E33243" w:rsidRDefault="00E33243" w:rsidP="00E33243">
      <w:pPr>
        <w:pStyle w:val="Akapitzlist"/>
        <w:autoSpaceDE w:val="0"/>
        <w:autoSpaceDN w:val="0"/>
        <w:spacing w:before="120" w:after="120" w:line="240" w:lineRule="auto"/>
        <w:ind w:left="375"/>
        <w:rPr>
          <w:rFonts w:ascii="Times New Roman" w:hAnsi="Times New Roman" w:cs="Times New Roman"/>
        </w:rPr>
      </w:pPr>
      <w:r w:rsidRPr="00E33243">
        <w:rPr>
          <w:rFonts w:ascii="Times New Roman" w:hAnsi="Times New Roman" w:cs="Times New Roman"/>
        </w:rPr>
        <w:t>Rysy ukośne nie występują.</w:t>
      </w:r>
    </w:p>
    <w:p w:rsidR="00E33243" w:rsidRPr="00E33243" w:rsidRDefault="00E33243" w:rsidP="00E33243">
      <w:pPr>
        <w:pStyle w:val="Akapitzlist"/>
        <w:widowControl w:val="0"/>
        <w:autoSpaceDE w:val="0"/>
        <w:autoSpaceDN w:val="0"/>
        <w:spacing w:before="120" w:after="60" w:line="240" w:lineRule="auto"/>
        <w:ind w:left="375"/>
        <w:rPr>
          <w:rFonts w:ascii="Arial" w:hAnsi="Arial" w:cs="Arial"/>
          <w:b/>
          <w:bCs/>
        </w:rPr>
      </w:pPr>
      <w:r w:rsidRPr="00E33243">
        <w:rPr>
          <w:rFonts w:ascii="Arial" w:hAnsi="Arial" w:cs="Arial"/>
          <w:b/>
          <w:bCs/>
        </w:rPr>
        <w:t>Ugięcia</w:t>
      </w:r>
    </w:p>
    <w:p w:rsidR="00E33243" w:rsidRPr="00E33243" w:rsidRDefault="00E33243" w:rsidP="00E33243">
      <w:pPr>
        <w:pStyle w:val="Akapitzlist"/>
        <w:widowControl w:val="0"/>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zadanie , pręt nr 1</w:t>
      </w:r>
    </w:p>
    <w:p w:rsidR="00E33243" w:rsidRPr="00E33243" w:rsidRDefault="00E33243" w:rsidP="00E33243">
      <w:pPr>
        <w:pStyle w:val="Akapitzlist"/>
        <w:widowControl w:val="0"/>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Ugięcia wyznaczono dla charakterystycznych obciążeń długotrwałych.</w:t>
      </w:r>
    </w:p>
    <w:p w:rsidR="00E33243" w:rsidRPr="00E33243" w:rsidRDefault="00E33243" w:rsidP="00E33243">
      <w:pPr>
        <w:pStyle w:val="Akapitzlist"/>
        <w:widowControl w:val="0"/>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 xml:space="preserve">Współczynniki pełzania dla obciążeń długotrwałych przyjęto równy </w:t>
      </w:r>
      <w:r w:rsidRPr="00E33243">
        <w:sym w:font="Symbol" w:char="F066"/>
      </w:r>
      <w:r w:rsidRPr="00E33243">
        <w:rPr>
          <w:rFonts w:ascii="Times New Roman" w:hAnsi="Times New Roman" w:cs="Times New Roman"/>
        </w:rPr>
        <w:t>(</w:t>
      </w:r>
      <w:proofErr w:type="spellStart"/>
      <w:r w:rsidRPr="00E33243">
        <w:rPr>
          <w:rFonts w:ascii="Times New Roman" w:hAnsi="Times New Roman" w:cs="Times New Roman"/>
        </w:rPr>
        <w:t>t,t</w:t>
      </w:r>
      <w:r w:rsidRPr="00E33243">
        <w:rPr>
          <w:rFonts w:ascii="Times New Roman" w:hAnsi="Times New Roman" w:cs="Times New Roman"/>
          <w:vertAlign w:val="subscript"/>
        </w:rPr>
        <w:t>o</w:t>
      </w:r>
      <w:proofErr w:type="spellEnd"/>
      <w:r w:rsidRPr="00E33243">
        <w:rPr>
          <w:rFonts w:ascii="Times New Roman" w:hAnsi="Times New Roman" w:cs="Times New Roman"/>
        </w:rPr>
        <w:t>) = 2,00.</w:t>
      </w:r>
    </w:p>
    <w:p w:rsidR="00E33243" w:rsidRPr="00E33243" w:rsidRDefault="00E33243" w:rsidP="00E33243">
      <w:pPr>
        <w:pStyle w:val="Akapitzlist"/>
        <w:widowControl w:val="0"/>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b/>
      </w:r>
      <w:r w:rsidRPr="00E33243">
        <w:rPr>
          <w:rFonts w:ascii="Times New Roman" w:hAnsi="Times New Roman" w:cs="Times New Roman"/>
        </w:rPr>
        <w:tab/>
      </w:r>
      <w:proofErr w:type="spellStart"/>
      <w:r w:rsidRPr="00E33243">
        <w:rPr>
          <w:rFonts w:ascii="Times New Roman" w:hAnsi="Times New Roman" w:cs="Times New Roman"/>
          <w:position w:val="28"/>
        </w:rPr>
        <w:t>E</w:t>
      </w:r>
      <w:r w:rsidRPr="00E33243">
        <w:rPr>
          <w:rFonts w:ascii="Times New Roman" w:hAnsi="Times New Roman" w:cs="Times New Roman"/>
          <w:position w:val="28"/>
          <w:vertAlign w:val="subscript"/>
        </w:rPr>
        <w:t>c,eff</w:t>
      </w:r>
      <w:proofErr w:type="spellEnd"/>
      <w:r w:rsidRPr="00E33243">
        <w:rPr>
          <w:rFonts w:ascii="Times New Roman" w:hAnsi="Times New Roman" w:cs="Times New Roman"/>
          <w:position w:val="28"/>
        </w:rPr>
        <w:t xml:space="preserve"> = </w:t>
      </w:r>
      <w:r w:rsidRPr="00E33243">
        <w:rPr>
          <w:noProof/>
          <w:sz w:val="20"/>
          <w:szCs w:val="20"/>
        </w:rPr>
        <w:drawing>
          <wp:inline distT="0" distB="0" distL="0" distR="0">
            <wp:extent cx="685800" cy="44196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441960"/>
                    </a:xfrm>
                    <a:prstGeom prst="rect">
                      <a:avLst/>
                    </a:prstGeom>
                    <a:noFill/>
                    <a:ln>
                      <a:noFill/>
                    </a:ln>
                  </pic:spPr>
                </pic:pic>
              </a:graphicData>
            </a:graphic>
          </wp:inline>
        </w:drawing>
      </w:r>
      <w:r w:rsidRPr="00E33243">
        <w:rPr>
          <w:rFonts w:ascii="Times New Roman" w:hAnsi="Times New Roman" w:cs="Times New Roman"/>
          <w:position w:val="28"/>
        </w:rPr>
        <w:t xml:space="preserve"> = </w:t>
      </w:r>
      <w:r w:rsidRPr="00E33243">
        <w:rPr>
          <w:noProof/>
          <w:position w:val="6"/>
        </w:rPr>
        <w:drawing>
          <wp:inline distT="0" distB="0" distL="0" distR="0">
            <wp:extent cx="464820" cy="396240"/>
            <wp:effectExtent l="0" t="0" r="0" b="381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4820" cy="396240"/>
                    </a:xfrm>
                    <a:prstGeom prst="rect">
                      <a:avLst/>
                    </a:prstGeom>
                    <a:noFill/>
                    <a:ln>
                      <a:noFill/>
                    </a:ln>
                  </pic:spPr>
                </pic:pic>
              </a:graphicData>
            </a:graphic>
          </wp:inline>
        </w:drawing>
      </w:r>
      <w:r w:rsidRPr="00E33243">
        <w:rPr>
          <w:rFonts w:ascii="Times New Roman" w:hAnsi="Times New Roman" w:cs="Times New Roman"/>
          <w:position w:val="28"/>
        </w:rPr>
        <w:t xml:space="preserve"> = 10333 </w:t>
      </w:r>
      <w:proofErr w:type="spellStart"/>
      <w:r w:rsidRPr="00E33243">
        <w:rPr>
          <w:rFonts w:ascii="Times New Roman" w:hAnsi="Times New Roman" w:cs="Times New Roman"/>
          <w:position w:val="28"/>
        </w:rPr>
        <w:t>MPa</w:t>
      </w:r>
      <w:proofErr w:type="spellEnd"/>
    </w:p>
    <w:p w:rsidR="00E33243" w:rsidRPr="00E33243" w:rsidRDefault="00E33243" w:rsidP="00E33243">
      <w:pPr>
        <w:pStyle w:val="Akapitzlist"/>
        <w:widowControl w:val="0"/>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Moment rysujący:</w:t>
      </w:r>
    </w:p>
    <w:p w:rsidR="00E33243" w:rsidRPr="00E33243" w:rsidRDefault="00E33243" w:rsidP="00E33243">
      <w:pPr>
        <w:pStyle w:val="Akapitzlist"/>
        <w:widowControl w:val="0"/>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b/>
      </w:r>
      <w:r w:rsidRPr="00E33243">
        <w:rPr>
          <w:rFonts w:ascii="Times New Roman" w:hAnsi="Times New Roman" w:cs="Times New Roman"/>
        </w:rPr>
        <w:tab/>
      </w:r>
      <w:proofErr w:type="spellStart"/>
      <w:r w:rsidRPr="00E33243">
        <w:rPr>
          <w:rFonts w:ascii="Times New Roman" w:hAnsi="Times New Roman" w:cs="Times New Roman"/>
        </w:rPr>
        <w:t>M</w:t>
      </w:r>
      <w:r w:rsidRPr="00E33243">
        <w:rPr>
          <w:rFonts w:ascii="Times New Roman" w:hAnsi="Times New Roman" w:cs="Times New Roman"/>
          <w:vertAlign w:val="subscript"/>
        </w:rPr>
        <w:t>cr</w:t>
      </w:r>
      <w:proofErr w:type="spellEnd"/>
      <w:r w:rsidRPr="00E33243">
        <w:rPr>
          <w:rFonts w:ascii="Times New Roman" w:hAnsi="Times New Roman" w:cs="Times New Roman"/>
        </w:rPr>
        <w:t xml:space="preserve"> = </w:t>
      </w:r>
      <w:proofErr w:type="spellStart"/>
      <w:r w:rsidRPr="00E33243">
        <w:rPr>
          <w:rFonts w:ascii="Times New Roman" w:hAnsi="Times New Roman" w:cs="Times New Roman"/>
        </w:rPr>
        <w:t>f</w:t>
      </w:r>
      <w:r w:rsidRPr="00E33243">
        <w:rPr>
          <w:rFonts w:ascii="Times New Roman" w:hAnsi="Times New Roman" w:cs="Times New Roman"/>
          <w:vertAlign w:val="subscript"/>
        </w:rPr>
        <w:t>ctm</w:t>
      </w:r>
      <w:proofErr w:type="spellEnd"/>
      <w:r w:rsidRPr="00E33243">
        <w:rPr>
          <w:rFonts w:ascii="Times New Roman" w:hAnsi="Times New Roman" w:cs="Times New Roman"/>
        </w:rPr>
        <w:t xml:space="preserve"> </w:t>
      </w:r>
      <w:proofErr w:type="spellStart"/>
      <w:r w:rsidRPr="00E33243">
        <w:rPr>
          <w:rFonts w:ascii="Times New Roman" w:hAnsi="Times New Roman" w:cs="Times New Roman"/>
        </w:rPr>
        <w:t>W</w:t>
      </w:r>
      <w:r w:rsidRPr="00E33243">
        <w:rPr>
          <w:rFonts w:ascii="Times New Roman" w:hAnsi="Times New Roman" w:cs="Times New Roman"/>
          <w:vertAlign w:val="subscript"/>
        </w:rPr>
        <w:t>c</w:t>
      </w:r>
      <w:proofErr w:type="spellEnd"/>
      <w:r w:rsidRPr="00E33243">
        <w:rPr>
          <w:rFonts w:ascii="Times New Roman" w:hAnsi="Times New Roman" w:cs="Times New Roman"/>
        </w:rPr>
        <w:t xml:space="preserve"> = 2,6×3750 ×10</w:t>
      </w:r>
      <w:r w:rsidRPr="00E33243">
        <w:rPr>
          <w:rFonts w:ascii="Times New Roman" w:hAnsi="Times New Roman" w:cs="Times New Roman"/>
          <w:vertAlign w:val="superscript"/>
        </w:rPr>
        <w:t>-3</w:t>
      </w:r>
      <w:r w:rsidRPr="00E33243">
        <w:rPr>
          <w:rFonts w:ascii="Times New Roman" w:hAnsi="Times New Roman" w:cs="Times New Roman"/>
        </w:rPr>
        <w:t xml:space="preserve"> = 9,750 </w:t>
      </w:r>
      <w:proofErr w:type="spellStart"/>
      <w:r w:rsidRPr="00E33243">
        <w:rPr>
          <w:rFonts w:ascii="Times New Roman" w:hAnsi="Times New Roman" w:cs="Times New Roman"/>
        </w:rPr>
        <w:t>kNm</w:t>
      </w:r>
      <w:proofErr w:type="spellEnd"/>
    </w:p>
    <w:p w:rsidR="00E33243" w:rsidRPr="00E33243" w:rsidRDefault="00E33243" w:rsidP="00E33243">
      <w:pPr>
        <w:pStyle w:val="Akapitzlist"/>
        <w:widowControl w:val="0"/>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 xml:space="preserve">Całkowity moment zginający </w:t>
      </w:r>
      <w:proofErr w:type="spellStart"/>
      <w:r w:rsidRPr="00E33243">
        <w:rPr>
          <w:rFonts w:ascii="Times New Roman" w:hAnsi="Times New Roman" w:cs="Times New Roman"/>
        </w:rPr>
        <w:t>M</w:t>
      </w:r>
      <w:r w:rsidRPr="00E33243">
        <w:rPr>
          <w:rFonts w:ascii="Times New Roman" w:hAnsi="Times New Roman" w:cs="Times New Roman"/>
          <w:vertAlign w:val="subscript"/>
        </w:rPr>
        <w:t>Sd</w:t>
      </w:r>
      <w:proofErr w:type="spellEnd"/>
      <w:r w:rsidRPr="00E33243">
        <w:rPr>
          <w:rFonts w:ascii="Times New Roman" w:hAnsi="Times New Roman" w:cs="Times New Roman"/>
        </w:rPr>
        <w:t xml:space="preserve"> = 12,075 </w:t>
      </w:r>
      <w:proofErr w:type="spellStart"/>
      <w:r w:rsidRPr="00E33243">
        <w:rPr>
          <w:rFonts w:ascii="Times New Roman" w:hAnsi="Times New Roman" w:cs="Times New Roman"/>
        </w:rPr>
        <w:t>kN</w:t>
      </w:r>
      <w:proofErr w:type="spellEnd"/>
      <w:r w:rsidRPr="00E33243">
        <w:rPr>
          <w:rFonts w:ascii="Times New Roman" w:hAnsi="Times New Roman" w:cs="Times New Roman"/>
        </w:rPr>
        <w:t xml:space="preserve">  powoduje zarysowanie przekroju.</w:t>
      </w:r>
    </w:p>
    <w:p w:rsidR="00E33243" w:rsidRPr="00E33243" w:rsidRDefault="00E33243" w:rsidP="00E33243">
      <w:pPr>
        <w:pStyle w:val="Akapitzlist"/>
        <w:widowControl w:val="0"/>
        <w:autoSpaceDE w:val="0"/>
        <w:autoSpaceDN w:val="0"/>
        <w:spacing w:before="120" w:after="120" w:line="240" w:lineRule="auto"/>
        <w:ind w:left="375"/>
        <w:rPr>
          <w:rFonts w:ascii="Times New Roman" w:hAnsi="Times New Roman" w:cs="Times New Roman"/>
        </w:rPr>
      </w:pPr>
      <w:r w:rsidRPr="00E33243">
        <w:rPr>
          <w:rFonts w:ascii="Times New Roman" w:hAnsi="Times New Roman" w:cs="Times New Roman"/>
          <w:spacing w:val="40"/>
          <w:u w:val="single"/>
        </w:rPr>
        <w:t>Sztywność dla długotrwałego działania obciążeń długotrwałych:</w:t>
      </w:r>
    </w:p>
    <w:p w:rsidR="00E33243" w:rsidRPr="00E33243" w:rsidRDefault="00E33243" w:rsidP="00E33243">
      <w:pPr>
        <w:pStyle w:val="Akapitzlist"/>
        <w:widowControl w:val="0"/>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 xml:space="preserve">Sztywność na zginanie wyznaczona dla  momentu </w:t>
      </w:r>
      <w:proofErr w:type="spellStart"/>
      <w:r w:rsidRPr="00E33243">
        <w:rPr>
          <w:rFonts w:ascii="Times New Roman" w:hAnsi="Times New Roman" w:cs="Times New Roman"/>
        </w:rPr>
        <w:t>M</w:t>
      </w:r>
      <w:r w:rsidRPr="00E33243">
        <w:rPr>
          <w:rFonts w:ascii="Times New Roman" w:hAnsi="Times New Roman" w:cs="Times New Roman"/>
          <w:vertAlign w:val="subscript"/>
        </w:rPr>
        <w:t>Sd</w:t>
      </w:r>
      <w:proofErr w:type="spellEnd"/>
      <w:r w:rsidRPr="00E33243">
        <w:rPr>
          <w:rFonts w:ascii="Times New Roman" w:hAnsi="Times New Roman" w:cs="Times New Roman"/>
        </w:rPr>
        <w:t xml:space="preserve"> = 10,300 </w:t>
      </w:r>
      <w:proofErr w:type="spellStart"/>
      <w:r w:rsidRPr="00E33243">
        <w:rPr>
          <w:rFonts w:ascii="Times New Roman" w:hAnsi="Times New Roman" w:cs="Times New Roman"/>
        </w:rPr>
        <w:t>kNm</w:t>
      </w:r>
      <w:proofErr w:type="spellEnd"/>
      <w:r w:rsidRPr="00E33243">
        <w:rPr>
          <w:rFonts w:ascii="Times New Roman" w:hAnsi="Times New Roman" w:cs="Times New Roman"/>
        </w:rPr>
        <w:t>.</w:t>
      </w:r>
    </w:p>
    <w:p w:rsidR="00E33243" w:rsidRPr="00E33243" w:rsidRDefault="00E33243" w:rsidP="00E33243">
      <w:pPr>
        <w:pStyle w:val="Akapitzlist"/>
        <w:widowControl w:val="0"/>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Wielkości geometryczne przekroju:</w:t>
      </w:r>
      <w:r w:rsidRPr="00E33243">
        <w:rPr>
          <w:rFonts w:ascii="Times New Roman" w:hAnsi="Times New Roman" w:cs="Times New Roman"/>
        </w:rPr>
        <w:tab/>
      </w:r>
      <w:r w:rsidRPr="00E33243">
        <w:rPr>
          <w:rFonts w:ascii="Times New Roman" w:hAnsi="Times New Roman" w:cs="Times New Roman"/>
        </w:rPr>
        <w:tab/>
      </w:r>
      <w:proofErr w:type="spellStart"/>
      <w:r w:rsidRPr="00E33243">
        <w:rPr>
          <w:rFonts w:ascii="Times New Roman" w:hAnsi="Times New Roman" w:cs="Times New Roman"/>
        </w:rPr>
        <w:t>x</w:t>
      </w:r>
      <w:r w:rsidRPr="00E33243">
        <w:rPr>
          <w:rFonts w:ascii="Times New Roman" w:hAnsi="Times New Roman" w:cs="Times New Roman"/>
          <w:vertAlign w:val="subscript"/>
        </w:rPr>
        <w:t>I</w:t>
      </w:r>
      <w:proofErr w:type="spellEnd"/>
      <w:r w:rsidRPr="00E33243">
        <w:rPr>
          <w:rFonts w:ascii="Times New Roman" w:hAnsi="Times New Roman" w:cs="Times New Roman"/>
        </w:rPr>
        <w:t xml:space="preserve"> = 7,7 cm</w:t>
      </w:r>
      <w:r w:rsidRPr="00E33243">
        <w:rPr>
          <w:rFonts w:ascii="Times New Roman" w:hAnsi="Times New Roman" w:cs="Times New Roman"/>
        </w:rPr>
        <w:tab/>
        <w:t>I</w:t>
      </w:r>
      <w:r w:rsidRPr="00E33243">
        <w:rPr>
          <w:rFonts w:ascii="Times New Roman" w:hAnsi="Times New Roman" w:cs="Times New Roman"/>
          <w:vertAlign w:val="subscript"/>
        </w:rPr>
        <w:t>I</w:t>
      </w:r>
      <w:r w:rsidRPr="00E33243">
        <w:rPr>
          <w:rFonts w:ascii="Times New Roman" w:hAnsi="Times New Roman" w:cs="Times New Roman"/>
        </w:rPr>
        <w:t xml:space="preserve"> = 31233 cm</w:t>
      </w:r>
      <w:r w:rsidRPr="00E33243">
        <w:rPr>
          <w:rFonts w:ascii="Times New Roman" w:hAnsi="Times New Roman" w:cs="Times New Roman"/>
          <w:vertAlign w:val="superscript"/>
        </w:rPr>
        <w:t>4</w:t>
      </w:r>
    </w:p>
    <w:p w:rsidR="00E33243" w:rsidRPr="00E33243" w:rsidRDefault="00E33243" w:rsidP="00E33243">
      <w:pPr>
        <w:pStyle w:val="Akapitzlist"/>
        <w:widowControl w:val="0"/>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rPr>
        <w:tab/>
      </w:r>
      <w:proofErr w:type="spellStart"/>
      <w:r w:rsidRPr="00E33243">
        <w:rPr>
          <w:rFonts w:ascii="Times New Roman" w:hAnsi="Times New Roman" w:cs="Times New Roman"/>
        </w:rPr>
        <w:t>x</w:t>
      </w:r>
      <w:r w:rsidRPr="00E33243">
        <w:rPr>
          <w:rFonts w:ascii="Times New Roman" w:hAnsi="Times New Roman" w:cs="Times New Roman"/>
          <w:vertAlign w:val="subscript"/>
        </w:rPr>
        <w:t>II</w:t>
      </w:r>
      <w:proofErr w:type="spellEnd"/>
      <w:r w:rsidRPr="00E33243">
        <w:rPr>
          <w:rFonts w:ascii="Times New Roman" w:hAnsi="Times New Roman" w:cs="Times New Roman"/>
        </w:rPr>
        <w:t xml:space="preserve"> = 4,0 cm</w:t>
      </w:r>
      <w:r w:rsidRPr="00E33243">
        <w:rPr>
          <w:rFonts w:ascii="Times New Roman" w:hAnsi="Times New Roman" w:cs="Times New Roman"/>
        </w:rPr>
        <w:tab/>
        <w:t>I</w:t>
      </w:r>
      <w:r w:rsidRPr="00E33243">
        <w:rPr>
          <w:rFonts w:ascii="Times New Roman" w:hAnsi="Times New Roman" w:cs="Times New Roman"/>
          <w:vertAlign w:val="subscript"/>
        </w:rPr>
        <w:t>II</w:t>
      </w:r>
      <w:r w:rsidRPr="00E33243">
        <w:rPr>
          <w:rFonts w:ascii="Times New Roman" w:hAnsi="Times New Roman" w:cs="Times New Roman"/>
        </w:rPr>
        <w:t xml:space="preserve"> = 9023 cm</w:t>
      </w:r>
      <w:r w:rsidRPr="00E33243">
        <w:rPr>
          <w:rFonts w:ascii="Times New Roman" w:hAnsi="Times New Roman" w:cs="Times New Roman"/>
          <w:vertAlign w:val="superscript"/>
        </w:rPr>
        <w:t>4</w:t>
      </w:r>
    </w:p>
    <w:p w:rsidR="00E33243" w:rsidRPr="00E33243" w:rsidRDefault="00E33243" w:rsidP="00E33243">
      <w:pPr>
        <w:pStyle w:val="Akapitzlist"/>
        <w:widowControl w:val="0"/>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position w:val="28"/>
        </w:rPr>
        <w:t xml:space="preserve">B = </w:t>
      </w:r>
      <w:r w:rsidRPr="00E33243">
        <w:rPr>
          <w:noProof/>
          <w:sz w:val="20"/>
          <w:szCs w:val="20"/>
        </w:rPr>
        <w:drawing>
          <wp:inline distT="0" distB="0" distL="0" distR="0">
            <wp:extent cx="1965960" cy="4572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5960" cy="457200"/>
                    </a:xfrm>
                    <a:prstGeom prst="rect">
                      <a:avLst/>
                    </a:prstGeom>
                    <a:noFill/>
                    <a:ln>
                      <a:noFill/>
                    </a:ln>
                  </pic:spPr>
                </pic:pic>
              </a:graphicData>
            </a:graphic>
          </wp:inline>
        </w:drawing>
      </w:r>
      <w:r w:rsidRPr="00E33243">
        <w:rPr>
          <w:rFonts w:ascii="Times New Roman" w:hAnsi="Times New Roman" w:cs="Times New Roman"/>
          <w:position w:val="28"/>
        </w:rPr>
        <w:t xml:space="preserve"> = </w:t>
      </w:r>
    </w:p>
    <w:p w:rsidR="00E33243" w:rsidRPr="00E33243" w:rsidRDefault="00E33243" w:rsidP="00E33243">
      <w:pPr>
        <w:pStyle w:val="Akapitzlist"/>
        <w:widowControl w:val="0"/>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b/>
      </w:r>
      <w:r w:rsidRPr="00E33243">
        <w:rPr>
          <w:rFonts w:ascii="Times New Roman" w:hAnsi="Times New Roman" w:cs="Times New Roman"/>
        </w:rPr>
        <w:tab/>
      </w:r>
      <w:r w:rsidRPr="00E33243">
        <w:rPr>
          <w:rFonts w:ascii="Times New Roman" w:hAnsi="Times New Roman" w:cs="Times New Roman"/>
          <w:position w:val="22"/>
        </w:rPr>
        <w:t xml:space="preserve">= </w:t>
      </w:r>
      <w:r w:rsidRPr="00E33243">
        <w:rPr>
          <w:noProof/>
        </w:rPr>
        <w:drawing>
          <wp:inline distT="0" distB="0" distL="0" distR="0">
            <wp:extent cx="2552700" cy="396240"/>
            <wp:effectExtent l="0" t="0" r="0" b="381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2700" cy="396240"/>
                    </a:xfrm>
                    <a:prstGeom prst="rect">
                      <a:avLst/>
                    </a:prstGeom>
                    <a:noFill/>
                    <a:ln>
                      <a:noFill/>
                    </a:ln>
                  </pic:spPr>
                </pic:pic>
              </a:graphicData>
            </a:graphic>
          </wp:inline>
        </w:drawing>
      </w:r>
      <w:r w:rsidRPr="00E33243">
        <w:rPr>
          <w:rFonts w:ascii="Times New Roman" w:hAnsi="Times New Roman" w:cs="Times New Roman"/>
          <w:position w:val="22"/>
        </w:rPr>
        <w:t xml:space="preserve"> ×10</w:t>
      </w:r>
      <w:r w:rsidRPr="00E33243">
        <w:rPr>
          <w:rFonts w:ascii="Times New Roman" w:hAnsi="Times New Roman" w:cs="Times New Roman"/>
          <w:position w:val="22"/>
          <w:vertAlign w:val="superscript"/>
        </w:rPr>
        <w:t>-5</w:t>
      </w:r>
      <w:r w:rsidRPr="00E33243">
        <w:rPr>
          <w:rFonts w:ascii="Times New Roman" w:hAnsi="Times New Roman" w:cs="Times New Roman"/>
          <w:position w:val="22"/>
        </w:rPr>
        <w:t xml:space="preserve"> = 1368 kNm</w:t>
      </w:r>
      <w:r w:rsidRPr="00E33243">
        <w:rPr>
          <w:rFonts w:ascii="Times New Roman" w:hAnsi="Times New Roman" w:cs="Times New Roman"/>
          <w:position w:val="22"/>
          <w:vertAlign w:val="superscript"/>
        </w:rPr>
        <w:t>2</w:t>
      </w:r>
    </w:p>
    <w:p w:rsidR="00E33243" w:rsidRPr="00E33243" w:rsidRDefault="00E33243" w:rsidP="00527C9E">
      <w:pPr>
        <w:pStyle w:val="Akapitzlist"/>
        <w:widowControl w:val="0"/>
        <w:autoSpaceDE w:val="0"/>
        <w:autoSpaceDN w:val="0"/>
        <w:spacing w:after="60" w:line="240" w:lineRule="auto"/>
        <w:ind w:left="375"/>
        <w:rPr>
          <w:rFonts w:ascii="Times New Roman" w:hAnsi="Times New Roman" w:cs="Times New Roman"/>
        </w:rPr>
      </w:pPr>
      <w:r w:rsidRPr="00E33243">
        <w:rPr>
          <w:noProof/>
        </w:rPr>
        <w:lastRenderedPageBreak/>
        <w:drawing>
          <wp:inline distT="0" distB="0" distL="0" distR="0">
            <wp:extent cx="5486400" cy="22860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2286000"/>
                    </a:xfrm>
                    <a:prstGeom prst="rect">
                      <a:avLst/>
                    </a:prstGeom>
                    <a:noFill/>
                    <a:ln>
                      <a:noFill/>
                    </a:ln>
                  </pic:spPr>
                </pic:pic>
              </a:graphicData>
            </a:graphic>
          </wp:inline>
        </w:drawing>
      </w:r>
    </w:p>
    <w:p w:rsidR="00E33243" w:rsidRPr="00E33243" w:rsidRDefault="00E33243" w:rsidP="00527C9E">
      <w:pPr>
        <w:pStyle w:val="Akapitzlist"/>
        <w:widowControl w:val="0"/>
        <w:autoSpaceDE w:val="0"/>
        <w:autoSpaceDN w:val="0"/>
        <w:spacing w:after="240" w:line="240" w:lineRule="auto"/>
        <w:ind w:left="375"/>
        <w:rPr>
          <w:rFonts w:ascii="Times New Roman" w:hAnsi="Times New Roman" w:cs="Times New Roman"/>
        </w:rPr>
      </w:pPr>
      <w:r w:rsidRPr="00E33243">
        <w:rPr>
          <w:rFonts w:ascii="Times New Roman" w:hAnsi="Times New Roman" w:cs="Times New Roman"/>
        </w:rPr>
        <w:t>Wykres sztywności i momentów dla obciążeń długotrwałych.</w:t>
      </w:r>
    </w:p>
    <w:p w:rsidR="00E33243" w:rsidRPr="00E33243" w:rsidRDefault="00E33243" w:rsidP="00527C9E">
      <w:pPr>
        <w:pStyle w:val="Akapitzlist"/>
        <w:widowControl w:val="0"/>
        <w:autoSpaceDE w:val="0"/>
        <w:autoSpaceDN w:val="0"/>
        <w:spacing w:after="60" w:line="240" w:lineRule="auto"/>
        <w:ind w:left="375"/>
        <w:rPr>
          <w:rFonts w:ascii="Times New Roman" w:hAnsi="Times New Roman" w:cs="Times New Roman"/>
        </w:rPr>
      </w:pPr>
      <w:r w:rsidRPr="00E33243">
        <w:rPr>
          <w:noProof/>
        </w:rPr>
        <w:drawing>
          <wp:inline distT="0" distB="0" distL="0" distR="0">
            <wp:extent cx="5486400" cy="18288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rsidR="00E33243" w:rsidRPr="00E33243" w:rsidRDefault="00E33243" w:rsidP="00527C9E">
      <w:pPr>
        <w:pStyle w:val="Akapitzlist"/>
        <w:widowControl w:val="0"/>
        <w:autoSpaceDE w:val="0"/>
        <w:autoSpaceDN w:val="0"/>
        <w:spacing w:after="240" w:line="240" w:lineRule="auto"/>
        <w:ind w:left="375"/>
        <w:rPr>
          <w:rFonts w:ascii="Times New Roman" w:hAnsi="Times New Roman" w:cs="Times New Roman"/>
        </w:rPr>
      </w:pPr>
      <w:r w:rsidRPr="00E33243">
        <w:rPr>
          <w:rFonts w:ascii="Times New Roman" w:hAnsi="Times New Roman" w:cs="Times New Roman"/>
        </w:rPr>
        <w:t>Ugięcia.</w:t>
      </w:r>
    </w:p>
    <w:p w:rsidR="00E33243" w:rsidRPr="00E33243" w:rsidRDefault="00E33243" w:rsidP="00E33243">
      <w:pPr>
        <w:pStyle w:val="Akapitzlist"/>
        <w:widowControl w:val="0"/>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Ugięcie w punkcie o współrzędnej  x = 2,220 m, wyznaczone poprzez całkowanie funkcji krzywizny osi pręta (1/</w:t>
      </w:r>
      <w:r w:rsidRPr="00E33243">
        <w:sym w:font="Symbol" w:char="F072"/>
      </w:r>
      <w:r w:rsidRPr="00E33243">
        <w:rPr>
          <w:rFonts w:ascii="Times New Roman" w:hAnsi="Times New Roman" w:cs="Times New Roman"/>
        </w:rPr>
        <w:t>) z uwzględnieniem zmiany sztywności wzdłuż osi elementu, wynosi:</w:t>
      </w:r>
    </w:p>
    <w:p w:rsidR="00E33243" w:rsidRPr="00E33243" w:rsidRDefault="00E33243" w:rsidP="00E33243">
      <w:pPr>
        <w:pStyle w:val="Akapitzlist"/>
        <w:widowControl w:val="0"/>
        <w:autoSpaceDE w:val="0"/>
        <w:autoSpaceDN w:val="0"/>
        <w:spacing w:after="60" w:line="240" w:lineRule="auto"/>
        <w:ind w:left="375"/>
        <w:rPr>
          <w:rFonts w:ascii="Times New Roman" w:hAnsi="Times New Roman" w:cs="Times New Roman"/>
        </w:rPr>
      </w:pPr>
      <w:r w:rsidRPr="00E33243">
        <w:rPr>
          <w:rFonts w:ascii="Times New Roman" w:hAnsi="Times New Roman" w:cs="Times New Roman"/>
        </w:rPr>
        <w:tab/>
        <w:t>a = a</w:t>
      </w:r>
      <w:r w:rsidRPr="00E33243">
        <w:rPr>
          <w:vertAlign w:val="subscript"/>
        </w:rPr>
        <w:sym w:font="Symbol" w:char="F0A5"/>
      </w:r>
      <w:r w:rsidRPr="00E33243">
        <w:rPr>
          <w:rFonts w:ascii="Times New Roman" w:hAnsi="Times New Roman" w:cs="Times New Roman"/>
          <w:vertAlign w:val="subscript"/>
        </w:rPr>
        <w:t>,d</w:t>
      </w:r>
      <w:r w:rsidRPr="00E33243">
        <w:rPr>
          <w:rFonts w:ascii="Times New Roman" w:hAnsi="Times New Roman" w:cs="Times New Roman"/>
        </w:rPr>
        <w:t xml:space="preserve"> = 13,4 mm </w:t>
      </w:r>
    </w:p>
    <w:p w:rsidR="00E33243" w:rsidRPr="00E33243" w:rsidRDefault="00E33243" w:rsidP="00E33243">
      <w:pPr>
        <w:widowControl w:val="0"/>
        <w:autoSpaceDE w:val="0"/>
        <w:autoSpaceDN w:val="0"/>
        <w:spacing w:before="120" w:after="60" w:line="240" w:lineRule="auto"/>
        <w:rPr>
          <w:rFonts w:ascii="Times New Roman" w:hAnsi="Times New Roman" w:cs="Times New Roman"/>
        </w:rPr>
      </w:pPr>
      <w:r w:rsidRPr="00E33243">
        <w:rPr>
          <w:rFonts w:ascii="Times New Roman" w:hAnsi="Times New Roman" w:cs="Times New Roman"/>
        </w:rPr>
        <w:tab/>
      </w:r>
      <w:r w:rsidRPr="00E33243">
        <w:rPr>
          <w:rFonts w:ascii="Times New Roman" w:hAnsi="Times New Roman" w:cs="Times New Roman"/>
        </w:rPr>
        <w:tab/>
        <w:t xml:space="preserve">a = </w:t>
      </w:r>
      <w:r w:rsidRPr="00E33243">
        <w:rPr>
          <w:rFonts w:ascii="Times New Roman" w:hAnsi="Times New Roman" w:cs="Times New Roman"/>
          <w:b/>
          <w:bCs/>
        </w:rPr>
        <w:t>13,4 &lt; 22,2</w:t>
      </w:r>
      <w:r w:rsidRPr="00E33243">
        <w:rPr>
          <w:rFonts w:ascii="Times New Roman" w:hAnsi="Times New Roman" w:cs="Times New Roman"/>
        </w:rPr>
        <w:t xml:space="preserve"> = </w:t>
      </w:r>
      <w:proofErr w:type="spellStart"/>
      <w:r w:rsidRPr="00E33243">
        <w:rPr>
          <w:rFonts w:ascii="Times New Roman" w:hAnsi="Times New Roman" w:cs="Times New Roman"/>
        </w:rPr>
        <w:t>a</w:t>
      </w:r>
      <w:r w:rsidRPr="00E33243">
        <w:rPr>
          <w:rFonts w:ascii="Times New Roman" w:hAnsi="Times New Roman" w:cs="Times New Roman"/>
          <w:vertAlign w:val="subscript"/>
        </w:rPr>
        <w:t>lim</w:t>
      </w:r>
      <w:proofErr w:type="spellEnd"/>
    </w:p>
    <w:p w:rsidR="00E33243" w:rsidRPr="00E33243" w:rsidRDefault="00E33243" w:rsidP="00E33243">
      <w:pPr>
        <w:pStyle w:val="Akapitzlist"/>
        <w:autoSpaceDE w:val="0"/>
        <w:autoSpaceDN w:val="0"/>
        <w:spacing w:after="60" w:line="240" w:lineRule="auto"/>
        <w:ind w:left="375"/>
        <w:rPr>
          <w:rFonts w:ascii="Times New Roman" w:hAnsi="Times New Roman" w:cs="Times New Roman"/>
        </w:rPr>
      </w:pPr>
    </w:p>
    <w:p w:rsidR="001D5BB1" w:rsidRPr="001D5BB1" w:rsidRDefault="00490C05" w:rsidP="004B474B">
      <w:pPr>
        <w:pStyle w:val="Nag2"/>
        <w:numPr>
          <w:ilvl w:val="1"/>
          <w:numId w:val="21"/>
        </w:numPr>
      </w:pPr>
      <w:bookmarkStart w:id="207" w:name="_Toc531173547"/>
      <w:r>
        <w:t>Rama główna</w:t>
      </w:r>
      <w:r w:rsidR="001D5BB1">
        <w:t xml:space="preserve"> – 3 nawy</w:t>
      </w:r>
      <w:r>
        <w:t xml:space="preserve"> - zadaszenie</w:t>
      </w:r>
      <w:bookmarkEnd w:id="207"/>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WĘZŁY: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5760720" cy="2438400"/>
            <wp:effectExtent l="0" t="0" r="0" b="0"/>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4384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WĘZŁY:</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Nr:      X [m]:     Y [m]:       Nr:      X [m]:     Y [m]: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1       9,400      5,000         7      21,700      0,000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2      15,550      6,535         8      34,000      0,000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3      21,700      5,000         9       0,000      5,000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4      27,850      6,535        10       0,000      0,000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  5      34,000      5,000        11       4,700      6,535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6       9,400      0,000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PRĘTY: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5760720" cy="2438400"/>
            <wp:effectExtent l="0" t="0" r="0" b="0"/>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2438400"/>
                    </a:xfrm>
                    <a:prstGeom prst="rect">
                      <a:avLst/>
                    </a:prstGeom>
                    <a:noFill/>
                    <a:ln>
                      <a:noFill/>
                    </a:ln>
                  </pic:spPr>
                </pic:pic>
              </a:graphicData>
            </a:graphic>
          </wp:inline>
        </w:drawing>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PRZEKROJE PRĘTÓW: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5760720" cy="2438400"/>
            <wp:effectExtent l="0" t="0" r="0" b="0"/>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24384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PRĘTY UKŁADU: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         Typy prętów: 00 - </w:t>
      </w:r>
      <w:proofErr w:type="spellStart"/>
      <w:r w:rsidRPr="00D56CC3">
        <w:rPr>
          <w:rFonts w:ascii="Courier New" w:hAnsi="Courier New" w:cs="Courier New"/>
          <w:sz w:val="18"/>
          <w:szCs w:val="18"/>
        </w:rPr>
        <w:t>sztyw</w:t>
      </w:r>
      <w:proofErr w:type="spellEnd"/>
      <w:r w:rsidRPr="00D56CC3">
        <w:rPr>
          <w:rFonts w:ascii="Courier New" w:hAnsi="Courier New" w:cs="Courier New"/>
          <w:sz w:val="18"/>
          <w:szCs w:val="18"/>
        </w:rPr>
        <w:t>.-</w:t>
      </w:r>
      <w:proofErr w:type="spellStart"/>
      <w:r w:rsidRPr="00D56CC3">
        <w:rPr>
          <w:rFonts w:ascii="Courier New" w:hAnsi="Courier New" w:cs="Courier New"/>
          <w:sz w:val="18"/>
          <w:szCs w:val="18"/>
        </w:rPr>
        <w:t>sztyw</w:t>
      </w:r>
      <w:proofErr w:type="spellEnd"/>
      <w:r w:rsidRPr="00D56CC3">
        <w:rPr>
          <w:rFonts w:ascii="Courier New" w:hAnsi="Courier New" w:cs="Courier New"/>
          <w:sz w:val="18"/>
          <w:szCs w:val="18"/>
        </w:rPr>
        <w:t xml:space="preserve">.;  01 - </w:t>
      </w:r>
      <w:proofErr w:type="spellStart"/>
      <w:r w:rsidRPr="00D56CC3">
        <w:rPr>
          <w:rFonts w:ascii="Courier New" w:hAnsi="Courier New" w:cs="Courier New"/>
          <w:sz w:val="18"/>
          <w:szCs w:val="18"/>
        </w:rPr>
        <w:t>sztyw</w:t>
      </w:r>
      <w:proofErr w:type="spellEnd"/>
      <w:r w:rsidRPr="00D56CC3">
        <w:rPr>
          <w:rFonts w:ascii="Courier New" w:hAnsi="Courier New" w:cs="Courier New"/>
          <w:sz w:val="18"/>
          <w:szCs w:val="18"/>
        </w:rPr>
        <w:t>.-przegub;</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                      10 - przegub-</w:t>
      </w:r>
      <w:proofErr w:type="spellStart"/>
      <w:r w:rsidRPr="00D56CC3">
        <w:rPr>
          <w:rFonts w:ascii="Courier New" w:hAnsi="Courier New" w:cs="Courier New"/>
          <w:sz w:val="18"/>
          <w:szCs w:val="18"/>
        </w:rPr>
        <w:t>sztyw</w:t>
      </w:r>
      <w:proofErr w:type="spellEnd"/>
      <w:r w:rsidRPr="00D56CC3">
        <w:rPr>
          <w:rFonts w:ascii="Courier New" w:hAnsi="Courier New" w:cs="Courier New"/>
          <w:sz w:val="18"/>
          <w:szCs w:val="18"/>
        </w:rPr>
        <w:t>.; 11 - przegub-przegub</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                      22 - cięgno</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Pręt: Typ: A:  B:     </w:t>
      </w:r>
      <w:proofErr w:type="spellStart"/>
      <w:r w:rsidRPr="00D56CC3">
        <w:rPr>
          <w:rFonts w:ascii="Courier New" w:hAnsi="Courier New" w:cs="Courier New"/>
          <w:sz w:val="20"/>
          <w:szCs w:val="20"/>
        </w:rPr>
        <w:t>Lx</w:t>
      </w:r>
      <w:proofErr w:type="spellEnd"/>
      <w:r w:rsidRPr="00D56CC3">
        <w:rPr>
          <w:rFonts w:ascii="Courier New" w:hAnsi="Courier New" w:cs="Courier New"/>
          <w:sz w:val="20"/>
          <w:szCs w:val="20"/>
        </w:rPr>
        <w:t xml:space="preserve">[m]:   </w:t>
      </w:r>
      <w:proofErr w:type="spellStart"/>
      <w:r w:rsidRPr="00D56CC3">
        <w:rPr>
          <w:rFonts w:ascii="Courier New" w:hAnsi="Courier New" w:cs="Courier New"/>
          <w:sz w:val="20"/>
          <w:szCs w:val="20"/>
        </w:rPr>
        <w:t>Ly</w:t>
      </w:r>
      <w:proofErr w:type="spellEnd"/>
      <w:r w:rsidRPr="00D56CC3">
        <w:rPr>
          <w:rFonts w:ascii="Courier New" w:hAnsi="Courier New" w:cs="Courier New"/>
          <w:sz w:val="20"/>
          <w:szCs w:val="20"/>
        </w:rPr>
        <w:t xml:space="preserve">[m]:  L[m]:  </w:t>
      </w:r>
      <w:proofErr w:type="spellStart"/>
      <w:r w:rsidRPr="00D56CC3">
        <w:rPr>
          <w:rFonts w:ascii="Courier New" w:hAnsi="Courier New" w:cs="Courier New"/>
          <w:sz w:val="20"/>
          <w:szCs w:val="20"/>
        </w:rPr>
        <w:t>Red.EJ</w:t>
      </w:r>
      <w:proofErr w:type="spellEnd"/>
      <w:r w:rsidRPr="00D56CC3">
        <w:rPr>
          <w:rFonts w:ascii="Courier New" w:hAnsi="Courier New" w:cs="Courier New"/>
          <w:sz w:val="20"/>
          <w:szCs w:val="20"/>
        </w:rPr>
        <w:t>: Przekrój:</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00    1   2     6,150    1,535   6,339  1,000   2 I 450 PE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00    2   3     6,150   -1,535   6,339  1,000   2 I 450 PE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00    3   4     6,150    1,535   6,339  1,000   2 I 450 PE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00    4   5     6,150   -1,535   6,339  1,000   2 I 450 PE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   00    6   1     0,000    5,000   5,000  1,000   8 I 300 HEB</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00    3   7     0,000   -5,000   5,000  1,000   8 I 300 HEB</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00    5   8     0,000   -5,000   5,000  1,000   8 I 300 HEB</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00   10   9     0,000    5,000   5,000  1,000   8 I 300 HEB</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00    9  11     4,700    1,535   4,944  1,000   2 I 450 PE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00   11   1     4,700   -1,535   4,944  1,000   2 I 450 PE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WIELKOŚCI PRZEKROJOWE:</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Nr. A[cm2] Ix[cm4] </w:t>
      </w:r>
      <w:proofErr w:type="spellStart"/>
      <w:r w:rsidRPr="00D56CC3">
        <w:rPr>
          <w:rFonts w:ascii="Courier New" w:hAnsi="Courier New" w:cs="Courier New"/>
          <w:sz w:val="20"/>
          <w:szCs w:val="20"/>
        </w:rPr>
        <w:t>Iy</w:t>
      </w:r>
      <w:proofErr w:type="spellEnd"/>
      <w:r w:rsidRPr="00D56CC3">
        <w:rPr>
          <w:rFonts w:ascii="Courier New" w:hAnsi="Courier New" w:cs="Courier New"/>
          <w:sz w:val="20"/>
          <w:szCs w:val="20"/>
        </w:rPr>
        <w:t xml:space="preserve">[cm4] Wg[cm3] </w:t>
      </w:r>
      <w:proofErr w:type="spellStart"/>
      <w:r w:rsidRPr="00D56CC3">
        <w:rPr>
          <w:rFonts w:ascii="Courier New" w:hAnsi="Courier New" w:cs="Courier New"/>
          <w:sz w:val="20"/>
          <w:szCs w:val="20"/>
        </w:rPr>
        <w:t>Wd</w:t>
      </w:r>
      <w:proofErr w:type="spellEnd"/>
      <w:r w:rsidRPr="00D56CC3">
        <w:rPr>
          <w:rFonts w:ascii="Courier New" w:hAnsi="Courier New" w:cs="Courier New"/>
          <w:sz w:val="20"/>
          <w:szCs w:val="20"/>
        </w:rPr>
        <w:t xml:space="preserve">[cm3] h[cm]   Materiał: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98,8   33740    1680    1500   1500   45,0  4 18G2 (A)</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149,0   25170    8560    1678   1678   30,0  4 18G2 (A)</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STAŁE MATERIAŁOWE:</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Materiał:      Moduł E:    Napręż.gr.:    </w:t>
      </w:r>
      <w:proofErr w:type="spellStart"/>
      <w:r w:rsidRPr="00D56CC3">
        <w:rPr>
          <w:rFonts w:ascii="Courier New" w:hAnsi="Courier New" w:cs="Courier New"/>
          <w:sz w:val="20"/>
          <w:szCs w:val="20"/>
        </w:rPr>
        <w:t>AlfaT</w:t>
      </w:r>
      <w:proofErr w:type="spellEnd"/>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/mm2]     [N/mm2]       [1/K]</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18G2 (A)          205      295,000     1,20E-05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OBCIĄŻENIA:  </w:t>
      </w: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5760720" cy="2438400"/>
            <wp:effectExtent l="0" t="0" r="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24384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OBCIĄŻENIA:</w:t>
      </w: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/m])</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Pręt:  Rodzaj:      Kąt:     P1(</w:t>
      </w:r>
      <w:proofErr w:type="spellStart"/>
      <w:r w:rsidRPr="00D56CC3">
        <w:rPr>
          <w:rFonts w:ascii="Courier New" w:hAnsi="Courier New" w:cs="Courier New"/>
          <w:sz w:val="20"/>
          <w:szCs w:val="20"/>
        </w:rPr>
        <w:t>Tg</w:t>
      </w:r>
      <w:proofErr w:type="spellEnd"/>
      <w:r w:rsidRPr="00D56CC3">
        <w:rPr>
          <w:rFonts w:ascii="Courier New" w:hAnsi="Courier New" w:cs="Courier New"/>
          <w:sz w:val="20"/>
          <w:szCs w:val="20"/>
        </w:rPr>
        <w:t>):   P2(</w:t>
      </w:r>
      <w:proofErr w:type="spellStart"/>
      <w:r w:rsidRPr="00D56CC3">
        <w:rPr>
          <w:rFonts w:ascii="Courier New" w:hAnsi="Courier New" w:cs="Courier New"/>
          <w:sz w:val="20"/>
          <w:szCs w:val="20"/>
        </w:rPr>
        <w:t>Td</w:t>
      </w:r>
      <w:proofErr w:type="spellEnd"/>
      <w:r w:rsidRPr="00D56CC3">
        <w:rPr>
          <w:rFonts w:ascii="Courier New" w:hAnsi="Courier New" w:cs="Courier New"/>
          <w:sz w:val="20"/>
          <w:szCs w:val="20"/>
        </w:rPr>
        <w:t>):    a[m]:   b[m]:</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Grupa:  A  "</w:t>
      </w:r>
      <w:proofErr w:type="spellStart"/>
      <w:r w:rsidRPr="00D56CC3">
        <w:rPr>
          <w:rFonts w:ascii="Courier New" w:hAnsi="Courier New" w:cs="Courier New"/>
          <w:sz w:val="20"/>
          <w:szCs w:val="20"/>
        </w:rPr>
        <w:t>Obc</w:t>
      </w:r>
      <w:proofErr w:type="spellEnd"/>
      <w:r w:rsidRPr="00D56CC3">
        <w:rPr>
          <w:rFonts w:ascii="Courier New" w:hAnsi="Courier New" w:cs="Courier New"/>
          <w:sz w:val="20"/>
          <w:szCs w:val="20"/>
        </w:rPr>
        <w:t xml:space="preserve">. stałe + instalacje"     Stałe      </w:t>
      </w:r>
      <w:r w:rsidRPr="00D56CC3">
        <w:rPr>
          <w:rFonts w:ascii="Symbol" w:hAnsi="Symbol" w:cs="Symbol"/>
          <w:sz w:val="20"/>
          <w:szCs w:val="20"/>
        </w:rPr>
        <w:t></w:t>
      </w:r>
      <w:r w:rsidRPr="00D56CC3">
        <w:rPr>
          <w:rFonts w:ascii="Courier New" w:hAnsi="Courier New" w:cs="Courier New"/>
          <w:sz w:val="20"/>
          <w:szCs w:val="20"/>
        </w:rPr>
        <w:t>f= 1,35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3,356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4,832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4,832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4,832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5,101               4,07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5,369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3,758               6,13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3,356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4,832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4,832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4,832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5,101               2,27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5,369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3,758               0,21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3,356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4,832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4,832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4,832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5,101               4,07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5,369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3,758               6,13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2,819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4,832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5,101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5,369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5,369               2,27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5,369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3,758               0,21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2,885               4,89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4,721               4,05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5,246               3,00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4,721               1,95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4,197               1,10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2,492               0,16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3,016               4,58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4,197               3,73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4,197               2,89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 10    Skupione      0,0       4,721               2,05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4,721               1,00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2,885               0,16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Grupa:  B  "</w:t>
      </w:r>
      <w:proofErr w:type="spellStart"/>
      <w:r w:rsidRPr="00D56CC3">
        <w:rPr>
          <w:rFonts w:ascii="Courier New" w:hAnsi="Courier New" w:cs="Courier New"/>
          <w:sz w:val="20"/>
          <w:szCs w:val="20"/>
        </w:rPr>
        <w:t>cw</w:t>
      </w:r>
      <w:proofErr w:type="spellEnd"/>
      <w:r w:rsidRPr="00D56CC3">
        <w:rPr>
          <w:rFonts w:ascii="Courier New" w:hAnsi="Courier New" w:cs="Courier New"/>
          <w:sz w:val="20"/>
          <w:szCs w:val="20"/>
        </w:rPr>
        <w:t xml:space="preserve"> płatwie"                  Stałe      </w:t>
      </w:r>
      <w:r w:rsidRPr="00D56CC3">
        <w:rPr>
          <w:rFonts w:ascii="Symbol" w:hAnsi="Symbol" w:cs="Symbol"/>
          <w:sz w:val="20"/>
          <w:szCs w:val="20"/>
        </w:rPr>
        <w:t></w:t>
      </w:r>
      <w:r w:rsidRPr="00D56CC3">
        <w:rPr>
          <w:rFonts w:ascii="Courier New" w:hAnsi="Courier New" w:cs="Courier New"/>
          <w:sz w:val="20"/>
          <w:szCs w:val="20"/>
        </w:rPr>
        <w:t>f= 1,15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0,986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1,419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1,419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1,419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1,498               4,07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1,577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1,104               6,13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0,986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1,419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1,419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1,419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1,498               2,27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1,577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1,104               0,21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0,986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1,419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1,419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1,419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1,498               4,07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1,577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1,104               6,13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0,828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1,419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1,498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1,577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1,577               2,27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1,577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1,104               0,21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0,848               4,89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1,387               4,05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1,541               3,00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1,387               1,95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1,233               1,10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0,732               0,16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0,886               4,58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1,233               3,73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1,233               2,89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1,387               2,05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1,387               1,00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0,848               0,16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C  "Użytkowe"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3,023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4,353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4,353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4,353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4,595               4,07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4,837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3,386               6,13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3,023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4,353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4,353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4,353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4,595               2,27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4,837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3,386               0,21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3,023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4,353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4,353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4,353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4,595               4,07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4,837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  3    Skupione      0,0       3,386               6,13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2,539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4,353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4,595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4,837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4,837               2,27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4,837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3,386               0,21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2,599               4,89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4,253               4,05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4,726               3,00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4,253               1,95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3,781               1,10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2,245               0,16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2,717               4,58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3,781               3,73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3,781               2,89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4,253               2,05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4,253               1,00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2,599               0,16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D  "Wiatr-ssanie"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-1,524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-2,194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-2,194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-2,194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-2,316               4,07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-2,438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-1,707               6,13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-1,524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-2,194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-2,194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-2,194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-2,316               2,27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-2,438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-1,707               0,21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-1,524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-2,194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-2,194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-2,194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-2,316               4,07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-2,438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-1,707               6,13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-2,560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-4,388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-4,632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-4,876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-4,876               2,27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-4,876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-3,413               0,21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-2,740               4,89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-4,288               4,05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-4,764               3,00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-4,288               1,95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-3,811               1,10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-2,263               0,16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-1,370               4,58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-1,906               3,73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-1,906               2,89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-2,144               2,05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-2,144               1,00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-1,370               0,16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E  "Wiatr-parcie"                Zmienne    </w:t>
      </w:r>
      <w:r w:rsidRPr="00D56CC3">
        <w:rPr>
          <w:rFonts w:ascii="Symbol" w:hAnsi="Symbol" w:cs="Symbol"/>
          <w:sz w:val="20"/>
          <w:szCs w:val="20"/>
        </w:rPr>
        <w:t></w:t>
      </w:r>
      <w:r w:rsidRPr="00D56CC3">
        <w:rPr>
          <w:rFonts w:ascii="Courier New" w:hAnsi="Courier New" w:cs="Courier New"/>
          <w:sz w:val="20"/>
          <w:szCs w:val="20"/>
        </w:rPr>
        <w:t>f= 1,35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4,093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7,017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7,407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  4    Skupione      0,0       7,797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7,797               2,27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7,797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5,458               0,21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4,190               4,89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6,857               4,05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7,619               3,00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6,857               1,95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6,095               1,10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3,619               0,16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F  "Śnieg"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7,334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10,562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10,562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10,562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11,148               4,07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11,735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8,215               6,13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7,334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10,562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10,562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10,562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11,148               2,27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11,735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8,215               0,21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7,334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10,562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10,562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10,562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11,148               4,07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11,735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8,215               6,13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4,434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7,601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8,024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8,446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8,446               2,27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8,446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5,912               0,21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4,450               4,89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7,282               4,05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8,091               3,00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7,282               1,95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6,473               1,10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3,843               0,16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6,460               4,58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8,991               3,73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8,991               2,89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10,115               2,05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10,115               1,00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6,181               0,16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G  "Wiatr-obudowa 1"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Liniowe     -90,0      -0,880    -0,880     0,00    1,00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Liniowe      90,0       1,534     1,534     4,00    5,00</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H  "Wiatr obudowa 2"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Liniowe     -90,0       1,534     1,534     0,00    1,00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Liniowe      90,0      -0,880    -0,880     4,00    5,00</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I  "Wiatr obudowa 3"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Liniowe     -90,0      -1,096    -1,096     0,00    1,00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Liniowe      90,0      -1,096    -1,096     4,00    5,00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w:t>
      </w:r>
      <w:r w:rsidRPr="00D56CC3">
        <w:rPr>
          <w:rFonts w:ascii="Courier New" w:hAnsi="Courier New" w:cs="Courier New"/>
          <w:b/>
          <w:bCs/>
          <w:sz w:val="20"/>
          <w:szCs w:val="20"/>
        </w:rPr>
        <w:t>W  Y  N  I  K  I  wg PN 82/B-02000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w:t>
      </w:r>
      <w:r w:rsidRPr="00D56CC3">
        <w:rPr>
          <w:rFonts w:ascii="Courier New" w:hAnsi="Courier New" w:cs="Courier New"/>
          <w:b/>
          <w:bCs/>
          <w:sz w:val="20"/>
          <w:szCs w:val="20"/>
        </w:rPr>
        <w:t xml:space="preserve"> Teoria I-go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OBCIĄŻENIOWE WSPÓŁ. BEZPIECZ.:</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Znaczenie:     </w:t>
      </w:r>
      <w:r w:rsidRPr="00D56CC3">
        <w:rPr>
          <w:rFonts w:ascii="Symbol" w:hAnsi="Symbol" w:cs="Symbol"/>
          <w:sz w:val="20"/>
          <w:szCs w:val="20"/>
        </w:rPr>
        <w:t></w:t>
      </w:r>
      <w:r w:rsidRPr="00D56CC3">
        <w:rPr>
          <w:rFonts w:ascii="Courier New" w:hAnsi="Courier New" w:cs="Courier New"/>
          <w:sz w:val="20"/>
          <w:szCs w:val="20"/>
        </w:rPr>
        <w:t xml:space="preserve">d:    </w:t>
      </w:r>
      <w:r w:rsidRPr="00D56CC3">
        <w:rPr>
          <w:rFonts w:ascii="Symbol" w:hAnsi="Symbol" w:cs="Symbol"/>
          <w:sz w:val="20"/>
          <w:szCs w:val="20"/>
        </w:rPr>
        <w:t></w:t>
      </w:r>
      <w:r w:rsidRPr="00D56CC3">
        <w:rPr>
          <w:rFonts w:ascii="Courier New" w:hAnsi="Courier New" w:cs="Courier New"/>
          <w:sz w:val="20"/>
          <w:szCs w:val="20"/>
        </w:rPr>
        <w:t>f:</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Ciężar wł.                                               1,10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A -"</w:t>
      </w:r>
      <w:proofErr w:type="spellStart"/>
      <w:r w:rsidRPr="00D56CC3">
        <w:rPr>
          <w:rFonts w:ascii="Courier New" w:hAnsi="Courier New" w:cs="Courier New"/>
          <w:sz w:val="20"/>
          <w:szCs w:val="20"/>
        </w:rPr>
        <w:t>Obc</w:t>
      </w:r>
      <w:proofErr w:type="spellEnd"/>
      <w:r w:rsidRPr="00D56CC3">
        <w:rPr>
          <w:rFonts w:ascii="Courier New" w:hAnsi="Courier New" w:cs="Courier New"/>
          <w:sz w:val="20"/>
          <w:szCs w:val="20"/>
        </w:rPr>
        <w:t>. stałe + instalacje"       Stałe                 1,35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B -"</w:t>
      </w:r>
      <w:proofErr w:type="spellStart"/>
      <w:r w:rsidRPr="00D56CC3">
        <w:rPr>
          <w:rFonts w:ascii="Courier New" w:hAnsi="Courier New" w:cs="Courier New"/>
          <w:sz w:val="20"/>
          <w:szCs w:val="20"/>
        </w:rPr>
        <w:t>cw</w:t>
      </w:r>
      <w:proofErr w:type="spellEnd"/>
      <w:r w:rsidRPr="00D56CC3">
        <w:rPr>
          <w:rFonts w:ascii="Courier New" w:hAnsi="Courier New" w:cs="Courier New"/>
          <w:sz w:val="20"/>
          <w:szCs w:val="20"/>
        </w:rPr>
        <w:t xml:space="preserve"> płatwie"                    Stałe                 1,15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C -"Użytkowe"                      Zmienne    1   1,00   1,50</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F -"Śnieg"                         Zmienne    1   1,00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I -"Wiatr obudowa 3"               Zmienne    1   1,00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MOMENTY:   </w:t>
      </w: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5760720" cy="243840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438400"/>
                    </a:xfrm>
                    <a:prstGeom prst="rect">
                      <a:avLst/>
                    </a:prstGeom>
                    <a:noFill/>
                    <a:ln>
                      <a:noFill/>
                    </a:ln>
                  </pic:spPr>
                </pic:pic>
              </a:graphicData>
            </a:graphic>
          </wp:inline>
        </w:drawing>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TNĄCE: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5760720" cy="2438400"/>
            <wp:effectExtent l="0" t="0" r="0" b="0"/>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438400"/>
                    </a:xfrm>
                    <a:prstGeom prst="rect">
                      <a:avLst/>
                    </a:prstGeom>
                    <a:noFill/>
                    <a:ln>
                      <a:noFill/>
                    </a:ln>
                  </pic:spPr>
                </pic:pic>
              </a:graphicData>
            </a:graphic>
          </wp:inline>
        </w:drawing>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NORMALNE: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5760720" cy="2438400"/>
            <wp:effectExtent l="0" t="0" r="0" b="0"/>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4384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SIŁY PRZEKROJOWE:</w:t>
      </w:r>
      <w:r w:rsidRPr="00D56CC3">
        <w:rPr>
          <w:rFonts w:ascii="Courier New" w:hAnsi="Courier New" w:cs="Courier New"/>
          <w:sz w:val="20"/>
          <w:szCs w:val="20"/>
        </w:rPr>
        <w:t xml:space="preserve">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Pręt:    x/L:     x[m]:        M[</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       Q[</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N[</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0,00     0,000       -366,767      184,973      -96,705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0,97     6,130    </w:t>
      </w:r>
      <w:r w:rsidRPr="00D56CC3">
        <w:rPr>
          <w:rFonts w:ascii="Courier New" w:hAnsi="Courier New" w:cs="Courier New"/>
          <w:b/>
          <w:bCs/>
          <w:sz w:val="20"/>
          <w:szCs w:val="20"/>
        </w:rPr>
        <w:t xml:space="preserve">    186,958*</w:t>
      </w:r>
      <w:r w:rsidRPr="00D56CC3">
        <w:rPr>
          <w:rFonts w:ascii="Courier New" w:hAnsi="Courier New" w:cs="Courier New"/>
          <w:sz w:val="20"/>
          <w:szCs w:val="20"/>
        </w:rPr>
        <w:t xml:space="preserve">     -16,739      -46,359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6,339        183,448      -16,912      -46,316</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0,00     0,000        183,448        6,836      -48,830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0,03     0,210    </w:t>
      </w:r>
      <w:r w:rsidRPr="00D56CC3">
        <w:rPr>
          <w:rFonts w:ascii="Courier New" w:hAnsi="Courier New" w:cs="Courier New"/>
          <w:b/>
          <w:bCs/>
          <w:sz w:val="20"/>
          <w:szCs w:val="20"/>
        </w:rPr>
        <w:t xml:space="preserve">    184,865*</w:t>
      </w:r>
      <w:r w:rsidRPr="00D56CC3">
        <w:rPr>
          <w:rFonts w:ascii="Courier New" w:hAnsi="Courier New" w:cs="Courier New"/>
          <w:sz w:val="20"/>
          <w:szCs w:val="20"/>
        </w:rPr>
        <w:t xml:space="preserve">       6,662      -48,874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6,339       -411,112     -195,048      -99,219</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0,00     0,000       -417,059      194,883     -100,404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0,97     6,130    </w:t>
      </w:r>
      <w:r w:rsidRPr="00D56CC3">
        <w:rPr>
          <w:rFonts w:ascii="Courier New" w:hAnsi="Courier New" w:cs="Courier New"/>
          <w:b/>
          <w:bCs/>
          <w:sz w:val="20"/>
          <w:szCs w:val="20"/>
        </w:rPr>
        <w:t xml:space="preserve">    197,325*</w:t>
      </w:r>
      <w:r w:rsidRPr="00D56CC3">
        <w:rPr>
          <w:rFonts w:ascii="Courier New" w:hAnsi="Courier New" w:cs="Courier New"/>
          <w:sz w:val="20"/>
          <w:szCs w:val="20"/>
        </w:rPr>
        <w:t xml:space="preserve">      16,209      -55,808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0,97     6,130    </w:t>
      </w:r>
      <w:r w:rsidRPr="00D56CC3">
        <w:rPr>
          <w:rFonts w:ascii="Courier New" w:hAnsi="Courier New" w:cs="Courier New"/>
          <w:b/>
          <w:bCs/>
          <w:sz w:val="20"/>
          <w:szCs w:val="20"/>
        </w:rPr>
        <w:t xml:space="preserve">    197,325*</w:t>
      </w:r>
      <w:r w:rsidRPr="00D56CC3">
        <w:rPr>
          <w:rFonts w:ascii="Courier New" w:hAnsi="Courier New" w:cs="Courier New"/>
          <w:sz w:val="20"/>
          <w:szCs w:val="20"/>
        </w:rPr>
        <w:t xml:space="preserve">      -6,829      -50,058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6,339        195,882       -7,002      -50,015</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0,00     0,000        195,882       17,322      -47,439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0,03     0,206    </w:t>
      </w:r>
      <w:r w:rsidRPr="00D56CC3">
        <w:rPr>
          <w:rFonts w:ascii="Courier New" w:hAnsi="Courier New" w:cs="Courier New"/>
          <w:b/>
          <w:bCs/>
          <w:sz w:val="20"/>
          <w:szCs w:val="20"/>
        </w:rPr>
        <w:t xml:space="preserve">    199,440*</w:t>
      </w:r>
      <w:r w:rsidRPr="00D56CC3">
        <w:rPr>
          <w:rFonts w:ascii="Courier New" w:hAnsi="Courier New" w:cs="Courier New"/>
          <w:sz w:val="20"/>
          <w:szCs w:val="20"/>
        </w:rPr>
        <w:t xml:space="preserve">      -2,534      -52,395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6,339       -258,507     -158,773      -91,391</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      0,00     0,000          0,000      -20,565     -369,805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5,000       -102,826      -20,565     -363,372</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0,00     0,000          5,948       -1,190     -426,667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5,000         -0,000       -1,190     -433,100</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0,00     0,000       -258,507       50,222     -176,179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0,20     1,000       -207,463   </w:t>
      </w:r>
      <w:r w:rsidRPr="00D56CC3">
        <w:rPr>
          <w:rFonts w:ascii="Courier New" w:hAnsi="Courier New" w:cs="Courier New"/>
          <w:b/>
          <w:bCs/>
          <w:sz w:val="20"/>
          <w:szCs w:val="20"/>
        </w:rPr>
        <w:t xml:space="preserve">    51,866*</w:t>
      </w:r>
      <w:r w:rsidRPr="00D56CC3">
        <w:rPr>
          <w:rFonts w:ascii="Courier New" w:hAnsi="Courier New" w:cs="Courier New"/>
          <w:sz w:val="20"/>
          <w:szCs w:val="20"/>
        </w:rPr>
        <w:t xml:space="preserve">    -177,465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5,000         -0,000       51,866     -182,612</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0,00     0,000         -0,000      -30,111     -132,672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0,80     4,000       -120,444   </w:t>
      </w:r>
      <w:r w:rsidRPr="00D56CC3">
        <w:rPr>
          <w:rFonts w:ascii="Courier New" w:hAnsi="Courier New" w:cs="Courier New"/>
          <w:b/>
          <w:bCs/>
          <w:sz w:val="20"/>
          <w:szCs w:val="20"/>
        </w:rPr>
        <w:t xml:space="preserve">   -30,111*</w:t>
      </w:r>
      <w:r w:rsidRPr="00D56CC3">
        <w:rPr>
          <w:rFonts w:ascii="Courier New" w:hAnsi="Courier New" w:cs="Courier New"/>
          <w:sz w:val="20"/>
          <w:szCs w:val="20"/>
        </w:rPr>
        <w:t xml:space="preserve">    -127,526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5,000       -149,733      -28,467     -126,239</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0,00     0,000       -149,733      111,163      -66,252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0,82     4,050    </w:t>
      </w:r>
      <w:r w:rsidRPr="00D56CC3">
        <w:rPr>
          <w:rFonts w:ascii="Courier New" w:hAnsi="Courier New" w:cs="Courier New"/>
          <w:b/>
          <w:bCs/>
          <w:sz w:val="20"/>
          <w:szCs w:val="20"/>
        </w:rPr>
        <w:t xml:space="preserve">    102,972*</w:t>
      </w:r>
      <w:r w:rsidRPr="00D56CC3">
        <w:rPr>
          <w:rFonts w:ascii="Courier New" w:hAnsi="Courier New" w:cs="Courier New"/>
          <w:sz w:val="20"/>
          <w:szCs w:val="20"/>
        </w:rPr>
        <w:t xml:space="preserve">      -0,892      -29,656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4,944        101,076      -16,297      -24,624</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0,00     0,000        101,076        1,378      -29,497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0,03     0,160    </w:t>
      </w:r>
      <w:r w:rsidRPr="00D56CC3">
        <w:rPr>
          <w:rFonts w:ascii="Courier New" w:hAnsi="Courier New" w:cs="Courier New"/>
          <w:b/>
          <w:bCs/>
          <w:sz w:val="20"/>
          <w:szCs w:val="20"/>
        </w:rPr>
        <w:t xml:space="preserve">    101,286*</w:t>
      </w:r>
      <w:r w:rsidRPr="00D56CC3">
        <w:rPr>
          <w:rFonts w:ascii="Courier New" w:hAnsi="Courier New" w:cs="Courier New"/>
          <w:sz w:val="20"/>
          <w:szCs w:val="20"/>
        </w:rPr>
        <w:t xml:space="preserve">       1,249      -29,539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4,944       -263,941     -143,718      -76,885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 = Wartości ekstremalne</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NAPRĘŻENIA:   </w:t>
      </w: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5760720" cy="2438400"/>
            <wp:effectExtent l="0" t="0" r="0" b="0"/>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4384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NAPRĘŻENIA:</w:t>
      </w:r>
      <w:r w:rsidRPr="00D56CC3">
        <w:rPr>
          <w:rFonts w:ascii="Courier New" w:hAnsi="Courier New" w:cs="Courier New"/>
          <w:sz w:val="20"/>
          <w:szCs w:val="20"/>
        </w:rPr>
        <w:t xml:space="preserve">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Pręt:   x/L:    x[m]:    </w:t>
      </w:r>
      <w:proofErr w:type="spellStart"/>
      <w:r w:rsidRPr="00D56CC3">
        <w:rPr>
          <w:rFonts w:ascii="Courier New" w:hAnsi="Courier New" w:cs="Courier New"/>
          <w:sz w:val="20"/>
          <w:szCs w:val="20"/>
        </w:rPr>
        <w:t>SigmaG</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SigmaD</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SigmaMax</w:t>
      </w:r>
      <w:proofErr w:type="spellEnd"/>
      <w:r w:rsidRPr="00D56CC3">
        <w:rPr>
          <w:rFonts w:ascii="Courier New" w:hAnsi="Courier New" w:cs="Courier New"/>
          <w:sz w:val="20"/>
          <w:szCs w:val="20"/>
        </w:rPr>
        <w:t>/Ro:</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4 18G2 (A)</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0,00    0,000   234,796  -254,372           </w:t>
      </w:r>
      <w:r w:rsidRPr="00D56CC3">
        <w:rPr>
          <w:rFonts w:ascii="Courier New" w:hAnsi="Courier New" w:cs="Courier New"/>
          <w:b/>
          <w:bCs/>
          <w:sz w:val="20"/>
          <w:szCs w:val="20"/>
        </w:rPr>
        <w:t xml:space="preserve"> 0,862*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6,339  -127,022   117,647            0,431</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0,00    0,000  -127,277   117,392            0,431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6,339   264,113  -284,198           </w:t>
      </w:r>
      <w:r w:rsidRPr="00D56CC3">
        <w:rPr>
          <w:rFonts w:ascii="Courier New" w:hAnsi="Courier New" w:cs="Courier New"/>
          <w:b/>
          <w:bCs/>
          <w:sz w:val="20"/>
          <w:szCs w:val="20"/>
        </w:rPr>
        <w:t xml:space="preserve"> 0,963*</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0,00    0,000   267,960  -288,284           </w:t>
      </w:r>
      <w:r w:rsidRPr="00D56CC3">
        <w:rPr>
          <w:rFonts w:ascii="Courier New" w:hAnsi="Courier New" w:cs="Courier New"/>
          <w:b/>
          <w:bCs/>
          <w:sz w:val="20"/>
          <w:szCs w:val="20"/>
        </w:rPr>
        <w:t xml:space="preserve"> 0,977*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6,339  -135,689   125,564            0,460</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0,00    0,000  -135,428   125,825            0,459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6,339   163,139  -181,639           </w:t>
      </w:r>
      <w:r w:rsidRPr="00D56CC3">
        <w:rPr>
          <w:rFonts w:ascii="Courier New" w:hAnsi="Courier New" w:cs="Courier New"/>
          <w:b/>
          <w:bCs/>
          <w:sz w:val="20"/>
          <w:szCs w:val="20"/>
        </w:rPr>
        <w:t xml:space="preserve"> 0,616*</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     0,00    0,000   -24,819   -24,819            0,084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5,000    36,892   -85,666           </w:t>
      </w:r>
      <w:r w:rsidRPr="00D56CC3">
        <w:rPr>
          <w:rFonts w:ascii="Courier New" w:hAnsi="Courier New" w:cs="Courier New"/>
          <w:b/>
          <w:bCs/>
          <w:sz w:val="20"/>
          <w:szCs w:val="20"/>
        </w:rPr>
        <w:t xml:space="preserve"> 0,290*</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0,00    0,000   -32,180   -25,091           </w:t>
      </w:r>
      <w:r w:rsidRPr="00D56CC3">
        <w:rPr>
          <w:rFonts w:ascii="Courier New" w:hAnsi="Courier New" w:cs="Courier New"/>
          <w:b/>
          <w:bCs/>
          <w:sz w:val="20"/>
          <w:szCs w:val="20"/>
        </w:rPr>
        <w:t xml:space="preserve"> 0,109*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5,000   -29,067   -29,067            0,099</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0,00    0,000   142,233  -165,881           </w:t>
      </w:r>
      <w:r w:rsidRPr="00D56CC3">
        <w:rPr>
          <w:rFonts w:ascii="Courier New" w:hAnsi="Courier New" w:cs="Courier New"/>
          <w:b/>
          <w:bCs/>
          <w:sz w:val="20"/>
          <w:szCs w:val="20"/>
        </w:rPr>
        <w:t xml:space="preserve"> 0,562*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5,000   -12,256   -12,256            0,042</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0,00    0,000    -8,904    -8,904            0,030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5,000    80,761   -97,706           </w:t>
      </w:r>
      <w:r w:rsidRPr="00D56CC3">
        <w:rPr>
          <w:rFonts w:ascii="Courier New" w:hAnsi="Courier New" w:cs="Courier New"/>
          <w:b/>
          <w:bCs/>
          <w:sz w:val="20"/>
          <w:szCs w:val="20"/>
        </w:rPr>
        <w:t xml:space="preserve"> 0,331*</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0,00    0,000    93,146  -106,558           </w:t>
      </w:r>
      <w:r w:rsidRPr="00D56CC3">
        <w:rPr>
          <w:rFonts w:ascii="Courier New" w:hAnsi="Courier New" w:cs="Courier New"/>
          <w:b/>
          <w:bCs/>
          <w:sz w:val="20"/>
          <w:szCs w:val="20"/>
        </w:rPr>
        <w:t xml:space="preserve"> 0,361*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4,944   -69,896    64,912            0,237</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0,00    0,000   -70,390    64,419            0,239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    4,944   168,231  -183,794           </w:t>
      </w:r>
      <w:r w:rsidRPr="00D56CC3">
        <w:rPr>
          <w:rFonts w:ascii="Courier New" w:hAnsi="Courier New" w:cs="Courier New"/>
          <w:b/>
          <w:bCs/>
          <w:sz w:val="20"/>
          <w:szCs w:val="20"/>
        </w:rPr>
        <w:t xml:space="preserve"> 0,623*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 = Wartości ekstremalne</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REAKCJE PODPOROWE:   </w:t>
      </w: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5760720" cy="2438400"/>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24384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REAKCJE PODPOROWE:</w:t>
      </w:r>
      <w:r w:rsidRPr="00D56CC3">
        <w:rPr>
          <w:rFonts w:ascii="Courier New" w:hAnsi="Courier New" w:cs="Courier New"/>
          <w:sz w:val="20"/>
          <w:szCs w:val="20"/>
        </w:rPr>
        <w:t xml:space="preserve">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Węzeł:        H[</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V[</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Wypadkowa[</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M[</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6          20,565       369,805       370,376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7           1,190       433,100       433,102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-51,866       182,612       189,834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10          30,111       132,672       136,046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PRZEMIESZCZENIA WĘZŁÓW:</w:t>
      </w:r>
      <w:r w:rsidRPr="00D56CC3">
        <w:rPr>
          <w:rFonts w:ascii="Courier New" w:hAnsi="Courier New" w:cs="Courier New"/>
          <w:sz w:val="20"/>
          <w:szCs w:val="20"/>
        </w:rPr>
        <w:t xml:space="preserve">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Węzeł:      </w:t>
      </w:r>
      <w:proofErr w:type="spellStart"/>
      <w:r w:rsidRPr="00D56CC3">
        <w:rPr>
          <w:rFonts w:ascii="Courier New" w:hAnsi="Courier New" w:cs="Courier New"/>
          <w:sz w:val="20"/>
          <w:szCs w:val="20"/>
        </w:rPr>
        <w:t>Ux</w:t>
      </w:r>
      <w:proofErr w:type="spellEnd"/>
      <w:r w:rsidRPr="00D56CC3">
        <w:rPr>
          <w:rFonts w:ascii="Courier New" w:hAnsi="Courier New" w:cs="Courier New"/>
          <w:sz w:val="20"/>
          <w:szCs w:val="20"/>
        </w:rPr>
        <w:t xml:space="preserve">[m]:     </w:t>
      </w:r>
      <w:proofErr w:type="spellStart"/>
      <w:r w:rsidRPr="00D56CC3">
        <w:rPr>
          <w:rFonts w:ascii="Courier New" w:hAnsi="Courier New" w:cs="Courier New"/>
          <w:sz w:val="20"/>
          <w:szCs w:val="20"/>
        </w:rPr>
        <w:t>Uy</w:t>
      </w:r>
      <w:proofErr w:type="spellEnd"/>
      <w:r w:rsidRPr="00D56CC3">
        <w:rPr>
          <w:rFonts w:ascii="Courier New" w:hAnsi="Courier New" w:cs="Courier New"/>
          <w:sz w:val="20"/>
          <w:szCs w:val="20"/>
        </w:rPr>
        <w:t>[m]:    Wypadkowe[m]:    Fi[rad]([</w:t>
      </w:r>
      <w:proofErr w:type="spellStart"/>
      <w:r w:rsidRPr="00D56CC3">
        <w:rPr>
          <w:rFonts w:ascii="Courier New" w:hAnsi="Courier New" w:cs="Courier New"/>
          <w:sz w:val="20"/>
          <w:szCs w:val="20"/>
        </w:rPr>
        <w:t>deg</w:t>
      </w:r>
      <w:proofErr w:type="spellEnd"/>
      <w:r w:rsidRPr="00D56CC3">
        <w:rPr>
          <w:rFonts w:ascii="Courier New" w:hAnsi="Courier New" w:cs="Courier New"/>
          <w:sz w:val="20"/>
          <w:szCs w:val="20"/>
        </w:rPr>
        <w:t xml:space="preserve">]):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-0,01145   -0,00060      0,01147      -0,00103 ( -0,059)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-0,00477   -0,02830      0,02870       0,00044 (  0,025)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0,00188   -0,00070      0,00200      -0,00057 ( -0,033)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0,00990   -0,03381      0,03523      -0,00082 ( -0,047)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       0,01804   -0,00029      0,01804       0,00476 (  0,273)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-0,00000   -0,00000      0,00000       0,00395 (  0,226)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-0,00000   -0,00000      0,00000      -0,00028 ( -0,016)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0,00000   -0,00000      0,00000      -0,00780 ( -0,447)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-0,01716   -0,00021      0,01716      -0,00143 ( -0,082)</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-0,00000   -0,00000      0,00000       0,00586 (  0,336)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11      -0,01423   -0,00953      0,01713       0,00047 (  0,027)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PRZEMIESZCZENIA: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5760720" cy="2438400"/>
            <wp:effectExtent l="0" t="0" r="0" b="0"/>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4384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DEFORMACJE:</w:t>
      </w:r>
      <w:r w:rsidRPr="00D56CC3">
        <w:rPr>
          <w:rFonts w:ascii="Courier New" w:hAnsi="Courier New" w:cs="Courier New"/>
          <w:sz w:val="20"/>
          <w:szCs w:val="20"/>
        </w:rPr>
        <w:t xml:space="preserve">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Pręt:    </w:t>
      </w:r>
      <w:proofErr w:type="spellStart"/>
      <w:r w:rsidRPr="00D56CC3">
        <w:rPr>
          <w:rFonts w:ascii="Courier New" w:hAnsi="Courier New" w:cs="Courier New"/>
          <w:sz w:val="20"/>
          <w:szCs w:val="20"/>
        </w:rPr>
        <w:t>Wa</w:t>
      </w:r>
      <w:proofErr w:type="spellEnd"/>
      <w:r w:rsidRPr="00D56CC3">
        <w:rPr>
          <w:rFonts w:ascii="Courier New" w:hAnsi="Courier New" w:cs="Courier New"/>
          <w:sz w:val="20"/>
          <w:szCs w:val="20"/>
        </w:rPr>
        <w:t xml:space="preserve">[m]:  </w:t>
      </w:r>
      <w:proofErr w:type="spellStart"/>
      <w:r w:rsidRPr="00D56CC3">
        <w:rPr>
          <w:rFonts w:ascii="Courier New" w:hAnsi="Courier New" w:cs="Courier New"/>
          <w:sz w:val="20"/>
          <w:szCs w:val="20"/>
        </w:rPr>
        <w:t>Wb</w:t>
      </w:r>
      <w:proofErr w:type="spellEnd"/>
      <w:r w:rsidRPr="00D56CC3">
        <w:rPr>
          <w:rFonts w:ascii="Courier New" w:hAnsi="Courier New" w:cs="Courier New"/>
          <w:sz w:val="20"/>
          <w:szCs w:val="20"/>
        </w:rPr>
        <w:t xml:space="preserve">[m]:    </w:t>
      </w:r>
      <w:proofErr w:type="spellStart"/>
      <w:r w:rsidRPr="00D56CC3">
        <w:rPr>
          <w:rFonts w:ascii="Courier New" w:hAnsi="Courier New" w:cs="Courier New"/>
          <w:sz w:val="20"/>
          <w:szCs w:val="20"/>
        </w:rPr>
        <w:t>FIa</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deg</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FIb</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deg</w:t>
      </w:r>
      <w:proofErr w:type="spellEnd"/>
      <w:r w:rsidRPr="00D56CC3">
        <w:rPr>
          <w:rFonts w:ascii="Courier New" w:hAnsi="Courier New" w:cs="Courier New"/>
          <w:sz w:val="20"/>
          <w:szCs w:val="20"/>
        </w:rPr>
        <w:t xml:space="preserve">]:     f[m]:     L/f: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0,0022 -0,0263     -0,059     0,025      0,0046    1374,8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-0,0286 -0,0002      0,025    -0,033      0,0032    2010,8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-0,0011 -0,0352     -0,033    -0,047      0,0038    1687,0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-0,0304  0,0041     -0,047     0,273      0,0069     913,5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      0,0000  0,0115      0,226    -0,059      0,0032    1566,0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0,0019  0,0000     -0,033    -0,016      0,0002   27073,8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0,0180  0,0000      0,273    -0,447      0,0080     621,8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0,0000  0,0172      0,336    -0,082      0,0047    1071,2</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0,0051 -0,0046     -0,082     0,027      0,0020    2414,5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-0,0135 -0,0041      0,027    -0,059      0,0014    3661,7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PRĘT NR  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DANE PRĘTA:</w:t>
      </w:r>
      <w:r w:rsidRPr="00D56CC3">
        <w:rPr>
          <w:rFonts w:ascii="Courier New" w:hAnsi="Courier New" w:cs="Courier New"/>
          <w:sz w:val="20"/>
          <w:szCs w:val="20"/>
        </w:rPr>
        <w:t xml:space="preserve">     ([m],[cm2],[cm4],[cm3],[</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],[1/K])</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GEOMETRIA PRĘTA:                        PRZEKRÓJ:  2</w:t>
      </w:r>
    </w:p>
    <w:p w:rsidR="00D56CC3" w:rsidRPr="00D56CC3" w:rsidRDefault="00D56CC3" w:rsidP="00D56CC3">
      <w:pPr>
        <w:autoSpaceDE w:val="0"/>
        <w:autoSpaceDN w:val="0"/>
        <w:spacing w:after="0" w:line="240" w:lineRule="auto"/>
        <w:rPr>
          <w:rFonts w:ascii="Courier New" w:hAnsi="Courier New" w:cs="Courier New"/>
          <w:sz w:val="20"/>
          <w:szCs w:val="20"/>
        </w:rPr>
      </w:pPr>
      <w:proofErr w:type="spellStart"/>
      <w:r w:rsidRPr="00D56CC3">
        <w:rPr>
          <w:rFonts w:ascii="Courier New" w:hAnsi="Courier New" w:cs="Courier New"/>
          <w:sz w:val="20"/>
          <w:szCs w:val="20"/>
        </w:rPr>
        <w:t>Począt</w:t>
      </w:r>
      <w:proofErr w:type="spellEnd"/>
      <w:r w:rsidRPr="00D56CC3">
        <w:rPr>
          <w:rFonts w:ascii="Courier New" w:hAnsi="Courier New" w:cs="Courier New"/>
          <w:sz w:val="20"/>
          <w:szCs w:val="20"/>
        </w:rPr>
        <w:t>(A):1  Koniec(B):2                        "I 450 PE"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Sztywne        </w:t>
      </w:r>
      <w:proofErr w:type="spellStart"/>
      <w:r w:rsidRPr="00D56CC3">
        <w:rPr>
          <w:rFonts w:ascii="Courier New" w:hAnsi="Courier New" w:cs="Courier New"/>
          <w:sz w:val="20"/>
          <w:szCs w:val="20"/>
        </w:rPr>
        <w:t>Sztywne</w:t>
      </w:r>
      <w:proofErr w:type="spellEnd"/>
      <w:r w:rsidRPr="00D56CC3">
        <w:rPr>
          <w:rFonts w:ascii="Courier New" w:hAnsi="Courier New" w:cs="Courier New"/>
          <w:sz w:val="20"/>
          <w:szCs w:val="20"/>
        </w:rPr>
        <w:t xml:space="preserve">                 MATERIAŁ: 4 18G2 (A)</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Długość:  6,339    Kąt:  14,01</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Rzuty                            </w:t>
      </w:r>
      <w:proofErr w:type="spellStart"/>
      <w:r w:rsidRPr="00D56CC3">
        <w:rPr>
          <w:rFonts w:ascii="Courier New" w:hAnsi="Courier New" w:cs="Courier New"/>
          <w:sz w:val="20"/>
          <w:szCs w:val="20"/>
        </w:rPr>
        <w:t>Imperfekcje</w:t>
      </w:r>
      <w:proofErr w:type="spellEnd"/>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H:   6,150    V:   1,535          </w:t>
      </w:r>
      <w:proofErr w:type="spellStart"/>
      <w:r w:rsidRPr="00D56CC3">
        <w:rPr>
          <w:rFonts w:ascii="Courier New" w:hAnsi="Courier New" w:cs="Courier New"/>
          <w:sz w:val="20"/>
          <w:szCs w:val="20"/>
        </w:rPr>
        <w:t>wo</w:t>
      </w:r>
      <w:proofErr w:type="spellEnd"/>
      <w:r w:rsidRPr="00D56CC3">
        <w:rPr>
          <w:rFonts w:ascii="Courier New" w:hAnsi="Courier New" w:cs="Courier New"/>
          <w:sz w:val="20"/>
          <w:szCs w:val="20"/>
        </w:rPr>
        <w:t xml:space="preserve">/L= 0,0000  </w:t>
      </w:r>
      <w:proofErr w:type="spellStart"/>
      <w:r w:rsidRPr="00D56CC3">
        <w:rPr>
          <w:rFonts w:ascii="Courier New" w:hAnsi="Courier New" w:cs="Courier New"/>
          <w:sz w:val="20"/>
          <w:szCs w:val="20"/>
        </w:rPr>
        <w:t>fo</w:t>
      </w:r>
      <w:proofErr w:type="spellEnd"/>
      <w:r w:rsidRPr="00D56CC3">
        <w:rPr>
          <w:rFonts w:ascii="Courier New" w:hAnsi="Courier New" w:cs="Courier New"/>
          <w:sz w:val="20"/>
          <w:szCs w:val="20"/>
        </w:rPr>
        <w:t>/L= 0,0000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OBCIĄŻENIA:</w:t>
      </w: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/m])</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Pręt:  Rodzaj:      Kąt:     P1(</w:t>
      </w:r>
      <w:proofErr w:type="spellStart"/>
      <w:r w:rsidRPr="00D56CC3">
        <w:rPr>
          <w:rFonts w:ascii="Courier New" w:hAnsi="Courier New" w:cs="Courier New"/>
          <w:sz w:val="20"/>
          <w:szCs w:val="20"/>
        </w:rPr>
        <w:t>Tg</w:t>
      </w:r>
      <w:proofErr w:type="spellEnd"/>
      <w:r w:rsidRPr="00D56CC3">
        <w:rPr>
          <w:rFonts w:ascii="Courier New" w:hAnsi="Courier New" w:cs="Courier New"/>
          <w:sz w:val="20"/>
          <w:szCs w:val="20"/>
        </w:rPr>
        <w:t>):   P2(</w:t>
      </w:r>
      <w:proofErr w:type="spellStart"/>
      <w:r w:rsidRPr="00D56CC3">
        <w:rPr>
          <w:rFonts w:ascii="Courier New" w:hAnsi="Courier New" w:cs="Courier New"/>
          <w:sz w:val="20"/>
          <w:szCs w:val="20"/>
        </w:rPr>
        <w:t>Td</w:t>
      </w:r>
      <w:proofErr w:type="spellEnd"/>
      <w:r w:rsidRPr="00D56CC3">
        <w:rPr>
          <w:rFonts w:ascii="Courier New" w:hAnsi="Courier New" w:cs="Courier New"/>
          <w:sz w:val="20"/>
          <w:szCs w:val="20"/>
        </w:rPr>
        <w:t>):    a[m]:   b[m]:</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Grupa:  A  "</w:t>
      </w:r>
      <w:proofErr w:type="spellStart"/>
      <w:r w:rsidRPr="00D56CC3">
        <w:rPr>
          <w:rFonts w:ascii="Courier New" w:hAnsi="Courier New" w:cs="Courier New"/>
          <w:sz w:val="20"/>
          <w:szCs w:val="20"/>
        </w:rPr>
        <w:t>Obc</w:t>
      </w:r>
      <w:proofErr w:type="spellEnd"/>
      <w:r w:rsidRPr="00D56CC3">
        <w:rPr>
          <w:rFonts w:ascii="Courier New" w:hAnsi="Courier New" w:cs="Courier New"/>
          <w:sz w:val="20"/>
          <w:szCs w:val="20"/>
        </w:rPr>
        <w:t xml:space="preserve">. stałe + instalacje"     Stałe      </w:t>
      </w:r>
      <w:r w:rsidRPr="00D56CC3">
        <w:rPr>
          <w:rFonts w:ascii="Symbol" w:hAnsi="Symbol" w:cs="Symbol"/>
          <w:sz w:val="20"/>
          <w:szCs w:val="20"/>
        </w:rPr>
        <w:t></w:t>
      </w:r>
      <w:r w:rsidRPr="00D56CC3">
        <w:rPr>
          <w:rFonts w:ascii="Courier New" w:hAnsi="Courier New" w:cs="Courier New"/>
          <w:sz w:val="20"/>
          <w:szCs w:val="20"/>
        </w:rPr>
        <w:t>f= 1,35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3,356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4,832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4,832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4,832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5,101               4,07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5,369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3,758               6,13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Grupa:  B  "</w:t>
      </w:r>
      <w:proofErr w:type="spellStart"/>
      <w:r w:rsidRPr="00D56CC3">
        <w:rPr>
          <w:rFonts w:ascii="Courier New" w:hAnsi="Courier New" w:cs="Courier New"/>
          <w:sz w:val="20"/>
          <w:szCs w:val="20"/>
        </w:rPr>
        <w:t>cw</w:t>
      </w:r>
      <w:proofErr w:type="spellEnd"/>
      <w:r w:rsidRPr="00D56CC3">
        <w:rPr>
          <w:rFonts w:ascii="Courier New" w:hAnsi="Courier New" w:cs="Courier New"/>
          <w:sz w:val="20"/>
          <w:szCs w:val="20"/>
        </w:rPr>
        <w:t xml:space="preserve"> płatwie"                  Stałe      </w:t>
      </w:r>
      <w:r w:rsidRPr="00D56CC3">
        <w:rPr>
          <w:rFonts w:ascii="Symbol" w:hAnsi="Symbol" w:cs="Symbol"/>
          <w:sz w:val="20"/>
          <w:szCs w:val="20"/>
        </w:rPr>
        <w:t></w:t>
      </w:r>
      <w:r w:rsidRPr="00D56CC3">
        <w:rPr>
          <w:rFonts w:ascii="Courier New" w:hAnsi="Courier New" w:cs="Courier New"/>
          <w:sz w:val="20"/>
          <w:szCs w:val="20"/>
        </w:rPr>
        <w:t>f= 1,15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0,986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  1    Skupione      0,0       1,419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1,419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1,419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1,498               4,07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1,577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1,104               6,13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C  "Użytkowe"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3,023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4,353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4,353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4,353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4,595               4,07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4,837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3,386               6,13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D  "Wiatr-ssanie"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-1,524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-2,194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-2,194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-2,194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-2,316               4,07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-2,438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-1,707               6,13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F  "Śnieg"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7,334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10,562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10,562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10,562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11,148               4,07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11,735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Skupione      0,0       8,215               6,13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M                                      Q</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N                                      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lastRenderedPageBreak/>
        <w:drawing>
          <wp:inline distT="0" distB="0" distL="0" distR="0">
            <wp:extent cx="2857500" cy="2857500"/>
            <wp:effectExtent l="0" t="0" r="0" b="0"/>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WIELKOŚCI PRZEKROJOWE PRĘTA:</w:t>
      </w:r>
      <w:r w:rsidRPr="00D56CC3">
        <w:rPr>
          <w:rFonts w:ascii="Courier New" w:hAnsi="Courier New" w:cs="Courier New"/>
          <w:sz w:val="20"/>
          <w:szCs w:val="20"/>
        </w:rPr>
        <w:t xml:space="preserve">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x/L:       M:         Q:         N:        W:    </w:t>
      </w:r>
      <w:proofErr w:type="spellStart"/>
      <w:r w:rsidRPr="00D56CC3">
        <w:rPr>
          <w:rFonts w:ascii="Courier New" w:hAnsi="Courier New" w:cs="Courier New"/>
          <w:sz w:val="20"/>
          <w:szCs w:val="20"/>
        </w:rPr>
        <w:t>SigmaG</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SigmaD</w:t>
      </w:r>
      <w:proofErr w:type="spellEnd"/>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[m]          [</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0,00    -366,767    184,973    -96,705   0,0022  234,796 -254,372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0,06    -300,230    184,675    -96,630   0,0015  190,432 -209,993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-300,216    164,106    -91,496   0,0015  190,942 -209,464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0,10    -255,303    163,879    -91,440   0,0006  160,998 -179,508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0,20    -151,592    163,355    -91,309  -0,0025   91,849 -110,333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0,20    -147,955    163,336    -91,304  -0,0026   89,424 -107,907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-148,001    133,717    -83,912  -0,0026   90,204 -107,190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0,30     -66,374    133,211    -83,785  -0,0065   35,782  -52,743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0,35     -24,002    132,948    -83,719  -0,0087    7,532  -24,480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-24,115    103,329    -76,327  -0,0087    8,356  -23,807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0,40       8,441    103,068    -76,262  -0,0109  -13,348   -2,090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0,50      70,597    102,567    -76,137  -0,0150  -54,785   39,373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70,697     72,948    -68,744  -0,0150  -54,103   40,187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0,50      72,837     72,924    -68,738  -0,0152  -55,529   41,615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0,60     118,895     72,399    -68,607  -0,0191  -86,231   72,342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0,64     138,181     72,179    -68,552  -0,0206  -99,086   85,210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138,216     40,914    -60,748  -0,0206  -98,320   86,023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0,70     153,179     40,610    -60,673  -0,0224 -108,290   96,008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0,80     178,754     40,086    -60,542  -0,0247 -125,332  113,077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0,80     179,918     40,062    -60,536  -0,0248 -126,108  113,854</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179,976      7,151    -52,321  -0,0248 -125,316  114,724</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0,90     184,150      6,651    -52,197  -0,0260 -128,086  117,520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0,97     186,903      6,299    -52,109  -0,0263 -129,913  119,365</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186,958    -16,739    -46,359  -0,0263 -129,368  119,984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1,00     183,448    -16,912    -46,316  -0,0263 -127,022  117,647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0,97 </w:t>
      </w:r>
      <w:r w:rsidRPr="00D56CC3">
        <w:rPr>
          <w:rFonts w:ascii="Courier New" w:hAnsi="Courier New" w:cs="Courier New"/>
          <w:b/>
          <w:bCs/>
          <w:sz w:val="20"/>
          <w:szCs w:val="20"/>
        </w:rPr>
        <w:t xml:space="preserve">    186,958*</w:t>
      </w:r>
      <w:r w:rsidRPr="00D56CC3">
        <w:rPr>
          <w:rFonts w:ascii="Courier New" w:hAnsi="Courier New" w:cs="Courier New"/>
          <w:sz w:val="20"/>
          <w:szCs w:val="20"/>
        </w:rPr>
        <w:t xml:space="preserve">   -16,739    -46,359          -129,368  119,984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w:t>
      </w:r>
      <w:r w:rsidRPr="00D56CC3">
        <w:rPr>
          <w:rFonts w:ascii="Courier New" w:hAnsi="Courier New" w:cs="Courier New"/>
          <w:b/>
          <w:bCs/>
          <w:sz w:val="20"/>
          <w:szCs w:val="20"/>
        </w:rPr>
        <w:t xml:space="preserve">   -366,767*</w:t>
      </w:r>
      <w:r w:rsidRPr="00D56CC3">
        <w:rPr>
          <w:rFonts w:ascii="Courier New" w:hAnsi="Courier New" w:cs="Courier New"/>
          <w:sz w:val="20"/>
          <w:szCs w:val="20"/>
        </w:rPr>
        <w:t xml:space="preserve">   184,973    -96,705           234,796 -254,372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-366,767 </w:t>
      </w:r>
      <w:r w:rsidRPr="00D56CC3">
        <w:rPr>
          <w:rFonts w:ascii="Courier New" w:hAnsi="Courier New" w:cs="Courier New"/>
          <w:b/>
          <w:bCs/>
          <w:sz w:val="20"/>
          <w:szCs w:val="20"/>
        </w:rPr>
        <w:t xml:space="preserve">   184,973*</w:t>
      </w:r>
      <w:r w:rsidRPr="00D56CC3">
        <w:rPr>
          <w:rFonts w:ascii="Courier New" w:hAnsi="Courier New" w:cs="Courier New"/>
          <w:sz w:val="20"/>
          <w:szCs w:val="20"/>
        </w:rPr>
        <w:t xml:space="preserve">   -96,705           234,796 -254,372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1,00     183,448 </w:t>
      </w:r>
      <w:r w:rsidRPr="00D56CC3">
        <w:rPr>
          <w:rFonts w:ascii="Courier New" w:hAnsi="Courier New" w:cs="Courier New"/>
          <w:b/>
          <w:bCs/>
          <w:sz w:val="20"/>
          <w:szCs w:val="20"/>
        </w:rPr>
        <w:t xml:space="preserve">   -16,912*</w:t>
      </w:r>
      <w:r w:rsidRPr="00D56CC3">
        <w:rPr>
          <w:rFonts w:ascii="Courier New" w:hAnsi="Courier New" w:cs="Courier New"/>
          <w:sz w:val="20"/>
          <w:szCs w:val="20"/>
        </w:rPr>
        <w:t xml:space="preserve">   -46,316          -127,022  117,647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183,448    -16,912 </w:t>
      </w:r>
      <w:r w:rsidRPr="00D56CC3">
        <w:rPr>
          <w:rFonts w:ascii="Courier New" w:hAnsi="Courier New" w:cs="Courier New"/>
          <w:b/>
          <w:bCs/>
          <w:sz w:val="20"/>
          <w:szCs w:val="20"/>
        </w:rPr>
        <w:t xml:space="preserve">   -46,316*</w:t>
      </w:r>
      <w:r w:rsidRPr="00D56CC3">
        <w:rPr>
          <w:rFonts w:ascii="Courier New" w:hAnsi="Courier New" w:cs="Courier New"/>
          <w:sz w:val="20"/>
          <w:szCs w:val="20"/>
        </w:rPr>
        <w:t xml:space="preserve">         -127,022  117,647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-366,767    184,973 </w:t>
      </w:r>
      <w:r w:rsidRPr="00D56CC3">
        <w:rPr>
          <w:rFonts w:ascii="Courier New" w:hAnsi="Courier New" w:cs="Courier New"/>
          <w:b/>
          <w:bCs/>
          <w:sz w:val="20"/>
          <w:szCs w:val="20"/>
        </w:rPr>
        <w:t xml:space="preserve">   -96,705*</w:t>
      </w:r>
      <w:r w:rsidRPr="00D56CC3">
        <w:rPr>
          <w:rFonts w:ascii="Courier New" w:hAnsi="Courier New" w:cs="Courier New"/>
          <w:sz w:val="20"/>
          <w:szCs w:val="20"/>
        </w:rPr>
        <w:t xml:space="preserve">          234,796 -254,372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-366,767    184,973    -96,705           234,796 </w:t>
      </w:r>
      <w:r w:rsidRPr="00D56CC3">
        <w:rPr>
          <w:rFonts w:ascii="Courier New" w:hAnsi="Courier New" w:cs="Courier New"/>
          <w:b/>
          <w:bCs/>
          <w:sz w:val="20"/>
          <w:szCs w:val="20"/>
        </w:rPr>
        <w:t>-254,372*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 = Wartości ekstremalne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PRĘT NR  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lastRenderedPageBreak/>
        <w:drawing>
          <wp:inline distT="0" distB="0" distL="0" distR="0">
            <wp:extent cx="2857500" cy="28575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DANE PRĘTA:</w:t>
      </w:r>
      <w:r w:rsidRPr="00D56CC3">
        <w:rPr>
          <w:rFonts w:ascii="Courier New" w:hAnsi="Courier New" w:cs="Courier New"/>
          <w:sz w:val="20"/>
          <w:szCs w:val="20"/>
        </w:rPr>
        <w:t xml:space="preserve">     ([m],[cm2],[cm4],[cm3],[</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],[1/K])</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GEOMETRIA PRĘTA:                        PRZEKRÓJ:  2</w:t>
      </w:r>
    </w:p>
    <w:p w:rsidR="00D56CC3" w:rsidRPr="00D56CC3" w:rsidRDefault="00D56CC3" w:rsidP="00D56CC3">
      <w:pPr>
        <w:autoSpaceDE w:val="0"/>
        <w:autoSpaceDN w:val="0"/>
        <w:spacing w:after="0" w:line="240" w:lineRule="auto"/>
        <w:rPr>
          <w:rFonts w:ascii="Courier New" w:hAnsi="Courier New" w:cs="Courier New"/>
          <w:sz w:val="20"/>
          <w:szCs w:val="20"/>
        </w:rPr>
      </w:pPr>
      <w:proofErr w:type="spellStart"/>
      <w:r w:rsidRPr="00D56CC3">
        <w:rPr>
          <w:rFonts w:ascii="Courier New" w:hAnsi="Courier New" w:cs="Courier New"/>
          <w:sz w:val="20"/>
          <w:szCs w:val="20"/>
        </w:rPr>
        <w:t>Począt</w:t>
      </w:r>
      <w:proofErr w:type="spellEnd"/>
      <w:r w:rsidRPr="00D56CC3">
        <w:rPr>
          <w:rFonts w:ascii="Courier New" w:hAnsi="Courier New" w:cs="Courier New"/>
          <w:sz w:val="20"/>
          <w:szCs w:val="20"/>
        </w:rPr>
        <w:t>(A):2  Koniec(B):3                        "I 450 PE"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Sztywne        </w:t>
      </w:r>
      <w:proofErr w:type="spellStart"/>
      <w:r w:rsidRPr="00D56CC3">
        <w:rPr>
          <w:rFonts w:ascii="Courier New" w:hAnsi="Courier New" w:cs="Courier New"/>
          <w:sz w:val="20"/>
          <w:szCs w:val="20"/>
        </w:rPr>
        <w:t>Sztywne</w:t>
      </w:r>
      <w:proofErr w:type="spellEnd"/>
      <w:r w:rsidRPr="00D56CC3">
        <w:rPr>
          <w:rFonts w:ascii="Courier New" w:hAnsi="Courier New" w:cs="Courier New"/>
          <w:sz w:val="20"/>
          <w:szCs w:val="20"/>
        </w:rPr>
        <w:t xml:space="preserve">                 MATERIAŁ: 4 18G2 (A)</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Długość:  6,339    Kąt: -14,01</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Rzuty                            </w:t>
      </w:r>
      <w:proofErr w:type="spellStart"/>
      <w:r w:rsidRPr="00D56CC3">
        <w:rPr>
          <w:rFonts w:ascii="Courier New" w:hAnsi="Courier New" w:cs="Courier New"/>
          <w:sz w:val="20"/>
          <w:szCs w:val="20"/>
        </w:rPr>
        <w:t>Imperfekcje</w:t>
      </w:r>
      <w:proofErr w:type="spellEnd"/>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H:   6,150    V:   1,535          </w:t>
      </w:r>
      <w:proofErr w:type="spellStart"/>
      <w:r w:rsidRPr="00D56CC3">
        <w:rPr>
          <w:rFonts w:ascii="Courier New" w:hAnsi="Courier New" w:cs="Courier New"/>
          <w:sz w:val="20"/>
          <w:szCs w:val="20"/>
        </w:rPr>
        <w:t>wo</w:t>
      </w:r>
      <w:proofErr w:type="spellEnd"/>
      <w:r w:rsidRPr="00D56CC3">
        <w:rPr>
          <w:rFonts w:ascii="Courier New" w:hAnsi="Courier New" w:cs="Courier New"/>
          <w:sz w:val="20"/>
          <w:szCs w:val="20"/>
        </w:rPr>
        <w:t xml:space="preserve">/L= 0,0000  </w:t>
      </w:r>
      <w:proofErr w:type="spellStart"/>
      <w:r w:rsidRPr="00D56CC3">
        <w:rPr>
          <w:rFonts w:ascii="Courier New" w:hAnsi="Courier New" w:cs="Courier New"/>
          <w:sz w:val="20"/>
          <w:szCs w:val="20"/>
        </w:rPr>
        <w:t>fo</w:t>
      </w:r>
      <w:proofErr w:type="spellEnd"/>
      <w:r w:rsidRPr="00D56CC3">
        <w:rPr>
          <w:rFonts w:ascii="Courier New" w:hAnsi="Courier New" w:cs="Courier New"/>
          <w:sz w:val="20"/>
          <w:szCs w:val="20"/>
        </w:rPr>
        <w:t>/L= 0,0000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OBCIĄŻENIA:</w:t>
      </w: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/m])</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Pręt:  Rodzaj:      Kąt:     P1(</w:t>
      </w:r>
      <w:proofErr w:type="spellStart"/>
      <w:r w:rsidRPr="00D56CC3">
        <w:rPr>
          <w:rFonts w:ascii="Courier New" w:hAnsi="Courier New" w:cs="Courier New"/>
          <w:sz w:val="20"/>
          <w:szCs w:val="20"/>
        </w:rPr>
        <w:t>Tg</w:t>
      </w:r>
      <w:proofErr w:type="spellEnd"/>
      <w:r w:rsidRPr="00D56CC3">
        <w:rPr>
          <w:rFonts w:ascii="Courier New" w:hAnsi="Courier New" w:cs="Courier New"/>
          <w:sz w:val="20"/>
          <w:szCs w:val="20"/>
        </w:rPr>
        <w:t>):   P2(</w:t>
      </w:r>
      <w:proofErr w:type="spellStart"/>
      <w:r w:rsidRPr="00D56CC3">
        <w:rPr>
          <w:rFonts w:ascii="Courier New" w:hAnsi="Courier New" w:cs="Courier New"/>
          <w:sz w:val="20"/>
          <w:szCs w:val="20"/>
        </w:rPr>
        <w:t>Td</w:t>
      </w:r>
      <w:proofErr w:type="spellEnd"/>
      <w:r w:rsidRPr="00D56CC3">
        <w:rPr>
          <w:rFonts w:ascii="Courier New" w:hAnsi="Courier New" w:cs="Courier New"/>
          <w:sz w:val="20"/>
          <w:szCs w:val="20"/>
        </w:rPr>
        <w:t>):    a[m]:   b[m]:</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Grupa:  A  "</w:t>
      </w:r>
      <w:proofErr w:type="spellStart"/>
      <w:r w:rsidRPr="00D56CC3">
        <w:rPr>
          <w:rFonts w:ascii="Courier New" w:hAnsi="Courier New" w:cs="Courier New"/>
          <w:sz w:val="20"/>
          <w:szCs w:val="20"/>
        </w:rPr>
        <w:t>Obc</w:t>
      </w:r>
      <w:proofErr w:type="spellEnd"/>
      <w:r w:rsidRPr="00D56CC3">
        <w:rPr>
          <w:rFonts w:ascii="Courier New" w:hAnsi="Courier New" w:cs="Courier New"/>
          <w:sz w:val="20"/>
          <w:szCs w:val="20"/>
        </w:rPr>
        <w:t xml:space="preserve">. stałe + instalacje"     Stałe      </w:t>
      </w:r>
      <w:r w:rsidRPr="00D56CC3">
        <w:rPr>
          <w:rFonts w:ascii="Symbol" w:hAnsi="Symbol" w:cs="Symbol"/>
          <w:sz w:val="20"/>
          <w:szCs w:val="20"/>
        </w:rPr>
        <w:t></w:t>
      </w:r>
      <w:r w:rsidRPr="00D56CC3">
        <w:rPr>
          <w:rFonts w:ascii="Courier New" w:hAnsi="Courier New" w:cs="Courier New"/>
          <w:sz w:val="20"/>
          <w:szCs w:val="20"/>
        </w:rPr>
        <w:t>f= 1,35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3,356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4,832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4,832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4,832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5,101               2,27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5,369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3,758               0,21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Grupa:  B  "</w:t>
      </w:r>
      <w:proofErr w:type="spellStart"/>
      <w:r w:rsidRPr="00D56CC3">
        <w:rPr>
          <w:rFonts w:ascii="Courier New" w:hAnsi="Courier New" w:cs="Courier New"/>
          <w:sz w:val="20"/>
          <w:szCs w:val="20"/>
        </w:rPr>
        <w:t>cw</w:t>
      </w:r>
      <w:proofErr w:type="spellEnd"/>
      <w:r w:rsidRPr="00D56CC3">
        <w:rPr>
          <w:rFonts w:ascii="Courier New" w:hAnsi="Courier New" w:cs="Courier New"/>
          <w:sz w:val="20"/>
          <w:szCs w:val="20"/>
        </w:rPr>
        <w:t xml:space="preserve"> płatwie"                  Stałe      </w:t>
      </w:r>
      <w:r w:rsidRPr="00D56CC3">
        <w:rPr>
          <w:rFonts w:ascii="Symbol" w:hAnsi="Symbol" w:cs="Symbol"/>
          <w:sz w:val="20"/>
          <w:szCs w:val="20"/>
        </w:rPr>
        <w:t></w:t>
      </w:r>
      <w:r w:rsidRPr="00D56CC3">
        <w:rPr>
          <w:rFonts w:ascii="Courier New" w:hAnsi="Courier New" w:cs="Courier New"/>
          <w:sz w:val="20"/>
          <w:szCs w:val="20"/>
        </w:rPr>
        <w:t>f= 1,15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0,986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1,419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1,419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1,419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1,498               2,27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1,577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1,104               0,21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C  "Użytkowe"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3,023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4,353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4,353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4,353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4,595               2,27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4,837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3,386               0,21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D  "Wiatr-ssanie"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-1,524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-2,194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-2,194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-2,194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-2,316               2,27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  2    Skupione      0,0      -2,438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-1,707               0,21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F  "Śnieg"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7,334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10,562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10,562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10,562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11,148               2,27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11,735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Skupione      0,0       8,215               0,21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M                                      Q</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N                                      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WIELKOŚCI PRZEKROJOWE PRĘTA:</w:t>
      </w:r>
      <w:r w:rsidRPr="00D56CC3">
        <w:rPr>
          <w:rFonts w:ascii="Courier New" w:hAnsi="Courier New" w:cs="Courier New"/>
          <w:sz w:val="20"/>
          <w:szCs w:val="20"/>
        </w:rPr>
        <w:t xml:space="preserve">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x/L:       M:         Q:         N:        W:    </w:t>
      </w:r>
      <w:proofErr w:type="spellStart"/>
      <w:r w:rsidRPr="00D56CC3">
        <w:rPr>
          <w:rFonts w:ascii="Courier New" w:hAnsi="Courier New" w:cs="Courier New"/>
          <w:sz w:val="20"/>
          <w:szCs w:val="20"/>
        </w:rPr>
        <w:t>SigmaG</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SigmaD</w:t>
      </w:r>
      <w:proofErr w:type="spellEnd"/>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[m]          [</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0,00     183,448      6,836    -48,830  -0,0286 -127,277  117,392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0,03     184,865      6,662    -48,874  -0,0285 -128,227  118,333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184,781    -16,375    -54,624  -0,0285 -128,752  117,695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0,10     177,765    -16,726    -54,711  -0,0278 -124,083  113,008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0,20     167,475    -17,228    -54,836  -0,0261 -117,233  106,133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167,376    -50,138    -63,051  -0,0261 -117,999  105,235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0,20     165,985    -50,161    -63,056  -0,0260 -117,072  104,307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0,30     134,023    -50,686    -63,187  -0,0232  -95,771   82,980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0,36     115,295    -50,990    -63,263  -0,0212  -83,289   70,483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115,220    -82,255    -71,067  -0,0212  -84,029   69,643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0,40      93,355    -82,475    -71,122  -0,0196  -69,454   55,057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0,50      40,911    -82,999    -71,253  -0,0155  -34,494   20,070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0,52      30,059    -83,107    -71,280  -0,0146  -27,260   12,831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30,007   -112,726    -78,672  -0,0146  -27,974   12,048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0,60     -26,821   -113,143    -78,776  -0,0112    9,913  -25,860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0,68     -86,540   -113,579    -78,885  -0,0077   49,726  -65,695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-86,572   -143,198    -86,278  -0,0077   48,999  -66,464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0,70    -101,909   -143,287    -86,300  -0,0070   59,225  -76,694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0,80    -192,900   -143,811    -86,431  -0,0034  119,890 -137,386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0,83    -220,104   -143,968    -86,470  -0,0025  138,028 -155,532</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-220,203   -173,587    -93,863  -0,0025  137,345 -156,346</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0,90    -297,497   -173,955    -93,955  -0,0009  188,880 -207,900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0,97    -380,253   -174,348    -94,053  -0,0002  244,058 -263,097</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-380,174   -194,917    -99,187  -0,0002  243,485 -263,564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1,00    -411,112   -195,048    -99,219  -0,0002  264,113 -284,198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0,03 </w:t>
      </w:r>
      <w:r w:rsidRPr="00D56CC3">
        <w:rPr>
          <w:rFonts w:ascii="Courier New" w:hAnsi="Courier New" w:cs="Courier New"/>
          <w:b/>
          <w:bCs/>
          <w:sz w:val="20"/>
          <w:szCs w:val="20"/>
        </w:rPr>
        <w:t xml:space="preserve">    184,865*</w:t>
      </w:r>
      <w:r w:rsidRPr="00D56CC3">
        <w:rPr>
          <w:rFonts w:ascii="Courier New" w:hAnsi="Courier New" w:cs="Courier New"/>
          <w:sz w:val="20"/>
          <w:szCs w:val="20"/>
        </w:rPr>
        <w:t xml:space="preserve">     6,662    -48,874          -128,227  118,333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w:t>
      </w:r>
      <w:r w:rsidRPr="00D56CC3">
        <w:rPr>
          <w:rFonts w:ascii="Courier New" w:hAnsi="Courier New" w:cs="Courier New"/>
          <w:b/>
          <w:bCs/>
          <w:sz w:val="20"/>
          <w:szCs w:val="20"/>
        </w:rPr>
        <w:t xml:space="preserve">   -411,112*</w:t>
      </w:r>
      <w:r w:rsidRPr="00D56CC3">
        <w:rPr>
          <w:rFonts w:ascii="Courier New" w:hAnsi="Courier New" w:cs="Courier New"/>
          <w:sz w:val="20"/>
          <w:szCs w:val="20"/>
        </w:rPr>
        <w:t xml:space="preserve">  -195,048    -99,219           264,113 -284,198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0,00     183,448 </w:t>
      </w:r>
      <w:r w:rsidRPr="00D56CC3">
        <w:rPr>
          <w:rFonts w:ascii="Courier New" w:hAnsi="Courier New" w:cs="Courier New"/>
          <w:b/>
          <w:bCs/>
          <w:sz w:val="20"/>
          <w:szCs w:val="20"/>
        </w:rPr>
        <w:t xml:space="preserve">     6,836*</w:t>
      </w:r>
      <w:r w:rsidRPr="00D56CC3">
        <w:rPr>
          <w:rFonts w:ascii="Courier New" w:hAnsi="Courier New" w:cs="Courier New"/>
          <w:sz w:val="20"/>
          <w:szCs w:val="20"/>
        </w:rPr>
        <w:t xml:space="preserve">   -48,830          -127,277  117,392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-411,112 </w:t>
      </w:r>
      <w:r w:rsidRPr="00D56CC3">
        <w:rPr>
          <w:rFonts w:ascii="Courier New" w:hAnsi="Courier New" w:cs="Courier New"/>
          <w:b/>
          <w:bCs/>
          <w:sz w:val="20"/>
          <w:szCs w:val="20"/>
        </w:rPr>
        <w:t xml:space="preserve">  -195,048*</w:t>
      </w:r>
      <w:r w:rsidRPr="00D56CC3">
        <w:rPr>
          <w:rFonts w:ascii="Courier New" w:hAnsi="Courier New" w:cs="Courier New"/>
          <w:sz w:val="20"/>
          <w:szCs w:val="20"/>
        </w:rPr>
        <w:t xml:space="preserve">   -99,219           264,113 -284,198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0,00     183,448      6,836 </w:t>
      </w:r>
      <w:r w:rsidRPr="00D56CC3">
        <w:rPr>
          <w:rFonts w:ascii="Courier New" w:hAnsi="Courier New" w:cs="Courier New"/>
          <w:b/>
          <w:bCs/>
          <w:sz w:val="20"/>
          <w:szCs w:val="20"/>
        </w:rPr>
        <w:t xml:space="preserve">   -48,830*</w:t>
      </w:r>
      <w:r w:rsidRPr="00D56CC3">
        <w:rPr>
          <w:rFonts w:ascii="Courier New" w:hAnsi="Courier New" w:cs="Courier New"/>
          <w:sz w:val="20"/>
          <w:szCs w:val="20"/>
        </w:rPr>
        <w:t xml:space="preserve">         -127,277  117,392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-411,112   -195,048 </w:t>
      </w:r>
      <w:r w:rsidRPr="00D56CC3">
        <w:rPr>
          <w:rFonts w:ascii="Courier New" w:hAnsi="Courier New" w:cs="Courier New"/>
          <w:b/>
          <w:bCs/>
          <w:sz w:val="20"/>
          <w:szCs w:val="20"/>
        </w:rPr>
        <w:t xml:space="preserve">   -99,219*</w:t>
      </w:r>
      <w:r w:rsidRPr="00D56CC3">
        <w:rPr>
          <w:rFonts w:ascii="Courier New" w:hAnsi="Courier New" w:cs="Courier New"/>
          <w:sz w:val="20"/>
          <w:szCs w:val="20"/>
        </w:rPr>
        <w:t xml:space="preserve">          264,113 -284,198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-411,112   -195,048    -99,219           264,113 </w:t>
      </w:r>
      <w:r w:rsidRPr="00D56CC3">
        <w:rPr>
          <w:rFonts w:ascii="Courier New" w:hAnsi="Courier New" w:cs="Courier New"/>
          <w:b/>
          <w:bCs/>
          <w:sz w:val="20"/>
          <w:szCs w:val="20"/>
        </w:rPr>
        <w:t>-284,198*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 = Wartości ekstremalne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PRĘT NR  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DANE PRĘTA:</w:t>
      </w:r>
      <w:r w:rsidRPr="00D56CC3">
        <w:rPr>
          <w:rFonts w:ascii="Courier New" w:hAnsi="Courier New" w:cs="Courier New"/>
          <w:sz w:val="20"/>
          <w:szCs w:val="20"/>
        </w:rPr>
        <w:t xml:space="preserve">     ([m],[cm2],[cm4],[cm3],[</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],[1/K])</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GEOMETRIA PRĘTA:                        PRZEKRÓJ:  2</w:t>
      </w:r>
    </w:p>
    <w:p w:rsidR="00D56CC3" w:rsidRPr="00D56CC3" w:rsidRDefault="00D56CC3" w:rsidP="00D56CC3">
      <w:pPr>
        <w:autoSpaceDE w:val="0"/>
        <w:autoSpaceDN w:val="0"/>
        <w:spacing w:after="0" w:line="240" w:lineRule="auto"/>
        <w:rPr>
          <w:rFonts w:ascii="Courier New" w:hAnsi="Courier New" w:cs="Courier New"/>
          <w:sz w:val="20"/>
          <w:szCs w:val="20"/>
        </w:rPr>
      </w:pPr>
      <w:proofErr w:type="spellStart"/>
      <w:r w:rsidRPr="00D56CC3">
        <w:rPr>
          <w:rFonts w:ascii="Courier New" w:hAnsi="Courier New" w:cs="Courier New"/>
          <w:sz w:val="20"/>
          <w:szCs w:val="20"/>
        </w:rPr>
        <w:t>Począt</w:t>
      </w:r>
      <w:proofErr w:type="spellEnd"/>
      <w:r w:rsidRPr="00D56CC3">
        <w:rPr>
          <w:rFonts w:ascii="Courier New" w:hAnsi="Courier New" w:cs="Courier New"/>
          <w:sz w:val="20"/>
          <w:szCs w:val="20"/>
        </w:rPr>
        <w:t>(A):3  Koniec(B):4                        "I 450 PE"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Sztywne        </w:t>
      </w:r>
      <w:proofErr w:type="spellStart"/>
      <w:r w:rsidRPr="00D56CC3">
        <w:rPr>
          <w:rFonts w:ascii="Courier New" w:hAnsi="Courier New" w:cs="Courier New"/>
          <w:sz w:val="20"/>
          <w:szCs w:val="20"/>
        </w:rPr>
        <w:t>Sztywne</w:t>
      </w:r>
      <w:proofErr w:type="spellEnd"/>
      <w:r w:rsidRPr="00D56CC3">
        <w:rPr>
          <w:rFonts w:ascii="Courier New" w:hAnsi="Courier New" w:cs="Courier New"/>
          <w:sz w:val="20"/>
          <w:szCs w:val="20"/>
        </w:rPr>
        <w:t xml:space="preserve">                 MATERIAŁ: 4 18G2 (A)</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Długość:  6,339    Kąt:  14,01</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Rzuty                            </w:t>
      </w:r>
      <w:proofErr w:type="spellStart"/>
      <w:r w:rsidRPr="00D56CC3">
        <w:rPr>
          <w:rFonts w:ascii="Courier New" w:hAnsi="Courier New" w:cs="Courier New"/>
          <w:sz w:val="20"/>
          <w:szCs w:val="20"/>
        </w:rPr>
        <w:t>Imperfekcje</w:t>
      </w:r>
      <w:proofErr w:type="spellEnd"/>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H:   6,150    V:   1,535          </w:t>
      </w:r>
      <w:proofErr w:type="spellStart"/>
      <w:r w:rsidRPr="00D56CC3">
        <w:rPr>
          <w:rFonts w:ascii="Courier New" w:hAnsi="Courier New" w:cs="Courier New"/>
          <w:sz w:val="20"/>
          <w:szCs w:val="20"/>
        </w:rPr>
        <w:t>wo</w:t>
      </w:r>
      <w:proofErr w:type="spellEnd"/>
      <w:r w:rsidRPr="00D56CC3">
        <w:rPr>
          <w:rFonts w:ascii="Courier New" w:hAnsi="Courier New" w:cs="Courier New"/>
          <w:sz w:val="20"/>
          <w:szCs w:val="20"/>
        </w:rPr>
        <w:t xml:space="preserve">/L= 0,0000  </w:t>
      </w:r>
      <w:proofErr w:type="spellStart"/>
      <w:r w:rsidRPr="00D56CC3">
        <w:rPr>
          <w:rFonts w:ascii="Courier New" w:hAnsi="Courier New" w:cs="Courier New"/>
          <w:sz w:val="20"/>
          <w:szCs w:val="20"/>
        </w:rPr>
        <w:t>fo</w:t>
      </w:r>
      <w:proofErr w:type="spellEnd"/>
      <w:r w:rsidRPr="00D56CC3">
        <w:rPr>
          <w:rFonts w:ascii="Courier New" w:hAnsi="Courier New" w:cs="Courier New"/>
          <w:sz w:val="20"/>
          <w:szCs w:val="20"/>
        </w:rPr>
        <w:t>/L= 0,0000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OBCIĄŻENIA:</w:t>
      </w: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/m])</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Pręt:  Rodzaj:      Kąt:     P1(</w:t>
      </w:r>
      <w:proofErr w:type="spellStart"/>
      <w:r w:rsidRPr="00D56CC3">
        <w:rPr>
          <w:rFonts w:ascii="Courier New" w:hAnsi="Courier New" w:cs="Courier New"/>
          <w:sz w:val="20"/>
          <w:szCs w:val="20"/>
        </w:rPr>
        <w:t>Tg</w:t>
      </w:r>
      <w:proofErr w:type="spellEnd"/>
      <w:r w:rsidRPr="00D56CC3">
        <w:rPr>
          <w:rFonts w:ascii="Courier New" w:hAnsi="Courier New" w:cs="Courier New"/>
          <w:sz w:val="20"/>
          <w:szCs w:val="20"/>
        </w:rPr>
        <w:t>):   P2(</w:t>
      </w:r>
      <w:proofErr w:type="spellStart"/>
      <w:r w:rsidRPr="00D56CC3">
        <w:rPr>
          <w:rFonts w:ascii="Courier New" w:hAnsi="Courier New" w:cs="Courier New"/>
          <w:sz w:val="20"/>
          <w:szCs w:val="20"/>
        </w:rPr>
        <w:t>Td</w:t>
      </w:r>
      <w:proofErr w:type="spellEnd"/>
      <w:r w:rsidRPr="00D56CC3">
        <w:rPr>
          <w:rFonts w:ascii="Courier New" w:hAnsi="Courier New" w:cs="Courier New"/>
          <w:sz w:val="20"/>
          <w:szCs w:val="20"/>
        </w:rPr>
        <w:t>):    a[m]:   b[m]:</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Grupa:  A  "</w:t>
      </w:r>
      <w:proofErr w:type="spellStart"/>
      <w:r w:rsidRPr="00D56CC3">
        <w:rPr>
          <w:rFonts w:ascii="Courier New" w:hAnsi="Courier New" w:cs="Courier New"/>
          <w:sz w:val="20"/>
          <w:szCs w:val="20"/>
        </w:rPr>
        <w:t>Obc</w:t>
      </w:r>
      <w:proofErr w:type="spellEnd"/>
      <w:r w:rsidRPr="00D56CC3">
        <w:rPr>
          <w:rFonts w:ascii="Courier New" w:hAnsi="Courier New" w:cs="Courier New"/>
          <w:sz w:val="20"/>
          <w:szCs w:val="20"/>
        </w:rPr>
        <w:t xml:space="preserve">. stałe + instalacje"     Stałe      </w:t>
      </w:r>
      <w:r w:rsidRPr="00D56CC3">
        <w:rPr>
          <w:rFonts w:ascii="Symbol" w:hAnsi="Symbol" w:cs="Symbol"/>
          <w:sz w:val="20"/>
          <w:szCs w:val="20"/>
        </w:rPr>
        <w:t></w:t>
      </w:r>
      <w:r w:rsidRPr="00D56CC3">
        <w:rPr>
          <w:rFonts w:ascii="Courier New" w:hAnsi="Courier New" w:cs="Courier New"/>
          <w:sz w:val="20"/>
          <w:szCs w:val="20"/>
        </w:rPr>
        <w:t>f= 1,35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3,356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  3    Skupione      0,0       4,832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4,832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4,832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5,101               4,07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5,369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3,758               6,13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Grupa:  B  "</w:t>
      </w:r>
      <w:proofErr w:type="spellStart"/>
      <w:r w:rsidRPr="00D56CC3">
        <w:rPr>
          <w:rFonts w:ascii="Courier New" w:hAnsi="Courier New" w:cs="Courier New"/>
          <w:sz w:val="20"/>
          <w:szCs w:val="20"/>
        </w:rPr>
        <w:t>cw</w:t>
      </w:r>
      <w:proofErr w:type="spellEnd"/>
      <w:r w:rsidRPr="00D56CC3">
        <w:rPr>
          <w:rFonts w:ascii="Courier New" w:hAnsi="Courier New" w:cs="Courier New"/>
          <w:sz w:val="20"/>
          <w:szCs w:val="20"/>
        </w:rPr>
        <w:t xml:space="preserve"> płatwie"                  Stałe      </w:t>
      </w:r>
      <w:r w:rsidRPr="00D56CC3">
        <w:rPr>
          <w:rFonts w:ascii="Symbol" w:hAnsi="Symbol" w:cs="Symbol"/>
          <w:sz w:val="20"/>
          <w:szCs w:val="20"/>
        </w:rPr>
        <w:t></w:t>
      </w:r>
      <w:r w:rsidRPr="00D56CC3">
        <w:rPr>
          <w:rFonts w:ascii="Courier New" w:hAnsi="Courier New" w:cs="Courier New"/>
          <w:sz w:val="20"/>
          <w:szCs w:val="20"/>
        </w:rPr>
        <w:t>f= 1,15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0,986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1,419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1,419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1,419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1,498               4,07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1,577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1,104               6,13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C  "Użytkowe"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3,023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4,353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4,353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4,353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4,595               4,07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4,837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3,386               6,13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D  "Wiatr-ssanie"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-1,524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-2,194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-2,194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-2,194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-2,316               4,07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-2,438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-1,707               6,13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F  "Śnieg"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7,334               0,36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10,562               1,29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10,562               2,22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10,562               3,14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11,148               4,07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11,735               5,10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Skupione      0,0       8,215               6,13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M                                      Q</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N                                      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lastRenderedPageBreak/>
        <w:drawing>
          <wp:inline distT="0" distB="0" distL="0" distR="0">
            <wp:extent cx="2857500" cy="2857500"/>
            <wp:effectExtent l="0" t="0" r="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WIELKOŚCI PRZEKROJOWE PRĘTA:</w:t>
      </w:r>
      <w:r w:rsidRPr="00D56CC3">
        <w:rPr>
          <w:rFonts w:ascii="Courier New" w:hAnsi="Courier New" w:cs="Courier New"/>
          <w:sz w:val="20"/>
          <w:szCs w:val="20"/>
        </w:rPr>
        <w:t xml:space="preserve">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x/L:       M:         Q:         N:        W:    </w:t>
      </w:r>
      <w:proofErr w:type="spellStart"/>
      <w:r w:rsidRPr="00D56CC3">
        <w:rPr>
          <w:rFonts w:ascii="Courier New" w:hAnsi="Courier New" w:cs="Courier New"/>
          <w:sz w:val="20"/>
          <w:szCs w:val="20"/>
        </w:rPr>
        <w:t>SigmaG</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SigmaD</w:t>
      </w:r>
      <w:proofErr w:type="spellEnd"/>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[m]          [</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0,00    -417,059    194,883   -100,404  -0,0011  267,960 -288,284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0,06    -346,811    194,584   -100,330  -0,0017  221,121 -241,431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-346,812    174,015    -95,196  -0,0017  221,641 -240,912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0,10    -299,315    173,789    -95,139  -0,0026  189,973 -209,232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0,20    -189,322    173,265    -95,008  -0,0058  116,636 -135,868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0,20    -185,464    173,246    -95,004  -0,0059  114,063 -133,295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-185,464    143,627    -87,611  -0,0059  114,812 -132,547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0,30     -97,776    143,121    -87,485  -0,0101   56,349  -74,058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0,35     -52,248    142,858    -87,419  -0,0125   25,994  -43,691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-52,248    113,239    -80,026  -0,0125   26,743  -42,942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0,40     -16,566    112,978    -79,961  -0,0150    2,954  -19,141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0,50      51,581    112,477    -79,836  -0,0197  -42,478   26,317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51,581     82,858    -72,443  -0,0197  -41,730   27,065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0,50      54,011     82,834    -72,437  -0,0200  -43,350   28,686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0,60     106,351     82,309    -72,306  -0,0246  -78,240   63,603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0,64     128,281     82,088    -72,251  -0,0264  -92,859   78,233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128,281     50,824    -64,448  -0,0264  -92,069   79,023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0,70     146,881     50,520    -64,372  -0,0287 -104,465   91,434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0,80     178,738     49,995    -64,241  -0,0319 -125,696  112,692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0,80     180,191     49,971    -64,235  -0,0320 -126,664  113,661</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180,191     17,061    -56,021  -0,0320 -125,833  114,493</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0,90     190,358     16,561    -55,896  -0,0341 -132,601  121,286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0,97     197,325     16,209    -55,808  -0,0350 -137,238  125,940</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197,325     -6,829    -50,058  -0,0350 -136,656  126,522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1,00     195,882     -7,002    -50,015  -0,0352 -135,689  125,564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0,97 </w:t>
      </w:r>
      <w:r w:rsidRPr="00D56CC3">
        <w:rPr>
          <w:rFonts w:ascii="Courier New" w:hAnsi="Courier New" w:cs="Courier New"/>
          <w:b/>
          <w:bCs/>
          <w:sz w:val="20"/>
          <w:szCs w:val="20"/>
        </w:rPr>
        <w:t xml:space="preserve">    197,325*</w:t>
      </w:r>
      <w:r w:rsidRPr="00D56CC3">
        <w:rPr>
          <w:rFonts w:ascii="Courier New" w:hAnsi="Courier New" w:cs="Courier New"/>
          <w:sz w:val="20"/>
          <w:szCs w:val="20"/>
        </w:rPr>
        <w:t xml:space="preserve">    16,209    -55,808          -137,238  125,940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0,97 </w:t>
      </w:r>
      <w:r w:rsidRPr="00D56CC3">
        <w:rPr>
          <w:rFonts w:ascii="Courier New" w:hAnsi="Courier New" w:cs="Courier New"/>
          <w:b/>
          <w:bCs/>
          <w:sz w:val="20"/>
          <w:szCs w:val="20"/>
        </w:rPr>
        <w:t xml:space="preserve">    197,325*</w:t>
      </w:r>
      <w:r w:rsidRPr="00D56CC3">
        <w:rPr>
          <w:rFonts w:ascii="Courier New" w:hAnsi="Courier New" w:cs="Courier New"/>
          <w:sz w:val="20"/>
          <w:szCs w:val="20"/>
        </w:rPr>
        <w:t xml:space="preserve">    -6,829    -50,058          -136,656  126,522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w:t>
      </w:r>
      <w:r w:rsidRPr="00D56CC3">
        <w:rPr>
          <w:rFonts w:ascii="Courier New" w:hAnsi="Courier New" w:cs="Courier New"/>
          <w:b/>
          <w:bCs/>
          <w:sz w:val="20"/>
          <w:szCs w:val="20"/>
        </w:rPr>
        <w:t xml:space="preserve">   -417,059*</w:t>
      </w:r>
      <w:r w:rsidRPr="00D56CC3">
        <w:rPr>
          <w:rFonts w:ascii="Courier New" w:hAnsi="Courier New" w:cs="Courier New"/>
          <w:sz w:val="20"/>
          <w:szCs w:val="20"/>
        </w:rPr>
        <w:t xml:space="preserve">   194,883   -100,404           267,960 -288,284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-417,059 </w:t>
      </w:r>
      <w:r w:rsidRPr="00D56CC3">
        <w:rPr>
          <w:rFonts w:ascii="Courier New" w:hAnsi="Courier New" w:cs="Courier New"/>
          <w:b/>
          <w:bCs/>
          <w:sz w:val="20"/>
          <w:szCs w:val="20"/>
        </w:rPr>
        <w:t xml:space="preserve">   194,883*</w:t>
      </w:r>
      <w:r w:rsidRPr="00D56CC3">
        <w:rPr>
          <w:rFonts w:ascii="Courier New" w:hAnsi="Courier New" w:cs="Courier New"/>
          <w:sz w:val="20"/>
          <w:szCs w:val="20"/>
        </w:rPr>
        <w:t xml:space="preserve">  -100,404           267,960 -288,284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1,00     195,882 </w:t>
      </w:r>
      <w:r w:rsidRPr="00D56CC3">
        <w:rPr>
          <w:rFonts w:ascii="Courier New" w:hAnsi="Courier New" w:cs="Courier New"/>
          <w:b/>
          <w:bCs/>
          <w:sz w:val="20"/>
          <w:szCs w:val="20"/>
        </w:rPr>
        <w:t xml:space="preserve">    -7,002*</w:t>
      </w:r>
      <w:r w:rsidRPr="00D56CC3">
        <w:rPr>
          <w:rFonts w:ascii="Courier New" w:hAnsi="Courier New" w:cs="Courier New"/>
          <w:sz w:val="20"/>
          <w:szCs w:val="20"/>
        </w:rPr>
        <w:t xml:space="preserve">   -50,015          -135,689  125,564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195,882     -7,002 </w:t>
      </w:r>
      <w:r w:rsidRPr="00D56CC3">
        <w:rPr>
          <w:rFonts w:ascii="Courier New" w:hAnsi="Courier New" w:cs="Courier New"/>
          <w:b/>
          <w:bCs/>
          <w:sz w:val="20"/>
          <w:szCs w:val="20"/>
        </w:rPr>
        <w:t xml:space="preserve">   -50,015*</w:t>
      </w:r>
      <w:r w:rsidRPr="00D56CC3">
        <w:rPr>
          <w:rFonts w:ascii="Courier New" w:hAnsi="Courier New" w:cs="Courier New"/>
          <w:sz w:val="20"/>
          <w:szCs w:val="20"/>
        </w:rPr>
        <w:t xml:space="preserve">         -135,689  125,564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-417,059    194,883 </w:t>
      </w:r>
      <w:r w:rsidRPr="00D56CC3">
        <w:rPr>
          <w:rFonts w:ascii="Courier New" w:hAnsi="Courier New" w:cs="Courier New"/>
          <w:b/>
          <w:bCs/>
          <w:sz w:val="20"/>
          <w:szCs w:val="20"/>
        </w:rPr>
        <w:t xml:space="preserve">  -100,404*</w:t>
      </w:r>
      <w:r w:rsidRPr="00D56CC3">
        <w:rPr>
          <w:rFonts w:ascii="Courier New" w:hAnsi="Courier New" w:cs="Courier New"/>
          <w:sz w:val="20"/>
          <w:szCs w:val="20"/>
        </w:rPr>
        <w:t xml:space="preserve">          267,960 -288,284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-417,059    194,883   -100,404           267,960 </w:t>
      </w:r>
      <w:r w:rsidRPr="00D56CC3">
        <w:rPr>
          <w:rFonts w:ascii="Courier New" w:hAnsi="Courier New" w:cs="Courier New"/>
          <w:b/>
          <w:bCs/>
          <w:sz w:val="20"/>
          <w:szCs w:val="20"/>
        </w:rPr>
        <w:t>-288,284*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 = Wartości ekstremalne</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PRĘT NR  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lastRenderedPageBreak/>
        <w:drawing>
          <wp:inline distT="0" distB="0" distL="0" distR="0">
            <wp:extent cx="2857500" cy="2857500"/>
            <wp:effectExtent l="0" t="0" r="0" b="0"/>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DANE PRĘTA:</w:t>
      </w:r>
      <w:r w:rsidRPr="00D56CC3">
        <w:rPr>
          <w:rFonts w:ascii="Courier New" w:hAnsi="Courier New" w:cs="Courier New"/>
          <w:sz w:val="20"/>
          <w:szCs w:val="20"/>
        </w:rPr>
        <w:t xml:space="preserve">     ([m],[cm2],[cm4],[cm3],[</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],[1/K])</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GEOMETRIA PRĘTA:                        PRZEKRÓJ:  2</w:t>
      </w:r>
    </w:p>
    <w:p w:rsidR="00D56CC3" w:rsidRPr="00D56CC3" w:rsidRDefault="00D56CC3" w:rsidP="00D56CC3">
      <w:pPr>
        <w:autoSpaceDE w:val="0"/>
        <w:autoSpaceDN w:val="0"/>
        <w:spacing w:after="0" w:line="240" w:lineRule="auto"/>
        <w:rPr>
          <w:rFonts w:ascii="Courier New" w:hAnsi="Courier New" w:cs="Courier New"/>
          <w:sz w:val="20"/>
          <w:szCs w:val="20"/>
        </w:rPr>
      </w:pPr>
      <w:proofErr w:type="spellStart"/>
      <w:r w:rsidRPr="00D56CC3">
        <w:rPr>
          <w:rFonts w:ascii="Courier New" w:hAnsi="Courier New" w:cs="Courier New"/>
          <w:sz w:val="20"/>
          <w:szCs w:val="20"/>
        </w:rPr>
        <w:t>Począt</w:t>
      </w:r>
      <w:proofErr w:type="spellEnd"/>
      <w:r w:rsidRPr="00D56CC3">
        <w:rPr>
          <w:rFonts w:ascii="Courier New" w:hAnsi="Courier New" w:cs="Courier New"/>
          <w:sz w:val="20"/>
          <w:szCs w:val="20"/>
        </w:rPr>
        <w:t>(A):4  Koniec(B):5                        "I 450 PE"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Sztywne        </w:t>
      </w:r>
      <w:proofErr w:type="spellStart"/>
      <w:r w:rsidRPr="00D56CC3">
        <w:rPr>
          <w:rFonts w:ascii="Courier New" w:hAnsi="Courier New" w:cs="Courier New"/>
          <w:sz w:val="20"/>
          <w:szCs w:val="20"/>
        </w:rPr>
        <w:t>Sztywne</w:t>
      </w:r>
      <w:proofErr w:type="spellEnd"/>
      <w:r w:rsidRPr="00D56CC3">
        <w:rPr>
          <w:rFonts w:ascii="Courier New" w:hAnsi="Courier New" w:cs="Courier New"/>
          <w:sz w:val="20"/>
          <w:szCs w:val="20"/>
        </w:rPr>
        <w:t xml:space="preserve">                 MATERIAŁ: 4 18G2 (A)</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Długość:  6,339    Kąt: -14,01</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Rzuty                            </w:t>
      </w:r>
      <w:proofErr w:type="spellStart"/>
      <w:r w:rsidRPr="00D56CC3">
        <w:rPr>
          <w:rFonts w:ascii="Courier New" w:hAnsi="Courier New" w:cs="Courier New"/>
          <w:sz w:val="20"/>
          <w:szCs w:val="20"/>
        </w:rPr>
        <w:t>Imperfekcje</w:t>
      </w:r>
      <w:proofErr w:type="spellEnd"/>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H:   6,150    V:   1,535          </w:t>
      </w:r>
      <w:proofErr w:type="spellStart"/>
      <w:r w:rsidRPr="00D56CC3">
        <w:rPr>
          <w:rFonts w:ascii="Courier New" w:hAnsi="Courier New" w:cs="Courier New"/>
          <w:sz w:val="20"/>
          <w:szCs w:val="20"/>
        </w:rPr>
        <w:t>wo</w:t>
      </w:r>
      <w:proofErr w:type="spellEnd"/>
      <w:r w:rsidRPr="00D56CC3">
        <w:rPr>
          <w:rFonts w:ascii="Courier New" w:hAnsi="Courier New" w:cs="Courier New"/>
          <w:sz w:val="20"/>
          <w:szCs w:val="20"/>
        </w:rPr>
        <w:t xml:space="preserve">/L= 0,0000  </w:t>
      </w:r>
      <w:proofErr w:type="spellStart"/>
      <w:r w:rsidRPr="00D56CC3">
        <w:rPr>
          <w:rFonts w:ascii="Courier New" w:hAnsi="Courier New" w:cs="Courier New"/>
          <w:sz w:val="20"/>
          <w:szCs w:val="20"/>
        </w:rPr>
        <w:t>fo</w:t>
      </w:r>
      <w:proofErr w:type="spellEnd"/>
      <w:r w:rsidRPr="00D56CC3">
        <w:rPr>
          <w:rFonts w:ascii="Courier New" w:hAnsi="Courier New" w:cs="Courier New"/>
          <w:sz w:val="20"/>
          <w:szCs w:val="20"/>
        </w:rPr>
        <w:t>/L= 0,0000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OBCIĄŻENIA:</w:t>
      </w: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/m])</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Pręt:  Rodzaj:      Kąt:     P1(</w:t>
      </w:r>
      <w:proofErr w:type="spellStart"/>
      <w:r w:rsidRPr="00D56CC3">
        <w:rPr>
          <w:rFonts w:ascii="Courier New" w:hAnsi="Courier New" w:cs="Courier New"/>
          <w:sz w:val="20"/>
          <w:szCs w:val="20"/>
        </w:rPr>
        <w:t>Tg</w:t>
      </w:r>
      <w:proofErr w:type="spellEnd"/>
      <w:r w:rsidRPr="00D56CC3">
        <w:rPr>
          <w:rFonts w:ascii="Courier New" w:hAnsi="Courier New" w:cs="Courier New"/>
          <w:sz w:val="20"/>
          <w:szCs w:val="20"/>
        </w:rPr>
        <w:t>):   P2(</w:t>
      </w:r>
      <w:proofErr w:type="spellStart"/>
      <w:r w:rsidRPr="00D56CC3">
        <w:rPr>
          <w:rFonts w:ascii="Courier New" w:hAnsi="Courier New" w:cs="Courier New"/>
          <w:sz w:val="20"/>
          <w:szCs w:val="20"/>
        </w:rPr>
        <w:t>Td</w:t>
      </w:r>
      <w:proofErr w:type="spellEnd"/>
      <w:r w:rsidRPr="00D56CC3">
        <w:rPr>
          <w:rFonts w:ascii="Courier New" w:hAnsi="Courier New" w:cs="Courier New"/>
          <w:sz w:val="20"/>
          <w:szCs w:val="20"/>
        </w:rPr>
        <w:t>):    a[m]:   b[m]:</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Grupa:  A  "</w:t>
      </w:r>
      <w:proofErr w:type="spellStart"/>
      <w:r w:rsidRPr="00D56CC3">
        <w:rPr>
          <w:rFonts w:ascii="Courier New" w:hAnsi="Courier New" w:cs="Courier New"/>
          <w:sz w:val="20"/>
          <w:szCs w:val="20"/>
        </w:rPr>
        <w:t>Obc</w:t>
      </w:r>
      <w:proofErr w:type="spellEnd"/>
      <w:r w:rsidRPr="00D56CC3">
        <w:rPr>
          <w:rFonts w:ascii="Courier New" w:hAnsi="Courier New" w:cs="Courier New"/>
          <w:sz w:val="20"/>
          <w:szCs w:val="20"/>
        </w:rPr>
        <w:t xml:space="preserve">. stałe + instalacje"     Stałe      </w:t>
      </w:r>
      <w:r w:rsidRPr="00D56CC3">
        <w:rPr>
          <w:rFonts w:ascii="Symbol" w:hAnsi="Symbol" w:cs="Symbol"/>
          <w:sz w:val="20"/>
          <w:szCs w:val="20"/>
        </w:rPr>
        <w:t></w:t>
      </w:r>
      <w:r w:rsidRPr="00D56CC3">
        <w:rPr>
          <w:rFonts w:ascii="Courier New" w:hAnsi="Courier New" w:cs="Courier New"/>
          <w:sz w:val="20"/>
          <w:szCs w:val="20"/>
        </w:rPr>
        <w:t>f= 1,35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2,819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4,832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5,101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5,369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5,369               2,27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5,369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3,758               0,21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Grupa:  B  "</w:t>
      </w:r>
      <w:proofErr w:type="spellStart"/>
      <w:r w:rsidRPr="00D56CC3">
        <w:rPr>
          <w:rFonts w:ascii="Courier New" w:hAnsi="Courier New" w:cs="Courier New"/>
          <w:sz w:val="20"/>
          <w:szCs w:val="20"/>
        </w:rPr>
        <w:t>cw</w:t>
      </w:r>
      <w:proofErr w:type="spellEnd"/>
      <w:r w:rsidRPr="00D56CC3">
        <w:rPr>
          <w:rFonts w:ascii="Courier New" w:hAnsi="Courier New" w:cs="Courier New"/>
          <w:sz w:val="20"/>
          <w:szCs w:val="20"/>
        </w:rPr>
        <w:t xml:space="preserve"> płatwie"                  Stałe      </w:t>
      </w:r>
      <w:r w:rsidRPr="00D56CC3">
        <w:rPr>
          <w:rFonts w:ascii="Symbol" w:hAnsi="Symbol" w:cs="Symbol"/>
          <w:sz w:val="20"/>
          <w:szCs w:val="20"/>
        </w:rPr>
        <w:t></w:t>
      </w:r>
      <w:r w:rsidRPr="00D56CC3">
        <w:rPr>
          <w:rFonts w:ascii="Courier New" w:hAnsi="Courier New" w:cs="Courier New"/>
          <w:sz w:val="20"/>
          <w:szCs w:val="20"/>
        </w:rPr>
        <w:t>f= 1,15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0,828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1,419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1,498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1,577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1,577               2,27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1,577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1,104               0,21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C  "Użytkowe"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2,539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4,353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4,595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4,837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4,837               2,27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4,837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3,386               0,21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D  "Wiatr-ssanie"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-2,560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-4,388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-4,632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  4    Skupione      0,0      -4,876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-4,876               2,27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-4,876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-3,413               0,21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E  "Wiatr-parcie"                Zmienne    </w:t>
      </w:r>
      <w:r w:rsidRPr="00D56CC3">
        <w:rPr>
          <w:rFonts w:ascii="Symbol" w:hAnsi="Symbol" w:cs="Symbol"/>
          <w:sz w:val="20"/>
          <w:szCs w:val="20"/>
        </w:rPr>
        <w:t></w:t>
      </w:r>
      <w:r w:rsidRPr="00D56CC3">
        <w:rPr>
          <w:rFonts w:ascii="Courier New" w:hAnsi="Courier New" w:cs="Courier New"/>
          <w:sz w:val="20"/>
          <w:szCs w:val="20"/>
        </w:rPr>
        <w:t>f= 1,35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4,093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7,017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7,407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7,797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7,797               2,27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7,797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5,458               0,21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F  "Śnieg"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4,434               6,18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7,601               5,26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8,024               4,33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8,446               3,30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8,446               2,27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8,446               1,24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Skupione      0,0       5,912               0,21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M                                      Q</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N                                      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WIELKOŚCI PRZEKROJOWE PRĘTA:</w:t>
      </w:r>
      <w:r w:rsidRPr="00D56CC3">
        <w:rPr>
          <w:rFonts w:ascii="Courier New" w:hAnsi="Courier New" w:cs="Courier New"/>
          <w:sz w:val="20"/>
          <w:szCs w:val="20"/>
        </w:rPr>
        <w:t xml:space="preserve">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x/L:       M:         Q:         N:        W:    </w:t>
      </w:r>
      <w:proofErr w:type="spellStart"/>
      <w:r w:rsidRPr="00D56CC3">
        <w:rPr>
          <w:rFonts w:ascii="Courier New" w:hAnsi="Courier New" w:cs="Courier New"/>
          <w:sz w:val="20"/>
          <w:szCs w:val="20"/>
        </w:rPr>
        <w:t>SigmaG</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SigmaD</w:t>
      </w:r>
      <w:proofErr w:type="spellEnd"/>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[m]          [</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0,00     195,882     17,322    -47,439  -0,0304 -135,428  125,825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0,03     199,435     17,152    -47,482  -0,0305 -137,802  128,190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199,440     -2,534    -52,395  -0,0305 -138,302  127,696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0,10     198,280     -2,888    -52,483  -0,0304 -137,538  126,914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0,20     196,388     -3,387    -52,608  -0,0292 -136,289  125,640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196,394    -31,511    -59,627  -0,0292 -137,003  124,933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0,20     195,419    -31,536    -59,634  -0,0291 -136,354  124,282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0,30     175,263    -32,061    -59,765  -0,0268 -122,926  110,827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0,36     163,477    -32,364    -59,840  -0,0250 -115,073  102,960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163,481    -60,487    -66,860  -0,0250 -115,787  102,252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0,40     147,242    -60,709    -66,915  -0,0235 -104,963   91,418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0,50     108,594    -61,234    -67,046  -0,0193  -79,204   65,631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0,52     100,698    -61,341    -67,073  -0,0183  -73,941   60,363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100,701    -89,464    -74,092  -0,0183  -74,653   59,655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0,60      55,414    -89,882    -74,197  -0,0145  -44,463   29,444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0,68       8,053    -90,317    -74,305  -0,0102  -12,891   -2,151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8,055   -117,035    -80,974  -0,0102  -13,567   -2,824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0,70      -4,615   -117,125    -80,996  -0,0093   -5,120  -11,276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0,80     -79,023   -117,649    -81,127  -0,0042   44,486  -60,909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0,83    -100,864   -117,803    -81,165  -0,0028   59,048  -75,478</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-100,859   -143,113    -87,483  -0,0028   58,405  -76,114</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0,90    -165,105   -143,484    -87,575   0,0004  101,239 -118,967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0,98    -233,967   -143,880    -87,674   0,0033  147,151 -164,898</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-233,971   -158,645    -91,359   0,0033  146,780 -165,274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1,00    -258,507   -158,773    -91,391   0,0041  163,139 -181,639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0,03 </w:t>
      </w:r>
      <w:r w:rsidRPr="00D56CC3">
        <w:rPr>
          <w:rFonts w:ascii="Courier New" w:hAnsi="Courier New" w:cs="Courier New"/>
          <w:b/>
          <w:bCs/>
          <w:sz w:val="20"/>
          <w:szCs w:val="20"/>
        </w:rPr>
        <w:t xml:space="preserve">    199,440*</w:t>
      </w:r>
      <w:r w:rsidRPr="00D56CC3">
        <w:rPr>
          <w:rFonts w:ascii="Courier New" w:hAnsi="Courier New" w:cs="Courier New"/>
          <w:sz w:val="20"/>
          <w:szCs w:val="20"/>
        </w:rPr>
        <w:t xml:space="preserve">    -2,534    -52,395          -138,302  127,696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w:t>
      </w:r>
      <w:r w:rsidRPr="00D56CC3">
        <w:rPr>
          <w:rFonts w:ascii="Courier New" w:hAnsi="Courier New" w:cs="Courier New"/>
          <w:b/>
          <w:bCs/>
          <w:sz w:val="20"/>
          <w:szCs w:val="20"/>
        </w:rPr>
        <w:t xml:space="preserve">   -258,507*</w:t>
      </w:r>
      <w:r w:rsidRPr="00D56CC3">
        <w:rPr>
          <w:rFonts w:ascii="Courier New" w:hAnsi="Courier New" w:cs="Courier New"/>
          <w:sz w:val="20"/>
          <w:szCs w:val="20"/>
        </w:rPr>
        <w:t xml:space="preserve">  -158,773    -91,391           163,139 -181,639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0,00     195,882 </w:t>
      </w:r>
      <w:r w:rsidRPr="00D56CC3">
        <w:rPr>
          <w:rFonts w:ascii="Courier New" w:hAnsi="Courier New" w:cs="Courier New"/>
          <w:b/>
          <w:bCs/>
          <w:sz w:val="20"/>
          <w:szCs w:val="20"/>
        </w:rPr>
        <w:t xml:space="preserve">    17,322*</w:t>
      </w:r>
      <w:r w:rsidRPr="00D56CC3">
        <w:rPr>
          <w:rFonts w:ascii="Courier New" w:hAnsi="Courier New" w:cs="Courier New"/>
          <w:sz w:val="20"/>
          <w:szCs w:val="20"/>
        </w:rPr>
        <w:t xml:space="preserve">   -47,439          -135,428  125,825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-258,507 </w:t>
      </w:r>
      <w:r w:rsidRPr="00D56CC3">
        <w:rPr>
          <w:rFonts w:ascii="Courier New" w:hAnsi="Courier New" w:cs="Courier New"/>
          <w:b/>
          <w:bCs/>
          <w:sz w:val="20"/>
          <w:szCs w:val="20"/>
        </w:rPr>
        <w:t xml:space="preserve">  -158,773*</w:t>
      </w:r>
      <w:r w:rsidRPr="00D56CC3">
        <w:rPr>
          <w:rFonts w:ascii="Courier New" w:hAnsi="Courier New" w:cs="Courier New"/>
          <w:sz w:val="20"/>
          <w:szCs w:val="20"/>
        </w:rPr>
        <w:t xml:space="preserve">   -91,391           163,139 -181,639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0,00     195,882     17,322 </w:t>
      </w:r>
      <w:r w:rsidRPr="00D56CC3">
        <w:rPr>
          <w:rFonts w:ascii="Courier New" w:hAnsi="Courier New" w:cs="Courier New"/>
          <w:b/>
          <w:bCs/>
          <w:sz w:val="20"/>
          <w:szCs w:val="20"/>
        </w:rPr>
        <w:t xml:space="preserve">   -47,439*</w:t>
      </w:r>
      <w:r w:rsidRPr="00D56CC3">
        <w:rPr>
          <w:rFonts w:ascii="Courier New" w:hAnsi="Courier New" w:cs="Courier New"/>
          <w:sz w:val="20"/>
          <w:szCs w:val="20"/>
        </w:rPr>
        <w:t xml:space="preserve">         -135,428  125,825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-258,507   -158,773 </w:t>
      </w:r>
      <w:r w:rsidRPr="00D56CC3">
        <w:rPr>
          <w:rFonts w:ascii="Courier New" w:hAnsi="Courier New" w:cs="Courier New"/>
          <w:b/>
          <w:bCs/>
          <w:sz w:val="20"/>
          <w:szCs w:val="20"/>
        </w:rPr>
        <w:t xml:space="preserve">   -91,391*</w:t>
      </w:r>
      <w:r w:rsidRPr="00D56CC3">
        <w:rPr>
          <w:rFonts w:ascii="Courier New" w:hAnsi="Courier New" w:cs="Courier New"/>
          <w:sz w:val="20"/>
          <w:szCs w:val="20"/>
        </w:rPr>
        <w:t xml:space="preserve">          163,139 -181,639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-258,507   -158,773    -91,391           163,139 </w:t>
      </w:r>
      <w:r w:rsidRPr="00D56CC3">
        <w:rPr>
          <w:rFonts w:ascii="Courier New" w:hAnsi="Courier New" w:cs="Courier New"/>
          <w:b/>
          <w:bCs/>
          <w:sz w:val="20"/>
          <w:szCs w:val="20"/>
        </w:rPr>
        <w:t>-181,639*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 = Wartości ekstremalne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PRĘT NR  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DANE PRĘTA:</w:t>
      </w:r>
      <w:r w:rsidRPr="00D56CC3">
        <w:rPr>
          <w:rFonts w:ascii="Courier New" w:hAnsi="Courier New" w:cs="Courier New"/>
          <w:sz w:val="20"/>
          <w:szCs w:val="20"/>
        </w:rPr>
        <w:t xml:space="preserve">     ([m],[cm2],[cm4],[cm3],[</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],[1/K])</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GEOMETRIA PRĘTA:                        PRZEKRÓJ:  8</w:t>
      </w:r>
    </w:p>
    <w:p w:rsidR="00D56CC3" w:rsidRPr="00D56CC3" w:rsidRDefault="00D56CC3" w:rsidP="00D56CC3">
      <w:pPr>
        <w:autoSpaceDE w:val="0"/>
        <w:autoSpaceDN w:val="0"/>
        <w:spacing w:after="0" w:line="240" w:lineRule="auto"/>
        <w:rPr>
          <w:rFonts w:ascii="Courier New" w:hAnsi="Courier New" w:cs="Courier New"/>
          <w:sz w:val="20"/>
          <w:szCs w:val="20"/>
        </w:rPr>
      </w:pPr>
      <w:proofErr w:type="spellStart"/>
      <w:r w:rsidRPr="00D56CC3">
        <w:rPr>
          <w:rFonts w:ascii="Courier New" w:hAnsi="Courier New" w:cs="Courier New"/>
          <w:sz w:val="20"/>
          <w:szCs w:val="20"/>
        </w:rPr>
        <w:t>Począt</w:t>
      </w:r>
      <w:proofErr w:type="spellEnd"/>
      <w:r w:rsidRPr="00D56CC3">
        <w:rPr>
          <w:rFonts w:ascii="Courier New" w:hAnsi="Courier New" w:cs="Courier New"/>
          <w:sz w:val="20"/>
          <w:szCs w:val="20"/>
        </w:rPr>
        <w:t>(A):6  Koniec(B):1                        "I 300 HEB"</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   Sztywne        </w:t>
      </w:r>
      <w:proofErr w:type="spellStart"/>
      <w:r w:rsidRPr="00D56CC3">
        <w:rPr>
          <w:rFonts w:ascii="Courier New" w:hAnsi="Courier New" w:cs="Courier New"/>
          <w:sz w:val="20"/>
          <w:szCs w:val="20"/>
        </w:rPr>
        <w:t>Sztywne</w:t>
      </w:r>
      <w:proofErr w:type="spellEnd"/>
      <w:r w:rsidRPr="00D56CC3">
        <w:rPr>
          <w:rFonts w:ascii="Courier New" w:hAnsi="Courier New" w:cs="Courier New"/>
          <w:sz w:val="20"/>
          <w:szCs w:val="20"/>
        </w:rPr>
        <w:t xml:space="preserve">                 MATERIAŁ: 4 18G2 (A)</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Długość:  5,000    Kąt:  90,00</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Rzuty                            </w:t>
      </w:r>
      <w:proofErr w:type="spellStart"/>
      <w:r w:rsidRPr="00D56CC3">
        <w:rPr>
          <w:rFonts w:ascii="Courier New" w:hAnsi="Courier New" w:cs="Courier New"/>
          <w:sz w:val="20"/>
          <w:szCs w:val="20"/>
        </w:rPr>
        <w:t>Imperfekcje</w:t>
      </w:r>
      <w:proofErr w:type="spellEnd"/>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H:   0,000    V:   5,000          </w:t>
      </w:r>
      <w:proofErr w:type="spellStart"/>
      <w:r w:rsidRPr="00D56CC3">
        <w:rPr>
          <w:rFonts w:ascii="Courier New" w:hAnsi="Courier New" w:cs="Courier New"/>
          <w:sz w:val="20"/>
          <w:szCs w:val="20"/>
        </w:rPr>
        <w:t>wo</w:t>
      </w:r>
      <w:proofErr w:type="spellEnd"/>
      <w:r w:rsidRPr="00D56CC3">
        <w:rPr>
          <w:rFonts w:ascii="Courier New" w:hAnsi="Courier New" w:cs="Courier New"/>
          <w:sz w:val="20"/>
          <w:szCs w:val="20"/>
        </w:rPr>
        <w:t xml:space="preserve">/L=-0,0000  </w:t>
      </w:r>
      <w:proofErr w:type="spellStart"/>
      <w:r w:rsidRPr="00D56CC3">
        <w:rPr>
          <w:rFonts w:ascii="Courier New" w:hAnsi="Courier New" w:cs="Courier New"/>
          <w:sz w:val="20"/>
          <w:szCs w:val="20"/>
        </w:rPr>
        <w:t>fo</w:t>
      </w:r>
      <w:proofErr w:type="spellEnd"/>
      <w:r w:rsidRPr="00D56CC3">
        <w:rPr>
          <w:rFonts w:ascii="Courier New" w:hAnsi="Courier New" w:cs="Courier New"/>
          <w:sz w:val="20"/>
          <w:szCs w:val="20"/>
        </w:rPr>
        <w:t>/L= 0,0000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M                                      Q</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N                                      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WIELKOŚCI PRZEKROJOWE PRĘTA:</w:t>
      </w:r>
      <w:r w:rsidRPr="00D56CC3">
        <w:rPr>
          <w:rFonts w:ascii="Courier New" w:hAnsi="Courier New" w:cs="Courier New"/>
          <w:sz w:val="20"/>
          <w:szCs w:val="20"/>
        </w:rPr>
        <w:t xml:space="preserve">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x/L:       M:         Q:         N:        W:    </w:t>
      </w:r>
      <w:proofErr w:type="spellStart"/>
      <w:r w:rsidRPr="00D56CC3">
        <w:rPr>
          <w:rFonts w:ascii="Courier New" w:hAnsi="Courier New" w:cs="Courier New"/>
          <w:sz w:val="20"/>
          <w:szCs w:val="20"/>
        </w:rPr>
        <w:t>SigmaG</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SigmaD</w:t>
      </w:r>
      <w:proofErr w:type="spellEnd"/>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[m]          [</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0,00       0,000    -20,565   -369,805   0,0000  -24,819  -24,819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0,10     -10,283    -20,565   -369,161   0,0020  -18,648  -30,904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0,20     -20,565    -20,565   -368,518   0,0039  -12,477  -36,989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0,30     -30,848    -20,565   -367,875   0,0057   -6,306  -43,073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0,40     -41,130    -20,565   -367,232   0,0074   -0,135  -49,158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0,50     -51,413    -20,565   -366,588   0,0088    6,036  -55,243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0,60     -61,696    -20,565   -365,945   0,0101   12,207  -61,327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0,70     -71,978    -20,565   -365,302   0,0110   18,378  -67,412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0,80     -82,261    -20,565   -364,658   0,0116   24,549  -73,497</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0,90     -92,544    -20,565   -364,015   0,0117   30,721  -79,582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1,00    -102,826    -20,565   -363,372   0,0115   36,892  -85,666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w:t>
      </w:r>
      <w:r w:rsidRPr="00D56CC3">
        <w:rPr>
          <w:rFonts w:ascii="Courier New" w:hAnsi="Courier New" w:cs="Courier New"/>
          <w:b/>
          <w:bCs/>
          <w:sz w:val="20"/>
          <w:szCs w:val="20"/>
        </w:rPr>
        <w:t xml:space="preserve">      0,000*</w:t>
      </w:r>
      <w:r w:rsidRPr="00D56CC3">
        <w:rPr>
          <w:rFonts w:ascii="Courier New" w:hAnsi="Courier New" w:cs="Courier New"/>
          <w:sz w:val="20"/>
          <w:szCs w:val="20"/>
        </w:rPr>
        <w:t xml:space="preserve">   -20,565   -369,805           -24,819  -24,819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1,00 </w:t>
      </w:r>
      <w:r w:rsidRPr="00D56CC3">
        <w:rPr>
          <w:rFonts w:ascii="Courier New" w:hAnsi="Courier New" w:cs="Courier New"/>
          <w:b/>
          <w:bCs/>
          <w:sz w:val="20"/>
          <w:szCs w:val="20"/>
        </w:rPr>
        <w:t xml:space="preserve">   -102,826*</w:t>
      </w:r>
      <w:r w:rsidRPr="00D56CC3">
        <w:rPr>
          <w:rFonts w:ascii="Courier New" w:hAnsi="Courier New" w:cs="Courier New"/>
          <w:sz w:val="20"/>
          <w:szCs w:val="20"/>
        </w:rPr>
        <w:t xml:space="preserve">   -20,565   -363,372            36,892  -85,666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0,00       0,000 </w:t>
      </w:r>
      <w:r w:rsidRPr="00D56CC3">
        <w:rPr>
          <w:rFonts w:ascii="Courier New" w:hAnsi="Courier New" w:cs="Courier New"/>
          <w:b/>
          <w:bCs/>
          <w:sz w:val="20"/>
          <w:szCs w:val="20"/>
        </w:rPr>
        <w:t xml:space="preserve">   -20,565*</w:t>
      </w:r>
      <w:r w:rsidRPr="00D56CC3">
        <w:rPr>
          <w:rFonts w:ascii="Courier New" w:hAnsi="Courier New" w:cs="Courier New"/>
          <w:sz w:val="20"/>
          <w:szCs w:val="20"/>
        </w:rPr>
        <w:t xml:space="preserve">  -369,805           -24,819  -24,819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-102,826 </w:t>
      </w:r>
      <w:r w:rsidRPr="00D56CC3">
        <w:rPr>
          <w:rFonts w:ascii="Courier New" w:hAnsi="Courier New" w:cs="Courier New"/>
          <w:b/>
          <w:bCs/>
          <w:sz w:val="20"/>
          <w:szCs w:val="20"/>
        </w:rPr>
        <w:t xml:space="preserve">   -20,565*</w:t>
      </w:r>
      <w:r w:rsidRPr="00D56CC3">
        <w:rPr>
          <w:rFonts w:ascii="Courier New" w:hAnsi="Courier New" w:cs="Courier New"/>
          <w:sz w:val="20"/>
          <w:szCs w:val="20"/>
        </w:rPr>
        <w:t xml:space="preserve">  -363,372            36,892  -85,666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-102,826    -20,565 </w:t>
      </w:r>
      <w:r w:rsidRPr="00D56CC3">
        <w:rPr>
          <w:rFonts w:ascii="Courier New" w:hAnsi="Courier New" w:cs="Courier New"/>
          <w:b/>
          <w:bCs/>
          <w:sz w:val="20"/>
          <w:szCs w:val="20"/>
        </w:rPr>
        <w:t xml:space="preserve">  -363,372*</w:t>
      </w:r>
      <w:r w:rsidRPr="00D56CC3">
        <w:rPr>
          <w:rFonts w:ascii="Courier New" w:hAnsi="Courier New" w:cs="Courier New"/>
          <w:sz w:val="20"/>
          <w:szCs w:val="20"/>
        </w:rPr>
        <w:t xml:space="preserve">           36,892  -85,666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0,000    -20,565 </w:t>
      </w:r>
      <w:r w:rsidRPr="00D56CC3">
        <w:rPr>
          <w:rFonts w:ascii="Courier New" w:hAnsi="Courier New" w:cs="Courier New"/>
          <w:b/>
          <w:bCs/>
          <w:sz w:val="20"/>
          <w:szCs w:val="20"/>
        </w:rPr>
        <w:t xml:space="preserve">  -369,805*</w:t>
      </w:r>
      <w:r w:rsidRPr="00D56CC3">
        <w:rPr>
          <w:rFonts w:ascii="Courier New" w:hAnsi="Courier New" w:cs="Courier New"/>
          <w:sz w:val="20"/>
          <w:szCs w:val="20"/>
        </w:rPr>
        <w:t xml:space="preserve">          -24,819  -24,819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-102,826    -20,565   -363,372            36,892 </w:t>
      </w:r>
      <w:r w:rsidRPr="00D56CC3">
        <w:rPr>
          <w:rFonts w:ascii="Courier New" w:hAnsi="Courier New" w:cs="Courier New"/>
          <w:b/>
          <w:bCs/>
          <w:sz w:val="20"/>
          <w:szCs w:val="20"/>
        </w:rPr>
        <w:t xml:space="preserve"> -85,666*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 = Wartości ekstremalne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PRĘT NR  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DANE PRĘTA:</w:t>
      </w:r>
      <w:r w:rsidRPr="00D56CC3">
        <w:rPr>
          <w:rFonts w:ascii="Courier New" w:hAnsi="Courier New" w:cs="Courier New"/>
          <w:sz w:val="20"/>
          <w:szCs w:val="20"/>
        </w:rPr>
        <w:t xml:space="preserve">     ([m],[cm2],[cm4],[cm3],[</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],[1/K])</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GEOMETRIA PRĘTA:                        PRZEKRÓJ:  8</w:t>
      </w:r>
    </w:p>
    <w:p w:rsidR="00D56CC3" w:rsidRPr="00D56CC3" w:rsidRDefault="00D56CC3" w:rsidP="00D56CC3">
      <w:pPr>
        <w:autoSpaceDE w:val="0"/>
        <w:autoSpaceDN w:val="0"/>
        <w:spacing w:after="0" w:line="240" w:lineRule="auto"/>
        <w:rPr>
          <w:rFonts w:ascii="Courier New" w:hAnsi="Courier New" w:cs="Courier New"/>
          <w:sz w:val="20"/>
          <w:szCs w:val="20"/>
        </w:rPr>
      </w:pPr>
      <w:proofErr w:type="spellStart"/>
      <w:r w:rsidRPr="00D56CC3">
        <w:rPr>
          <w:rFonts w:ascii="Courier New" w:hAnsi="Courier New" w:cs="Courier New"/>
          <w:sz w:val="20"/>
          <w:szCs w:val="20"/>
        </w:rPr>
        <w:t>Począt</w:t>
      </w:r>
      <w:proofErr w:type="spellEnd"/>
      <w:r w:rsidRPr="00D56CC3">
        <w:rPr>
          <w:rFonts w:ascii="Courier New" w:hAnsi="Courier New" w:cs="Courier New"/>
          <w:sz w:val="20"/>
          <w:szCs w:val="20"/>
        </w:rPr>
        <w:t>(A):3  Koniec(B):7                        "I 300 HEB"</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Sztywne        </w:t>
      </w:r>
      <w:proofErr w:type="spellStart"/>
      <w:r w:rsidRPr="00D56CC3">
        <w:rPr>
          <w:rFonts w:ascii="Courier New" w:hAnsi="Courier New" w:cs="Courier New"/>
          <w:sz w:val="20"/>
          <w:szCs w:val="20"/>
        </w:rPr>
        <w:t>Sztywne</w:t>
      </w:r>
      <w:proofErr w:type="spellEnd"/>
      <w:r w:rsidRPr="00D56CC3">
        <w:rPr>
          <w:rFonts w:ascii="Courier New" w:hAnsi="Courier New" w:cs="Courier New"/>
          <w:sz w:val="20"/>
          <w:szCs w:val="20"/>
        </w:rPr>
        <w:t xml:space="preserve">                 MATERIAŁ: 4 18G2 (A)</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Długość:  5,000    Kąt: -90,00</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Rzuty                            </w:t>
      </w:r>
      <w:proofErr w:type="spellStart"/>
      <w:r w:rsidRPr="00D56CC3">
        <w:rPr>
          <w:rFonts w:ascii="Courier New" w:hAnsi="Courier New" w:cs="Courier New"/>
          <w:sz w:val="20"/>
          <w:szCs w:val="20"/>
        </w:rPr>
        <w:t>Imperfekcje</w:t>
      </w:r>
      <w:proofErr w:type="spellEnd"/>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H:   0,000    V:   5,000          </w:t>
      </w:r>
      <w:proofErr w:type="spellStart"/>
      <w:r w:rsidRPr="00D56CC3">
        <w:rPr>
          <w:rFonts w:ascii="Courier New" w:hAnsi="Courier New" w:cs="Courier New"/>
          <w:sz w:val="20"/>
          <w:szCs w:val="20"/>
        </w:rPr>
        <w:t>wo</w:t>
      </w:r>
      <w:proofErr w:type="spellEnd"/>
      <w:r w:rsidRPr="00D56CC3">
        <w:rPr>
          <w:rFonts w:ascii="Courier New" w:hAnsi="Courier New" w:cs="Courier New"/>
          <w:sz w:val="20"/>
          <w:szCs w:val="20"/>
        </w:rPr>
        <w:t xml:space="preserve">/L= 0,0000  </w:t>
      </w:r>
      <w:proofErr w:type="spellStart"/>
      <w:r w:rsidRPr="00D56CC3">
        <w:rPr>
          <w:rFonts w:ascii="Courier New" w:hAnsi="Courier New" w:cs="Courier New"/>
          <w:sz w:val="20"/>
          <w:szCs w:val="20"/>
        </w:rPr>
        <w:t>fo</w:t>
      </w:r>
      <w:proofErr w:type="spellEnd"/>
      <w:r w:rsidRPr="00D56CC3">
        <w:rPr>
          <w:rFonts w:ascii="Courier New" w:hAnsi="Courier New" w:cs="Courier New"/>
          <w:sz w:val="20"/>
          <w:szCs w:val="20"/>
        </w:rPr>
        <w:t>/L= 0,0000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M                                      Q</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N                                      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lastRenderedPageBreak/>
        <w:drawing>
          <wp:inline distT="0" distB="0" distL="0" distR="0">
            <wp:extent cx="2857500" cy="2857500"/>
            <wp:effectExtent l="0" t="0" r="0"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WIELKOŚCI PRZEKROJOWE PRĘTA:</w:t>
      </w:r>
      <w:r w:rsidRPr="00D56CC3">
        <w:rPr>
          <w:rFonts w:ascii="Courier New" w:hAnsi="Courier New" w:cs="Courier New"/>
          <w:sz w:val="20"/>
          <w:szCs w:val="20"/>
        </w:rPr>
        <w:t xml:space="preserve">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x/L:       M:         Q:         N:        W:    </w:t>
      </w:r>
      <w:proofErr w:type="spellStart"/>
      <w:r w:rsidRPr="00D56CC3">
        <w:rPr>
          <w:rFonts w:ascii="Courier New" w:hAnsi="Courier New" w:cs="Courier New"/>
          <w:sz w:val="20"/>
          <w:szCs w:val="20"/>
        </w:rPr>
        <w:t>SigmaG</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SigmaD</w:t>
      </w:r>
      <w:proofErr w:type="spellEnd"/>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[m]          [</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0,00       5,948     -1,190   -426,667   0,0019  -32,180  -25,091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0,10       5,353     -1,190   -427,310   0,0016  -31,869  -25,488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0,20       4,758     -1,190   -427,954   0,0014  -31,557  -25,886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0,30       4,163     -1,190   -428,597   0,0011  -31,246  -26,284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0,40       3,569     -1,190   -429,240   0,0009  -30,935  -26,681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0,50       2,974     -1,190   -429,883   0,0008  -30,623  -27,079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0,60       2,379     -1,190   -430,527   0,0006  -30,312  -27,477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0,70       1,784     -1,190   -431,170   0,0004  -30,001  -27,874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0,80       1,190     -1,190   -431,813   0,0003  -29,690  -28,272</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0,90       0,595     -1,190   -432,457   0,0001  -29,378  -28,669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1,00      -0,000     -1,190   -433,100   0,0000  -29,067  -29,067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w:t>
      </w:r>
      <w:r w:rsidRPr="00D56CC3">
        <w:rPr>
          <w:rFonts w:ascii="Courier New" w:hAnsi="Courier New" w:cs="Courier New"/>
          <w:b/>
          <w:bCs/>
          <w:sz w:val="20"/>
          <w:szCs w:val="20"/>
        </w:rPr>
        <w:t xml:space="preserve">      5,948*</w:t>
      </w:r>
      <w:r w:rsidRPr="00D56CC3">
        <w:rPr>
          <w:rFonts w:ascii="Courier New" w:hAnsi="Courier New" w:cs="Courier New"/>
          <w:sz w:val="20"/>
          <w:szCs w:val="20"/>
        </w:rPr>
        <w:t xml:space="preserve">    -1,190   -426,667           -32,180  -25,091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w:t>
      </w:r>
      <w:r w:rsidRPr="00D56CC3">
        <w:rPr>
          <w:rFonts w:ascii="Courier New" w:hAnsi="Courier New" w:cs="Courier New"/>
          <w:b/>
          <w:bCs/>
          <w:sz w:val="20"/>
          <w:szCs w:val="20"/>
        </w:rPr>
        <w:t xml:space="preserve">     -0,000*</w:t>
      </w:r>
      <w:r w:rsidRPr="00D56CC3">
        <w:rPr>
          <w:rFonts w:ascii="Courier New" w:hAnsi="Courier New" w:cs="Courier New"/>
          <w:sz w:val="20"/>
          <w:szCs w:val="20"/>
        </w:rPr>
        <w:t xml:space="preserve">    -1,190   -433,100           -29,067  -29,067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0,00       5,948 </w:t>
      </w:r>
      <w:r w:rsidRPr="00D56CC3">
        <w:rPr>
          <w:rFonts w:ascii="Courier New" w:hAnsi="Courier New" w:cs="Courier New"/>
          <w:b/>
          <w:bCs/>
          <w:sz w:val="20"/>
          <w:szCs w:val="20"/>
        </w:rPr>
        <w:t xml:space="preserve">    -1,190*</w:t>
      </w:r>
      <w:r w:rsidRPr="00D56CC3">
        <w:rPr>
          <w:rFonts w:ascii="Courier New" w:hAnsi="Courier New" w:cs="Courier New"/>
          <w:sz w:val="20"/>
          <w:szCs w:val="20"/>
        </w:rPr>
        <w:t xml:space="preserve">  -426,667           -32,180  -25,091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-0,000 </w:t>
      </w:r>
      <w:r w:rsidRPr="00D56CC3">
        <w:rPr>
          <w:rFonts w:ascii="Courier New" w:hAnsi="Courier New" w:cs="Courier New"/>
          <w:b/>
          <w:bCs/>
          <w:sz w:val="20"/>
          <w:szCs w:val="20"/>
        </w:rPr>
        <w:t xml:space="preserve">    -1,190*</w:t>
      </w:r>
      <w:r w:rsidRPr="00D56CC3">
        <w:rPr>
          <w:rFonts w:ascii="Courier New" w:hAnsi="Courier New" w:cs="Courier New"/>
          <w:sz w:val="20"/>
          <w:szCs w:val="20"/>
        </w:rPr>
        <w:t xml:space="preserve">  -433,100           -29,067  -29,067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5,948     -1,190 </w:t>
      </w:r>
      <w:r w:rsidRPr="00D56CC3">
        <w:rPr>
          <w:rFonts w:ascii="Courier New" w:hAnsi="Courier New" w:cs="Courier New"/>
          <w:b/>
          <w:bCs/>
          <w:sz w:val="20"/>
          <w:szCs w:val="20"/>
        </w:rPr>
        <w:t xml:space="preserve">  -426,667*</w:t>
      </w:r>
      <w:r w:rsidRPr="00D56CC3">
        <w:rPr>
          <w:rFonts w:ascii="Courier New" w:hAnsi="Courier New" w:cs="Courier New"/>
          <w:sz w:val="20"/>
          <w:szCs w:val="20"/>
        </w:rPr>
        <w:t xml:space="preserve">          -32,180  -25,091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-0,000     -1,190 </w:t>
      </w:r>
      <w:r w:rsidRPr="00D56CC3">
        <w:rPr>
          <w:rFonts w:ascii="Courier New" w:hAnsi="Courier New" w:cs="Courier New"/>
          <w:b/>
          <w:bCs/>
          <w:sz w:val="20"/>
          <w:szCs w:val="20"/>
        </w:rPr>
        <w:t xml:space="preserve">  -433,100*</w:t>
      </w:r>
      <w:r w:rsidRPr="00D56CC3">
        <w:rPr>
          <w:rFonts w:ascii="Courier New" w:hAnsi="Courier New" w:cs="Courier New"/>
          <w:sz w:val="20"/>
          <w:szCs w:val="20"/>
        </w:rPr>
        <w:t xml:space="preserve">          -29,067  -29,067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5,948     -1,190   -426,667          </w:t>
      </w:r>
      <w:r w:rsidRPr="00D56CC3">
        <w:rPr>
          <w:rFonts w:ascii="Courier New" w:hAnsi="Courier New" w:cs="Courier New"/>
          <w:b/>
          <w:bCs/>
          <w:sz w:val="20"/>
          <w:szCs w:val="20"/>
        </w:rPr>
        <w:t xml:space="preserve"> -32,180*</w:t>
      </w:r>
      <w:r w:rsidRPr="00D56CC3">
        <w:rPr>
          <w:rFonts w:ascii="Courier New" w:hAnsi="Courier New" w:cs="Courier New"/>
          <w:sz w:val="20"/>
          <w:szCs w:val="20"/>
        </w:rPr>
        <w:t xml:space="preserve"> -25,091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 = Wartości ekstremalne</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PRĘT NR  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lastRenderedPageBreak/>
        <w:drawing>
          <wp:inline distT="0" distB="0" distL="0" distR="0">
            <wp:extent cx="2857500" cy="2857500"/>
            <wp:effectExtent l="0" t="0" r="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DANE PRĘTA:</w:t>
      </w:r>
      <w:r w:rsidRPr="00D56CC3">
        <w:rPr>
          <w:rFonts w:ascii="Courier New" w:hAnsi="Courier New" w:cs="Courier New"/>
          <w:sz w:val="20"/>
          <w:szCs w:val="20"/>
        </w:rPr>
        <w:t xml:space="preserve">     ([m],[cm2],[cm4],[cm3],[</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],[1/K])</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GEOMETRIA PRĘTA:                        PRZEKRÓJ:  8</w:t>
      </w:r>
    </w:p>
    <w:p w:rsidR="00D56CC3" w:rsidRPr="00D56CC3" w:rsidRDefault="00D56CC3" w:rsidP="00D56CC3">
      <w:pPr>
        <w:autoSpaceDE w:val="0"/>
        <w:autoSpaceDN w:val="0"/>
        <w:spacing w:after="0" w:line="240" w:lineRule="auto"/>
        <w:rPr>
          <w:rFonts w:ascii="Courier New" w:hAnsi="Courier New" w:cs="Courier New"/>
          <w:sz w:val="20"/>
          <w:szCs w:val="20"/>
        </w:rPr>
      </w:pPr>
      <w:proofErr w:type="spellStart"/>
      <w:r w:rsidRPr="00D56CC3">
        <w:rPr>
          <w:rFonts w:ascii="Courier New" w:hAnsi="Courier New" w:cs="Courier New"/>
          <w:sz w:val="20"/>
          <w:szCs w:val="20"/>
        </w:rPr>
        <w:t>Począt</w:t>
      </w:r>
      <w:proofErr w:type="spellEnd"/>
      <w:r w:rsidRPr="00D56CC3">
        <w:rPr>
          <w:rFonts w:ascii="Courier New" w:hAnsi="Courier New" w:cs="Courier New"/>
          <w:sz w:val="20"/>
          <w:szCs w:val="20"/>
        </w:rPr>
        <w:t>(A):5  Koniec(B):8                        "I 300 HEB"</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Sztywne        </w:t>
      </w:r>
      <w:proofErr w:type="spellStart"/>
      <w:r w:rsidRPr="00D56CC3">
        <w:rPr>
          <w:rFonts w:ascii="Courier New" w:hAnsi="Courier New" w:cs="Courier New"/>
          <w:sz w:val="20"/>
          <w:szCs w:val="20"/>
        </w:rPr>
        <w:t>Sztywne</w:t>
      </w:r>
      <w:proofErr w:type="spellEnd"/>
      <w:r w:rsidRPr="00D56CC3">
        <w:rPr>
          <w:rFonts w:ascii="Courier New" w:hAnsi="Courier New" w:cs="Courier New"/>
          <w:sz w:val="20"/>
          <w:szCs w:val="20"/>
        </w:rPr>
        <w:t xml:space="preserve">                 MATERIAŁ: 4 18G2 (A)</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Długość:  5,000    Kąt: -90,00</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Rzuty                            </w:t>
      </w:r>
      <w:proofErr w:type="spellStart"/>
      <w:r w:rsidRPr="00D56CC3">
        <w:rPr>
          <w:rFonts w:ascii="Courier New" w:hAnsi="Courier New" w:cs="Courier New"/>
          <w:sz w:val="20"/>
          <w:szCs w:val="20"/>
        </w:rPr>
        <w:t>Imperfekcje</w:t>
      </w:r>
      <w:proofErr w:type="spellEnd"/>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H:   0,000    V:   5,000          </w:t>
      </w:r>
      <w:proofErr w:type="spellStart"/>
      <w:r w:rsidRPr="00D56CC3">
        <w:rPr>
          <w:rFonts w:ascii="Courier New" w:hAnsi="Courier New" w:cs="Courier New"/>
          <w:sz w:val="20"/>
          <w:szCs w:val="20"/>
        </w:rPr>
        <w:t>wo</w:t>
      </w:r>
      <w:proofErr w:type="spellEnd"/>
      <w:r w:rsidRPr="00D56CC3">
        <w:rPr>
          <w:rFonts w:ascii="Courier New" w:hAnsi="Courier New" w:cs="Courier New"/>
          <w:sz w:val="20"/>
          <w:szCs w:val="20"/>
        </w:rPr>
        <w:t xml:space="preserve">/L= 0,0000  </w:t>
      </w:r>
      <w:proofErr w:type="spellStart"/>
      <w:r w:rsidRPr="00D56CC3">
        <w:rPr>
          <w:rFonts w:ascii="Courier New" w:hAnsi="Courier New" w:cs="Courier New"/>
          <w:sz w:val="20"/>
          <w:szCs w:val="20"/>
        </w:rPr>
        <w:t>fo</w:t>
      </w:r>
      <w:proofErr w:type="spellEnd"/>
      <w:r w:rsidRPr="00D56CC3">
        <w:rPr>
          <w:rFonts w:ascii="Courier New" w:hAnsi="Courier New" w:cs="Courier New"/>
          <w:sz w:val="20"/>
          <w:szCs w:val="20"/>
        </w:rPr>
        <w:t>/L= 0,0000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OBCIĄŻENIA:</w:t>
      </w: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/m])</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Pręt:  Rodzaj:      Kąt:     P1(</w:t>
      </w:r>
      <w:proofErr w:type="spellStart"/>
      <w:r w:rsidRPr="00D56CC3">
        <w:rPr>
          <w:rFonts w:ascii="Courier New" w:hAnsi="Courier New" w:cs="Courier New"/>
          <w:sz w:val="20"/>
          <w:szCs w:val="20"/>
        </w:rPr>
        <w:t>Tg</w:t>
      </w:r>
      <w:proofErr w:type="spellEnd"/>
      <w:r w:rsidRPr="00D56CC3">
        <w:rPr>
          <w:rFonts w:ascii="Courier New" w:hAnsi="Courier New" w:cs="Courier New"/>
          <w:sz w:val="20"/>
          <w:szCs w:val="20"/>
        </w:rPr>
        <w:t>):   P2(</w:t>
      </w:r>
      <w:proofErr w:type="spellStart"/>
      <w:r w:rsidRPr="00D56CC3">
        <w:rPr>
          <w:rFonts w:ascii="Courier New" w:hAnsi="Courier New" w:cs="Courier New"/>
          <w:sz w:val="20"/>
          <w:szCs w:val="20"/>
        </w:rPr>
        <w:t>Td</w:t>
      </w:r>
      <w:proofErr w:type="spellEnd"/>
      <w:r w:rsidRPr="00D56CC3">
        <w:rPr>
          <w:rFonts w:ascii="Courier New" w:hAnsi="Courier New" w:cs="Courier New"/>
          <w:sz w:val="20"/>
          <w:szCs w:val="20"/>
        </w:rPr>
        <w:t>):    a[m]:   b[m]:</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G  "Wiatr-obudowa 1"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Liniowe     -90,0      -0,880    -0,880     0,00    1,00</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H  "Wiatr obudowa 2"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Liniowe     -90,0       1,534     1,534     0,00    1,00</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I  "Wiatr obudowa 3"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Liniowe     -90,0      -1,096    -1,096     0,00    1,00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M                                      Q</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N                                      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lastRenderedPageBreak/>
        <w:drawing>
          <wp:inline distT="0" distB="0" distL="0" distR="0">
            <wp:extent cx="2857500" cy="2857500"/>
            <wp:effectExtent l="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WIELKOŚCI PRZEKROJOWE PRĘTA:</w:t>
      </w:r>
      <w:r w:rsidRPr="00D56CC3">
        <w:rPr>
          <w:rFonts w:ascii="Courier New" w:hAnsi="Courier New" w:cs="Courier New"/>
          <w:sz w:val="20"/>
          <w:szCs w:val="20"/>
        </w:rPr>
        <w:t xml:space="preserve">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x/L:       M:         Q:         N:        W:    </w:t>
      </w:r>
      <w:proofErr w:type="spellStart"/>
      <w:r w:rsidRPr="00D56CC3">
        <w:rPr>
          <w:rFonts w:ascii="Courier New" w:hAnsi="Courier New" w:cs="Courier New"/>
          <w:sz w:val="20"/>
          <w:szCs w:val="20"/>
        </w:rPr>
        <w:t>SigmaG</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SigmaD</w:t>
      </w:r>
      <w:proofErr w:type="spellEnd"/>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[m]          [</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0,00    -258,507     50,222   -176,179   0,0180  142,233 -165,881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0,10    -233,191     51,044   -176,822   0,0198  127,102 -150,837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0,20    -207,463     51,866   -177,465   0,0205  111,727 -135,548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-207,463     51,866   -177,465   0,0205  111,727 -135,548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0,30    -181,531     51,866   -178,108   0,0201   96,229 -120,136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0,40    -155,598     51,866   -178,752   0,0189   80,731 -104,725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0,50    -129,665     51,866   -179,395   0,0169   65,233  -89,313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0,60    -103,732     51,866   -180,038   0,0143   49,736  -73,902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0,70     -77,799     51,866   -180,682   0,0111   34,238  -58,490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0,80     -51,866     51,866   -181,325   0,0076   18,740  -43,079</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0,90     -25,933     51,866   -181,968   0,0039    3,242  -27,667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1,00      -0,000     51,866   -182,612   0,0000  -12,256  -12,256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w:t>
      </w:r>
      <w:r w:rsidRPr="00D56CC3">
        <w:rPr>
          <w:rFonts w:ascii="Courier New" w:hAnsi="Courier New" w:cs="Courier New"/>
          <w:b/>
          <w:bCs/>
          <w:sz w:val="20"/>
          <w:szCs w:val="20"/>
        </w:rPr>
        <w:t xml:space="preserve">     -0,000*</w:t>
      </w:r>
      <w:r w:rsidRPr="00D56CC3">
        <w:rPr>
          <w:rFonts w:ascii="Courier New" w:hAnsi="Courier New" w:cs="Courier New"/>
          <w:sz w:val="20"/>
          <w:szCs w:val="20"/>
        </w:rPr>
        <w:t xml:space="preserve">    51,866   -182,612           -12,256  -12,256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w:t>
      </w:r>
      <w:r w:rsidRPr="00D56CC3">
        <w:rPr>
          <w:rFonts w:ascii="Courier New" w:hAnsi="Courier New" w:cs="Courier New"/>
          <w:b/>
          <w:bCs/>
          <w:sz w:val="20"/>
          <w:szCs w:val="20"/>
        </w:rPr>
        <w:t xml:space="preserve">   -258,507*</w:t>
      </w:r>
      <w:r w:rsidRPr="00D56CC3">
        <w:rPr>
          <w:rFonts w:ascii="Courier New" w:hAnsi="Courier New" w:cs="Courier New"/>
          <w:sz w:val="20"/>
          <w:szCs w:val="20"/>
        </w:rPr>
        <w:t xml:space="preserve">    50,222   -176,179           142,233 -165,881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-0,000 </w:t>
      </w:r>
      <w:r w:rsidRPr="00D56CC3">
        <w:rPr>
          <w:rFonts w:ascii="Courier New" w:hAnsi="Courier New" w:cs="Courier New"/>
          <w:b/>
          <w:bCs/>
          <w:sz w:val="20"/>
          <w:szCs w:val="20"/>
        </w:rPr>
        <w:t xml:space="preserve">    51,866*</w:t>
      </w:r>
      <w:r w:rsidRPr="00D56CC3">
        <w:rPr>
          <w:rFonts w:ascii="Courier New" w:hAnsi="Courier New" w:cs="Courier New"/>
          <w:sz w:val="20"/>
          <w:szCs w:val="20"/>
        </w:rPr>
        <w:t xml:space="preserve">  -182,612           -12,256  -12,256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0,20    -207,463 </w:t>
      </w:r>
      <w:r w:rsidRPr="00D56CC3">
        <w:rPr>
          <w:rFonts w:ascii="Courier New" w:hAnsi="Courier New" w:cs="Courier New"/>
          <w:b/>
          <w:bCs/>
          <w:sz w:val="20"/>
          <w:szCs w:val="20"/>
        </w:rPr>
        <w:t xml:space="preserve">    51,866*</w:t>
      </w:r>
      <w:r w:rsidRPr="00D56CC3">
        <w:rPr>
          <w:rFonts w:ascii="Courier New" w:hAnsi="Courier New" w:cs="Courier New"/>
          <w:sz w:val="20"/>
          <w:szCs w:val="20"/>
        </w:rPr>
        <w:t xml:space="preserve">  -177,465           111,727 -135,548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-258,507 </w:t>
      </w:r>
      <w:r w:rsidRPr="00D56CC3">
        <w:rPr>
          <w:rFonts w:ascii="Courier New" w:hAnsi="Courier New" w:cs="Courier New"/>
          <w:b/>
          <w:bCs/>
          <w:sz w:val="20"/>
          <w:szCs w:val="20"/>
        </w:rPr>
        <w:t xml:space="preserve">    50,222*</w:t>
      </w:r>
      <w:r w:rsidRPr="00D56CC3">
        <w:rPr>
          <w:rFonts w:ascii="Courier New" w:hAnsi="Courier New" w:cs="Courier New"/>
          <w:sz w:val="20"/>
          <w:szCs w:val="20"/>
        </w:rPr>
        <w:t xml:space="preserve">  -176,179           142,233 -165,881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-258,507     50,222 </w:t>
      </w:r>
      <w:r w:rsidRPr="00D56CC3">
        <w:rPr>
          <w:rFonts w:ascii="Courier New" w:hAnsi="Courier New" w:cs="Courier New"/>
          <w:b/>
          <w:bCs/>
          <w:sz w:val="20"/>
          <w:szCs w:val="20"/>
        </w:rPr>
        <w:t xml:space="preserve">  -176,179*</w:t>
      </w:r>
      <w:r w:rsidRPr="00D56CC3">
        <w:rPr>
          <w:rFonts w:ascii="Courier New" w:hAnsi="Courier New" w:cs="Courier New"/>
          <w:sz w:val="20"/>
          <w:szCs w:val="20"/>
        </w:rPr>
        <w:t xml:space="preserve">          142,233 -165,881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-0,000     51,866 </w:t>
      </w:r>
      <w:r w:rsidRPr="00D56CC3">
        <w:rPr>
          <w:rFonts w:ascii="Courier New" w:hAnsi="Courier New" w:cs="Courier New"/>
          <w:b/>
          <w:bCs/>
          <w:sz w:val="20"/>
          <w:szCs w:val="20"/>
        </w:rPr>
        <w:t xml:space="preserve">  -182,612*</w:t>
      </w:r>
      <w:r w:rsidRPr="00D56CC3">
        <w:rPr>
          <w:rFonts w:ascii="Courier New" w:hAnsi="Courier New" w:cs="Courier New"/>
          <w:sz w:val="20"/>
          <w:szCs w:val="20"/>
        </w:rPr>
        <w:t xml:space="preserve">          -12,256  -12,256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-258,507     50,222   -176,179           142,233 </w:t>
      </w:r>
      <w:r w:rsidRPr="00D56CC3">
        <w:rPr>
          <w:rFonts w:ascii="Courier New" w:hAnsi="Courier New" w:cs="Courier New"/>
          <w:b/>
          <w:bCs/>
          <w:sz w:val="20"/>
          <w:szCs w:val="20"/>
        </w:rPr>
        <w:t>-165,881*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 = Wartości ekstremalne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PRĘT NR  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lastRenderedPageBreak/>
        <w:drawing>
          <wp:inline distT="0" distB="0" distL="0" distR="0">
            <wp:extent cx="2857500" cy="2857500"/>
            <wp:effectExtent l="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DANE PRĘTA:</w:t>
      </w:r>
      <w:r w:rsidRPr="00D56CC3">
        <w:rPr>
          <w:rFonts w:ascii="Courier New" w:hAnsi="Courier New" w:cs="Courier New"/>
          <w:sz w:val="20"/>
          <w:szCs w:val="20"/>
        </w:rPr>
        <w:t xml:space="preserve">     ([m],[cm2],[cm4],[cm3],[</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],[1/K])</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GEOMETRIA PRĘTA:                        PRZEKRÓJ:  8</w:t>
      </w:r>
    </w:p>
    <w:p w:rsidR="00D56CC3" w:rsidRPr="00D56CC3" w:rsidRDefault="00D56CC3" w:rsidP="00D56CC3">
      <w:pPr>
        <w:autoSpaceDE w:val="0"/>
        <w:autoSpaceDN w:val="0"/>
        <w:spacing w:after="0" w:line="240" w:lineRule="auto"/>
        <w:rPr>
          <w:rFonts w:ascii="Courier New" w:hAnsi="Courier New" w:cs="Courier New"/>
          <w:sz w:val="20"/>
          <w:szCs w:val="20"/>
        </w:rPr>
      </w:pPr>
      <w:proofErr w:type="spellStart"/>
      <w:r w:rsidRPr="00D56CC3">
        <w:rPr>
          <w:rFonts w:ascii="Courier New" w:hAnsi="Courier New" w:cs="Courier New"/>
          <w:sz w:val="20"/>
          <w:szCs w:val="20"/>
        </w:rPr>
        <w:t>Począt</w:t>
      </w:r>
      <w:proofErr w:type="spellEnd"/>
      <w:r w:rsidRPr="00D56CC3">
        <w:rPr>
          <w:rFonts w:ascii="Courier New" w:hAnsi="Courier New" w:cs="Courier New"/>
          <w:sz w:val="20"/>
          <w:szCs w:val="20"/>
        </w:rPr>
        <w:t>(A):10  Koniec(B):9                       "I 300 HEB"</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Sztywne        </w:t>
      </w:r>
      <w:proofErr w:type="spellStart"/>
      <w:r w:rsidRPr="00D56CC3">
        <w:rPr>
          <w:rFonts w:ascii="Courier New" w:hAnsi="Courier New" w:cs="Courier New"/>
          <w:sz w:val="20"/>
          <w:szCs w:val="20"/>
        </w:rPr>
        <w:t>Sztywne</w:t>
      </w:r>
      <w:proofErr w:type="spellEnd"/>
      <w:r w:rsidRPr="00D56CC3">
        <w:rPr>
          <w:rFonts w:ascii="Courier New" w:hAnsi="Courier New" w:cs="Courier New"/>
          <w:sz w:val="20"/>
          <w:szCs w:val="20"/>
        </w:rPr>
        <w:t xml:space="preserve">                 MATERIAŁ: 4 18G2 (A)</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Długość:  5,000    Kąt:  90,00</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Rzuty                            </w:t>
      </w:r>
      <w:proofErr w:type="spellStart"/>
      <w:r w:rsidRPr="00D56CC3">
        <w:rPr>
          <w:rFonts w:ascii="Courier New" w:hAnsi="Courier New" w:cs="Courier New"/>
          <w:sz w:val="20"/>
          <w:szCs w:val="20"/>
        </w:rPr>
        <w:t>Imperfekcje</w:t>
      </w:r>
      <w:proofErr w:type="spellEnd"/>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H:   0,000    V:   5,000          </w:t>
      </w:r>
      <w:proofErr w:type="spellStart"/>
      <w:r w:rsidRPr="00D56CC3">
        <w:rPr>
          <w:rFonts w:ascii="Courier New" w:hAnsi="Courier New" w:cs="Courier New"/>
          <w:sz w:val="20"/>
          <w:szCs w:val="20"/>
        </w:rPr>
        <w:t>wo</w:t>
      </w:r>
      <w:proofErr w:type="spellEnd"/>
      <w:r w:rsidRPr="00D56CC3">
        <w:rPr>
          <w:rFonts w:ascii="Courier New" w:hAnsi="Courier New" w:cs="Courier New"/>
          <w:sz w:val="20"/>
          <w:szCs w:val="20"/>
        </w:rPr>
        <w:t xml:space="preserve">/L=-0,0000  </w:t>
      </w:r>
      <w:proofErr w:type="spellStart"/>
      <w:r w:rsidRPr="00D56CC3">
        <w:rPr>
          <w:rFonts w:ascii="Courier New" w:hAnsi="Courier New" w:cs="Courier New"/>
          <w:sz w:val="20"/>
          <w:szCs w:val="20"/>
        </w:rPr>
        <w:t>fo</w:t>
      </w:r>
      <w:proofErr w:type="spellEnd"/>
      <w:r w:rsidRPr="00D56CC3">
        <w:rPr>
          <w:rFonts w:ascii="Courier New" w:hAnsi="Courier New" w:cs="Courier New"/>
          <w:sz w:val="20"/>
          <w:szCs w:val="20"/>
        </w:rPr>
        <w:t>/L= 0,0000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OBCIĄŻENIA:</w:t>
      </w: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/m])</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Pręt:  Rodzaj:      Kąt:     P1(</w:t>
      </w:r>
      <w:proofErr w:type="spellStart"/>
      <w:r w:rsidRPr="00D56CC3">
        <w:rPr>
          <w:rFonts w:ascii="Courier New" w:hAnsi="Courier New" w:cs="Courier New"/>
          <w:sz w:val="20"/>
          <w:szCs w:val="20"/>
        </w:rPr>
        <w:t>Tg</w:t>
      </w:r>
      <w:proofErr w:type="spellEnd"/>
      <w:r w:rsidRPr="00D56CC3">
        <w:rPr>
          <w:rFonts w:ascii="Courier New" w:hAnsi="Courier New" w:cs="Courier New"/>
          <w:sz w:val="20"/>
          <w:szCs w:val="20"/>
        </w:rPr>
        <w:t>):   P2(</w:t>
      </w:r>
      <w:proofErr w:type="spellStart"/>
      <w:r w:rsidRPr="00D56CC3">
        <w:rPr>
          <w:rFonts w:ascii="Courier New" w:hAnsi="Courier New" w:cs="Courier New"/>
          <w:sz w:val="20"/>
          <w:szCs w:val="20"/>
        </w:rPr>
        <w:t>Td</w:t>
      </w:r>
      <w:proofErr w:type="spellEnd"/>
      <w:r w:rsidRPr="00D56CC3">
        <w:rPr>
          <w:rFonts w:ascii="Courier New" w:hAnsi="Courier New" w:cs="Courier New"/>
          <w:sz w:val="20"/>
          <w:szCs w:val="20"/>
        </w:rPr>
        <w:t>):    a[m]:   b[m]:</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G  "Wiatr-obudowa 1"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Liniowe      90,0       1,534     1,534     4,00    5,00</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H  "Wiatr obudowa 2"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Liniowe      90,0      -0,880    -0,880     4,00    5,00</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I  "Wiatr obudowa 3"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Liniowe      90,0      -1,096    -1,096     4,00    5,00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M                                      Q</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N                                      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lastRenderedPageBreak/>
        <w:drawing>
          <wp:inline distT="0" distB="0" distL="0" distR="0">
            <wp:extent cx="2857500" cy="2857500"/>
            <wp:effectExtent l="0" t="0" r="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WIELKOŚCI PRZEKROJOWE PRĘTA:</w:t>
      </w:r>
      <w:r w:rsidRPr="00D56CC3">
        <w:rPr>
          <w:rFonts w:ascii="Courier New" w:hAnsi="Courier New" w:cs="Courier New"/>
          <w:sz w:val="20"/>
          <w:szCs w:val="20"/>
        </w:rPr>
        <w:t xml:space="preserve">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x/L:       M:         Q:         N:        W:    </w:t>
      </w:r>
      <w:proofErr w:type="spellStart"/>
      <w:r w:rsidRPr="00D56CC3">
        <w:rPr>
          <w:rFonts w:ascii="Courier New" w:hAnsi="Courier New" w:cs="Courier New"/>
          <w:sz w:val="20"/>
          <w:szCs w:val="20"/>
        </w:rPr>
        <w:t>SigmaG</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SigmaD</w:t>
      </w:r>
      <w:proofErr w:type="spellEnd"/>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[m]          [</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0,00      -0,000    -30,111   -132,672   0,0000   -8,904   -8,904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0,10     -15,056    -30,111   -132,029   0,0029    0,111  -17,833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0,20     -30,111    -30,111   -131,385   0,0058    9,127  -26,762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0,30     -45,167    -30,111   -130,742   0,0085   18,142  -35,692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0,40     -60,222    -30,111   -130,099   0,0109   27,158  -44,621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0,50     -75,278    -30,111   -129,456   0,0131   36,173  -53,550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0,60     -90,333    -30,111   -128,812   0,0150   45,189  -62,479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0,70    -105,389    -30,111   -128,169   0,0163   54,204  -71,408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0,80    -120,444    -30,111   -127,526   0,0172   63,220  -80,337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-120,444    -30,111   -127,526   0,0172   63,220  -80,337</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0,90    -135,294    -29,289   -126,882   0,0175   72,113  -89,144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1,00    -149,733    -28,467   -126,239   0,0172   80,761  -97,706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w:t>
      </w:r>
      <w:r w:rsidRPr="00D56CC3">
        <w:rPr>
          <w:rFonts w:ascii="Courier New" w:hAnsi="Courier New" w:cs="Courier New"/>
          <w:b/>
          <w:bCs/>
          <w:sz w:val="20"/>
          <w:szCs w:val="20"/>
        </w:rPr>
        <w:t xml:space="preserve">     -0,000*</w:t>
      </w:r>
      <w:r w:rsidRPr="00D56CC3">
        <w:rPr>
          <w:rFonts w:ascii="Courier New" w:hAnsi="Courier New" w:cs="Courier New"/>
          <w:sz w:val="20"/>
          <w:szCs w:val="20"/>
        </w:rPr>
        <w:t xml:space="preserve">   -30,111   -132,672            -8,904   -8,904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w:t>
      </w:r>
      <w:r w:rsidRPr="00D56CC3">
        <w:rPr>
          <w:rFonts w:ascii="Courier New" w:hAnsi="Courier New" w:cs="Courier New"/>
          <w:b/>
          <w:bCs/>
          <w:sz w:val="20"/>
          <w:szCs w:val="20"/>
        </w:rPr>
        <w:t xml:space="preserve">   -149,733*</w:t>
      </w:r>
      <w:r w:rsidRPr="00D56CC3">
        <w:rPr>
          <w:rFonts w:ascii="Courier New" w:hAnsi="Courier New" w:cs="Courier New"/>
          <w:sz w:val="20"/>
          <w:szCs w:val="20"/>
        </w:rPr>
        <w:t xml:space="preserve">   -28,467   -126,239            80,761  -97,706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-149,733 </w:t>
      </w:r>
      <w:r w:rsidRPr="00D56CC3">
        <w:rPr>
          <w:rFonts w:ascii="Courier New" w:hAnsi="Courier New" w:cs="Courier New"/>
          <w:b/>
          <w:bCs/>
          <w:sz w:val="20"/>
          <w:szCs w:val="20"/>
        </w:rPr>
        <w:t xml:space="preserve">   -28,467*</w:t>
      </w:r>
      <w:r w:rsidRPr="00D56CC3">
        <w:rPr>
          <w:rFonts w:ascii="Courier New" w:hAnsi="Courier New" w:cs="Courier New"/>
          <w:sz w:val="20"/>
          <w:szCs w:val="20"/>
        </w:rPr>
        <w:t xml:space="preserve">  -126,239            80,761  -97,706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-0,000 </w:t>
      </w:r>
      <w:r w:rsidRPr="00D56CC3">
        <w:rPr>
          <w:rFonts w:ascii="Courier New" w:hAnsi="Courier New" w:cs="Courier New"/>
          <w:b/>
          <w:bCs/>
          <w:sz w:val="20"/>
          <w:szCs w:val="20"/>
        </w:rPr>
        <w:t xml:space="preserve">   -30,111*</w:t>
      </w:r>
      <w:r w:rsidRPr="00D56CC3">
        <w:rPr>
          <w:rFonts w:ascii="Courier New" w:hAnsi="Courier New" w:cs="Courier New"/>
          <w:sz w:val="20"/>
          <w:szCs w:val="20"/>
        </w:rPr>
        <w:t xml:space="preserve">  -132,672            -8,904   -8,904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0,80    -120,444 </w:t>
      </w:r>
      <w:r w:rsidRPr="00D56CC3">
        <w:rPr>
          <w:rFonts w:ascii="Courier New" w:hAnsi="Courier New" w:cs="Courier New"/>
          <w:b/>
          <w:bCs/>
          <w:sz w:val="20"/>
          <w:szCs w:val="20"/>
        </w:rPr>
        <w:t xml:space="preserve">   -30,111*</w:t>
      </w:r>
      <w:r w:rsidRPr="00D56CC3">
        <w:rPr>
          <w:rFonts w:ascii="Courier New" w:hAnsi="Courier New" w:cs="Courier New"/>
          <w:sz w:val="20"/>
          <w:szCs w:val="20"/>
        </w:rPr>
        <w:t xml:space="preserve">  -127,526            63,220  -80,337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-149,733    -28,467 </w:t>
      </w:r>
      <w:r w:rsidRPr="00D56CC3">
        <w:rPr>
          <w:rFonts w:ascii="Courier New" w:hAnsi="Courier New" w:cs="Courier New"/>
          <w:b/>
          <w:bCs/>
          <w:sz w:val="20"/>
          <w:szCs w:val="20"/>
        </w:rPr>
        <w:t xml:space="preserve">  -126,239*</w:t>
      </w:r>
      <w:r w:rsidRPr="00D56CC3">
        <w:rPr>
          <w:rFonts w:ascii="Courier New" w:hAnsi="Courier New" w:cs="Courier New"/>
          <w:sz w:val="20"/>
          <w:szCs w:val="20"/>
        </w:rPr>
        <w:t xml:space="preserve">           80,761  -97,706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-0,000    -30,111 </w:t>
      </w:r>
      <w:r w:rsidRPr="00D56CC3">
        <w:rPr>
          <w:rFonts w:ascii="Courier New" w:hAnsi="Courier New" w:cs="Courier New"/>
          <w:b/>
          <w:bCs/>
          <w:sz w:val="20"/>
          <w:szCs w:val="20"/>
        </w:rPr>
        <w:t xml:space="preserve">  -132,672*</w:t>
      </w:r>
      <w:r w:rsidRPr="00D56CC3">
        <w:rPr>
          <w:rFonts w:ascii="Courier New" w:hAnsi="Courier New" w:cs="Courier New"/>
          <w:sz w:val="20"/>
          <w:szCs w:val="20"/>
        </w:rPr>
        <w:t xml:space="preserve">           -8,904   -8,904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-149,733    -28,467   -126,239            80,761 </w:t>
      </w:r>
      <w:r w:rsidRPr="00D56CC3">
        <w:rPr>
          <w:rFonts w:ascii="Courier New" w:hAnsi="Courier New" w:cs="Courier New"/>
          <w:b/>
          <w:bCs/>
          <w:sz w:val="20"/>
          <w:szCs w:val="20"/>
        </w:rPr>
        <w:t xml:space="preserve"> -97,706*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 = Wartości ekstremalne</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PRĘT NR  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lastRenderedPageBreak/>
        <w:drawing>
          <wp:inline distT="0" distB="0" distL="0" distR="0">
            <wp:extent cx="2857500" cy="28575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DANE PRĘTA:</w:t>
      </w:r>
      <w:r w:rsidRPr="00D56CC3">
        <w:rPr>
          <w:rFonts w:ascii="Courier New" w:hAnsi="Courier New" w:cs="Courier New"/>
          <w:sz w:val="20"/>
          <w:szCs w:val="20"/>
        </w:rPr>
        <w:t xml:space="preserve">     ([m],[cm2],[cm4],[cm3],[</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],[1/K])</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GEOMETRIA PRĘTA:                        PRZEKRÓJ:  2</w:t>
      </w:r>
    </w:p>
    <w:p w:rsidR="00D56CC3" w:rsidRPr="00D56CC3" w:rsidRDefault="00D56CC3" w:rsidP="00D56CC3">
      <w:pPr>
        <w:autoSpaceDE w:val="0"/>
        <w:autoSpaceDN w:val="0"/>
        <w:spacing w:after="0" w:line="240" w:lineRule="auto"/>
        <w:rPr>
          <w:rFonts w:ascii="Courier New" w:hAnsi="Courier New" w:cs="Courier New"/>
          <w:sz w:val="20"/>
          <w:szCs w:val="20"/>
        </w:rPr>
      </w:pPr>
      <w:proofErr w:type="spellStart"/>
      <w:r w:rsidRPr="00D56CC3">
        <w:rPr>
          <w:rFonts w:ascii="Courier New" w:hAnsi="Courier New" w:cs="Courier New"/>
          <w:sz w:val="20"/>
          <w:szCs w:val="20"/>
        </w:rPr>
        <w:t>Począt</w:t>
      </w:r>
      <w:proofErr w:type="spellEnd"/>
      <w:r w:rsidRPr="00D56CC3">
        <w:rPr>
          <w:rFonts w:ascii="Courier New" w:hAnsi="Courier New" w:cs="Courier New"/>
          <w:sz w:val="20"/>
          <w:szCs w:val="20"/>
        </w:rPr>
        <w:t>(A):9  Koniec(B):11                       "I 450 PE"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Sztywne        </w:t>
      </w:r>
      <w:proofErr w:type="spellStart"/>
      <w:r w:rsidRPr="00D56CC3">
        <w:rPr>
          <w:rFonts w:ascii="Courier New" w:hAnsi="Courier New" w:cs="Courier New"/>
          <w:sz w:val="20"/>
          <w:szCs w:val="20"/>
        </w:rPr>
        <w:t>Sztywne</w:t>
      </w:r>
      <w:proofErr w:type="spellEnd"/>
      <w:r w:rsidRPr="00D56CC3">
        <w:rPr>
          <w:rFonts w:ascii="Courier New" w:hAnsi="Courier New" w:cs="Courier New"/>
          <w:sz w:val="20"/>
          <w:szCs w:val="20"/>
        </w:rPr>
        <w:t xml:space="preserve">                 MATERIAŁ: 4 18G2 (A)</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Długość:  4,944    Kąt:  18,09</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Rzuty                            </w:t>
      </w:r>
      <w:proofErr w:type="spellStart"/>
      <w:r w:rsidRPr="00D56CC3">
        <w:rPr>
          <w:rFonts w:ascii="Courier New" w:hAnsi="Courier New" w:cs="Courier New"/>
          <w:sz w:val="20"/>
          <w:szCs w:val="20"/>
        </w:rPr>
        <w:t>Imperfekcje</w:t>
      </w:r>
      <w:proofErr w:type="spellEnd"/>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H:   4,700    V:   1,535          </w:t>
      </w:r>
      <w:proofErr w:type="spellStart"/>
      <w:r w:rsidRPr="00D56CC3">
        <w:rPr>
          <w:rFonts w:ascii="Courier New" w:hAnsi="Courier New" w:cs="Courier New"/>
          <w:sz w:val="20"/>
          <w:szCs w:val="20"/>
        </w:rPr>
        <w:t>wo</w:t>
      </w:r>
      <w:proofErr w:type="spellEnd"/>
      <w:r w:rsidRPr="00D56CC3">
        <w:rPr>
          <w:rFonts w:ascii="Courier New" w:hAnsi="Courier New" w:cs="Courier New"/>
          <w:sz w:val="20"/>
          <w:szCs w:val="20"/>
        </w:rPr>
        <w:t xml:space="preserve">/L=-0,0000  </w:t>
      </w:r>
      <w:proofErr w:type="spellStart"/>
      <w:r w:rsidRPr="00D56CC3">
        <w:rPr>
          <w:rFonts w:ascii="Courier New" w:hAnsi="Courier New" w:cs="Courier New"/>
          <w:sz w:val="20"/>
          <w:szCs w:val="20"/>
        </w:rPr>
        <w:t>fo</w:t>
      </w:r>
      <w:proofErr w:type="spellEnd"/>
      <w:r w:rsidRPr="00D56CC3">
        <w:rPr>
          <w:rFonts w:ascii="Courier New" w:hAnsi="Courier New" w:cs="Courier New"/>
          <w:sz w:val="20"/>
          <w:szCs w:val="20"/>
        </w:rPr>
        <w:t>/L= 0,0000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OBCIĄŻENIA:</w:t>
      </w: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/m])</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Pręt:  Rodzaj:      Kąt:     P1(</w:t>
      </w:r>
      <w:proofErr w:type="spellStart"/>
      <w:r w:rsidRPr="00D56CC3">
        <w:rPr>
          <w:rFonts w:ascii="Courier New" w:hAnsi="Courier New" w:cs="Courier New"/>
          <w:sz w:val="20"/>
          <w:szCs w:val="20"/>
        </w:rPr>
        <w:t>Tg</w:t>
      </w:r>
      <w:proofErr w:type="spellEnd"/>
      <w:r w:rsidRPr="00D56CC3">
        <w:rPr>
          <w:rFonts w:ascii="Courier New" w:hAnsi="Courier New" w:cs="Courier New"/>
          <w:sz w:val="20"/>
          <w:szCs w:val="20"/>
        </w:rPr>
        <w:t>):   P2(</w:t>
      </w:r>
      <w:proofErr w:type="spellStart"/>
      <w:r w:rsidRPr="00D56CC3">
        <w:rPr>
          <w:rFonts w:ascii="Courier New" w:hAnsi="Courier New" w:cs="Courier New"/>
          <w:sz w:val="20"/>
          <w:szCs w:val="20"/>
        </w:rPr>
        <w:t>Td</w:t>
      </w:r>
      <w:proofErr w:type="spellEnd"/>
      <w:r w:rsidRPr="00D56CC3">
        <w:rPr>
          <w:rFonts w:ascii="Courier New" w:hAnsi="Courier New" w:cs="Courier New"/>
          <w:sz w:val="20"/>
          <w:szCs w:val="20"/>
        </w:rPr>
        <w:t>):    a[m]:   b[m]:</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Grupa:  A  "</w:t>
      </w:r>
      <w:proofErr w:type="spellStart"/>
      <w:r w:rsidRPr="00D56CC3">
        <w:rPr>
          <w:rFonts w:ascii="Courier New" w:hAnsi="Courier New" w:cs="Courier New"/>
          <w:sz w:val="20"/>
          <w:szCs w:val="20"/>
        </w:rPr>
        <w:t>Obc</w:t>
      </w:r>
      <w:proofErr w:type="spellEnd"/>
      <w:r w:rsidRPr="00D56CC3">
        <w:rPr>
          <w:rFonts w:ascii="Courier New" w:hAnsi="Courier New" w:cs="Courier New"/>
          <w:sz w:val="20"/>
          <w:szCs w:val="20"/>
        </w:rPr>
        <w:t xml:space="preserve">. stałe + instalacje"     Stałe      </w:t>
      </w:r>
      <w:r w:rsidRPr="00D56CC3">
        <w:rPr>
          <w:rFonts w:ascii="Symbol" w:hAnsi="Symbol" w:cs="Symbol"/>
          <w:sz w:val="20"/>
          <w:szCs w:val="20"/>
        </w:rPr>
        <w:t></w:t>
      </w:r>
      <w:r w:rsidRPr="00D56CC3">
        <w:rPr>
          <w:rFonts w:ascii="Courier New" w:hAnsi="Courier New" w:cs="Courier New"/>
          <w:sz w:val="20"/>
          <w:szCs w:val="20"/>
        </w:rPr>
        <w:t>f= 1,35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2,885               4,89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4,721               4,05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5,246               3,00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4,721               1,95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4,197               1,10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2,492               0,16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Grupa:  B  "</w:t>
      </w:r>
      <w:proofErr w:type="spellStart"/>
      <w:r w:rsidRPr="00D56CC3">
        <w:rPr>
          <w:rFonts w:ascii="Courier New" w:hAnsi="Courier New" w:cs="Courier New"/>
          <w:sz w:val="20"/>
          <w:szCs w:val="20"/>
        </w:rPr>
        <w:t>cw</w:t>
      </w:r>
      <w:proofErr w:type="spellEnd"/>
      <w:r w:rsidRPr="00D56CC3">
        <w:rPr>
          <w:rFonts w:ascii="Courier New" w:hAnsi="Courier New" w:cs="Courier New"/>
          <w:sz w:val="20"/>
          <w:szCs w:val="20"/>
        </w:rPr>
        <w:t xml:space="preserve"> płatwie"                  Stałe      </w:t>
      </w:r>
      <w:r w:rsidRPr="00D56CC3">
        <w:rPr>
          <w:rFonts w:ascii="Symbol" w:hAnsi="Symbol" w:cs="Symbol"/>
          <w:sz w:val="20"/>
          <w:szCs w:val="20"/>
        </w:rPr>
        <w:t></w:t>
      </w:r>
      <w:r w:rsidRPr="00D56CC3">
        <w:rPr>
          <w:rFonts w:ascii="Courier New" w:hAnsi="Courier New" w:cs="Courier New"/>
          <w:sz w:val="20"/>
          <w:szCs w:val="20"/>
        </w:rPr>
        <w:t>f= 1,15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0,848               4,89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1,387               4,05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1,541               3,00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1,387               1,95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1,233               1,10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0,732               0,16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C  "Użytkowe"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2,599               4,89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4,253               4,05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4,726               3,00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4,253               1,95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3,781               1,10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2,245               0,16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D  "Wiatr-ssanie"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-2,740               4,89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-4,288               4,05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-4,764               3,00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-4,288               1,95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-3,811               1,10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-2,263               0,16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E  "Wiatr-parcie"                Zmienne    </w:t>
      </w:r>
      <w:r w:rsidRPr="00D56CC3">
        <w:rPr>
          <w:rFonts w:ascii="Symbol" w:hAnsi="Symbol" w:cs="Symbol"/>
          <w:sz w:val="20"/>
          <w:szCs w:val="20"/>
        </w:rPr>
        <w:t></w:t>
      </w:r>
      <w:r w:rsidRPr="00D56CC3">
        <w:rPr>
          <w:rFonts w:ascii="Courier New" w:hAnsi="Courier New" w:cs="Courier New"/>
          <w:sz w:val="20"/>
          <w:szCs w:val="20"/>
        </w:rPr>
        <w:t>f= 1,35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  9    Skupione      0,0       4,190               4,89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6,857               4,05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7,619               3,00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6,857               1,95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6,095               1,10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3,619               0,16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F  "Śnieg"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4,450               4,89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7,282               4,05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8,091               3,00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7,282               1,95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6,473               1,10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Skupione      0,0       3,843               0,16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M                                      Q</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N                                      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WIELKOŚCI PRZEKROJOWE PRĘTA:</w:t>
      </w:r>
      <w:r w:rsidRPr="00D56CC3">
        <w:rPr>
          <w:rFonts w:ascii="Courier New" w:hAnsi="Courier New" w:cs="Courier New"/>
          <w:sz w:val="20"/>
          <w:szCs w:val="20"/>
        </w:rPr>
        <w:t xml:space="preserve">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x/L:       M:         Q:         N:        W:    </w:t>
      </w:r>
      <w:proofErr w:type="spellStart"/>
      <w:r w:rsidRPr="00D56CC3">
        <w:rPr>
          <w:rFonts w:ascii="Courier New" w:hAnsi="Courier New" w:cs="Courier New"/>
          <w:sz w:val="20"/>
          <w:szCs w:val="20"/>
        </w:rPr>
        <w:t>SigmaG</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SigmaD</w:t>
      </w:r>
      <w:proofErr w:type="spellEnd"/>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[m]          [</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0,00    -149,733    111,163    -66,252   0,0051   93,146 -106,558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0,03    -131,958    111,034    -66,210   0,0049   81,296  -94,699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-131,984     98,355    -62,069   0,0049   81,733  -94,298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0,10     -99,136     98,083    -61,980   0,0042   59,837  -72,384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0,20     -50,740     97,682    -61,850   0,0029   27,577  -40,097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0,22     -39,889     97,592    -61,820   0,0026   20,343  -32,858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-39,797     76,237    -54,846   0,0026   20,988  -32,091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0,30     -10,635     75,927    -54,744   0,0014    1,551  -12,633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0,39      24,712     75,548    -54,621  -0,0000  -22,008   10,951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24,625     51,526    -46,775  -0,0000  -21,156   11,688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0,40      26,054     51,503    -46,768  -0,0001  -22,108   12,641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0,50      51,420     51,102    -46,637  -0,0015  -39,010   29,570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0,60      76,587     50,701    -46,506  -0,0027  -55,780   46,366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0,61      78,281     50,674    -46,497  -0,0028  -56,909   47,496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78,234     23,982    -37,779  -0,0028  -55,996   48,348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0,70      89,204     23,608    -37,657  -0,0037  -63,299   55,676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0,80     100,778     23,207    -37,526  -0,0044  -71,003   63,407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0,82     102,969     23,131    -37,501  -0,0045  -72,462   64,870</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102,972     -0,892    -29,656  -0,0045  -71,670   65,666</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0,90     102,550     -1,216    -29,550  -0,0047  -71,378   65,396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0,99     101,936     -1,573    -29,433  -0,0047  -70,957   64,999</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101,960    -16,253    -24,639  -0,0047  -70,487   65,500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1,00     101,076    -16,297    -24,624  -0,0046  -69,896   64,912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0,82 </w:t>
      </w:r>
      <w:r w:rsidRPr="00D56CC3">
        <w:rPr>
          <w:rFonts w:ascii="Courier New" w:hAnsi="Courier New" w:cs="Courier New"/>
          <w:b/>
          <w:bCs/>
          <w:sz w:val="20"/>
          <w:szCs w:val="20"/>
        </w:rPr>
        <w:t xml:space="preserve">    102,972*</w:t>
      </w:r>
      <w:r w:rsidRPr="00D56CC3">
        <w:rPr>
          <w:rFonts w:ascii="Courier New" w:hAnsi="Courier New" w:cs="Courier New"/>
          <w:sz w:val="20"/>
          <w:szCs w:val="20"/>
        </w:rPr>
        <w:t xml:space="preserve">    -0,892    -29,656           -71,670   65,666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w:t>
      </w:r>
      <w:r w:rsidRPr="00D56CC3">
        <w:rPr>
          <w:rFonts w:ascii="Courier New" w:hAnsi="Courier New" w:cs="Courier New"/>
          <w:b/>
          <w:bCs/>
          <w:sz w:val="20"/>
          <w:szCs w:val="20"/>
        </w:rPr>
        <w:t xml:space="preserve">   -149,733*</w:t>
      </w:r>
      <w:r w:rsidRPr="00D56CC3">
        <w:rPr>
          <w:rFonts w:ascii="Courier New" w:hAnsi="Courier New" w:cs="Courier New"/>
          <w:sz w:val="20"/>
          <w:szCs w:val="20"/>
        </w:rPr>
        <w:t xml:space="preserve">   111,163    -66,252            93,146 -106,558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-149,733 </w:t>
      </w:r>
      <w:r w:rsidRPr="00D56CC3">
        <w:rPr>
          <w:rFonts w:ascii="Courier New" w:hAnsi="Courier New" w:cs="Courier New"/>
          <w:b/>
          <w:bCs/>
          <w:sz w:val="20"/>
          <w:szCs w:val="20"/>
        </w:rPr>
        <w:t xml:space="preserve">   111,163*</w:t>
      </w:r>
      <w:r w:rsidRPr="00D56CC3">
        <w:rPr>
          <w:rFonts w:ascii="Courier New" w:hAnsi="Courier New" w:cs="Courier New"/>
          <w:sz w:val="20"/>
          <w:szCs w:val="20"/>
        </w:rPr>
        <w:t xml:space="preserve">   -66,252            93,146 -106,558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1,00     101,076 </w:t>
      </w:r>
      <w:r w:rsidRPr="00D56CC3">
        <w:rPr>
          <w:rFonts w:ascii="Courier New" w:hAnsi="Courier New" w:cs="Courier New"/>
          <w:b/>
          <w:bCs/>
          <w:sz w:val="20"/>
          <w:szCs w:val="20"/>
        </w:rPr>
        <w:t xml:space="preserve">   -16,297*</w:t>
      </w:r>
      <w:r w:rsidRPr="00D56CC3">
        <w:rPr>
          <w:rFonts w:ascii="Courier New" w:hAnsi="Courier New" w:cs="Courier New"/>
          <w:sz w:val="20"/>
          <w:szCs w:val="20"/>
        </w:rPr>
        <w:t xml:space="preserve">   -24,624           -69,896   64,912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101,076    -16,297 </w:t>
      </w:r>
      <w:r w:rsidRPr="00D56CC3">
        <w:rPr>
          <w:rFonts w:ascii="Courier New" w:hAnsi="Courier New" w:cs="Courier New"/>
          <w:b/>
          <w:bCs/>
          <w:sz w:val="20"/>
          <w:szCs w:val="20"/>
        </w:rPr>
        <w:t xml:space="preserve">   -24,624*</w:t>
      </w:r>
      <w:r w:rsidRPr="00D56CC3">
        <w:rPr>
          <w:rFonts w:ascii="Courier New" w:hAnsi="Courier New" w:cs="Courier New"/>
          <w:sz w:val="20"/>
          <w:szCs w:val="20"/>
        </w:rPr>
        <w:t xml:space="preserve">          -69,896   64,912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-149,733    111,163 </w:t>
      </w:r>
      <w:r w:rsidRPr="00D56CC3">
        <w:rPr>
          <w:rFonts w:ascii="Courier New" w:hAnsi="Courier New" w:cs="Courier New"/>
          <w:b/>
          <w:bCs/>
          <w:sz w:val="20"/>
          <w:szCs w:val="20"/>
        </w:rPr>
        <w:t xml:space="preserve">   -66,252*</w:t>
      </w:r>
      <w:r w:rsidRPr="00D56CC3">
        <w:rPr>
          <w:rFonts w:ascii="Courier New" w:hAnsi="Courier New" w:cs="Courier New"/>
          <w:sz w:val="20"/>
          <w:szCs w:val="20"/>
        </w:rPr>
        <w:t xml:space="preserve">           93,146 -106,558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-149,733    111,163    -66,252            93,146 </w:t>
      </w:r>
      <w:r w:rsidRPr="00D56CC3">
        <w:rPr>
          <w:rFonts w:ascii="Courier New" w:hAnsi="Courier New" w:cs="Courier New"/>
          <w:b/>
          <w:bCs/>
          <w:sz w:val="20"/>
          <w:szCs w:val="20"/>
        </w:rPr>
        <w:t>-106,558*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 = Wartości ekstremalne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PRĘT NR  10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DANE PRĘTA:</w:t>
      </w:r>
      <w:r w:rsidRPr="00D56CC3">
        <w:rPr>
          <w:rFonts w:ascii="Courier New" w:hAnsi="Courier New" w:cs="Courier New"/>
          <w:sz w:val="20"/>
          <w:szCs w:val="20"/>
        </w:rPr>
        <w:t xml:space="preserve">     ([m],[cm2],[cm4],[cm3],[</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],[1/K])</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GEOMETRIA PRĘTA:                        PRZEKRÓJ:  2</w:t>
      </w:r>
    </w:p>
    <w:p w:rsidR="00D56CC3" w:rsidRPr="00D56CC3" w:rsidRDefault="00D56CC3" w:rsidP="00D56CC3">
      <w:pPr>
        <w:autoSpaceDE w:val="0"/>
        <w:autoSpaceDN w:val="0"/>
        <w:spacing w:after="0" w:line="240" w:lineRule="auto"/>
        <w:rPr>
          <w:rFonts w:ascii="Courier New" w:hAnsi="Courier New" w:cs="Courier New"/>
          <w:sz w:val="20"/>
          <w:szCs w:val="20"/>
        </w:rPr>
      </w:pPr>
      <w:proofErr w:type="spellStart"/>
      <w:r w:rsidRPr="00D56CC3">
        <w:rPr>
          <w:rFonts w:ascii="Courier New" w:hAnsi="Courier New" w:cs="Courier New"/>
          <w:sz w:val="20"/>
          <w:szCs w:val="20"/>
        </w:rPr>
        <w:t>Począt</w:t>
      </w:r>
      <w:proofErr w:type="spellEnd"/>
      <w:r w:rsidRPr="00D56CC3">
        <w:rPr>
          <w:rFonts w:ascii="Courier New" w:hAnsi="Courier New" w:cs="Courier New"/>
          <w:sz w:val="20"/>
          <w:szCs w:val="20"/>
        </w:rPr>
        <w:t>(A):11  Koniec(B):1                       "I 450 PE"</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Sztywne        </w:t>
      </w:r>
      <w:proofErr w:type="spellStart"/>
      <w:r w:rsidRPr="00D56CC3">
        <w:rPr>
          <w:rFonts w:ascii="Courier New" w:hAnsi="Courier New" w:cs="Courier New"/>
          <w:sz w:val="20"/>
          <w:szCs w:val="20"/>
        </w:rPr>
        <w:t>Sztywne</w:t>
      </w:r>
      <w:proofErr w:type="spellEnd"/>
      <w:r w:rsidRPr="00D56CC3">
        <w:rPr>
          <w:rFonts w:ascii="Courier New" w:hAnsi="Courier New" w:cs="Courier New"/>
          <w:sz w:val="20"/>
          <w:szCs w:val="20"/>
        </w:rPr>
        <w:t xml:space="preserve">                 MATERIAŁ: 4 18G2 (A)</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Długość:  4,944    Kąt: -18,09</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Rzuty                            </w:t>
      </w:r>
      <w:proofErr w:type="spellStart"/>
      <w:r w:rsidRPr="00D56CC3">
        <w:rPr>
          <w:rFonts w:ascii="Courier New" w:hAnsi="Courier New" w:cs="Courier New"/>
          <w:sz w:val="20"/>
          <w:szCs w:val="20"/>
        </w:rPr>
        <w:t>Imperfekcje</w:t>
      </w:r>
      <w:proofErr w:type="spellEnd"/>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H:   4,700    V:   1,535          </w:t>
      </w:r>
      <w:proofErr w:type="spellStart"/>
      <w:r w:rsidRPr="00D56CC3">
        <w:rPr>
          <w:rFonts w:ascii="Courier New" w:hAnsi="Courier New" w:cs="Courier New"/>
          <w:sz w:val="20"/>
          <w:szCs w:val="20"/>
        </w:rPr>
        <w:t>wo</w:t>
      </w:r>
      <w:proofErr w:type="spellEnd"/>
      <w:r w:rsidRPr="00D56CC3">
        <w:rPr>
          <w:rFonts w:ascii="Courier New" w:hAnsi="Courier New" w:cs="Courier New"/>
          <w:sz w:val="20"/>
          <w:szCs w:val="20"/>
        </w:rPr>
        <w:t xml:space="preserve">/L=-0,0000  </w:t>
      </w:r>
      <w:proofErr w:type="spellStart"/>
      <w:r w:rsidRPr="00D56CC3">
        <w:rPr>
          <w:rFonts w:ascii="Courier New" w:hAnsi="Courier New" w:cs="Courier New"/>
          <w:sz w:val="20"/>
          <w:szCs w:val="20"/>
        </w:rPr>
        <w:t>fo</w:t>
      </w:r>
      <w:proofErr w:type="spellEnd"/>
      <w:r w:rsidRPr="00D56CC3">
        <w:rPr>
          <w:rFonts w:ascii="Courier New" w:hAnsi="Courier New" w:cs="Courier New"/>
          <w:sz w:val="20"/>
          <w:szCs w:val="20"/>
        </w:rPr>
        <w:t>/L= 0,0000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OBCIĄŻENIA:</w:t>
      </w: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/m])</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Pręt:  Rodzaj:      Kąt:     P1(</w:t>
      </w:r>
      <w:proofErr w:type="spellStart"/>
      <w:r w:rsidRPr="00D56CC3">
        <w:rPr>
          <w:rFonts w:ascii="Courier New" w:hAnsi="Courier New" w:cs="Courier New"/>
          <w:sz w:val="20"/>
          <w:szCs w:val="20"/>
        </w:rPr>
        <w:t>Tg</w:t>
      </w:r>
      <w:proofErr w:type="spellEnd"/>
      <w:r w:rsidRPr="00D56CC3">
        <w:rPr>
          <w:rFonts w:ascii="Courier New" w:hAnsi="Courier New" w:cs="Courier New"/>
          <w:sz w:val="20"/>
          <w:szCs w:val="20"/>
        </w:rPr>
        <w:t>):   P2(</w:t>
      </w:r>
      <w:proofErr w:type="spellStart"/>
      <w:r w:rsidRPr="00D56CC3">
        <w:rPr>
          <w:rFonts w:ascii="Courier New" w:hAnsi="Courier New" w:cs="Courier New"/>
          <w:sz w:val="20"/>
          <w:szCs w:val="20"/>
        </w:rPr>
        <w:t>Td</w:t>
      </w:r>
      <w:proofErr w:type="spellEnd"/>
      <w:r w:rsidRPr="00D56CC3">
        <w:rPr>
          <w:rFonts w:ascii="Courier New" w:hAnsi="Courier New" w:cs="Courier New"/>
          <w:sz w:val="20"/>
          <w:szCs w:val="20"/>
        </w:rPr>
        <w:t>):    a[m]:   b[m]:</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Grupa:  A  "</w:t>
      </w:r>
      <w:proofErr w:type="spellStart"/>
      <w:r w:rsidRPr="00D56CC3">
        <w:rPr>
          <w:rFonts w:ascii="Courier New" w:hAnsi="Courier New" w:cs="Courier New"/>
          <w:sz w:val="20"/>
          <w:szCs w:val="20"/>
        </w:rPr>
        <w:t>Obc</w:t>
      </w:r>
      <w:proofErr w:type="spellEnd"/>
      <w:r w:rsidRPr="00D56CC3">
        <w:rPr>
          <w:rFonts w:ascii="Courier New" w:hAnsi="Courier New" w:cs="Courier New"/>
          <w:sz w:val="20"/>
          <w:szCs w:val="20"/>
        </w:rPr>
        <w:t xml:space="preserve">. stałe + instalacje"     Stałe      </w:t>
      </w:r>
      <w:r w:rsidRPr="00D56CC3">
        <w:rPr>
          <w:rFonts w:ascii="Symbol" w:hAnsi="Symbol" w:cs="Symbol"/>
          <w:sz w:val="20"/>
          <w:szCs w:val="20"/>
        </w:rPr>
        <w:t></w:t>
      </w:r>
      <w:r w:rsidRPr="00D56CC3">
        <w:rPr>
          <w:rFonts w:ascii="Courier New" w:hAnsi="Courier New" w:cs="Courier New"/>
          <w:sz w:val="20"/>
          <w:szCs w:val="20"/>
        </w:rPr>
        <w:t>f= 1,35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3,016               4,58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4,197               3,73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4,197               2,89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4,721               2,05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4,721               1,00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2,885               0,16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Grupa:  B  "</w:t>
      </w:r>
      <w:proofErr w:type="spellStart"/>
      <w:r w:rsidRPr="00D56CC3">
        <w:rPr>
          <w:rFonts w:ascii="Courier New" w:hAnsi="Courier New" w:cs="Courier New"/>
          <w:sz w:val="20"/>
          <w:szCs w:val="20"/>
        </w:rPr>
        <w:t>cw</w:t>
      </w:r>
      <w:proofErr w:type="spellEnd"/>
      <w:r w:rsidRPr="00D56CC3">
        <w:rPr>
          <w:rFonts w:ascii="Courier New" w:hAnsi="Courier New" w:cs="Courier New"/>
          <w:sz w:val="20"/>
          <w:szCs w:val="20"/>
        </w:rPr>
        <w:t xml:space="preserve"> płatwie"                  Stałe      </w:t>
      </w:r>
      <w:r w:rsidRPr="00D56CC3">
        <w:rPr>
          <w:rFonts w:ascii="Symbol" w:hAnsi="Symbol" w:cs="Symbol"/>
          <w:sz w:val="20"/>
          <w:szCs w:val="20"/>
        </w:rPr>
        <w:t></w:t>
      </w:r>
      <w:r w:rsidRPr="00D56CC3">
        <w:rPr>
          <w:rFonts w:ascii="Courier New" w:hAnsi="Courier New" w:cs="Courier New"/>
          <w:sz w:val="20"/>
          <w:szCs w:val="20"/>
        </w:rPr>
        <w:t>f= 1,15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0,886               4,58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1,233               3,73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1,233               2,89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1,387               2,05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1,387               1,00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0,848               0,16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C  "Użytkowe"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2,717               4,58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3,781               3,73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3,781               2,89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4,253               2,05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4,253               1,00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2,599               0,16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D  "Wiatr-ssanie"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-1,370               4,58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-1,906               3,73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-1,906               2,89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-2,144               2,05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-2,144               1,00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-1,370               0,16        </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Grupa:  F  "Śnieg"                       Zmienne    </w:t>
      </w:r>
      <w:r w:rsidRPr="00D56CC3">
        <w:rPr>
          <w:rFonts w:ascii="Symbol" w:hAnsi="Symbol" w:cs="Symbol"/>
          <w:sz w:val="20"/>
          <w:szCs w:val="20"/>
        </w:rPr>
        <w:t></w:t>
      </w:r>
      <w:r w:rsidRPr="00D56CC3">
        <w:rPr>
          <w:rFonts w:ascii="Courier New" w:hAnsi="Courier New" w:cs="Courier New"/>
          <w:sz w:val="20"/>
          <w:szCs w:val="20"/>
        </w:rPr>
        <w:t>f= 1,50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6,460               4,58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8,991               3,73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8,991               2,89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10,115               2,05        </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10,115               1,00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Skupione      0,0       6,181               0,16        </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M                                      Q</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drawing>
          <wp:inline distT="0" distB="0" distL="0" distR="0">
            <wp:extent cx="2857500" cy="2857500"/>
            <wp:effectExtent l="0" t="0" r="0"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N                                      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noProof/>
        </w:rPr>
        <w:lastRenderedPageBreak/>
        <w:drawing>
          <wp:inline distT="0" distB="0" distL="0" distR="0">
            <wp:extent cx="2857500" cy="2857500"/>
            <wp:effectExtent l="0" t="0" r="0"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56CC3">
        <w:rPr>
          <w:noProof/>
        </w:rPr>
        <w:drawing>
          <wp:inline distT="0" distB="0" distL="0" distR="0">
            <wp:extent cx="2857500" cy="2857500"/>
            <wp:effectExtent l="0" t="0" r="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WIELKOŚCI PRZEKROJOWE PRĘTA:</w:t>
      </w:r>
      <w:r w:rsidRPr="00D56CC3">
        <w:rPr>
          <w:rFonts w:ascii="Courier New" w:hAnsi="Courier New" w:cs="Courier New"/>
          <w:sz w:val="20"/>
          <w:szCs w:val="20"/>
        </w:rPr>
        <w:t xml:space="preserve">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x/L:       M:         Q:         N:        W:    </w:t>
      </w:r>
      <w:proofErr w:type="spellStart"/>
      <w:r w:rsidRPr="00D56CC3">
        <w:rPr>
          <w:rFonts w:ascii="Courier New" w:hAnsi="Courier New" w:cs="Courier New"/>
          <w:sz w:val="20"/>
          <w:szCs w:val="20"/>
        </w:rPr>
        <w:t>SigmaG</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SigmaD</w:t>
      </w:r>
      <w:proofErr w:type="spellEnd"/>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kNm</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[m]          [</w:t>
      </w:r>
      <w:proofErr w:type="spellStart"/>
      <w:r w:rsidRPr="00D56CC3">
        <w:rPr>
          <w:rFonts w:ascii="Courier New" w:hAnsi="Courier New" w:cs="Courier New"/>
          <w:sz w:val="20"/>
          <w:szCs w:val="20"/>
        </w:rPr>
        <w:t>MPa</w:t>
      </w:r>
      <w:proofErr w:type="spellEnd"/>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0,00     101,076      1,378    -29,497  -0,0135  -70,390   64,419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0,03     101,286      1,249    -29,539  -0,0134  -70,534   64,554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101,251    -15,900    -35,140  -0,0134  -71,077   63,964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0,10      95,888    -16,171    -35,228  -0,0131  -67,510   60,379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0,20      87,793    -16,572    -35,359  -0,0123  -62,125   54,967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0,20      87,609    -16,581    -35,362  -0,0123  -62,002   54,844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87,592    -44,643    -44,527  -0,0123  -62,919   53,905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0,30      65,922    -45,035    -44,655  -0,0113  -48,481   39,441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0,40      43,556    -45,436    -44,786  -0,0100  -33,579   24,513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0,41      40,270    -45,494    -44,805  -0,0098  -31,390   22,320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40,306    -73,556    -53,970  -0,0098  -32,341   21,416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0,50       9,182    -73,898    -54,082  -0,0086  -11,597    0,649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0,58     -21,767    -74,237    -54,192  -0,0073    9,031  -20,001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-21,697    -99,182    -62,339  -0,0073    8,159  -20,779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0,60     -29,296    -99,245    -62,360  -0,0071   13,225  -25,848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0,70     -78,465    -99,646    -62,491  -0,0057   46,000  -58,650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0,75    -105,297    -99,864    -62,562  -0,0051   63,886  -76,551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-105,190   -124,809    -70,709  -0,0051   62,991  -77,304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0,80    -133,349   -124,992    -70,769  -0,0046   81,763  -96,088</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0,90    -195,247   -125,393    -70,900  -0,0040  123,028 -137,380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0,93    -211,570   -125,498    -70,934  -0,0040  133,909 -148,268</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-211,636   -143,423    -76,788  -0,0040  133,360 -148,905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1,00    -263,941   -143,718    -76,885  -0,0041  168,231 -183,794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0,03 </w:t>
      </w:r>
      <w:r w:rsidRPr="00D56CC3">
        <w:rPr>
          <w:rFonts w:ascii="Courier New" w:hAnsi="Courier New" w:cs="Courier New"/>
          <w:b/>
          <w:bCs/>
          <w:sz w:val="20"/>
          <w:szCs w:val="20"/>
        </w:rPr>
        <w:t xml:space="preserve">    101,286*</w:t>
      </w:r>
      <w:r w:rsidRPr="00D56CC3">
        <w:rPr>
          <w:rFonts w:ascii="Courier New" w:hAnsi="Courier New" w:cs="Courier New"/>
          <w:sz w:val="20"/>
          <w:szCs w:val="20"/>
        </w:rPr>
        <w:t xml:space="preserve">     1,249    -29,539           -70,534   64,554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w:t>
      </w:r>
      <w:r w:rsidRPr="00D56CC3">
        <w:rPr>
          <w:rFonts w:ascii="Courier New" w:hAnsi="Courier New" w:cs="Courier New"/>
          <w:b/>
          <w:bCs/>
          <w:sz w:val="20"/>
          <w:szCs w:val="20"/>
        </w:rPr>
        <w:t xml:space="preserve">   -263,941*</w:t>
      </w:r>
      <w:r w:rsidRPr="00D56CC3">
        <w:rPr>
          <w:rFonts w:ascii="Courier New" w:hAnsi="Courier New" w:cs="Courier New"/>
          <w:sz w:val="20"/>
          <w:szCs w:val="20"/>
        </w:rPr>
        <w:t xml:space="preserve">  -143,718    -76,885           168,231 -183,794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0,00     101,076 </w:t>
      </w:r>
      <w:r w:rsidRPr="00D56CC3">
        <w:rPr>
          <w:rFonts w:ascii="Courier New" w:hAnsi="Courier New" w:cs="Courier New"/>
          <w:b/>
          <w:bCs/>
          <w:sz w:val="20"/>
          <w:szCs w:val="20"/>
        </w:rPr>
        <w:t xml:space="preserve">     1,378*</w:t>
      </w:r>
      <w:r w:rsidRPr="00D56CC3">
        <w:rPr>
          <w:rFonts w:ascii="Courier New" w:hAnsi="Courier New" w:cs="Courier New"/>
          <w:sz w:val="20"/>
          <w:szCs w:val="20"/>
        </w:rPr>
        <w:t xml:space="preserve">   -29,497           -70,390   64,419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-263,941 </w:t>
      </w:r>
      <w:r w:rsidRPr="00D56CC3">
        <w:rPr>
          <w:rFonts w:ascii="Courier New" w:hAnsi="Courier New" w:cs="Courier New"/>
          <w:b/>
          <w:bCs/>
          <w:sz w:val="20"/>
          <w:szCs w:val="20"/>
        </w:rPr>
        <w:t xml:space="preserve">  -143,718*</w:t>
      </w:r>
      <w:r w:rsidRPr="00D56CC3">
        <w:rPr>
          <w:rFonts w:ascii="Courier New" w:hAnsi="Courier New" w:cs="Courier New"/>
          <w:sz w:val="20"/>
          <w:szCs w:val="20"/>
        </w:rPr>
        <w:t xml:space="preserve">   -76,885           168,231 -183,794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0,00     101,076      1,378 </w:t>
      </w:r>
      <w:r w:rsidRPr="00D56CC3">
        <w:rPr>
          <w:rFonts w:ascii="Courier New" w:hAnsi="Courier New" w:cs="Courier New"/>
          <w:b/>
          <w:bCs/>
          <w:sz w:val="20"/>
          <w:szCs w:val="20"/>
        </w:rPr>
        <w:t xml:space="preserve">   -29,497*</w:t>
      </w:r>
      <w:r w:rsidRPr="00D56CC3">
        <w:rPr>
          <w:rFonts w:ascii="Courier New" w:hAnsi="Courier New" w:cs="Courier New"/>
          <w:sz w:val="20"/>
          <w:szCs w:val="20"/>
        </w:rPr>
        <w:t xml:space="preserve">          -70,390   64,419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-263,941   -143,718 </w:t>
      </w:r>
      <w:r w:rsidRPr="00D56CC3">
        <w:rPr>
          <w:rFonts w:ascii="Courier New" w:hAnsi="Courier New" w:cs="Courier New"/>
          <w:b/>
          <w:bCs/>
          <w:sz w:val="20"/>
          <w:szCs w:val="20"/>
        </w:rPr>
        <w:t xml:space="preserve">   -76,885*</w:t>
      </w:r>
      <w:r w:rsidRPr="00D56CC3">
        <w:rPr>
          <w:rFonts w:ascii="Courier New" w:hAnsi="Courier New" w:cs="Courier New"/>
          <w:sz w:val="20"/>
          <w:szCs w:val="20"/>
        </w:rPr>
        <w:t xml:space="preserve">          168,231 -183,794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1,00    -263,941   -143,718    -76,885           168,231 </w:t>
      </w:r>
      <w:r w:rsidRPr="00D56CC3">
        <w:rPr>
          <w:rFonts w:ascii="Courier New" w:hAnsi="Courier New" w:cs="Courier New"/>
          <w:b/>
          <w:bCs/>
          <w:sz w:val="20"/>
          <w:szCs w:val="20"/>
        </w:rPr>
        <w:t>-183,794*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 = Wartości ekstremalne</w:t>
      </w: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 xml:space="preserve">STATECZNOŚĆ MIEJSCOWA: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Pręt:  </w:t>
      </w:r>
      <w:proofErr w:type="spellStart"/>
      <w:r w:rsidRPr="00D56CC3">
        <w:rPr>
          <w:rFonts w:ascii="Courier New" w:hAnsi="Courier New" w:cs="Courier New"/>
          <w:sz w:val="20"/>
          <w:szCs w:val="20"/>
        </w:rPr>
        <w:t>Kl</w:t>
      </w:r>
      <w:proofErr w:type="spellEnd"/>
      <w:r w:rsidRPr="00D56CC3">
        <w:rPr>
          <w:rFonts w:ascii="Courier New" w:hAnsi="Courier New" w:cs="Courier New"/>
          <w:sz w:val="20"/>
          <w:szCs w:val="20"/>
        </w:rPr>
        <w:t xml:space="preserve">: Stan:        </w:t>
      </w:r>
      <w:proofErr w:type="spellStart"/>
      <w:r w:rsidRPr="00D56CC3">
        <w:rPr>
          <w:rFonts w:ascii="Arial" w:hAnsi="Arial" w:cs="Arial"/>
          <w:sz w:val="20"/>
          <w:szCs w:val="20"/>
        </w:rPr>
        <w:t>y</w:t>
      </w:r>
      <w:r w:rsidRPr="00D56CC3">
        <w:rPr>
          <w:rFonts w:ascii="Courier New" w:hAnsi="Courier New" w:cs="Courier New"/>
          <w:sz w:val="20"/>
          <w:szCs w:val="20"/>
        </w:rPr>
        <w:t>o</w:t>
      </w:r>
      <w:proofErr w:type="spellEnd"/>
      <w:r w:rsidRPr="00D56CC3">
        <w:rPr>
          <w:rFonts w:ascii="Courier New" w:hAnsi="Courier New" w:cs="Courier New"/>
          <w:sz w:val="20"/>
          <w:szCs w:val="20"/>
        </w:rPr>
        <w:t xml:space="preserve">:    </w:t>
      </w:r>
      <w:proofErr w:type="spellStart"/>
      <w:r w:rsidRPr="00D56CC3">
        <w:rPr>
          <w:rFonts w:ascii="Arial" w:hAnsi="Arial" w:cs="Arial"/>
          <w:sz w:val="20"/>
          <w:szCs w:val="20"/>
        </w:rPr>
        <w:t>y</w:t>
      </w:r>
      <w:r w:rsidRPr="00D56CC3">
        <w:rPr>
          <w:rFonts w:ascii="Courier New" w:hAnsi="Courier New" w:cs="Courier New"/>
          <w:sz w:val="20"/>
          <w:szCs w:val="20"/>
        </w:rPr>
        <w:t>x</w:t>
      </w:r>
      <w:proofErr w:type="spellEnd"/>
      <w:r w:rsidRPr="00D56CC3">
        <w:rPr>
          <w:rFonts w:ascii="Courier New" w:hAnsi="Courier New" w:cs="Courier New"/>
          <w:sz w:val="20"/>
          <w:szCs w:val="20"/>
        </w:rPr>
        <w:t xml:space="preserve">:    </w:t>
      </w:r>
      <w:proofErr w:type="spellStart"/>
      <w:r w:rsidRPr="00D56CC3">
        <w:rPr>
          <w:rFonts w:ascii="Arial" w:hAnsi="Arial" w:cs="Arial"/>
          <w:sz w:val="20"/>
          <w:szCs w:val="20"/>
        </w:rPr>
        <w:t>y</w:t>
      </w:r>
      <w:r w:rsidRPr="00D56CC3">
        <w:rPr>
          <w:rFonts w:ascii="Courier New" w:hAnsi="Courier New" w:cs="Courier New"/>
          <w:sz w:val="20"/>
          <w:szCs w:val="20"/>
        </w:rPr>
        <w:t>y</w:t>
      </w:r>
      <w:proofErr w:type="spellEnd"/>
      <w:r w:rsidRPr="00D56CC3">
        <w:rPr>
          <w:rFonts w:ascii="Courier New" w:hAnsi="Courier New" w:cs="Courier New"/>
          <w:sz w:val="20"/>
          <w:szCs w:val="20"/>
        </w:rPr>
        <w:t xml:space="preserve">:     </w:t>
      </w:r>
      <w:proofErr w:type="spellStart"/>
      <w:r w:rsidRPr="00D56CC3">
        <w:rPr>
          <w:rFonts w:ascii="Arial" w:hAnsi="Arial" w:cs="Arial"/>
          <w:sz w:val="20"/>
          <w:szCs w:val="20"/>
        </w:rPr>
        <w:t>D</w:t>
      </w:r>
      <w:r w:rsidRPr="00D56CC3">
        <w:rPr>
          <w:rFonts w:ascii="Courier New" w:hAnsi="Courier New" w:cs="Courier New"/>
          <w:sz w:val="20"/>
          <w:szCs w:val="20"/>
        </w:rPr>
        <w:t>Mx</w:t>
      </w:r>
      <w:proofErr w:type="spellEnd"/>
      <w:r w:rsidRPr="00D56CC3">
        <w:rPr>
          <w:rFonts w:ascii="Courier New" w:hAnsi="Courier New" w:cs="Courier New"/>
          <w:sz w:val="20"/>
          <w:szCs w:val="20"/>
        </w:rPr>
        <w:t xml:space="preserve">:   </w:t>
      </w:r>
      <w:proofErr w:type="spellStart"/>
      <w:r w:rsidRPr="00D56CC3">
        <w:rPr>
          <w:rFonts w:ascii="Arial" w:hAnsi="Arial" w:cs="Arial"/>
          <w:sz w:val="20"/>
          <w:szCs w:val="20"/>
        </w:rPr>
        <w:t>D</w:t>
      </w:r>
      <w:r w:rsidRPr="00D56CC3">
        <w:rPr>
          <w:rFonts w:ascii="Courier New" w:hAnsi="Courier New" w:cs="Courier New"/>
          <w:sz w:val="20"/>
          <w:szCs w:val="20"/>
        </w:rPr>
        <w:t>My</w:t>
      </w:r>
      <w:proofErr w:type="spellEnd"/>
      <w:r w:rsidRPr="00D56CC3">
        <w:rPr>
          <w:rFonts w:ascii="Courier New" w:hAnsi="Courier New" w:cs="Courier New"/>
          <w:sz w:val="20"/>
          <w:szCs w:val="20"/>
        </w:rPr>
        <w:t>: War.(9):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  1     4  </w:t>
      </w:r>
      <w:r w:rsidRPr="00D56CC3">
        <w:rPr>
          <w:rFonts w:ascii="Courier New" w:hAnsi="Courier New" w:cs="Courier New"/>
          <w:sz w:val="16"/>
          <w:szCs w:val="16"/>
        </w:rPr>
        <w:t xml:space="preserve">krytyczny     </w:t>
      </w:r>
      <w:r w:rsidRPr="00D56CC3">
        <w:rPr>
          <w:rFonts w:ascii="Courier New" w:hAnsi="Courier New" w:cs="Courier New"/>
          <w:sz w:val="20"/>
          <w:szCs w:val="20"/>
        </w:rPr>
        <w:t xml:space="preserve"> 0,905  1,000  1,000  -0,000  0,000    0,808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2     4  </w:t>
      </w:r>
      <w:r w:rsidRPr="00D56CC3">
        <w:rPr>
          <w:rFonts w:ascii="Courier New" w:hAnsi="Courier New" w:cs="Courier New"/>
          <w:sz w:val="16"/>
          <w:szCs w:val="16"/>
        </w:rPr>
        <w:t xml:space="preserve">krytyczny     </w:t>
      </w:r>
      <w:r w:rsidRPr="00D56CC3">
        <w:rPr>
          <w:rFonts w:ascii="Courier New" w:hAnsi="Courier New" w:cs="Courier New"/>
          <w:sz w:val="20"/>
          <w:szCs w:val="20"/>
        </w:rPr>
        <w:t xml:space="preserve"> 0,905  1,000  1,000  -0,000  0,000    0,903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3     4  </w:t>
      </w:r>
      <w:r w:rsidRPr="00D56CC3">
        <w:rPr>
          <w:rFonts w:ascii="Courier New" w:hAnsi="Courier New" w:cs="Courier New"/>
          <w:sz w:val="16"/>
          <w:szCs w:val="16"/>
        </w:rPr>
        <w:t xml:space="preserve">krytyczny     </w:t>
      </w:r>
      <w:r w:rsidRPr="00D56CC3">
        <w:rPr>
          <w:rFonts w:ascii="Courier New" w:hAnsi="Courier New" w:cs="Courier New"/>
          <w:sz w:val="20"/>
          <w:szCs w:val="20"/>
        </w:rPr>
        <w:t xml:space="preserve"> 0,905  1,000  1,000  -0,000  0,000    0,916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4     4  </w:t>
      </w:r>
      <w:r w:rsidRPr="00D56CC3">
        <w:rPr>
          <w:rFonts w:ascii="Courier New" w:hAnsi="Courier New" w:cs="Courier New"/>
          <w:sz w:val="16"/>
          <w:szCs w:val="16"/>
        </w:rPr>
        <w:t xml:space="preserve">krytyczny     </w:t>
      </w:r>
      <w:r w:rsidRPr="00D56CC3">
        <w:rPr>
          <w:rFonts w:ascii="Courier New" w:hAnsi="Courier New" w:cs="Courier New"/>
          <w:sz w:val="20"/>
          <w:szCs w:val="20"/>
        </w:rPr>
        <w:t xml:space="preserve"> 0,905  1,000  1,000  -0,000  0,000    0,577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5     1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9     4  </w:t>
      </w:r>
      <w:r w:rsidRPr="00D56CC3">
        <w:rPr>
          <w:rFonts w:ascii="Courier New" w:hAnsi="Courier New" w:cs="Courier New"/>
          <w:sz w:val="16"/>
          <w:szCs w:val="16"/>
        </w:rPr>
        <w:t xml:space="preserve">krytyczny     </w:t>
      </w:r>
      <w:r w:rsidRPr="00D56CC3">
        <w:rPr>
          <w:rFonts w:ascii="Courier New" w:hAnsi="Courier New" w:cs="Courier New"/>
          <w:sz w:val="20"/>
          <w:szCs w:val="20"/>
        </w:rPr>
        <w:t xml:space="preserve"> 0,905  1,000  1,000  -0,000  0,000    0,339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10     4  </w:t>
      </w:r>
      <w:r w:rsidRPr="00D56CC3">
        <w:rPr>
          <w:rFonts w:ascii="Courier New" w:hAnsi="Courier New" w:cs="Courier New"/>
          <w:sz w:val="16"/>
          <w:szCs w:val="16"/>
        </w:rPr>
        <w:t xml:space="preserve">krytyczny     </w:t>
      </w:r>
      <w:r w:rsidRPr="00D56CC3">
        <w:rPr>
          <w:rFonts w:ascii="Courier New" w:hAnsi="Courier New" w:cs="Courier New"/>
          <w:sz w:val="20"/>
          <w:szCs w:val="20"/>
        </w:rPr>
        <w:t xml:space="preserve"> 0,905  1,000  1,000  -0,000  0,000    0,584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 xml:space="preserve">NOŚNOŚĆ NA ZGINANIE (54):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Pręt: x/L:   </w:t>
      </w:r>
      <w:proofErr w:type="spellStart"/>
      <w:r w:rsidRPr="00D56CC3">
        <w:rPr>
          <w:rFonts w:ascii="Arial" w:hAnsi="Arial" w:cs="Arial"/>
          <w:sz w:val="20"/>
          <w:szCs w:val="20"/>
        </w:rPr>
        <w:t>j</w:t>
      </w:r>
      <w:r w:rsidRPr="00D56CC3">
        <w:rPr>
          <w:rFonts w:ascii="Courier New" w:hAnsi="Courier New" w:cs="Courier New"/>
          <w:sz w:val="20"/>
          <w:szCs w:val="20"/>
        </w:rPr>
        <w:t>L</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Mx</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Mrx</w:t>
      </w:r>
      <w:proofErr w:type="spellEnd"/>
      <w:r w:rsidRPr="00D56CC3">
        <w:rPr>
          <w:rFonts w:ascii="Courier New" w:hAnsi="Courier New" w:cs="Courier New"/>
          <w:sz w:val="20"/>
          <w:szCs w:val="20"/>
        </w:rPr>
        <w:t xml:space="preserve">:     My:    </w:t>
      </w:r>
      <w:proofErr w:type="spellStart"/>
      <w:r w:rsidRPr="00D56CC3">
        <w:rPr>
          <w:rFonts w:ascii="Courier New" w:hAnsi="Courier New" w:cs="Courier New"/>
          <w:sz w:val="20"/>
          <w:szCs w:val="20"/>
        </w:rPr>
        <w:t>Mry</w:t>
      </w:r>
      <w:proofErr w:type="spellEnd"/>
      <w:r w:rsidRPr="00D56CC3">
        <w:rPr>
          <w:rFonts w:ascii="Courier New" w:hAnsi="Courier New" w:cs="Courier New"/>
          <w:sz w:val="20"/>
          <w:szCs w:val="20"/>
        </w:rPr>
        <w:t>:   N/Nr:     SW: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1  0,000  0,994 </w:t>
      </w:r>
      <w:r w:rsidR="00590B18">
        <w:rPr>
          <w:rFonts w:ascii="Courier New" w:hAnsi="Courier New" w:cs="Courier New"/>
          <w:sz w:val="20"/>
          <w:szCs w:val="20"/>
        </w:rPr>
        <w:t>277,249</w:t>
      </w:r>
      <w:r w:rsidRPr="00D56CC3">
        <w:rPr>
          <w:rFonts w:ascii="Courier New" w:hAnsi="Courier New" w:cs="Courier New"/>
          <w:sz w:val="20"/>
          <w:szCs w:val="20"/>
        </w:rPr>
        <w:t xml:space="preserve"> 457,364   0,000  53,937   0,035    0,</w:t>
      </w:r>
      <w:r w:rsidR="00590B18">
        <w:rPr>
          <w:rFonts w:ascii="Courier New" w:hAnsi="Courier New" w:cs="Courier New"/>
          <w:sz w:val="20"/>
          <w:szCs w:val="20"/>
        </w:rPr>
        <w:t>643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2  1,000  0,994 </w:t>
      </w:r>
      <w:r w:rsidR="00590B18">
        <w:rPr>
          <w:rFonts w:ascii="Courier New" w:hAnsi="Courier New" w:cs="Courier New"/>
          <w:sz w:val="20"/>
          <w:szCs w:val="20"/>
        </w:rPr>
        <w:t>322,763</w:t>
      </w:r>
      <w:r w:rsidRPr="00D56CC3">
        <w:rPr>
          <w:rFonts w:ascii="Courier New" w:hAnsi="Courier New" w:cs="Courier New"/>
          <w:sz w:val="20"/>
          <w:szCs w:val="20"/>
        </w:rPr>
        <w:t xml:space="preserve"> 457,364   0,000  53,937   0,036    0,</w:t>
      </w:r>
      <w:r w:rsidR="00590B18">
        <w:rPr>
          <w:rFonts w:ascii="Courier New" w:hAnsi="Courier New" w:cs="Courier New"/>
          <w:sz w:val="20"/>
          <w:szCs w:val="20"/>
        </w:rPr>
        <w:t>744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3  0,000  0,994 </w:t>
      </w:r>
      <w:r w:rsidR="00590B18">
        <w:rPr>
          <w:rFonts w:ascii="Courier New" w:hAnsi="Courier New" w:cs="Courier New"/>
          <w:sz w:val="20"/>
          <w:szCs w:val="20"/>
        </w:rPr>
        <w:t>322,587</w:t>
      </w:r>
      <w:r w:rsidRPr="00D56CC3">
        <w:rPr>
          <w:rFonts w:ascii="Courier New" w:hAnsi="Courier New" w:cs="Courier New"/>
          <w:sz w:val="20"/>
          <w:szCs w:val="20"/>
        </w:rPr>
        <w:t xml:space="preserve"> 457,364   0,000  53,937   0,037    0,</w:t>
      </w:r>
      <w:r w:rsidR="00590B18">
        <w:rPr>
          <w:rFonts w:ascii="Courier New" w:hAnsi="Courier New" w:cs="Courier New"/>
          <w:sz w:val="20"/>
          <w:szCs w:val="20"/>
        </w:rPr>
        <w:t>74</w:t>
      </w:r>
      <w:r w:rsidRPr="00D56CC3">
        <w:rPr>
          <w:rFonts w:ascii="Courier New" w:hAnsi="Courier New" w:cs="Courier New"/>
          <w:sz w:val="20"/>
          <w:szCs w:val="20"/>
        </w:rPr>
        <w:t>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4  1,000  0,994 </w:t>
      </w:r>
      <w:r w:rsidR="00590B18">
        <w:rPr>
          <w:rFonts w:ascii="Courier New" w:hAnsi="Courier New" w:cs="Courier New"/>
          <w:sz w:val="20"/>
          <w:szCs w:val="20"/>
        </w:rPr>
        <w:t>188,489</w:t>
      </w:r>
      <w:r w:rsidRPr="00D56CC3">
        <w:rPr>
          <w:rFonts w:ascii="Courier New" w:hAnsi="Courier New" w:cs="Courier New"/>
          <w:sz w:val="20"/>
          <w:szCs w:val="20"/>
        </w:rPr>
        <w:t xml:space="preserve"> 457,364   0,000  53,937   0,034    0,</w:t>
      </w:r>
      <w:r w:rsidR="00590B18">
        <w:rPr>
          <w:rFonts w:ascii="Courier New" w:hAnsi="Courier New" w:cs="Courier New"/>
          <w:sz w:val="20"/>
          <w:szCs w:val="20"/>
        </w:rPr>
        <w:t>447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5  1,000  1,000 102,826 495,010   0,000 168,347   0,083    0,290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0,000  1,000  -5,948 495,010   0,000 168,347   0,097    0,109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7  0,000  1,000 258,507 495,010   0,000 168,347   0,040    0,562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8  1,000  1,000 149,733 495,010   0,000 168,347   0,029    0,331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9  0,000  0,996 </w:t>
      </w:r>
      <w:r w:rsidR="00590B18">
        <w:rPr>
          <w:rFonts w:ascii="Courier New" w:hAnsi="Courier New" w:cs="Courier New"/>
          <w:sz w:val="20"/>
          <w:szCs w:val="20"/>
        </w:rPr>
        <w:t>102,422</w:t>
      </w:r>
      <w:r w:rsidRPr="00D56CC3">
        <w:rPr>
          <w:rFonts w:ascii="Courier New" w:hAnsi="Courier New" w:cs="Courier New"/>
          <w:sz w:val="20"/>
          <w:szCs w:val="20"/>
        </w:rPr>
        <w:t xml:space="preserve"> 457,364   0,000  53,937   0,024    0,</w:t>
      </w:r>
      <w:r w:rsidR="00590B18">
        <w:rPr>
          <w:rFonts w:ascii="Courier New" w:hAnsi="Courier New" w:cs="Courier New"/>
          <w:sz w:val="20"/>
          <w:szCs w:val="20"/>
        </w:rPr>
        <w:t>248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10  1,000  0,996 </w:t>
      </w:r>
      <w:r w:rsidR="00590B18">
        <w:rPr>
          <w:rFonts w:ascii="Courier New" w:hAnsi="Courier New" w:cs="Courier New"/>
          <w:sz w:val="20"/>
          <w:szCs w:val="20"/>
        </w:rPr>
        <w:t>195,494</w:t>
      </w:r>
      <w:r w:rsidRPr="00D56CC3">
        <w:rPr>
          <w:rFonts w:ascii="Courier New" w:hAnsi="Courier New" w:cs="Courier New"/>
          <w:sz w:val="20"/>
          <w:szCs w:val="20"/>
        </w:rPr>
        <w:t xml:space="preserve"> 457,364   0,000  53,937   0,028    0,</w:t>
      </w:r>
      <w:r w:rsidR="00590B18">
        <w:rPr>
          <w:rFonts w:ascii="Courier New" w:hAnsi="Courier New" w:cs="Courier New"/>
          <w:sz w:val="20"/>
          <w:szCs w:val="20"/>
        </w:rPr>
        <w:t>456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 xml:space="preserve">ZGINANIE ZE ŚCINANIEM (55):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Pręt: x/L:       </w:t>
      </w:r>
      <w:proofErr w:type="spellStart"/>
      <w:r w:rsidRPr="00D56CC3">
        <w:rPr>
          <w:rFonts w:ascii="Courier New" w:hAnsi="Courier New" w:cs="Courier New"/>
          <w:sz w:val="20"/>
          <w:szCs w:val="20"/>
        </w:rPr>
        <w:t>Mx</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Mrvx</w:t>
      </w:r>
      <w:proofErr w:type="spellEnd"/>
      <w:r w:rsidRPr="00D56CC3">
        <w:rPr>
          <w:rFonts w:ascii="Courier New" w:hAnsi="Courier New" w:cs="Courier New"/>
          <w:sz w:val="20"/>
          <w:szCs w:val="20"/>
        </w:rPr>
        <w:t xml:space="preserve">:      My:    </w:t>
      </w:r>
      <w:proofErr w:type="spellStart"/>
      <w:r w:rsidRPr="00D56CC3">
        <w:rPr>
          <w:rFonts w:ascii="Courier New" w:hAnsi="Courier New" w:cs="Courier New"/>
          <w:sz w:val="20"/>
          <w:szCs w:val="20"/>
        </w:rPr>
        <w:t>Mrvy</w:t>
      </w:r>
      <w:proofErr w:type="spellEnd"/>
      <w:r w:rsidRPr="00D56CC3">
        <w:rPr>
          <w:rFonts w:ascii="Courier New" w:hAnsi="Courier New" w:cs="Courier New"/>
          <w:sz w:val="20"/>
          <w:szCs w:val="20"/>
        </w:rPr>
        <w:t>:    N/Nr:      SW: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1  0,000   </w:t>
      </w:r>
      <w:r w:rsidR="00590B18">
        <w:rPr>
          <w:rFonts w:ascii="Courier New" w:hAnsi="Courier New" w:cs="Courier New"/>
          <w:sz w:val="20"/>
          <w:szCs w:val="20"/>
        </w:rPr>
        <w:t>275,503</w:t>
      </w:r>
      <w:r w:rsidRPr="00D56CC3">
        <w:rPr>
          <w:rFonts w:ascii="Courier New" w:hAnsi="Courier New" w:cs="Courier New"/>
          <w:sz w:val="20"/>
          <w:szCs w:val="20"/>
        </w:rPr>
        <w:t xml:space="preserve">  457,364    0,000   53,937    0,035     0,</w:t>
      </w:r>
      <w:r w:rsidR="00590B18">
        <w:rPr>
          <w:rFonts w:ascii="Courier New" w:hAnsi="Courier New" w:cs="Courier New"/>
          <w:sz w:val="20"/>
          <w:szCs w:val="20"/>
        </w:rPr>
        <w:t>636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2  1,000   </w:t>
      </w:r>
      <w:r w:rsidR="00590B18">
        <w:rPr>
          <w:rFonts w:ascii="Courier New" w:hAnsi="Courier New" w:cs="Courier New"/>
          <w:sz w:val="20"/>
          <w:szCs w:val="20"/>
        </w:rPr>
        <w:t>322,825</w:t>
      </w:r>
      <w:r w:rsidRPr="00D56CC3">
        <w:rPr>
          <w:rFonts w:ascii="Courier New" w:hAnsi="Courier New" w:cs="Courier New"/>
          <w:sz w:val="20"/>
          <w:szCs w:val="20"/>
        </w:rPr>
        <w:t xml:space="preserve">  457,364    0,000   53,937    0,036     0,</w:t>
      </w:r>
      <w:r w:rsidR="00590B18">
        <w:rPr>
          <w:rFonts w:ascii="Courier New" w:hAnsi="Courier New" w:cs="Courier New"/>
          <w:sz w:val="20"/>
          <w:szCs w:val="20"/>
        </w:rPr>
        <w:t>743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3  0,000   </w:t>
      </w:r>
      <w:r w:rsidR="00590B18">
        <w:rPr>
          <w:rFonts w:ascii="Courier New" w:hAnsi="Courier New" w:cs="Courier New"/>
          <w:sz w:val="20"/>
          <w:szCs w:val="20"/>
        </w:rPr>
        <w:t>319,501</w:t>
      </w:r>
      <w:r w:rsidRPr="00D56CC3">
        <w:rPr>
          <w:rFonts w:ascii="Courier New" w:hAnsi="Courier New" w:cs="Courier New"/>
          <w:sz w:val="20"/>
          <w:szCs w:val="20"/>
        </w:rPr>
        <w:t xml:space="preserve">  457,364    0,000   53,937    0,037     0,</w:t>
      </w:r>
      <w:r w:rsidR="00590B18">
        <w:rPr>
          <w:rFonts w:ascii="Courier New" w:hAnsi="Courier New" w:cs="Courier New"/>
          <w:sz w:val="20"/>
          <w:szCs w:val="20"/>
        </w:rPr>
        <w:t>734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4  1,000   </w:t>
      </w:r>
      <w:r w:rsidR="00590B18">
        <w:rPr>
          <w:rFonts w:ascii="Courier New" w:hAnsi="Courier New" w:cs="Courier New"/>
          <w:sz w:val="20"/>
          <w:szCs w:val="20"/>
        </w:rPr>
        <w:t>187,050</w:t>
      </w:r>
      <w:r w:rsidRPr="00D56CC3">
        <w:rPr>
          <w:rFonts w:ascii="Courier New" w:hAnsi="Courier New" w:cs="Courier New"/>
          <w:sz w:val="20"/>
          <w:szCs w:val="20"/>
        </w:rPr>
        <w:t xml:space="preserve">  457,364    0,000   53,937    0,034     0,</w:t>
      </w:r>
      <w:r w:rsidR="00590B18">
        <w:rPr>
          <w:rFonts w:ascii="Courier New" w:hAnsi="Courier New" w:cs="Courier New"/>
          <w:sz w:val="20"/>
          <w:szCs w:val="20"/>
        </w:rPr>
        <w:t>441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5  1,000   102,826  495,010    0,000  168,347    0,083     0,290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0,000    -5,948  495,010    0,000  168,347    0,097     0,109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7  0,000   258,507  495,010    0,000  168,347    0,040     0,562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8  1,000   149,733  495,010    0,000  168,347    0,029     0,331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9  0,000   1</w:t>
      </w:r>
      <w:r w:rsidR="00590B18">
        <w:rPr>
          <w:rFonts w:ascii="Courier New" w:hAnsi="Courier New" w:cs="Courier New"/>
          <w:sz w:val="20"/>
          <w:szCs w:val="20"/>
        </w:rPr>
        <w:t>01,030</w:t>
      </w:r>
      <w:r w:rsidRPr="00D56CC3">
        <w:rPr>
          <w:rFonts w:ascii="Courier New" w:hAnsi="Courier New" w:cs="Courier New"/>
          <w:sz w:val="20"/>
          <w:szCs w:val="20"/>
        </w:rPr>
        <w:t xml:space="preserve">  457,364    0,000   53,937    0,024     0,</w:t>
      </w:r>
      <w:r w:rsidR="00590B18">
        <w:rPr>
          <w:rFonts w:ascii="Courier New" w:hAnsi="Courier New" w:cs="Courier New"/>
          <w:sz w:val="20"/>
          <w:szCs w:val="20"/>
        </w:rPr>
        <w:t>233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10  1,000   </w:t>
      </w:r>
      <w:r w:rsidR="00590B18">
        <w:rPr>
          <w:rFonts w:ascii="Courier New" w:hAnsi="Courier New" w:cs="Courier New"/>
          <w:sz w:val="20"/>
          <w:szCs w:val="20"/>
        </w:rPr>
        <w:t>194,993</w:t>
      </w:r>
      <w:r w:rsidRPr="00D56CC3">
        <w:rPr>
          <w:rFonts w:ascii="Courier New" w:hAnsi="Courier New" w:cs="Courier New"/>
          <w:sz w:val="20"/>
          <w:szCs w:val="20"/>
        </w:rPr>
        <w:t xml:space="preserve">  457,364    0,000   53,937    0,028     0,</w:t>
      </w:r>
      <w:r w:rsidR="00590B18">
        <w:rPr>
          <w:rFonts w:ascii="Courier New" w:hAnsi="Courier New" w:cs="Courier New"/>
          <w:sz w:val="20"/>
          <w:szCs w:val="20"/>
        </w:rPr>
        <w:t>453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 xml:space="preserve">NOŚNOŚĆ NA ŚCINANIE: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Pręt: x/L:      </w:t>
      </w:r>
      <w:proofErr w:type="spellStart"/>
      <w:r w:rsidRPr="00D56CC3">
        <w:rPr>
          <w:rFonts w:ascii="Courier New" w:hAnsi="Courier New" w:cs="Courier New"/>
          <w:sz w:val="20"/>
          <w:szCs w:val="20"/>
        </w:rPr>
        <w:t>Vy</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Vry</w:t>
      </w:r>
      <w:proofErr w:type="spellEnd"/>
      <w:r w:rsidRPr="00D56CC3">
        <w:rPr>
          <w:rFonts w:ascii="Courier New" w:hAnsi="Courier New" w:cs="Courier New"/>
          <w:sz w:val="20"/>
          <w:szCs w:val="20"/>
        </w:rPr>
        <w:t xml:space="preserve">:   </w:t>
      </w:r>
      <w:proofErr w:type="spellStart"/>
      <w:r w:rsidRPr="00D56CC3">
        <w:rPr>
          <w:rFonts w:ascii="Arial" w:hAnsi="Arial" w:cs="Arial"/>
          <w:sz w:val="20"/>
          <w:szCs w:val="20"/>
        </w:rPr>
        <w:t>j</w:t>
      </w:r>
      <w:r w:rsidRPr="00D56CC3">
        <w:rPr>
          <w:rFonts w:ascii="Courier New" w:hAnsi="Courier New" w:cs="Courier New"/>
          <w:sz w:val="20"/>
          <w:szCs w:val="20"/>
        </w:rPr>
        <w:t>vy</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Vx</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Vrx</w:t>
      </w:r>
      <w:proofErr w:type="spellEnd"/>
      <w:r w:rsidRPr="00D56CC3">
        <w:rPr>
          <w:rFonts w:ascii="Courier New" w:hAnsi="Courier New" w:cs="Courier New"/>
          <w:sz w:val="20"/>
          <w:szCs w:val="20"/>
        </w:rPr>
        <w:t xml:space="preserve">:   </w:t>
      </w:r>
      <w:proofErr w:type="spellStart"/>
      <w:r w:rsidRPr="00D56CC3">
        <w:rPr>
          <w:rFonts w:ascii="Arial" w:hAnsi="Arial" w:cs="Arial"/>
          <w:sz w:val="20"/>
          <w:szCs w:val="20"/>
        </w:rPr>
        <w:t>j</w:t>
      </w:r>
      <w:r w:rsidRPr="00D56CC3">
        <w:rPr>
          <w:rFonts w:ascii="Courier New" w:hAnsi="Courier New" w:cs="Courier New"/>
          <w:sz w:val="20"/>
          <w:szCs w:val="20"/>
        </w:rPr>
        <w:t>vx</w:t>
      </w:r>
      <w:proofErr w:type="spellEnd"/>
      <w:r w:rsidRPr="00D56CC3">
        <w:rPr>
          <w:rFonts w:ascii="Courier New" w:hAnsi="Courier New" w:cs="Courier New"/>
          <w:sz w:val="20"/>
          <w:szCs w:val="20"/>
        </w:rPr>
        <w:t>:     SW: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1  0,000  184,973 748,287  1,000   0,000 981,441  1,000    0,247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1,000   -2E+02 748,287  1,000   0,000 981,441  1,000    0,261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3  0,000  194,883 748,287  1,000   0,000 981,441  1,000    0,260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1,000   -1E+02 748,287  1,000   0,000 981,441  1,000    0,212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  0,000  -20,565 564,630  1,000   0,000 2,0E+03  1,000    0,036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0,000   -1,190 564,630  1,000   0,000 2,0E+03  1,000    0,002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0,200   51,866 564,630  1,000   0,000 2,0E+03  1,000    0,092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0,000  -30,111 564,630  1,000   0,000 2,0E+03  1,000    0,053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9  0,000  111,163 748,287  1,000   0,000 981,441  1,000    0,149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1,000   -1E+02 748,287  1,000   0,000 981,441  1,000    0,192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 xml:space="preserve">ŚCINANIE Z SIŁĄ OSIOWĄ (56):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Pręt: x/L:       </w:t>
      </w:r>
      <w:proofErr w:type="spellStart"/>
      <w:r w:rsidRPr="00D56CC3">
        <w:rPr>
          <w:rFonts w:ascii="Courier New" w:hAnsi="Courier New" w:cs="Courier New"/>
          <w:sz w:val="20"/>
          <w:szCs w:val="20"/>
        </w:rPr>
        <w:t>Vy</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Vyr,n</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Vx</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Vxr,n</w:t>
      </w:r>
      <w:proofErr w:type="spellEnd"/>
      <w:r w:rsidRPr="00D56CC3">
        <w:rPr>
          <w:rFonts w:ascii="Courier New" w:hAnsi="Courier New" w:cs="Courier New"/>
          <w:sz w:val="20"/>
          <w:szCs w:val="20"/>
        </w:rPr>
        <w:t>:    N/Nr:      SW: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  1  0,000   184,973  747,816    0,000  980,824    0,035     0,247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1,000  -195,048  747,792    0,000  980,791    0,036     0,261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3  0,000   194,883  747,780    0,000  980,776    0,037     0,261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1,000  -158,773  747,867    0,000  980,890    0,034     0,212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  0,000   -20,565  562,628    0,000 1943,624    0,084     0,037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1,000    -1,190  561,882    0,000 1941,048    0,099     0,002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7  1,000    51,866  564,143    0,000 1948,856    0,042     0,092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0,000   -30,111  564,373    0,000 1949,651    0,030     0,053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9  0,000   111,163  748,066    0,000  981,152    0,024     0,149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1,000  -143,718  747,990    0,000  981,051    0,028     0,192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 xml:space="preserve">NOŚNOŚĆ NA ROZCIĄGANIE (32):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Pręt:                 A[cm2]: </w:t>
      </w:r>
      <w:proofErr w:type="spellStart"/>
      <w:r w:rsidRPr="00D56CC3">
        <w:rPr>
          <w:rFonts w:ascii="Courier New" w:hAnsi="Courier New" w:cs="Courier New"/>
          <w:sz w:val="20"/>
          <w:szCs w:val="20"/>
        </w:rPr>
        <w:t>A</w:t>
      </w:r>
      <w:r w:rsidRPr="00D56CC3">
        <w:rPr>
          <w:rFonts w:ascii="Arial" w:hAnsi="Arial" w:cs="Arial"/>
          <w:sz w:val="20"/>
          <w:szCs w:val="20"/>
        </w:rPr>
        <w:t>y</w:t>
      </w:r>
      <w:proofErr w:type="spellEnd"/>
      <w:r w:rsidRPr="00D56CC3">
        <w:rPr>
          <w:rFonts w:ascii="Courier New" w:hAnsi="Courier New" w:cs="Courier New"/>
          <w:sz w:val="20"/>
          <w:szCs w:val="20"/>
        </w:rPr>
        <w:t>[cm2]:   N[</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Nrt</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SW: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 xml:space="preserve">NOŚNOŚĆ NA ŚCISKANIE (39):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Pręt:  </w:t>
      </w:r>
      <w:proofErr w:type="spellStart"/>
      <w:r w:rsidRPr="00D56CC3">
        <w:rPr>
          <w:rFonts w:ascii="Courier New" w:hAnsi="Courier New" w:cs="Courier New"/>
          <w:sz w:val="20"/>
          <w:szCs w:val="20"/>
        </w:rPr>
        <w:t>lwx</w:t>
      </w:r>
      <w:proofErr w:type="spellEnd"/>
      <w:r w:rsidRPr="00D56CC3">
        <w:rPr>
          <w:rFonts w:ascii="Courier New" w:hAnsi="Courier New" w:cs="Courier New"/>
          <w:sz w:val="20"/>
          <w:szCs w:val="20"/>
        </w:rPr>
        <w:t xml:space="preserve">:    lwy:    </w:t>
      </w:r>
      <w:r w:rsidRPr="00D56CC3">
        <w:rPr>
          <w:rFonts w:ascii="Arial" w:hAnsi="Arial" w:cs="Arial"/>
          <w:sz w:val="20"/>
          <w:szCs w:val="20"/>
        </w:rPr>
        <w:t>`l</w:t>
      </w:r>
      <w:r w:rsidRPr="00D56CC3">
        <w:rPr>
          <w:rFonts w:ascii="Courier New" w:hAnsi="Courier New" w:cs="Courier New"/>
          <w:sz w:val="20"/>
          <w:szCs w:val="20"/>
        </w:rPr>
        <w:t xml:space="preserve">:    </w:t>
      </w:r>
      <w:r w:rsidRPr="00D56CC3">
        <w:rPr>
          <w:rFonts w:ascii="Arial" w:hAnsi="Arial" w:cs="Arial"/>
          <w:sz w:val="20"/>
          <w:szCs w:val="20"/>
        </w:rPr>
        <w:t>j</w:t>
      </w:r>
      <w:r w:rsidRPr="00D56CC3">
        <w:rPr>
          <w:rFonts w:ascii="Courier New" w:hAnsi="Courier New" w:cs="Courier New"/>
          <w:sz w:val="20"/>
          <w:szCs w:val="20"/>
        </w:rPr>
        <w:t xml:space="preserve">:    </w:t>
      </w:r>
      <w:r w:rsidRPr="00D56CC3">
        <w:rPr>
          <w:rFonts w:ascii="Arial" w:hAnsi="Arial" w:cs="Arial"/>
          <w:sz w:val="20"/>
          <w:szCs w:val="20"/>
        </w:rPr>
        <w:t>y</w:t>
      </w:r>
      <w:r w:rsidRPr="00D56CC3">
        <w:rPr>
          <w:rFonts w:ascii="Courier New" w:hAnsi="Courier New" w:cs="Courier New"/>
          <w:sz w:val="20"/>
          <w:szCs w:val="20"/>
        </w:rPr>
        <w:t>:     N[</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Nrc</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SW: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8,652   1,000   1,204 0,457 0,905  -96,705 2727,127    0,078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8,811   1,000   1,204 0,457 0,905  -99,219 2727,127    0,080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8,811   1,000   1,204 0,457 0,905 -100,404 2727,127    0,081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10,440   1,000   1,204 0,457 0,905  -91,391 2727,127    0,073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  11,065   5,000   1,182 0,536 1,000 -369,805 4395,500    0,157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11,170   5,000   1,193 0,530 1,000 -433,100 4395,500    0,186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12,295   5,000   1,314 0,466 1,000 -182,612 4395,500    0,089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11,810   5,000   1,262 0,493 1,000 -132,672 4395,500    0,061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8,519   1,000   1,061 0,528 0,905  -66,252 2727,127    0,046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7,080   1,000   1,061 0,528 0,905  -76,885 2727,127    0,053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w:t>
      </w:r>
      <w:r w:rsidRPr="00D56CC3">
        <w:rPr>
          <w:rFonts w:ascii="Arial" w:hAnsi="Arial" w:cs="Arial"/>
          <w:sz w:val="20"/>
          <w:szCs w:val="20"/>
        </w:rPr>
        <w:t>`l</w:t>
      </w:r>
      <w:r w:rsidRPr="00D56CC3">
        <w:rPr>
          <w:rFonts w:ascii="Courier New" w:hAnsi="Courier New" w:cs="Courier New"/>
          <w:sz w:val="20"/>
          <w:szCs w:val="20"/>
        </w:rPr>
        <w:t xml:space="preserve"> - miarodajna smukłość względna (</w:t>
      </w:r>
      <w:r w:rsidRPr="00D56CC3">
        <w:rPr>
          <w:rFonts w:ascii="Arial" w:hAnsi="Arial" w:cs="Arial"/>
          <w:sz w:val="20"/>
          <w:szCs w:val="20"/>
        </w:rPr>
        <w:t>l</w:t>
      </w:r>
      <w:r w:rsidRPr="00D56CC3">
        <w:rPr>
          <w:rFonts w:ascii="Courier New" w:hAnsi="Courier New" w:cs="Courier New"/>
          <w:sz w:val="20"/>
          <w:szCs w:val="20"/>
        </w:rPr>
        <w:t>/</w:t>
      </w:r>
      <w:proofErr w:type="spellStart"/>
      <w:r w:rsidRPr="00D56CC3">
        <w:rPr>
          <w:rFonts w:ascii="Arial" w:hAnsi="Arial" w:cs="Arial"/>
          <w:sz w:val="20"/>
          <w:szCs w:val="20"/>
        </w:rPr>
        <w:t>l</w:t>
      </w:r>
      <w:r w:rsidRPr="00D56CC3">
        <w:rPr>
          <w:rFonts w:ascii="Courier New" w:hAnsi="Courier New" w:cs="Courier New"/>
          <w:sz w:val="20"/>
          <w:szCs w:val="20"/>
        </w:rPr>
        <w:t>p</w:t>
      </w:r>
      <w:proofErr w:type="spellEnd"/>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 xml:space="preserve">ŚCISKANIE ZE ZGINANIEM (58):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Pręt:   </w:t>
      </w:r>
      <w:proofErr w:type="spellStart"/>
      <w:r w:rsidRPr="00D56CC3">
        <w:rPr>
          <w:rFonts w:ascii="Courier New" w:hAnsi="Courier New" w:cs="Courier New"/>
          <w:sz w:val="20"/>
          <w:szCs w:val="20"/>
        </w:rPr>
        <w:t>nx</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ny</w:t>
      </w:r>
      <w:proofErr w:type="spellEnd"/>
      <w:r w:rsidRPr="00D56CC3">
        <w:rPr>
          <w:rFonts w:ascii="Courier New" w:hAnsi="Courier New" w:cs="Courier New"/>
          <w:sz w:val="20"/>
          <w:szCs w:val="20"/>
        </w:rPr>
        <w:t xml:space="preserve">:    </w:t>
      </w:r>
      <w:proofErr w:type="spellStart"/>
      <w:r w:rsidRPr="00D56CC3">
        <w:rPr>
          <w:rFonts w:ascii="Arial" w:hAnsi="Arial" w:cs="Arial"/>
          <w:sz w:val="20"/>
          <w:szCs w:val="20"/>
        </w:rPr>
        <w:t>j</w:t>
      </w:r>
      <w:r w:rsidRPr="00D56CC3">
        <w:rPr>
          <w:rFonts w:ascii="Courier New" w:hAnsi="Courier New" w:cs="Courier New"/>
          <w:sz w:val="20"/>
          <w:szCs w:val="20"/>
        </w:rPr>
        <w:t>L</w:t>
      </w:r>
      <w:proofErr w:type="spellEnd"/>
      <w:r w:rsidRPr="00D56CC3">
        <w:rPr>
          <w:rFonts w:ascii="Courier New" w:hAnsi="Courier New" w:cs="Courier New"/>
          <w:sz w:val="20"/>
          <w:szCs w:val="20"/>
        </w:rPr>
        <w:t xml:space="preserve">:     mx:     my:    </w:t>
      </w:r>
      <w:proofErr w:type="spellStart"/>
      <w:r w:rsidRPr="00D56CC3">
        <w:rPr>
          <w:rFonts w:ascii="Arial" w:hAnsi="Arial" w:cs="Arial"/>
          <w:sz w:val="20"/>
          <w:szCs w:val="20"/>
        </w:rPr>
        <w:t>D</w:t>
      </w:r>
      <w:r w:rsidRPr="00D56CC3">
        <w:rPr>
          <w:rFonts w:ascii="Courier New" w:hAnsi="Courier New" w:cs="Courier New"/>
          <w:sz w:val="20"/>
          <w:szCs w:val="20"/>
        </w:rPr>
        <w:t>x</w:t>
      </w:r>
      <w:proofErr w:type="spellEnd"/>
      <w:r w:rsidRPr="00D56CC3">
        <w:rPr>
          <w:rFonts w:ascii="Courier New" w:hAnsi="Courier New" w:cs="Courier New"/>
          <w:sz w:val="20"/>
          <w:szCs w:val="20"/>
        </w:rPr>
        <w:t xml:space="preserve">:   </w:t>
      </w:r>
      <w:r w:rsidRPr="00D56CC3">
        <w:rPr>
          <w:rFonts w:ascii="Arial" w:hAnsi="Arial" w:cs="Arial"/>
          <w:sz w:val="20"/>
          <w:szCs w:val="20"/>
        </w:rPr>
        <w:t>D</w:t>
      </w:r>
      <w:r w:rsidRPr="00D56CC3">
        <w:rPr>
          <w:rFonts w:ascii="Courier New" w:hAnsi="Courier New" w:cs="Courier New"/>
          <w:sz w:val="20"/>
          <w:szCs w:val="20"/>
        </w:rPr>
        <w:t>y:       SW: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1    0,038   0,036  0,994   0,</w:t>
      </w:r>
      <w:r w:rsidR="006160D0">
        <w:rPr>
          <w:rFonts w:ascii="Courier New" w:hAnsi="Courier New" w:cs="Courier New"/>
          <w:sz w:val="20"/>
          <w:szCs w:val="20"/>
        </w:rPr>
        <w:t>608</w:t>
      </w:r>
      <w:r w:rsidRPr="00D56CC3">
        <w:rPr>
          <w:rFonts w:ascii="Courier New" w:hAnsi="Courier New" w:cs="Courier New"/>
          <w:sz w:val="20"/>
          <w:szCs w:val="20"/>
        </w:rPr>
        <w:t xml:space="preserve">   0,000  0,013 0,000     0,</w:t>
      </w:r>
      <w:r w:rsidR="00D1098B">
        <w:rPr>
          <w:rFonts w:ascii="Courier New" w:hAnsi="Courier New" w:cs="Courier New"/>
          <w:sz w:val="20"/>
          <w:szCs w:val="20"/>
        </w:rPr>
        <w:t>570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2    0,019   0,018  0,994   0,</w:t>
      </w:r>
      <w:r w:rsidR="006160D0">
        <w:rPr>
          <w:rFonts w:ascii="Courier New" w:hAnsi="Courier New" w:cs="Courier New"/>
          <w:sz w:val="20"/>
          <w:szCs w:val="20"/>
        </w:rPr>
        <w:t>7</w:t>
      </w:r>
      <w:r w:rsidRPr="00D56CC3">
        <w:rPr>
          <w:rFonts w:ascii="Courier New" w:hAnsi="Courier New" w:cs="Courier New"/>
          <w:sz w:val="20"/>
          <w:szCs w:val="20"/>
        </w:rPr>
        <w:t>0</w:t>
      </w:r>
      <w:r w:rsidR="006160D0">
        <w:rPr>
          <w:rFonts w:ascii="Courier New" w:hAnsi="Courier New" w:cs="Courier New"/>
          <w:sz w:val="20"/>
          <w:szCs w:val="20"/>
        </w:rPr>
        <w:t>9</w:t>
      </w:r>
      <w:r w:rsidRPr="00D56CC3">
        <w:rPr>
          <w:rFonts w:ascii="Courier New" w:hAnsi="Courier New" w:cs="Courier New"/>
          <w:sz w:val="20"/>
          <w:szCs w:val="20"/>
        </w:rPr>
        <w:t xml:space="preserve">   0,000  0,016 0,000     0,</w:t>
      </w:r>
      <w:r w:rsidR="006160D0">
        <w:rPr>
          <w:rFonts w:ascii="Courier New" w:hAnsi="Courier New" w:cs="Courier New"/>
          <w:sz w:val="20"/>
          <w:szCs w:val="20"/>
        </w:rPr>
        <w:t>746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3    0,040   0,037  0,994   0,</w:t>
      </w:r>
      <w:r w:rsidR="006160D0">
        <w:rPr>
          <w:rFonts w:ascii="Courier New" w:hAnsi="Courier New" w:cs="Courier New"/>
          <w:sz w:val="20"/>
          <w:szCs w:val="20"/>
        </w:rPr>
        <w:t>711</w:t>
      </w:r>
      <w:r w:rsidRPr="00D56CC3">
        <w:rPr>
          <w:rFonts w:ascii="Courier New" w:hAnsi="Courier New" w:cs="Courier New"/>
          <w:sz w:val="20"/>
          <w:szCs w:val="20"/>
        </w:rPr>
        <w:t xml:space="preserve">   0,000  0,016 0,000     0,</w:t>
      </w:r>
      <w:r w:rsidR="006160D0">
        <w:rPr>
          <w:rFonts w:ascii="Courier New" w:hAnsi="Courier New" w:cs="Courier New"/>
          <w:sz w:val="20"/>
          <w:szCs w:val="20"/>
        </w:rPr>
        <w:t>747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4    0,020   0,018  0,994   0,</w:t>
      </w:r>
      <w:r w:rsidR="006160D0">
        <w:rPr>
          <w:rFonts w:ascii="Courier New" w:hAnsi="Courier New" w:cs="Courier New"/>
          <w:sz w:val="20"/>
          <w:szCs w:val="20"/>
        </w:rPr>
        <w:t>407</w:t>
      </w:r>
      <w:r w:rsidRPr="00D56CC3">
        <w:rPr>
          <w:rFonts w:ascii="Courier New" w:hAnsi="Courier New" w:cs="Courier New"/>
          <w:sz w:val="20"/>
          <w:szCs w:val="20"/>
        </w:rPr>
        <w:t xml:space="preserve">   0,000  0,012 0,000     0,</w:t>
      </w:r>
      <w:r w:rsidR="006160D0">
        <w:rPr>
          <w:rFonts w:ascii="Courier New" w:hAnsi="Courier New" w:cs="Courier New"/>
          <w:sz w:val="20"/>
          <w:szCs w:val="20"/>
        </w:rPr>
        <w:t>44</w:t>
      </w:r>
      <w:r w:rsidRPr="00D56CC3">
        <w:rPr>
          <w:rFonts w:ascii="Courier New" w:hAnsi="Courier New" w:cs="Courier New"/>
          <w:sz w:val="20"/>
          <w:szCs w:val="20"/>
        </w:rPr>
        <w:t>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5    0,157   0,138  1,000   0,208   0,000  0,016 0,000     0,371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6    0,183   0,159  1,000   0,012   0,000  0,001 0,000     0,198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7    0,086   0,066  1,000   0,522   0,000  0,022 0,000     0,625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8    0,061   0,049  1,000   0,302   0,000  0,009 0,000     0,367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9    0,026   0,025  0,996   0,</w:t>
      </w:r>
      <w:r w:rsidR="00392BF6">
        <w:rPr>
          <w:rFonts w:ascii="Courier New" w:hAnsi="Courier New" w:cs="Courier New"/>
          <w:sz w:val="20"/>
          <w:szCs w:val="20"/>
        </w:rPr>
        <w:t>222</w:t>
      </w:r>
      <w:r w:rsidRPr="00D56CC3">
        <w:rPr>
          <w:rFonts w:ascii="Courier New" w:hAnsi="Courier New" w:cs="Courier New"/>
          <w:sz w:val="20"/>
          <w:szCs w:val="20"/>
        </w:rPr>
        <w:t xml:space="preserve">   0,000  0,004 0,000     0,</w:t>
      </w:r>
      <w:r w:rsidR="00392BF6">
        <w:rPr>
          <w:rFonts w:ascii="Courier New" w:hAnsi="Courier New" w:cs="Courier New"/>
          <w:sz w:val="20"/>
          <w:szCs w:val="20"/>
        </w:rPr>
        <w:t>260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10    0,011   0,011  0,996   0,</w:t>
      </w:r>
      <w:r w:rsidR="00392BF6">
        <w:rPr>
          <w:rFonts w:ascii="Courier New" w:hAnsi="Courier New" w:cs="Courier New"/>
          <w:sz w:val="20"/>
          <w:szCs w:val="20"/>
        </w:rPr>
        <w:t>430</w:t>
      </w:r>
      <w:r w:rsidRPr="00D56CC3">
        <w:rPr>
          <w:rFonts w:ascii="Courier New" w:hAnsi="Courier New" w:cs="Courier New"/>
          <w:sz w:val="20"/>
          <w:szCs w:val="20"/>
        </w:rPr>
        <w:t xml:space="preserve">   0,000  0,005 0,000     0,</w:t>
      </w:r>
      <w:r w:rsidR="006160D0">
        <w:rPr>
          <w:rFonts w:ascii="Courier New" w:hAnsi="Courier New" w:cs="Courier New"/>
          <w:sz w:val="20"/>
          <w:szCs w:val="20"/>
        </w:rPr>
        <w:t>467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nx</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ny</w:t>
      </w:r>
      <w:proofErr w:type="spellEnd"/>
      <w:r w:rsidRPr="00D56CC3">
        <w:rPr>
          <w:rFonts w:ascii="Courier New" w:hAnsi="Courier New" w:cs="Courier New"/>
          <w:sz w:val="20"/>
          <w:szCs w:val="20"/>
        </w:rPr>
        <w:t>, mx, my - składniki warunku (58)</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 xml:space="preserve">OSŁABIENIA OTWORAMI: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Pręt:   </w:t>
      </w:r>
      <w:proofErr w:type="spellStart"/>
      <w:r w:rsidRPr="00D56CC3">
        <w:rPr>
          <w:rFonts w:ascii="Courier New" w:hAnsi="Courier New" w:cs="Courier New"/>
          <w:sz w:val="20"/>
          <w:szCs w:val="20"/>
        </w:rPr>
        <w:t>Ao</w:t>
      </w:r>
      <w:proofErr w:type="spellEnd"/>
      <w:r w:rsidRPr="00D56CC3">
        <w:rPr>
          <w:rFonts w:ascii="Courier New" w:hAnsi="Courier New" w:cs="Courier New"/>
          <w:sz w:val="20"/>
          <w:szCs w:val="20"/>
        </w:rPr>
        <w:t xml:space="preserve">:   </w:t>
      </w:r>
      <w:proofErr w:type="spellStart"/>
      <w:r w:rsidRPr="00D56CC3">
        <w:rPr>
          <w:rFonts w:ascii="Arial" w:hAnsi="Arial" w:cs="Arial"/>
          <w:sz w:val="20"/>
          <w:szCs w:val="20"/>
        </w:rPr>
        <w:t>y</w:t>
      </w:r>
      <w:r w:rsidRPr="00D56CC3">
        <w:rPr>
          <w:rFonts w:ascii="Courier New" w:hAnsi="Courier New" w:cs="Courier New"/>
          <w:sz w:val="20"/>
          <w:szCs w:val="20"/>
        </w:rPr>
        <w:t>o</w:t>
      </w:r>
      <w:proofErr w:type="spellEnd"/>
      <w:r w:rsidRPr="00D56CC3">
        <w:rPr>
          <w:rFonts w:ascii="Courier New" w:hAnsi="Courier New" w:cs="Courier New"/>
          <w:sz w:val="20"/>
          <w:szCs w:val="20"/>
        </w:rPr>
        <w:t xml:space="preserve">:  </w:t>
      </w:r>
      <w:proofErr w:type="spellStart"/>
      <w:r w:rsidRPr="00D56CC3">
        <w:rPr>
          <w:rFonts w:ascii="Arial" w:hAnsi="Arial" w:cs="Arial"/>
          <w:sz w:val="20"/>
          <w:szCs w:val="20"/>
        </w:rPr>
        <w:t>y</w:t>
      </w:r>
      <w:r w:rsidRPr="00D56CC3">
        <w:rPr>
          <w:rFonts w:ascii="Courier New" w:hAnsi="Courier New" w:cs="Courier New"/>
          <w:sz w:val="20"/>
          <w:szCs w:val="20"/>
        </w:rPr>
        <w:t>vy</w:t>
      </w:r>
      <w:proofErr w:type="spellEnd"/>
      <w:r w:rsidRPr="00D56CC3">
        <w:rPr>
          <w:rFonts w:ascii="Courier New" w:hAnsi="Courier New" w:cs="Courier New"/>
          <w:sz w:val="20"/>
          <w:szCs w:val="20"/>
        </w:rPr>
        <w:t xml:space="preserve">:  </w:t>
      </w:r>
      <w:proofErr w:type="spellStart"/>
      <w:r w:rsidRPr="00D56CC3">
        <w:rPr>
          <w:rFonts w:ascii="Arial" w:hAnsi="Arial" w:cs="Arial"/>
          <w:sz w:val="20"/>
          <w:szCs w:val="20"/>
        </w:rPr>
        <w:t>y</w:t>
      </w:r>
      <w:r w:rsidRPr="00D56CC3">
        <w:rPr>
          <w:rFonts w:ascii="Courier New" w:hAnsi="Courier New" w:cs="Courier New"/>
          <w:sz w:val="20"/>
          <w:szCs w:val="20"/>
        </w:rPr>
        <w:t>vx</w:t>
      </w:r>
      <w:proofErr w:type="spellEnd"/>
      <w:r w:rsidRPr="00D56CC3">
        <w:rPr>
          <w:rFonts w:ascii="Courier New" w:hAnsi="Courier New" w:cs="Courier New"/>
          <w:sz w:val="20"/>
          <w:szCs w:val="20"/>
        </w:rPr>
        <w:t xml:space="preserve">:  </w:t>
      </w:r>
      <w:proofErr w:type="spellStart"/>
      <w:r w:rsidRPr="00D56CC3">
        <w:rPr>
          <w:rFonts w:ascii="Arial" w:hAnsi="Arial" w:cs="Arial"/>
          <w:sz w:val="20"/>
          <w:szCs w:val="20"/>
        </w:rPr>
        <w:t>s</w:t>
      </w:r>
      <w:r w:rsidRPr="00D56CC3">
        <w:rPr>
          <w:rFonts w:ascii="Courier New" w:hAnsi="Courier New" w:cs="Courier New"/>
          <w:sz w:val="20"/>
          <w:szCs w:val="20"/>
        </w:rPr>
        <w:t>e</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fd:</w:t>
      </w:r>
      <w:r w:rsidRPr="00D56CC3">
        <w:rPr>
          <w:rFonts w:ascii="Arial" w:hAnsi="Arial" w:cs="Arial"/>
          <w:sz w:val="20"/>
          <w:szCs w:val="20"/>
        </w:rPr>
        <w:t>t</w:t>
      </w:r>
      <w:r w:rsidRPr="00D56CC3">
        <w:rPr>
          <w:rFonts w:ascii="Courier New" w:hAnsi="Courier New" w:cs="Courier New"/>
          <w:sz w:val="20"/>
          <w:szCs w:val="20"/>
        </w:rPr>
        <w:t>y</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fdt:</w:t>
      </w:r>
      <w:r w:rsidRPr="00D56CC3">
        <w:rPr>
          <w:rFonts w:ascii="Arial" w:hAnsi="Arial" w:cs="Arial"/>
          <w:sz w:val="20"/>
          <w:szCs w:val="20"/>
        </w:rPr>
        <w:t>t</w:t>
      </w:r>
      <w:r w:rsidRPr="00D56CC3">
        <w:rPr>
          <w:rFonts w:ascii="Courier New" w:hAnsi="Courier New" w:cs="Courier New"/>
          <w:sz w:val="20"/>
          <w:szCs w:val="20"/>
        </w:rPr>
        <w:t>x</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fdt</w:t>
      </w:r>
      <w:proofErr w:type="spellEnd"/>
      <w:r w:rsidRPr="00D56CC3">
        <w:rPr>
          <w:rFonts w:ascii="Courier New" w:hAnsi="Courier New" w:cs="Courier New"/>
          <w:sz w:val="20"/>
          <w:szCs w:val="20"/>
        </w:rPr>
        <w:t xml:space="preserve">: </w:t>
      </w:r>
      <w:proofErr w:type="spellStart"/>
      <w:r w:rsidRPr="00D56CC3">
        <w:rPr>
          <w:rFonts w:ascii="Arial" w:hAnsi="Arial" w:cs="Arial"/>
          <w:sz w:val="20"/>
          <w:szCs w:val="20"/>
        </w:rPr>
        <w:t>s</w:t>
      </w:r>
      <w:r w:rsidRPr="00D56CC3">
        <w:rPr>
          <w:rFonts w:ascii="Courier New" w:hAnsi="Courier New" w:cs="Courier New"/>
          <w:sz w:val="20"/>
          <w:szCs w:val="20"/>
        </w:rPr>
        <w:t>r</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fd</w:t>
      </w:r>
      <w:proofErr w:type="spellEnd"/>
      <w:r w:rsidRPr="00D56CC3">
        <w:rPr>
          <w:rFonts w:ascii="Courier New" w:hAnsi="Courier New" w:cs="Courier New"/>
          <w:sz w:val="20"/>
          <w:szCs w:val="20"/>
        </w:rPr>
        <w:t>:     SW: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1    0,00 1,000 1,000 1,000  0,834  0,247  0,000  0,834    0,834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2    0,00 1,000 1,000 1,000  0,932  0,261  0,000  0,932    0,932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3    0,00 1,000 1,000 1,000  0,945  0,260  0,000  0,945    0,945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  4    0,00 1,000 1,000 1,000  0,596  0,212  0,000  0,596    0,596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5    0,00 1,000 1,000 1,000  0,290  0,036  0,000  0,290    0,290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6    0,00 1,000 1,000 1,000  0,109  0,002  0,000  0,109    0,109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7    0,00 1,000 1,000 1,000  0,562  0,089  0,000  0,562    0,562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8    0,00 1,000 1,000 1,000  0,331  0,050  0,000  0,331    0,331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9    0,00 1,000 1,000 1,000  0,349  0,149  0,000  0,349    0,349</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10    0,00 1,000 1,000 1,000  0,603  0,192  0,000  0,603    0,603</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Ao</w:t>
      </w:r>
      <w:proofErr w:type="spellEnd"/>
      <w:r w:rsidRPr="00D56CC3">
        <w:rPr>
          <w:rFonts w:ascii="Courier New" w:hAnsi="Courier New" w:cs="Courier New"/>
          <w:sz w:val="20"/>
          <w:szCs w:val="20"/>
        </w:rPr>
        <w:t xml:space="preserve"> -powierzchnia otworów;  </w:t>
      </w:r>
      <w:proofErr w:type="spellStart"/>
      <w:r w:rsidRPr="00D56CC3">
        <w:rPr>
          <w:rFonts w:ascii="Courier New" w:hAnsi="Courier New" w:cs="Courier New"/>
          <w:sz w:val="20"/>
          <w:szCs w:val="20"/>
        </w:rPr>
        <w:t>fdt</w:t>
      </w:r>
      <w:proofErr w:type="spellEnd"/>
      <w:r w:rsidRPr="00D56CC3">
        <w:rPr>
          <w:rFonts w:ascii="Courier New" w:hAnsi="Courier New" w:cs="Courier New"/>
          <w:sz w:val="20"/>
          <w:szCs w:val="20"/>
        </w:rPr>
        <w:t>=0,58*</w:t>
      </w:r>
      <w:proofErr w:type="spellStart"/>
      <w:r w:rsidRPr="00D56CC3">
        <w:rPr>
          <w:rFonts w:ascii="Courier New" w:hAnsi="Courier New" w:cs="Courier New"/>
          <w:sz w:val="20"/>
          <w:szCs w:val="20"/>
        </w:rPr>
        <w:t>fd</w:t>
      </w:r>
      <w:proofErr w:type="spellEnd"/>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 xml:space="preserve">NOŚNOŚĆ ŚRODNIKA: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Pręt: x/L:           co[mm]:  a1[mm]:    P[</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Pr[</w:t>
      </w:r>
      <w:proofErr w:type="spellStart"/>
      <w:r w:rsidRPr="00D56CC3">
        <w:rPr>
          <w:rFonts w:ascii="Courier New" w:hAnsi="Courier New" w:cs="Courier New"/>
          <w:sz w:val="20"/>
          <w:szCs w:val="20"/>
        </w:rPr>
        <w:t>kN</w:t>
      </w:r>
      <w:proofErr w:type="spellEnd"/>
      <w:r w:rsidRPr="00D56CC3">
        <w:rPr>
          <w:rFonts w:ascii="Courier New" w:hAnsi="Courier New" w:cs="Courier New"/>
          <w:sz w:val="20"/>
          <w:szCs w:val="20"/>
        </w:rPr>
        <w:t>]:      SW: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1  0,000  </w:t>
      </w:r>
      <w:r w:rsidRPr="00D56CC3">
        <w:rPr>
          <w:rFonts w:ascii="Courier New" w:hAnsi="Courier New" w:cs="Courier New"/>
          <w:sz w:val="16"/>
          <w:szCs w:val="16"/>
        </w:rPr>
        <w:t xml:space="preserve">Żebra   </w:t>
      </w:r>
      <w:r w:rsidRPr="00D56CC3">
        <w:rPr>
          <w:rFonts w:ascii="Courier New" w:hAnsi="Courier New" w:cs="Courier New"/>
          <w:sz w:val="20"/>
          <w:szCs w:val="20"/>
        </w:rPr>
        <w:t xml:space="preserve">     100,0   6338,7     0,000  714,484     0,000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2  0,000  </w:t>
      </w:r>
      <w:r w:rsidRPr="00D56CC3">
        <w:rPr>
          <w:rFonts w:ascii="Courier New" w:hAnsi="Courier New" w:cs="Courier New"/>
          <w:sz w:val="16"/>
          <w:szCs w:val="16"/>
        </w:rPr>
        <w:t xml:space="preserve">Żebra   </w:t>
      </w:r>
      <w:r w:rsidRPr="00D56CC3">
        <w:rPr>
          <w:rFonts w:ascii="Courier New" w:hAnsi="Courier New" w:cs="Courier New"/>
          <w:sz w:val="20"/>
          <w:szCs w:val="20"/>
        </w:rPr>
        <w:t xml:space="preserve">     100,0   6338,7     0,000  797,026     0,000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3  0,000  </w:t>
      </w:r>
      <w:r w:rsidRPr="00D56CC3">
        <w:rPr>
          <w:rFonts w:ascii="Courier New" w:hAnsi="Courier New" w:cs="Courier New"/>
          <w:sz w:val="16"/>
          <w:szCs w:val="16"/>
        </w:rPr>
        <w:t xml:space="preserve">Żebra   </w:t>
      </w:r>
      <w:r w:rsidRPr="00D56CC3">
        <w:rPr>
          <w:rFonts w:ascii="Courier New" w:hAnsi="Courier New" w:cs="Courier New"/>
          <w:sz w:val="20"/>
          <w:szCs w:val="20"/>
        </w:rPr>
        <w:t xml:space="preserve">     100,0   6338,7     0,000  677,107     0,000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4  0,000  </w:t>
      </w:r>
      <w:r w:rsidRPr="00D56CC3">
        <w:rPr>
          <w:rFonts w:ascii="Courier New" w:hAnsi="Courier New" w:cs="Courier New"/>
          <w:sz w:val="16"/>
          <w:szCs w:val="16"/>
        </w:rPr>
        <w:t xml:space="preserve">Żebra   </w:t>
      </w:r>
      <w:r w:rsidRPr="00D56CC3">
        <w:rPr>
          <w:rFonts w:ascii="Courier New" w:hAnsi="Courier New" w:cs="Courier New"/>
          <w:sz w:val="20"/>
          <w:szCs w:val="20"/>
        </w:rPr>
        <w:t xml:space="preserve">     100,0   6338,7     0,000  797,026     0,000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5  0,000  </w:t>
      </w:r>
      <w:r w:rsidRPr="00D56CC3">
        <w:rPr>
          <w:rFonts w:ascii="Courier New" w:hAnsi="Courier New" w:cs="Courier New"/>
          <w:sz w:val="16"/>
          <w:szCs w:val="16"/>
        </w:rPr>
        <w:t xml:space="preserve">Żebra   </w:t>
      </w:r>
      <w:r w:rsidRPr="00D56CC3">
        <w:rPr>
          <w:rFonts w:ascii="Courier New" w:hAnsi="Courier New" w:cs="Courier New"/>
          <w:sz w:val="20"/>
          <w:szCs w:val="20"/>
        </w:rPr>
        <w:t xml:space="preserve">     100,0   5000,0     0,000 1070,850     0,000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6  0,000  </w:t>
      </w:r>
      <w:r w:rsidRPr="00D56CC3">
        <w:rPr>
          <w:rFonts w:ascii="Courier New" w:hAnsi="Courier New" w:cs="Courier New"/>
          <w:sz w:val="16"/>
          <w:szCs w:val="16"/>
        </w:rPr>
        <w:t xml:space="preserve">Żebra   </w:t>
      </w:r>
      <w:r w:rsidRPr="00D56CC3">
        <w:rPr>
          <w:rFonts w:ascii="Courier New" w:hAnsi="Courier New" w:cs="Courier New"/>
          <w:sz w:val="20"/>
          <w:szCs w:val="20"/>
        </w:rPr>
        <w:t xml:space="preserve">     100,0   5000,0     0,000 1070,850     0,000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7  0,000  </w:t>
      </w:r>
      <w:r w:rsidRPr="00D56CC3">
        <w:rPr>
          <w:rFonts w:ascii="Courier New" w:hAnsi="Courier New" w:cs="Courier New"/>
          <w:sz w:val="16"/>
          <w:szCs w:val="16"/>
        </w:rPr>
        <w:t xml:space="preserve">Żebra   </w:t>
      </w:r>
      <w:r w:rsidRPr="00D56CC3">
        <w:rPr>
          <w:rFonts w:ascii="Courier New" w:hAnsi="Courier New" w:cs="Courier New"/>
          <w:sz w:val="20"/>
          <w:szCs w:val="20"/>
        </w:rPr>
        <w:t xml:space="preserve">     100,0   5000,0     0,000 1070,850     0,000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8  0,000  </w:t>
      </w:r>
      <w:r w:rsidRPr="00D56CC3">
        <w:rPr>
          <w:rFonts w:ascii="Courier New" w:hAnsi="Courier New" w:cs="Courier New"/>
          <w:sz w:val="16"/>
          <w:szCs w:val="16"/>
        </w:rPr>
        <w:t xml:space="preserve">Żebra   </w:t>
      </w:r>
      <w:r w:rsidRPr="00D56CC3">
        <w:rPr>
          <w:rFonts w:ascii="Courier New" w:hAnsi="Courier New" w:cs="Courier New"/>
          <w:sz w:val="20"/>
          <w:szCs w:val="20"/>
        </w:rPr>
        <w:t xml:space="preserve">     100,0   5000,0     0,000 1070,850     0,000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9  0,000  </w:t>
      </w:r>
      <w:r w:rsidRPr="00D56CC3">
        <w:rPr>
          <w:rFonts w:ascii="Courier New" w:hAnsi="Courier New" w:cs="Courier New"/>
          <w:sz w:val="16"/>
          <w:szCs w:val="16"/>
        </w:rPr>
        <w:t xml:space="preserve">Żebra   </w:t>
      </w:r>
      <w:r w:rsidRPr="00D56CC3">
        <w:rPr>
          <w:rFonts w:ascii="Courier New" w:hAnsi="Courier New" w:cs="Courier New"/>
          <w:sz w:val="20"/>
          <w:szCs w:val="20"/>
        </w:rPr>
        <w:t xml:space="preserve">     100,0   4944,3     0,000  797,026     0,000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10  0,000  </w:t>
      </w:r>
      <w:r w:rsidRPr="00D56CC3">
        <w:rPr>
          <w:rFonts w:ascii="Courier New" w:hAnsi="Courier New" w:cs="Courier New"/>
          <w:sz w:val="16"/>
          <w:szCs w:val="16"/>
        </w:rPr>
        <w:t xml:space="preserve">Żebra   </w:t>
      </w:r>
      <w:r w:rsidRPr="00D56CC3">
        <w:rPr>
          <w:rFonts w:ascii="Courier New" w:hAnsi="Courier New" w:cs="Courier New"/>
          <w:sz w:val="20"/>
          <w:szCs w:val="20"/>
        </w:rPr>
        <w:t xml:space="preserve">     100,0   4944,3     0,000  797,026     0,000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 xml:space="preserve">ZŁOŻONY STAN ŚRODNIKA: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Pręt: x/L:     </w:t>
      </w:r>
      <w:proofErr w:type="spellStart"/>
      <w:r w:rsidRPr="00D56CC3">
        <w:rPr>
          <w:rFonts w:ascii="Arial" w:hAnsi="Arial" w:cs="Arial"/>
          <w:sz w:val="20"/>
          <w:szCs w:val="20"/>
        </w:rPr>
        <w:t>j</w:t>
      </w:r>
      <w:r w:rsidRPr="00D56CC3">
        <w:rPr>
          <w:rFonts w:ascii="Courier New" w:hAnsi="Courier New" w:cs="Courier New"/>
          <w:sz w:val="20"/>
          <w:szCs w:val="20"/>
        </w:rPr>
        <w:t>p</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Nw</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Nrw</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Mw</w:t>
      </w:r>
      <w:proofErr w:type="spellEnd"/>
      <w:r w:rsidRPr="00D56CC3">
        <w:rPr>
          <w:rFonts w:ascii="Courier New" w:hAnsi="Courier New" w:cs="Courier New"/>
          <w:sz w:val="20"/>
          <w:szCs w:val="20"/>
        </w:rPr>
        <w:t>/</w:t>
      </w:r>
      <w:proofErr w:type="spellStart"/>
      <w:r w:rsidRPr="00D56CC3">
        <w:rPr>
          <w:rFonts w:ascii="Courier New" w:hAnsi="Courier New" w:cs="Courier New"/>
          <w:sz w:val="20"/>
          <w:szCs w:val="20"/>
        </w:rPr>
        <w:t>Mrw</w:t>
      </w:r>
      <w:proofErr w:type="spellEnd"/>
      <w:r w:rsidRPr="00D56CC3">
        <w:rPr>
          <w:rFonts w:ascii="Courier New" w:hAnsi="Courier New" w:cs="Courier New"/>
          <w:sz w:val="20"/>
          <w:szCs w:val="20"/>
        </w:rPr>
        <w:t>:    P/Pr:    V/</w:t>
      </w:r>
      <w:proofErr w:type="spellStart"/>
      <w:r w:rsidRPr="00D56CC3">
        <w:rPr>
          <w:rFonts w:ascii="Courier New" w:hAnsi="Courier New" w:cs="Courier New"/>
          <w:sz w:val="20"/>
          <w:szCs w:val="20"/>
        </w:rPr>
        <w:t>Vr</w:t>
      </w:r>
      <w:proofErr w:type="spellEnd"/>
      <w:r w:rsidRPr="00D56CC3">
        <w:rPr>
          <w:rFonts w:ascii="Courier New" w:hAnsi="Courier New" w:cs="Courier New"/>
          <w:sz w:val="20"/>
          <w:szCs w:val="20"/>
        </w:rPr>
        <w:t>:     SW: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1  0,000    1,000     0,035    0,675    0,000    0,247     0,566</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2  1,000    1,000     0,036    0,757    0,000    0,261     0,697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3  0,000    1,000     0,037    0,768    0,000    0,260     0,715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4  1,000    1,000     0,034    0,476    0,000    0,212     0,304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9  0,000    1,000     0,024    0,276    0,000    0,149     0,112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10  1,000    1,000     0,028    0,486    0,000    0,192     0,301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 xml:space="preserve">STAN GRANICZNY UŻYTKOWANIA: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char.: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Pręt:  Rodzaj:      Ogranicz.:  L(H*): </w:t>
      </w:r>
      <w:proofErr w:type="spellStart"/>
      <w:r w:rsidRPr="00D56CC3">
        <w:rPr>
          <w:rFonts w:ascii="Courier New" w:hAnsi="Courier New" w:cs="Courier New"/>
          <w:sz w:val="20"/>
          <w:szCs w:val="20"/>
        </w:rPr>
        <w:t>agr</w:t>
      </w:r>
      <w:proofErr w:type="spellEnd"/>
      <w:r w:rsidRPr="00D56CC3">
        <w:rPr>
          <w:rFonts w:ascii="Courier New" w:hAnsi="Courier New" w:cs="Courier New"/>
          <w:sz w:val="20"/>
          <w:szCs w:val="20"/>
        </w:rPr>
        <w:t>[mm]:   a[mm]:      SW:</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    Ugięcie Y      L/350     6338,7     18,1      3,2     0,178</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Ugięcie Y      L/350     6338,7     18,1      2,2     0,121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Ugięcie Y      L/350     6338,7     18,1      2,6     0,145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Ugięcie Y      L/350     6338,7     18,1      4,9     0,270</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    Ugięcie Y      L/250     5000,0     20,0      2,2     0,111</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Ugięcie Y      L/250     5000,0     20,0      0,1     0,007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Ugięcie Y      L/250     5000,0     20,0      5,6     0,282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Ugięcie Y      L/250     5000,0     20,0      3,3     0,164</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Ugięcie Y      L/350     4944,3     14,1      1,4     0,102</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Ugięcie Y      L/350     4944,3     14,1      0,9     0,067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  H - wysokość poziomu węzła</w:t>
      </w:r>
    </w:p>
    <w:p w:rsidR="00D56CC3" w:rsidRPr="00D56CC3" w:rsidRDefault="00D56CC3" w:rsidP="00D56CC3">
      <w:pPr>
        <w:autoSpaceDE w:val="0"/>
        <w:autoSpaceDN w:val="0"/>
        <w:spacing w:after="0" w:line="240" w:lineRule="auto"/>
        <w:rPr>
          <w:rFonts w:ascii="Courier New" w:hAnsi="Courier New" w:cs="Courier New"/>
          <w:sz w:val="20"/>
          <w:szCs w:val="20"/>
        </w:rPr>
      </w:pPr>
    </w:p>
    <w:p w:rsidR="00D56CC3" w:rsidRPr="00D56CC3" w:rsidRDefault="00D56CC3" w:rsidP="00D56CC3">
      <w:pPr>
        <w:keepNext/>
        <w:autoSpaceDE w:val="0"/>
        <w:autoSpaceDN w:val="0"/>
        <w:spacing w:after="0" w:line="240" w:lineRule="auto"/>
        <w:rPr>
          <w:rFonts w:ascii="Courier New" w:hAnsi="Courier New" w:cs="Courier New"/>
          <w:sz w:val="20"/>
          <w:szCs w:val="20"/>
        </w:rPr>
      </w:pP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b/>
          <w:bCs/>
          <w:sz w:val="20"/>
          <w:szCs w:val="20"/>
        </w:rPr>
        <w:t xml:space="preserve">DŁUGOŚCI WYBOCZENIOWE:             </w:t>
      </w:r>
      <w:r w:rsidRPr="00D56CC3">
        <w:rPr>
          <w:rFonts w:ascii="Courier New" w:hAnsi="Courier New" w:cs="Courier New"/>
          <w:sz w:val="18"/>
          <w:szCs w:val="18"/>
        </w:rPr>
        <w:t>T.I rzędu</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18"/>
          <w:szCs w:val="18"/>
        </w:rPr>
        <w:t xml:space="preserve">Obciążenia </w:t>
      </w:r>
      <w:proofErr w:type="spellStart"/>
      <w:r w:rsidRPr="00D56CC3">
        <w:rPr>
          <w:rFonts w:ascii="Courier New" w:hAnsi="Courier New" w:cs="Courier New"/>
          <w:sz w:val="18"/>
          <w:szCs w:val="18"/>
        </w:rPr>
        <w:t>obl</w:t>
      </w:r>
      <w:proofErr w:type="spellEnd"/>
      <w:r w:rsidRPr="00D56CC3">
        <w:rPr>
          <w:rFonts w:ascii="Courier New" w:hAnsi="Courier New" w:cs="Courier New"/>
          <w:sz w:val="18"/>
          <w:szCs w:val="18"/>
        </w:rPr>
        <w:t xml:space="preserve">.: Ciężar </w:t>
      </w:r>
      <w:proofErr w:type="spellStart"/>
      <w:r w:rsidRPr="00D56CC3">
        <w:rPr>
          <w:rFonts w:ascii="Courier New" w:hAnsi="Courier New" w:cs="Courier New"/>
          <w:sz w:val="18"/>
          <w:szCs w:val="18"/>
        </w:rPr>
        <w:t>wł</w:t>
      </w:r>
      <w:proofErr w:type="spellEnd"/>
      <w:r w:rsidRPr="00D56CC3">
        <w:rPr>
          <w:rFonts w:ascii="Courier New" w:hAnsi="Courier New" w:cs="Courier New"/>
          <w:sz w:val="18"/>
          <w:szCs w:val="18"/>
        </w:rPr>
        <w:t>.+ABCFI</w:t>
      </w:r>
    </w:p>
    <w:p w:rsidR="00D56CC3" w:rsidRPr="00D56CC3" w:rsidRDefault="00D56CC3" w:rsidP="00D56CC3">
      <w:pPr>
        <w:keepNext/>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Pręt:   </w:t>
      </w:r>
      <w:r w:rsidRPr="00D56CC3">
        <w:rPr>
          <w:rFonts w:ascii="Arial" w:hAnsi="Arial" w:cs="Arial"/>
          <w:sz w:val="20"/>
          <w:szCs w:val="20"/>
        </w:rPr>
        <w:t>m</w:t>
      </w:r>
      <w:r w:rsidRPr="00D56CC3">
        <w:rPr>
          <w:rFonts w:ascii="Courier New" w:hAnsi="Courier New" w:cs="Courier New"/>
          <w:sz w:val="20"/>
          <w:szCs w:val="20"/>
        </w:rPr>
        <w:t xml:space="preserve">x:    </w:t>
      </w:r>
      <w:r w:rsidRPr="00D56CC3">
        <w:rPr>
          <w:rFonts w:ascii="Arial" w:hAnsi="Arial" w:cs="Arial"/>
          <w:sz w:val="20"/>
          <w:szCs w:val="20"/>
        </w:rPr>
        <w:t>m</w:t>
      </w:r>
      <w:r w:rsidRPr="00D56CC3">
        <w:rPr>
          <w:rFonts w:ascii="Courier New" w:hAnsi="Courier New" w:cs="Courier New"/>
          <w:sz w:val="20"/>
          <w:szCs w:val="20"/>
        </w:rPr>
        <w:t xml:space="preserve">y:    </w:t>
      </w:r>
      <w:proofErr w:type="spellStart"/>
      <w:r w:rsidRPr="00D56CC3">
        <w:rPr>
          <w:rFonts w:ascii="Arial" w:hAnsi="Arial" w:cs="Arial"/>
          <w:sz w:val="20"/>
          <w:szCs w:val="20"/>
        </w:rPr>
        <w:t>mw</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Lox</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Loy</w:t>
      </w:r>
      <w:proofErr w:type="spellEnd"/>
      <w:r w:rsidRPr="00D56CC3">
        <w:rPr>
          <w:rFonts w:ascii="Courier New" w:hAnsi="Courier New" w:cs="Courier New"/>
          <w:sz w:val="20"/>
          <w:szCs w:val="20"/>
        </w:rPr>
        <w:t xml:space="preserve">:    </w:t>
      </w:r>
      <w:proofErr w:type="spellStart"/>
      <w:r w:rsidRPr="00D56CC3">
        <w:rPr>
          <w:rFonts w:ascii="Courier New" w:hAnsi="Courier New" w:cs="Courier New"/>
          <w:sz w:val="20"/>
          <w:szCs w:val="20"/>
        </w:rPr>
        <w:t>Lo</w:t>
      </w:r>
      <w:r w:rsidRPr="00D56CC3">
        <w:rPr>
          <w:rFonts w:ascii="Arial" w:hAnsi="Arial" w:cs="Arial"/>
          <w:sz w:val="20"/>
          <w:szCs w:val="20"/>
        </w:rPr>
        <w:t>w</w:t>
      </w:r>
      <w:proofErr w:type="spellEnd"/>
      <w:r w:rsidRPr="00D56CC3">
        <w:rPr>
          <w:rFonts w:ascii="Courier New" w:hAnsi="Courier New" w:cs="Courier New"/>
          <w:sz w:val="20"/>
          <w:szCs w:val="20"/>
        </w:rPr>
        <w:t xml:space="preserve">:     </w:t>
      </w:r>
      <w:r w:rsidRPr="00D56CC3">
        <w:rPr>
          <w:rFonts w:ascii="Arial" w:hAnsi="Arial" w:cs="Arial"/>
          <w:sz w:val="20"/>
          <w:szCs w:val="20"/>
        </w:rPr>
        <w:t>l</w:t>
      </w:r>
      <w:r w:rsidRPr="00D56CC3">
        <w:rPr>
          <w:rFonts w:ascii="Courier New" w:hAnsi="Courier New" w:cs="Courier New"/>
          <w:sz w:val="20"/>
          <w:szCs w:val="20"/>
        </w:rPr>
        <w:t xml:space="preserve">x:     </w:t>
      </w:r>
      <w:proofErr w:type="spellStart"/>
      <w:r w:rsidRPr="00D56CC3">
        <w:rPr>
          <w:rFonts w:ascii="Arial" w:hAnsi="Arial" w:cs="Arial"/>
          <w:sz w:val="20"/>
          <w:szCs w:val="20"/>
        </w:rPr>
        <w:t>l</w:t>
      </w:r>
      <w:r w:rsidRPr="00D56CC3">
        <w:rPr>
          <w:rFonts w:ascii="Courier New" w:hAnsi="Courier New" w:cs="Courier New"/>
          <w:sz w:val="20"/>
          <w:szCs w:val="20"/>
        </w:rPr>
        <w:t>y</w:t>
      </w:r>
      <w:proofErr w:type="spellEnd"/>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lastRenderedPageBreak/>
        <w:t xml:space="preserve">  1   1,365  1,000  1,000    8,652   1,000   6,339   46,82   24,25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2   1,390  1,000  1,000    8,811   1,000   6,339   47,68   24,25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3   1,390  1,000  1,000    8,811   1,000   6,339   47,68   24,25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4   1,647  1,000  1,000   10,440   1,000   6,339   56,49   24,25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5   2,213  1,000  1,000   11,065   5,000   5,000   85,13   65,97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6   2,234  1,000  1,000   11,170   5,000   5,000   85,94   65,97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7   2,459  1,000  1,000   12,295   5,000   5,000   94,60   65,97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8   2,362  1,000  1,000   11,810   5,000   5,000   90,87   65,97</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9   1,723  1,000  1,000    8,519   1,000   4,944   46,10   24,25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 xml:space="preserve"> 10   1,432  1,000  1,000    7,080   1,000   4,944   38,31   24,25</w:t>
      </w:r>
    </w:p>
    <w:p w:rsidR="00D56CC3" w:rsidRPr="00D56CC3" w:rsidRDefault="00D56CC3" w:rsidP="00D56CC3">
      <w:pPr>
        <w:autoSpaceDE w:val="0"/>
        <w:autoSpaceDN w:val="0"/>
        <w:spacing w:after="0" w:line="240" w:lineRule="auto"/>
        <w:rPr>
          <w:rFonts w:ascii="Courier New" w:hAnsi="Courier New" w:cs="Courier New"/>
          <w:sz w:val="20"/>
          <w:szCs w:val="20"/>
        </w:rPr>
      </w:pPr>
      <w:r w:rsidRPr="00D56CC3">
        <w:rPr>
          <w:rFonts w:ascii="Courier New" w:hAnsi="Courier New" w:cs="Courier New"/>
          <w:sz w:val="20"/>
          <w:szCs w:val="20"/>
        </w:rPr>
        <w:t>------------------------------------------------------------------</w:t>
      </w:r>
    </w:p>
    <w:p w:rsidR="00D56CC3" w:rsidRPr="00D56CC3" w:rsidRDefault="00D56CC3" w:rsidP="00D1098B">
      <w:pPr>
        <w:pStyle w:val="Akapitzlist"/>
        <w:autoSpaceDE w:val="0"/>
        <w:autoSpaceDN w:val="0"/>
        <w:spacing w:after="0" w:line="240" w:lineRule="auto"/>
        <w:ind w:left="375"/>
        <w:rPr>
          <w:rFonts w:ascii="Times New Roman" w:hAnsi="Times New Roman" w:cs="Times New Roman"/>
          <w:sz w:val="20"/>
          <w:szCs w:val="20"/>
        </w:rPr>
      </w:pPr>
    </w:p>
    <w:p w:rsidR="00392BF6" w:rsidRPr="00392BF6" w:rsidRDefault="00392BF6" w:rsidP="00392BF6">
      <w:pPr>
        <w:pStyle w:val="Nag2"/>
        <w:numPr>
          <w:ilvl w:val="1"/>
          <w:numId w:val="21"/>
        </w:numPr>
      </w:pPr>
      <w:r>
        <w:t>Stopa fundamentowa</w:t>
      </w:r>
    </w:p>
    <w:p w:rsidR="00392BF6" w:rsidRPr="00392BF6" w:rsidRDefault="00392BF6" w:rsidP="00392BF6">
      <w:pPr>
        <w:rPr>
          <w:b/>
          <w:lang w:val="en-US" w:eastAsia="pl-PL"/>
        </w:rPr>
      </w:pPr>
      <w:r w:rsidRPr="00392BF6">
        <w:rPr>
          <w:b/>
          <w:lang w:val="en-US" w:eastAsia="pl-PL"/>
        </w:rPr>
        <w:t xml:space="preserve">Fundament  nr  1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Klasa fundamentu: </w:t>
      </w:r>
      <w:r w:rsidRPr="00392BF6">
        <w:rPr>
          <w:rFonts w:ascii="Times New Roman" w:eastAsia="Times New Roman" w:hAnsi="Times New Roman" w:cs="Times New Roman"/>
          <w:b/>
          <w:bCs/>
          <w:lang w:eastAsia="pl-PL"/>
        </w:rPr>
        <w:t>stopa prostokątna</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Typ konstrukcji: </w:t>
      </w:r>
      <w:r w:rsidRPr="00392BF6">
        <w:rPr>
          <w:rFonts w:ascii="Times New Roman" w:eastAsia="Times New Roman" w:hAnsi="Times New Roman" w:cs="Times New Roman"/>
          <w:b/>
          <w:bCs/>
          <w:lang w:eastAsia="pl-PL"/>
        </w:rPr>
        <w:t>słup prostokątny</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Położenie fundamentu względem układy globalnego: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Wymiary podstawy fundamentu: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1,40 m,    B</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1,40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Współrzędne środka fundamentu: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x</w:t>
      </w:r>
      <w:r w:rsidRPr="00392BF6">
        <w:rPr>
          <w:rFonts w:ascii="Times New Roman" w:eastAsia="Times New Roman" w:hAnsi="Times New Roman" w:cs="Times New Roman"/>
          <w:vertAlign w:val="subscript"/>
          <w:lang w:eastAsia="pl-PL"/>
        </w:rPr>
        <w:t>0f</w:t>
      </w:r>
      <w:r w:rsidRPr="00392BF6">
        <w:rPr>
          <w:rFonts w:ascii="Times New Roman" w:eastAsia="Times New Roman" w:hAnsi="Times New Roman" w:cs="Times New Roman"/>
          <w:lang w:eastAsia="pl-PL"/>
        </w:rPr>
        <w:t xml:space="preserve"> = 0,00 m,       y</w:t>
      </w:r>
      <w:r w:rsidRPr="00392BF6">
        <w:rPr>
          <w:rFonts w:ascii="Times New Roman" w:eastAsia="Times New Roman" w:hAnsi="Times New Roman" w:cs="Times New Roman"/>
          <w:vertAlign w:val="subscript"/>
          <w:lang w:eastAsia="pl-PL"/>
        </w:rPr>
        <w:t>0f</w:t>
      </w:r>
      <w:r w:rsidRPr="00392BF6">
        <w:rPr>
          <w:rFonts w:ascii="Times New Roman" w:eastAsia="Times New Roman" w:hAnsi="Times New Roman" w:cs="Times New Roman"/>
          <w:lang w:eastAsia="pl-PL"/>
        </w:rPr>
        <w:t xml:space="preserve"> = 0,00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Kąt obrotu układu lokalnego względem globalnego:  </w:t>
      </w:r>
      <w:r w:rsidRPr="00392BF6">
        <w:rPr>
          <w:rFonts w:ascii="Symbol" w:eastAsia="Times New Roman" w:hAnsi="Symbol" w:cs="Symbol"/>
          <w:lang w:eastAsia="pl-PL"/>
        </w:rPr>
        <w:t></w:t>
      </w:r>
      <w:r w:rsidRPr="00392BF6">
        <w:rPr>
          <w:rFonts w:ascii="Times New Roman" w:eastAsia="Times New Roman" w:hAnsi="Times New Roman" w:cs="Times New Roman"/>
          <w:lang w:eastAsia="pl-PL"/>
        </w:rPr>
        <w:t xml:space="preserve"> = 0,0</w:t>
      </w:r>
      <w:r w:rsidRPr="00392BF6">
        <w:rPr>
          <w:rFonts w:ascii="Times New Roman" w:eastAsia="Times New Roman" w:hAnsi="Times New Roman" w:cs="Times New Roman"/>
          <w:vertAlign w:val="superscript"/>
          <w:lang w:eastAsia="pl-PL"/>
        </w:rPr>
        <w:t>0</w:t>
      </w:r>
      <w:r w:rsidRPr="00392BF6">
        <w:rPr>
          <w:rFonts w:ascii="Times New Roman" w:eastAsia="Times New Roman" w:hAnsi="Times New Roman" w:cs="Times New Roman"/>
          <w:lang w:eastAsia="pl-PL"/>
        </w:rPr>
        <w:t>.</w:t>
      </w:r>
    </w:p>
    <w:p w:rsidR="00392BF6" w:rsidRPr="00392BF6" w:rsidRDefault="00392BF6" w:rsidP="00392BF6">
      <w:pPr>
        <w:autoSpaceDE w:val="0"/>
        <w:autoSpaceDN w:val="0"/>
        <w:spacing w:after="0" w:line="300" w:lineRule="atLeast"/>
        <w:jc w:val="center"/>
        <w:rPr>
          <w:rFonts w:ascii="Times New Roman" w:eastAsia="Times New Roman" w:hAnsi="Times New Roman" w:cs="Times New Roman"/>
          <w:b/>
          <w:bCs/>
          <w:sz w:val="28"/>
          <w:szCs w:val="28"/>
          <w:lang w:val="de-DE" w:eastAsia="pl-PL"/>
        </w:rPr>
      </w:pPr>
    </w:p>
    <w:p w:rsidR="00392BF6" w:rsidRPr="00392BF6" w:rsidRDefault="00392BF6" w:rsidP="00392BF6">
      <w:pPr>
        <w:keepNext/>
        <w:tabs>
          <w:tab w:val="left" w:pos="340"/>
        </w:tabs>
        <w:autoSpaceDE w:val="0"/>
        <w:autoSpaceDN w:val="0"/>
        <w:spacing w:before="120" w:after="60" w:line="300" w:lineRule="atLeast"/>
        <w:outlineLvl w:val="1"/>
        <w:rPr>
          <w:rFonts w:ascii="Times New Roman" w:eastAsia="Times New Roman" w:hAnsi="Times New Roman" w:cs="Times New Roman"/>
          <w:b/>
          <w:bCs/>
          <w:lang w:val="de-DE" w:eastAsia="pl-PL"/>
        </w:rPr>
      </w:pPr>
      <w:proofErr w:type="spellStart"/>
      <w:r w:rsidRPr="00392BF6">
        <w:rPr>
          <w:rFonts w:ascii="Times New Roman" w:eastAsia="Times New Roman" w:hAnsi="Times New Roman" w:cs="Times New Roman"/>
          <w:b/>
          <w:bCs/>
          <w:lang w:val="de-DE" w:eastAsia="pl-PL"/>
        </w:rPr>
        <w:t>Nazwa</w:t>
      </w:r>
      <w:proofErr w:type="spellEnd"/>
      <w:r w:rsidRPr="00392BF6">
        <w:rPr>
          <w:rFonts w:ascii="Times New Roman" w:eastAsia="Times New Roman" w:hAnsi="Times New Roman" w:cs="Times New Roman"/>
          <w:b/>
          <w:bCs/>
          <w:lang w:val="de-DE" w:eastAsia="pl-PL"/>
        </w:rPr>
        <w:t xml:space="preserve"> </w:t>
      </w:r>
      <w:proofErr w:type="spellStart"/>
      <w:r w:rsidRPr="00392BF6">
        <w:rPr>
          <w:rFonts w:ascii="Times New Roman" w:eastAsia="Times New Roman" w:hAnsi="Times New Roman" w:cs="Times New Roman"/>
          <w:b/>
          <w:bCs/>
          <w:lang w:val="de-DE" w:eastAsia="pl-PL"/>
        </w:rPr>
        <w:t>fundamentu</w:t>
      </w:r>
      <w:proofErr w:type="spellEnd"/>
      <w:r w:rsidRPr="00392BF6">
        <w:rPr>
          <w:rFonts w:ascii="Times New Roman" w:eastAsia="Times New Roman" w:hAnsi="Times New Roman" w:cs="Times New Roman"/>
          <w:b/>
          <w:bCs/>
          <w:lang w:val="de-DE" w:eastAsia="pl-PL"/>
        </w:rPr>
        <w:t xml:space="preserve">: </w:t>
      </w:r>
      <w:proofErr w:type="spellStart"/>
      <w:r w:rsidRPr="00392BF6">
        <w:rPr>
          <w:rFonts w:ascii="Times New Roman" w:eastAsia="Times New Roman" w:hAnsi="Times New Roman" w:cs="Times New Roman"/>
          <w:b/>
          <w:bCs/>
          <w:lang w:val="de-DE" w:eastAsia="pl-PL"/>
        </w:rPr>
        <w:t>stopa</w:t>
      </w:r>
      <w:proofErr w:type="spellEnd"/>
      <w:r w:rsidRPr="00392BF6">
        <w:rPr>
          <w:rFonts w:ascii="Times New Roman" w:eastAsia="Times New Roman" w:hAnsi="Times New Roman" w:cs="Times New Roman"/>
          <w:b/>
          <w:bCs/>
          <w:lang w:val="de-DE" w:eastAsia="pl-PL"/>
        </w:rPr>
        <w:t xml:space="preserve"> </w:t>
      </w:r>
      <w:proofErr w:type="spellStart"/>
      <w:r w:rsidRPr="00392BF6">
        <w:rPr>
          <w:rFonts w:ascii="Times New Roman" w:eastAsia="Times New Roman" w:hAnsi="Times New Roman" w:cs="Times New Roman"/>
          <w:b/>
          <w:bCs/>
          <w:lang w:val="de-DE" w:eastAsia="pl-PL"/>
        </w:rPr>
        <w:t>prostokątna</w:t>
      </w:r>
      <w:proofErr w:type="spellEnd"/>
    </w:p>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noProof/>
          <w:lang w:eastAsia="pl-PL"/>
        </w:rPr>
        <w:drawing>
          <wp:inline distT="0" distB="0" distL="0" distR="0">
            <wp:extent cx="6134100" cy="3629025"/>
            <wp:effectExtent l="0" t="0" r="0" b="0"/>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34100" cy="3629025"/>
                    </a:xfrm>
                    <a:prstGeom prst="rect">
                      <a:avLst/>
                    </a:prstGeom>
                    <a:noFill/>
                    <a:ln>
                      <a:noFill/>
                    </a:ln>
                  </pic:spPr>
                </pic:pic>
              </a:graphicData>
            </a:graphic>
          </wp:inline>
        </w:drawing>
      </w:r>
    </w:p>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noProof/>
          <w:lang w:eastAsia="pl-PL"/>
        </w:rPr>
        <w:lastRenderedPageBreak/>
        <w:drawing>
          <wp:inline distT="0" distB="0" distL="0" distR="0">
            <wp:extent cx="6134100" cy="2505075"/>
            <wp:effectExtent l="0" t="0" r="0" b="0"/>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34100" cy="2505075"/>
                    </a:xfrm>
                    <a:prstGeom prst="rect">
                      <a:avLst/>
                    </a:prstGeom>
                    <a:noFill/>
                    <a:ln>
                      <a:noFill/>
                    </a:ln>
                  </pic:spPr>
                </pic:pic>
              </a:graphicData>
            </a:graphic>
          </wp:inline>
        </w:drawing>
      </w:r>
    </w:p>
    <w:p w:rsidR="00392BF6" w:rsidRPr="00392BF6" w:rsidRDefault="00392BF6" w:rsidP="00392BF6">
      <w:pPr>
        <w:rPr>
          <w:b/>
          <w:lang w:eastAsia="pl-PL"/>
        </w:rPr>
      </w:pPr>
      <w:r w:rsidRPr="00392BF6">
        <w:rPr>
          <w:b/>
          <w:lang w:eastAsia="pl-PL"/>
        </w:rPr>
        <w:t>1. Podłoże gruntowe</w:t>
      </w:r>
    </w:p>
    <w:p w:rsidR="00392BF6" w:rsidRPr="00392BF6" w:rsidRDefault="00392BF6" w:rsidP="00392BF6">
      <w:pPr>
        <w:rPr>
          <w:b/>
          <w:lang w:eastAsia="pl-PL"/>
        </w:rPr>
      </w:pPr>
      <w:r w:rsidRPr="00392BF6">
        <w:rPr>
          <w:b/>
          <w:lang w:eastAsia="pl-PL"/>
        </w:rPr>
        <w:t>1.1. Teren</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Istniejący względny poziom terenu:  </w:t>
      </w:r>
      <w:proofErr w:type="spellStart"/>
      <w:r w:rsidRPr="00392BF6">
        <w:rPr>
          <w:rFonts w:ascii="Times New Roman" w:eastAsia="Times New Roman" w:hAnsi="Times New Roman" w:cs="Times New Roman"/>
          <w:lang w:eastAsia="pl-PL"/>
        </w:rPr>
        <w:t>z</w:t>
      </w:r>
      <w:r w:rsidRPr="00392BF6">
        <w:rPr>
          <w:rFonts w:ascii="Times New Roman" w:eastAsia="Times New Roman" w:hAnsi="Times New Roman" w:cs="Times New Roman"/>
          <w:vertAlign w:val="subscript"/>
          <w:lang w:eastAsia="pl-PL"/>
        </w:rPr>
        <w:t>t</w:t>
      </w:r>
      <w:proofErr w:type="spellEnd"/>
      <w:r w:rsidRPr="00392BF6">
        <w:rPr>
          <w:rFonts w:ascii="Times New Roman" w:eastAsia="Times New Roman" w:hAnsi="Times New Roman" w:cs="Times New Roman"/>
          <w:lang w:eastAsia="pl-PL"/>
        </w:rPr>
        <w:t xml:space="preserve"> = 0,00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Projektowany względny poziom terenu:  </w:t>
      </w:r>
      <w:proofErr w:type="spellStart"/>
      <w:r w:rsidRPr="00392BF6">
        <w:rPr>
          <w:rFonts w:ascii="Times New Roman" w:eastAsia="Times New Roman" w:hAnsi="Times New Roman" w:cs="Times New Roman"/>
          <w:lang w:eastAsia="pl-PL"/>
        </w:rPr>
        <w:t>z</w:t>
      </w:r>
      <w:r w:rsidRPr="00392BF6">
        <w:rPr>
          <w:rFonts w:ascii="Times New Roman" w:eastAsia="Times New Roman" w:hAnsi="Times New Roman" w:cs="Times New Roman"/>
          <w:vertAlign w:val="subscript"/>
          <w:lang w:eastAsia="pl-PL"/>
        </w:rPr>
        <w:t>tp</w:t>
      </w:r>
      <w:proofErr w:type="spellEnd"/>
      <w:r w:rsidRPr="00392BF6">
        <w:rPr>
          <w:rFonts w:ascii="Times New Roman" w:eastAsia="Times New Roman" w:hAnsi="Times New Roman" w:cs="Times New Roman"/>
          <w:lang w:eastAsia="pl-PL"/>
        </w:rPr>
        <w:t xml:space="preserve"> = 0,00 m.</w:t>
      </w:r>
    </w:p>
    <w:p w:rsidR="00392BF6" w:rsidRPr="00392BF6" w:rsidRDefault="00392BF6" w:rsidP="00392BF6">
      <w:pPr>
        <w:rPr>
          <w:b/>
          <w:lang w:eastAsia="pl-PL"/>
        </w:rPr>
      </w:pPr>
      <w:r w:rsidRPr="00392BF6">
        <w:rPr>
          <w:b/>
          <w:lang w:eastAsia="pl-PL"/>
        </w:rPr>
        <w:t>1.2. Warstwy gruntu</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559"/>
        <w:gridCol w:w="1843"/>
        <w:gridCol w:w="3544"/>
        <w:gridCol w:w="1984"/>
      </w:tblGrid>
      <w:tr w:rsidR="00392BF6" w:rsidRPr="00392BF6">
        <w:tblPrEx>
          <w:tblCellMar>
            <w:top w:w="0" w:type="dxa"/>
            <w:bottom w:w="0" w:type="dxa"/>
          </w:tblCellMar>
        </w:tblPrEx>
        <w:tc>
          <w:tcPr>
            <w:tcW w:w="567"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Lp.</w:t>
            </w:r>
          </w:p>
        </w:tc>
        <w:tc>
          <w:tcPr>
            <w:tcW w:w="1559"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Poziom stropu</w:t>
            </w:r>
          </w:p>
        </w:tc>
        <w:tc>
          <w:tcPr>
            <w:tcW w:w="1843"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Grubość warstwy</w:t>
            </w:r>
          </w:p>
        </w:tc>
        <w:tc>
          <w:tcPr>
            <w:tcW w:w="3544"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Nazwa gruntu</w:t>
            </w:r>
          </w:p>
        </w:tc>
        <w:tc>
          <w:tcPr>
            <w:tcW w:w="1984"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Poz. wody grunt.</w:t>
            </w:r>
          </w:p>
        </w:tc>
      </w:tr>
      <w:tr w:rsidR="00392BF6" w:rsidRPr="00392BF6">
        <w:tblPrEx>
          <w:tblCellMar>
            <w:top w:w="0" w:type="dxa"/>
            <w:bottom w:w="0" w:type="dxa"/>
          </w:tblCellMar>
        </w:tblPrEx>
        <w:tc>
          <w:tcPr>
            <w:tcW w:w="567"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p>
        </w:tc>
        <w:tc>
          <w:tcPr>
            <w:tcW w:w="1559"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[m]</w:t>
            </w:r>
          </w:p>
        </w:tc>
        <w:tc>
          <w:tcPr>
            <w:tcW w:w="1843"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[m]</w:t>
            </w:r>
          </w:p>
        </w:tc>
        <w:tc>
          <w:tcPr>
            <w:tcW w:w="3544"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p>
        </w:tc>
        <w:tc>
          <w:tcPr>
            <w:tcW w:w="1984"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[m]</w:t>
            </w:r>
          </w:p>
        </w:tc>
      </w:tr>
      <w:tr w:rsidR="00392BF6" w:rsidRPr="00392BF6">
        <w:tblPrEx>
          <w:tblCellMar>
            <w:top w:w="0" w:type="dxa"/>
            <w:bottom w:w="0" w:type="dxa"/>
          </w:tblCellMar>
        </w:tblPrEx>
        <w:tc>
          <w:tcPr>
            <w:tcW w:w="567"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1559"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843"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3,00</w:t>
            </w:r>
          </w:p>
        </w:tc>
        <w:tc>
          <w:tcPr>
            <w:tcW w:w="354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Piasek gliniasty</w:t>
            </w:r>
          </w:p>
        </w:tc>
        <w:tc>
          <w:tcPr>
            <w:tcW w:w="198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brak wody</w:t>
            </w:r>
          </w:p>
        </w:tc>
      </w:tr>
      <w:tr w:rsidR="00392BF6" w:rsidRPr="00392BF6">
        <w:tblPrEx>
          <w:tblCellMar>
            <w:top w:w="0" w:type="dxa"/>
            <w:bottom w:w="0" w:type="dxa"/>
          </w:tblCellMar>
        </w:tblPrEx>
        <w:tc>
          <w:tcPr>
            <w:tcW w:w="567"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2</w:t>
            </w:r>
          </w:p>
        </w:tc>
        <w:tc>
          <w:tcPr>
            <w:tcW w:w="1559"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3,00</w:t>
            </w:r>
          </w:p>
        </w:tc>
        <w:tc>
          <w:tcPr>
            <w:tcW w:w="1843"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proofErr w:type="spellStart"/>
            <w:r w:rsidRPr="00392BF6">
              <w:rPr>
                <w:rFonts w:ascii="Courier New" w:eastAsia="Times New Roman" w:hAnsi="Courier New" w:cs="Courier New"/>
                <w:lang w:eastAsia="pl-PL"/>
              </w:rPr>
              <w:t>nieokreśl</w:t>
            </w:r>
            <w:proofErr w:type="spellEnd"/>
            <w:r w:rsidRPr="00392BF6">
              <w:rPr>
                <w:rFonts w:ascii="Courier New" w:eastAsia="Times New Roman" w:hAnsi="Courier New" w:cs="Courier New"/>
                <w:lang w:eastAsia="pl-PL"/>
              </w:rPr>
              <w:t>.</w:t>
            </w:r>
          </w:p>
        </w:tc>
        <w:tc>
          <w:tcPr>
            <w:tcW w:w="354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Glina piaszczysta</w:t>
            </w:r>
          </w:p>
        </w:tc>
        <w:tc>
          <w:tcPr>
            <w:tcW w:w="198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brak wody</w:t>
            </w:r>
          </w:p>
        </w:tc>
      </w:tr>
    </w:tbl>
    <w:p w:rsidR="00392BF6" w:rsidRPr="00392BF6" w:rsidRDefault="00392BF6" w:rsidP="00392BF6">
      <w:pPr>
        <w:rPr>
          <w:b/>
          <w:lang w:eastAsia="pl-PL"/>
        </w:rPr>
      </w:pPr>
      <w:r w:rsidRPr="00392BF6">
        <w:rPr>
          <w:b/>
          <w:lang w:eastAsia="pl-PL"/>
        </w:rPr>
        <w:t>1.3. Wymiana gruntu</w:t>
      </w:r>
    </w:p>
    <w:tbl>
      <w:tblPr>
        <w:tblStyle w:val="Tabela-Siatka"/>
        <w:tblW w:w="0" w:type="auto"/>
        <w:tblLook w:val="01E0" w:firstRow="1" w:lastRow="1" w:firstColumn="1" w:lastColumn="1" w:noHBand="0" w:noVBand="0"/>
      </w:tblPr>
      <w:tblGrid>
        <w:gridCol w:w="567"/>
        <w:gridCol w:w="1559"/>
        <w:gridCol w:w="1843"/>
        <w:gridCol w:w="3544"/>
        <w:gridCol w:w="1984"/>
      </w:tblGrid>
      <w:tr w:rsidR="00392BF6" w:rsidRPr="00392BF6" w:rsidTr="00392BF6">
        <w:tc>
          <w:tcPr>
            <w:tcW w:w="567" w:type="dxa"/>
          </w:tcPr>
          <w:p w:rsidR="00392BF6" w:rsidRPr="00392BF6" w:rsidRDefault="00392BF6" w:rsidP="00392BF6">
            <w:pPr>
              <w:autoSpaceDE w:val="0"/>
              <w:spacing w:line="300" w:lineRule="atLeast"/>
              <w:rPr>
                <w:rFonts w:eastAsia="Times New Roman" w:cs="Times New Roman"/>
              </w:rPr>
            </w:pPr>
            <w:r w:rsidRPr="00392BF6">
              <w:rPr>
                <w:rFonts w:eastAsia="Times New Roman" w:cs="Times New Roman"/>
              </w:rPr>
              <w:t>Lp.</w:t>
            </w:r>
          </w:p>
        </w:tc>
        <w:tc>
          <w:tcPr>
            <w:tcW w:w="1559" w:type="dxa"/>
          </w:tcPr>
          <w:p w:rsidR="00392BF6" w:rsidRPr="00392BF6" w:rsidRDefault="00392BF6" w:rsidP="00392BF6">
            <w:pPr>
              <w:autoSpaceDE w:val="0"/>
              <w:spacing w:line="300" w:lineRule="atLeast"/>
              <w:rPr>
                <w:rFonts w:eastAsia="Times New Roman" w:cs="Times New Roman"/>
              </w:rPr>
            </w:pPr>
            <w:r w:rsidRPr="00392BF6">
              <w:rPr>
                <w:rFonts w:eastAsia="Times New Roman" w:cs="Times New Roman"/>
              </w:rPr>
              <w:t>Poziom stropu</w:t>
            </w:r>
          </w:p>
        </w:tc>
        <w:tc>
          <w:tcPr>
            <w:tcW w:w="1843" w:type="dxa"/>
          </w:tcPr>
          <w:p w:rsidR="00392BF6" w:rsidRPr="00392BF6" w:rsidRDefault="00392BF6" w:rsidP="00392BF6">
            <w:pPr>
              <w:autoSpaceDE w:val="0"/>
              <w:spacing w:line="300" w:lineRule="atLeast"/>
              <w:rPr>
                <w:rFonts w:eastAsia="Times New Roman" w:cs="Times New Roman"/>
              </w:rPr>
            </w:pPr>
            <w:r w:rsidRPr="00392BF6">
              <w:rPr>
                <w:rFonts w:eastAsia="Times New Roman" w:cs="Times New Roman"/>
              </w:rPr>
              <w:t>Grubość warstwy</w:t>
            </w:r>
          </w:p>
        </w:tc>
        <w:tc>
          <w:tcPr>
            <w:tcW w:w="3544" w:type="dxa"/>
          </w:tcPr>
          <w:p w:rsidR="00392BF6" w:rsidRPr="00392BF6" w:rsidRDefault="00392BF6" w:rsidP="00392BF6">
            <w:pPr>
              <w:autoSpaceDE w:val="0"/>
              <w:spacing w:line="300" w:lineRule="atLeast"/>
              <w:rPr>
                <w:rFonts w:eastAsia="Times New Roman" w:cs="Times New Roman"/>
              </w:rPr>
            </w:pPr>
            <w:r w:rsidRPr="00392BF6">
              <w:rPr>
                <w:rFonts w:eastAsia="Times New Roman" w:cs="Times New Roman"/>
              </w:rPr>
              <w:t xml:space="preserve">                    Nazwa gruntu</w:t>
            </w:r>
          </w:p>
        </w:tc>
        <w:tc>
          <w:tcPr>
            <w:tcW w:w="1984" w:type="dxa"/>
          </w:tcPr>
          <w:p w:rsidR="00392BF6" w:rsidRPr="00392BF6" w:rsidRDefault="00392BF6" w:rsidP="00392BF6">
            <w:pPr>
              <w:autoSpaceDE w:val="0"/>
              <w:spacing w:line="300" w:lineRule="atLeast"/>
              <w:rPr>
                <w:rFonts w:eastAsia="Times New Roman" w:cs="Times New Roman"/>
              </w:rPr>
            </w:pPr>
            <w:r w:rsidRPr="00392BF6">
              <w:rPr>
                <w:rFonts w:eastAsia="Times New Roman" w:cs="Times New Roman"/>
              </w:rPr>
              <w:t>Poz. wody grunt.</w:t>
            </w:r>
          </w:p>
        </w:tc>
      </w:tr>
      <w:tr w:rsidR="00392BF6" w:rsidRPr="00392BF6" w:rsidTr="00392BF6">
        <w:tc>
          <w:tcPr>
            <w:tcW w:w="567" w:type="dxa"/>
          </w:tcPr>
          <w:p w:rsidR="00392BF6" w:rsidRPr="00392BF6" w:rsidRDefault="00392BF6" w:rsidP="00392BF6">
            <w:pPr>
              <w:autoSpaceDE w:val="0"/>
              <w:spacing w:line="300" w:lineRule="atLeast"/>
              <w:rPr>
                <w:rFonts w:eastAsia="Times New Roman" w:cs="Times New Roman"/>
              </w:rPr>
            </w:pPr>
          </w:p>
        </w:tc>
        <w:tc>
          <w:tcPr>
            <w:tcW w:w="1559" w:type="dxa"/>
          </w:tcPr>
          <w:p w:rsidR="00392BF6" w:rsidRPr="00392BF6" w:rsidRDefault="00392BF6" w:rsidP="00392BF6">
            <w:pPr>
              <w:autoSpaceDE w:val="0"/>
              <w:spacing w:line="300" w:lineRule="atLeast"/>
              <w:rPr>
                <w:rFonts w:eastAsia="Times New Roman" w:cs="Times New Roman"/>
              </w:rPr>
            </w:pPr>
            <w:r w:rsidRPr="00392BF6">
              <w:rPr>
                <w:rFonts w:eastAsia="Times New Roman" w:cs="Times New Roman"/>
              </w:rPr>
              <w:t xml:space="preserve">       [m]</w:t>
            </w:r>
          </w:p>
        </w:tc>
        <w:tc>
          <w:tcPr>
            <w:tcW w:w="1843" w:type="dxa"/>
          </w:tcPr>
          <w:p w:rsidR="00392BF6" w:rsidRPr="00392BF6" w:rsidRDefault="00392BF6" w:rsidP="00392BF6">
            <w:pPr>
              <w:autoSpaceDE w:val="0"/>
              <w:spacing w:line="300" w:lineRule="atLeast"/>
              <w:rPr>
                <w:rFonts w:eastAsia="Times New Roman" w:cs="Times New Roman"/>
              </w:rPr>
            </w:pPr>
            <w:r w:rsidRPr="00392BF6">
              <w:rPr>
                <w:rFonts w:eastAsia="Times New Roman" w:cs="Times New Roman"/>
              </w:rPr>
              <w:t xml:space="preserve">          [m]</w:t>
            </w:r>
          </w:p>
        </w:tc>
        <w:tc>
          <w:tcPr>
            <w:tcW w:w="3544" w:type="dxa"/>
          </w:tcPr>
          <w:p w:rsidR="00392BF6" w:rsidRPr="00392BF6" w:rsidRDefault="00392BF6" w:rsidP="00392BF6">
            <w:pPr>
              <w:autoSpaceDE w:val="0"/>
              <w:spacing w:line="300" w:lineRule="atLeast"/>
              <w:rPr>
                <w:rFonts w:eastAsia="Times New Roman" w:cs="Times New Roman"/>
              </w:rPr>
            </w:pPr>
          </w:p>
        </w:tc>
        <w:tc>
          <w:tcPr>
            <w:tcW w:w="1984" w:type="dxa"/>
          </w:tcPr>
          <w:p w:rsidR="00392BF6" w:rsidRPr="00392BF6" w:rsidRDefault="00392BF6" w:rsidP="00392BF6">
            <w:pPr>
              <w:autoSpaceDE w:val="0"/>
              <w:spacing w:line="300" w:lineRule="atLeast"/>
              <w:rPr>
                <w:rFonts w:eastAsia="Times New Roman" w:cs="Times New Roman"/>
              </w:rPr>
            </w:pPr>
            <w:r w:rsidRPr="00392BF6">
              <w:rPr>
                <w:rFonts w:eastAsia="Times New Roman" w:cs="Times New Roman"/>
              </w:rPr>
              <w:t xml:space="preserve">            [m]</w:t>
            </w:r>
          </w:p>
        </w:tc>
      </w:tr>
    </w:tbl>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559"/>
        <w:gridCol w:w="1843"/>
        <w:gridCol w:w="3544"/>
        <w:gridCol w:w="1984"/>
      </w:tblGrid>
      <w:tr w:rsidR="00392BF6" w:rsidRPr="00392BF6">
        <w:tblPrEx>
          <w:tblCellMar>
            <w:top w:w="0" w:type="dxa"/>
            <w:bottom w:w="0" w:type="dxa"/>
          </w:tblCellMar>
        </w:tblPrEx>
        <w:tc>
          <w:tcPr>
            <w:tcW w:w="567"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1559"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843"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3,00</w:t>
            </w:r>
          </w:p>
        </w:tc>
        <w:tc>
          <w:tcPr>
            <w:tcW w:w="354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Pospółka</w:t>
            </w:r>
          </w:p>
        </w:tc>
        <w:tc>
          <w:tcPr>
            <w:tcW w:w="198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brak wody</w:t>
            </w:r>
          </w:p>
        </w:tc>
      </w:tr>
    </w:tbl>
    <w:p w:rsidR="00392BF6" w:rsidRPr="00392BF6" w:rsidRDefault="00392BF6" w:rsidP="00392BF6">
      <w:pPr>
        <w:rPr>
          <w:b/>
          <w:lang w:eastAsia="pl-PL"/>
        </w:rPr>
      </w:pPr>
      <w:r w:rsidRPr="00392BF6">
        <w:rPr>
          <w:b/>
          <w:lang w:eastAsia="pl-PL"/>
        </w:rPr>
        <w:t>1.4. Parametry geotechniczne występujących gruntów</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
        <w:gridCol w:w="992"/>
        <w:gridCol w:w="893"/>
        <w:gridCol w:w="1077"/>
        <w:gridCol w:w="1077"/>
        <w:gridCol w:w="1077"/>
        <w:gridCol w:w="1077"/>
        <w:gridCol w:w="1077"/>
        <w:gridCol w:w="1077"/>
      </w:tblGrid>
      <w:tr w:rsidR="00392BF6" w:rsidRPr="00392BF6">
        <w:tblPrEx>
          <w:tblCellMar>
            <w:top w:w="0" w:type="dxa"/>
            <w:bottom w:w="0" w:type="dxa"/>
          </w:tblCellMar>
        </w:tblPrEx>
        <w:trPr>
          <w:cantSplit/>
        </w:trPr>
        <w:tc>
          <w:tcPr>
            <w:tcW w:w="992"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 xml:space="preserve">  </w:t>
            </w:r>
            <w:r w:rsidRPr="00392BF6">
              <w:rPr>
                <w:rFonts w:ascii="Times New Roman" w:eastAsia="Times New Roman" w:hAnsi="Times New Roman" w:cs="Times New Roman"/>
                <w:lang w:val="en-US" w:eastAsia="pl-PL"/>
              </w:rPr>
              <w:t>Symbol</w:t>
            </w:r>
          </w:p>
        </w:tc>
        <w:tc>
          <w:tcPr>
            <w:tcW w:w="992"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 xml:space="preserve">      I</w:t>
            </w:r>
            <w:r w:rsidRPr="00392BF6">
              <w:rPr>
                <w:rFonts w:ascii="Times New Roman" w:eastAsia="Times New Roman" w:hAnsi="Times New Roman" w:cs="Times New Roman"/>
                <w:vertAlign w:val="subscript"/>
                <w:lang w:val="en-US" w:eastAsia="pl-PL"/>
              </w:rPr>
              <w:t>D</w:t>
            </w:r>
          </w:p>
        </w:tc>
        <w:tc>
          <w:tcPr>
            <w:tcW w:w="893"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 xml:space="preserve">      I</w:t>
            </w:r>
            <w:r w:rsidRPr="00392BF6">
              <w:rPr>
                <w:rFonts w:ascii="Times New Roman" w:eastAsia="Times New Roman" w:hAnsi="Times New Roman" w:cs="Times New Roman"/>
                <w:vertAlign w:val="subscript"/>
                <w:lang w:val="en-US" w:eastAsia="pl-PL"/>
              </w:rPr>
              <w:t>L</w:t>
            </w:r>
          </w:p>
        </w:tc>
        <w:tc>
          <w:tcPr>
            <w:tcW w:w="1077"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val="en-US" w:eastAsia="pl-PL"/>
              </w:rPr>
            </w:pP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p>
        </w:tc>
        <w:tc>
          <w:tcPr>
            <w:tcW w:w="1077"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stopień</w:t>
            </w:r>
            <w:proofErr w:type="spellEnd"/>
          </w:p>
        </w:tc>
        <w:tc>
          <w:tcPr>
            <w:tcW w:w="1077" w:type="dxa"/>
          </w:tcPr>
          <w:p w:rsidR="00392BF6" w:rsidRPr="00392BF6" w:rsidRDefault="00392BF6" w:rsidP="00392BF6">
            <w:pPr>
              <w:autoSpaceDE w:val="0"/>
              <w:autoSpaceDN w:val="0"/>
              <w:spacing w:after="0" w:line="300" w:lineRule="atLeast"/>
              <w:rPr>
                <w:rFonts w:ascii="Times New Roman" w:eastAsia="Times New Roman" w:hAnsi="Times New Roman" w:cs="Times New Roman"/>
                <w:vertAlign w:val="subscript"/>
                <w:lang w:val="en-US" w:eastAsia="pl-PL"/>
              </w:rPr>
            </w:pPr>
            <w:r w:rsidRPr="00392BF6">
              <w:rPr>
                <w:rFonts w:ascii="Times New Roman" w:eastAsia="Times New Roman" w:hAnsi="Times New Roman" w:cs="Times New Roman"/>
                <w:lang w:val="en-US" w:eastAsia="pl-PL"/>
              </w:rPr>
              <w:t xml:space="preserve">      c</w:t>
            </w:r>
            <w:r w:rsidRPr="00392BF6">
              <w:rPr>
                <w:rFonts w:ascii="Times New Roman" w:eastAsia="Times New Roman" w:hAnsi="Times New Roman" w:cs="Times New Roman"/>
                <w:vertAlign w:val="subscript"/>
                <w:lang w:val="en-US" w:eastAsia="pl-PL"/>
              </w:rPr>
              <w:t>u</w:t>
            </w:r>
          </w:p>
        </w:tc>
        <w:tc>
          <w:tcPr>
            <w:tcW w:w="1077" w:type="dxa"/>
          </w:tcPr>
          <w:p w:rsidR="00392BF6" w:rsidRPr="00392BF6" w:rsidRDefault="00392BF6" w:rsidP="00392BF6">
            <w:pPr>
              <w:autoSpaceDE w:val="0"/>
              <w:autoSpaceDN w:val="0"/>
              <w:spacing w:after="0" w:line="300" w:lineRule="atLeast"/>
              <w:rPr>
                <w:rFonts w:ascii="Times New Roman" w:eastAsia="Times New Roman" w:hAnsi="Times New Roman" w:cs="Times New Roman"/>
                <w:vertAlign w:val="subscript"/>
                <w:lang w:val="en-US" w:eastAsia="pl-PL"/>
              </w:rPr>
            </w:pP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val="en-US" w:eastAsia="pl-PL"/>
              </w:rPr>
              <w:t>u</w:t>
            </w:r>
          </w:p>
        </w:tc>
        <w:tc>
          <w:tcPr>
            <w:tcW w:w="1077" w:type="dxa"/>
          </w:tcPr>
          <w:p w:rsidR="00392BF6" w:rsidRPr="00392BF6" w:rsidRDefault="00392BF6" w:rsidP="00392BF6">
            <w:pPr>
              <w:autoSpaceDE w:val="0"/>
              <w:autoSpaceDN w:val="0"/>
              <w:spacing w:after="0" w:line="300" w:lineRule="atLeast"/>
              <w:rPr>
                <w:rFonts w:ascii="Times New Roman" w:eastAsia="Times New Roman" w:hAnsi="Times New Roman" w:cs="Times New Roman"/>
                <w:vertAlign w:val="subscript"/>
                <w:lang w:eastAsia="pl-PL"/>
              </w:rPr>
            </w:pPr>
            <w:r w:rsidRPr="00392BF6">
              <w:rPr>
                <w:rFonts w:ascii="Times New Roman" w:eastAsia="Times New Roman" w:hAnsi="Times New Roman" w:cs="Times New Roman"/>
                <w:lang w:val="en-US" w:eastAsia="pl-PL"/>
              </w:rPr>
              <w:t xml:space="preserve">      </w:t>
            </w:r>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0</w:t>
            </w:r>
          </w:p>
        </w:tc>
        <w:tc>
          <w:tcPr>
            <w:tcW w:w="1077"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M</w:t>
            </w:r>
          </w:p>
        </w:tc>
      </w:tr>
      <w:tr w:rsidR="00392BF6" w:rsidRPr="00392BF6">
        <w:tblPrEx>
          <w:tblCellMar>
            <w:top w:w="0" w:type="dxa"/>
            <w:bottom w:w="0" w:type="dxa"/>
          </w:tblCellMar>
        </w:tblPrEx>
        <w:trPr>
          <w:cantSplit/>
        </w:trPr>
        <w:tc>
          <w:tcPr>
            <w:tcW w:w="992"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gruntu</w:t>
            </w:r>
          </w:p>
        </w:tc>
        <w:tc>
          <w:tcPr>
            <w:tcW w:w="992"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eastAsia="pl-PL"/>
              </w:rPr>
              <w:t xml:space="preserve">     </w:t>
            </w:r>
            <w:r w:rsidRPr="00392BF6">
              <w:rPr>
                <w:rFonts w:ascii="Times New Roman" w:eastAsia="Times New Roman" w:hAnsi="Times New Roman" w:cs="Times New Roman"/>
                <w:lang w:val="de-DE" w:eastAsia="pl-PL"/>
              </w:rPr>
              <w:t>[</w:t>
            </w:r>
            <w:r w:rsidRPr="00392BF6">
              <w:rPr>
                <w:rFonts w:ascii="Symbol" w:eastAsia="Times New Roman" w:hAnsi="Symbol" w:cs="Symbol"/>
                <w:lang w:eastAsia="pl-PL"/>
              </w:rPr>
              <w:t></w:t>
            </w:r>
            <w:r w:rsidRPr="00392BF6">
              <w:rPr>
                <w:rFonts w:ascii="Times New Roman" w:eastAsia="Times New Roman" w:hAnsi="Times New Roman" w:cs="Times New Roman"/>
                <w:lang w:val="de-DE" w:eastAsia="pl-PL"/>
              </w:rPr>
              <w:t>]</w:t>
            </w:r>
          </w:p>
        </w:tc>
        <w:tc>
          <w:tcPr>
            <w:tcW w:w="893"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val="de-DE" w:eastAsia="pl-PL"/>
              </w:rPr>
              <w:t>]</w:t>
            </w:r>
          </w:p>
        </w:tc>
        <w:tc>
          <w:tcPr>
            <w:tcW w:w="1077"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[t/m</w:t>
            </w:r>
            <w:r w:rsidRPr="00392BF6">
              <w:rPr>
                <w:rFonts w:ascii="Times New Roman" w:eastAsia="Times New Roman" w:hAnsi="Times New Roman" w:cs="Times New Roman"/>
                <w:vertAlign w:val="superscript"/>
                <w:lang w:val="de-DE" w:eastAsia="pl-PL"/>
              </w:rPr>
              <w:t>3</w:t>
            </w:r>
            <w:r w:rsidRPr="00392BF6">
              <w:rPr>
                <w:rFonts w:ascii="Times New Roman" w:eastAsia="Times New Roman" w:hAnsi="Times New Roman" w:cs="Times New Roman"/>
                <w:lang w:val="de-DE" w:eastAsia="pl-PL"/>
              </w:rPr>
              <w:t>]</w:t>
            </w:r>
          </w:p>
        </w:tc>
        <w:tc>
          <w:tcPr>
            <w:tcW w:w="1077"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w:t>
            </w:r>
            <w:proofErr w:type="spellStart"/>
            <w:r w:rsidRPr="00392BF6">
              <w:rPr>
                <w:rFonts w:ascii="Times New Roman" w:eastAsia="Times New Roman" w:hAnsi="Times New Roman" w:cs="Times New Roman"/>
                <w:lang w:val="de-DE" w:eastAsia="pl-PL"/>
              </w:rPr>
              <w:t>wilgotn</w:t>
            </w:r>
            <w:proofErr w:type="spellEnd"/>
            <w:r w:rsidRPr="00392BF6">
              <w:rPr>
                <w:rFonts w:ascii="Times New Roman" w:eastAsia="Times New Roman" w:hAnsi="Times New Roman" w:cs="Times New Roman"/>
                <w:lang w:val="de-DE" w:eastAsia="pl-PL"/>
              </w:rPr>
              <w:t>.</w:t>
            </w:r>
          </w:p>
        </w:tc>
        <w:tc>
          <w:tcPr>
            <w:tcW w:w="1077"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de-DE" w:eastAsia="pl-PL"/>
              </w:rPr>
              <w:t xml:space="preserve">   </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tc>
        <w:tc>
          <w:tcPr>
            <w:tcW w:w="1077"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 </w:t>
            </w:r>
            <w:r w:rsidRPr="00392BF6">
              <w:rPr>
                <w:rFonts w:ascii="Times New Roman" w:eastAsia="Times New Roman" w:hAnsi="Times New Roman" w:cs="Times New Roman"/>
                <w:vertAlign w:val="superscript"/>
                <w:lang w:eastAsia="pl-PL"/>
              </w:rPr>
              <w:t>0</w:t>
            </w:r>
            <w:r w:rsidRPr="00392BF6">
              <w:rPr>
                <w:rFonts w:ascii="Times New Roman" w:eastAsia="Times New Roman" w:hAnsi="Times New Roman" w:cs="Times New Roman"/>
                <w:lang w:eastAsia="pl-PL"/>
              </w:rPr>
              <w:t>]</w:t>
            </w:r>
          </w:p>
        </w:tc>
        <w:tc>
          <w:tcPr>
            <w:tcW w:w="1077"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tc>
        <w:tc>
          <w:tcPr>
            <w:tcW w:w="1077"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eastAsia="pl-PL"/>
              </w:rPr>
              <w:t xml:space="preserve">  </w:t>
            </w:r>
            <w:proofErr w:type="spellStart"/>
            <w:r w:rsidRPr="00392BF6">
              <w:rPr>
                <w:rFonts w:ascii="Courier New" w:eastAsia="Times New Roman" w:hAnsi="Courier New" w:cs="Courier New"/>
                <w:lang w:val="en-US" w:eastAsia="pl-PL"/>
              </w:rPr>
              <w:t>Pg</w:t>
            </w:r>
            <w:proofErr w:type="spellEnd"/>
          </w:p>
        </w:tc>
        <w:tc>
          <w:tcPr>
            <w:tcW w:w="992"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p>
        </w:tc>
        <w:tc>
          <w:tcPr>
            <w:tcW w:w="893"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0,35</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2,10</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11,90</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12,4</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21284</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35473</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eastAsia="pl-PL"/>
              </w:rPr>
              <w:t xml:space="preserve">  </w:t>
            </w:r>
            <w:r w:rsidRPr="00392BF6">
              <w:rPr>
                <w:rFonts w:ascii="Courier New" w:eastAsia="Times New Roman" w:hAnsi="Courier New" w:cs="Courier New"/>
                <w:lang w:val="en-US" w:eastAsia="pl-PL"/>
              </w:rPr>
              <w:t>Pd</w:t>
            </w:r>
          </w:p>
        </w:tc>
        <w:tc>
          <w:tcPr>
            <w:tcW w:w="992"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0,50</w:t>
            </w:r>
          </w:p>
        </w:tc>
        <w:tc>
          <w:tcPr>
            <w:tcW w:w="893"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1,75</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w:t>
            </w:r>
            <w:proofErr w:type="spellStart"/>
            <w:r w:rsidRPr="00392BF6">
              <w:rPr>
                <w:rFonts w:ascii="Courier New" w:eastAsia="Times New Roman" w:hAnsi="Courier New" w:cs="Courier New"/>
                <w:lang w:val="en-US" w:eastAsia="pl-PL"/>
              </w:rPr>
              <w:t>wilg</w:t>
            </w:r>
            <w:proofErr w:type="spellEnd"/>
            <w:r w:rsidRPr="00392BF6">
              <w:rPr>
                <w:rFonts w:ascii="Courier New" w:eastAsia="Times New Roman" w:hAnsi="Courier New" w:cs="Courier New"/>
                <w:lang w:val="en-US" w:eastAsia="pl-PL"/>
              </w:rPr>
              <w:t xml:space="preserve">. </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30,4</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61908</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77385</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eastAsia="pl-PL"/>
              </w:rPr>
              <w:t xml:space="preserve">  </w:t>
            </w:r>
            <w:r w:rsidRPr="00392BF6">
              <w:rPr>
                <w:rFonts w:ascii="Courier New" w:eastAsia="Times New Roman" w:hAnsi="Courier New" w:cs="Courier New"/>
                <w:lang w:val="en-US" w:eastAsia="pl-PL"/>
              </w:rPr>
              <w:t>Po</w:t>
            </w:r>
          </w:p>
        </w:tc>
        <w:tc>
          <w:tcPr>
            <w:tcW w:w="992"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0,90</w:t>
            </w:r>
          </w:p>
        </w:tc>
        <w:tc>
          <w:tcPr>
            <w:tcW w:w="893"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1,85</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proofErr w:type="spellStart"/>
            <w:r w:rsidRPr="00392BF6">
              <w:rPr>
                <w:rFonts w:ascii="Courier New" w:eastAsia="Times New Roman" w:hAnsi="Courier New" w:cs="Courier New"/>
                <w:lang w:val="en-US" w:eastAsia="pl-PL"/>
              </w:rPr>
              <w:t>m.wilg</w:t>
            </w:r>
            <w:proofErr w:type="spellEnd"/>
            <w:r w:rsidRPr="00392BF6">
              <w:rPr>
                <w:rFonts w:ascii="Courier New" w:eastAsia="Times New Roman" w:hAnsi="Courier New" w:cs="Courier New"/>
                <w:lang w:val="en-US" w:eastAsia="pl-PL"/>
              </w:rPr>
              <w:t>.</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41,4</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244615</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244615</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eastAsia="pl-PL"/>
              </w:rPr>
              <w:t xml:space="preserve">  </w:t>
            </w:r>
            <w:proofErr w:type="spellStart"/>
            <w:r w:rsidRPr="00392BF6">
              <w:rPr>
                <w:rFonts w:ascii="Courier New" w:eastAsia="Times New Roman" w:hAnsi="Courier New" w:cs="Courier New"/>
                <w:lang w:val="en-US" w:eastAsia="pl-PL"/>
              </w:rPr>
              <w:t>Gp</w:t>
            </w:r>
            <w:proofErr w:type="spellEnd"/>
          </w:p>
        </w:tc>
        <w:tc>
          <w:tcPr>
            <w:tcW w:w="992"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p>
        </w:tc>
        <w:tc>
          <w:tcPr>
            <w:tcW w:w="893"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0,33</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2,10</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27,00</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15,8</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27394</w:t>
            </w:r>
          </w:p>
        </w:tc>
        <w:tc>
          <w:tcPr>
            <w:tcW w:w="1077" w:type="dxa"/>
          </w:tcPr>
          <w:p w:rsidR="00392BF6" w:rsidRPr="00392BF6" w:rsidRDefault="00392BF6" w:rsidP="00392BF6">
            <w:pPr>
              <w:autoSpaceDE w:val="0"/>
              <w:autoSpaceDN w:val="0"/>
              <w:spacing w:before="20" w:after="2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36526</w:t>
            </w:r>
          </w:p>
        </w:tc>
      </w:tr>
    </w:tbl>
    <w:p w:rsidR="00392BF6" w:rsidRPr="00392BF6" w:rsidRDefault="00392BF6" w:rsidP="00392BF6">
      <w:pPr>
        <w:rPr>
          <w:b/>
          <w:lang w:eastAsia="pl-PL"/>
        </w:rPr>
      </w:pPr>
      <w:r w:rsidRPr="00392BF6">
        <w:rPr>
          <w:b/>
          <w:lang w:eastAsia="pl-PL"/>
        </w:rPr>
        <w:t>2. Konstrukcja na fundamencie</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Typ konstrukcji: </w:t>
      </w:r>
      <w:r w:rsidRPr="00392BF6">
        <w:rPr>
          <w:rFonts w:ascii="Times New Roman" w:eastAsia="Times New Roman" w:hAnsi="Times New Roman" w:cs="Times New Roman"/>
          <w:b/>
          <w:bCs/>
          <w:lang w:eastAsia="pl-PL"/>
        </w:rPr>
        <w:t>słup prostokątny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Wymiary słupa:   b = 0,35 m,     l = 0,32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Współrzędne osi słupa:     x</w:t>
      </w:r>
      <w:r w:rsidRPr="00392BF6">
        <w:rPr>
          <w:rFonts w:ascii="Times New Roman" w:eastAsia="Times New Roman" w:hAnsi="Times New Roman" w:cs="Times New Roman"/>
          <w:vertAlign w:val="subscript"/>
          <w:lang w:eastAsia="pl-PL"/>
        </w:rPr>
        <w:t>0</w:t>
      </w:r>
      <w:r w:rsidRPr="00392BF6">
        <w:rPr>
          <w:rFonts w:ascii="Times New Roman" w:eastAsia="Times New Roman" w:hAnsi="Times New Roman" w:cs="Times New Roman"/>
          <w:lang w:eastAsia="pl-PL"/>
        </w:rPr>
        <w:t xml:space="preserve"> = 0,10 m,       y</w:t>
      </w:r>
      <w:r w:rsidRPr="00392BF6">
        <w:rPr>
          <w:rFonts w:ascii="Times New Roman" w:eastAsia="Times New Roman" w:hAnsi="Times New Roman" w:cs="Times New Roman"/>
          <w:vertAlign w:val="subscript"/>
          <w:lang w:eastAsia="pl-PL"/>
        </w:rPr>
        <w:t>0</w:t>
      </w:r>
      <w:r w:rsidRPr="00392BF6">
        <w:rPr>
          <w:rFonts w:ascii="Times New Roman" w:eastAsia="Times New Roman" w:hAnsi="Times New Roman" w:cs="Times New Roman"/>
          <w:lang w:eastAsia="pl-PL"/>
        </w:rPr>
        <w:t xml:space="preserve"> = 0,00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Kąt obrotu układu lokalnego względem globalnego:  </w:t>
      </w:r>
      <w:r w:rsidRPr="00392BF6">
        <w:rPr>
          <w:rFonts w:ascii="Symbol" w:eastAsia="Times New Roman" w:hAnsi="Symbol" w:cs="Symbol"/>
          <w:lang w:eastAsia="pl-PL"/>
        </w:rPr>
        <w:t></w:t>
      </w:r>
      <w:r w:rsidRPr="00392BF6">
        <w:rPr>
          <w:rFonts w:ascii="Times New Roman" w:eastAsia="Times New Roman" w:hAnsi="Times New Roman" w:cs="Times New Roman"/>
          <w:lang w:eastAsia="pl-PL"/>
        </w:rPr>
        <w:t xml:space="preserve"> = 0,00</w:t>
      </w:r>
      <w:r w:rsidRPr="00392BF6">
        <w:rPr>
          <w:rFonts w:ascii="Times New Roman" w:eastAsia="Times New Roman" w:hAnsi="Times New Roman" w:cs="Times New Roman"/>
          <w:vertAlign w:val="superscript"/>
          <w:lang w:eastAsia="pl-PL"/>
        </w:rPr>
        <w:t>0</w:t>
      </w:r>
      <w:r w:rsidRPr="00392BF6">
        <w:rPr>
          <w:rFonts w:ascii="Times New Roman" w:eastAsia="Times New Roman" w:hAnsi="Times New Roman" w:cs="Times New Roman"/>
          <w:lang w:eastAsia="pl-PL"/>
        </w:rPr>
        <w:t>.</w:t>
      </w:r>
    </w:p>
    <w:p w:rsidR="00392BF6" w:rsidRPr="00392BF6" w:rsidRDefault="00392BF6" w:rsidP="00392BF6">
      <w:pPr>
        <w:rPr>
          <w:b/>
          <w:lang w:eastAsia="pl-PL"/>
        </w:rPr>
      </w:pPr>
      <w:r w:rsidRPr="00392BF6">
        <w:rPr>
          <w:b/>
          <w:lang w:eastAsia="pl-PL"/>
        </w:rPr>
        <w:t>3. Obciążenie od konstrukcji</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Względny poziom przyłożenia obciążenia:  </w:t>
      </w:r>
      <w:proofErr w:type="spellStart"/>
      <w:r w:rsidRPr="00392BF6">
        <w:rPr>
          <w:rFonts w:ascii="Times New Roman" w:eastAsia="Times New Roman" w:hAnsi="Times New Roman" w:cs="Times New Roman"/>
          <w:lang w:eastAsia="pl-PL"/>
        </w:rPr>
        <w:t>z</w:t>
      </w:r>
      <w:r w:rsidRPr="00392BF6">
        <w:rPr>
          <w:rFonts w:ascii="Times New Roman" w:eastAsia="Times New Roman" w:hAnsi="Times New Roman" w:cs="Times New Roman"/>
          <w:vertAlign w:val="subscript"/>
          <w:lang w:eastAsia="pl-PL"/>
        </w:rPr>
        <w:t>obc</w:t>
      </w:r>
      <w:proofErr w:type="spellEnd"/>
      <w:r w:rsidRPr="00392BF6">
        <w:rPr>
          <w:rFonts w:ascii="Times New Roman" w:eastAsia="Times New Roman" w:hAnsi="Times New Roman" w:cs="Times New Roman"/>
          <w:lang w:eastAsia="pl-PL"/>
        </w:rPr>
        <w:t xml:space="preserve"> = 1,05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Lista obciążeń:</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1361"/>
        <w:gridCol w:w="1134"/>
        <w:gridCol w:w="1134"/>
        <w:gridCol w:w="1134"/>
        <w:gridCol w:w="1134"/>
        <w:gridCol w:w="1134"/>
        <w:gridCol w:w="1134"/>
      </w:tblGrid>
      <w:tr w:rsidR="00392BF6" w:rsidRPr="00392BF6">
        <w:tblPrEx>
          <w:tblCellMar>
            <w:top w:w="0" w:type="dxa"/>
            <w:bottom w:w="0" w:type="dxa"/>
          </w:tblCellMar>
        </w:tblPrEx>
        <w:tc>
          <w:tcPr>
            <w:tcW w:w="680"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Lp</w:t>
            </w:r>
            <w:proofErr w:type="spellEnd"/>
          </w:p>
        </w:tc>
        <w:tc>
          <w:tcPr>
            <w:tcW w:w="136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Rodzaj</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N</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vertAlign w:val="subscript"/>
                <w:lang w:val="en-US" w:eastAsia="pl-PL"/>
              </w:rPr>
            </w:pPr>
            <w:r w:rsidRPr="00392BF6">
              <w:rPr>
                <w:rFonts w:ascii="Times New Roman" w:eastAsia="Times New Roman" w:hAnsi="Times New Roman" w:cs="Times New Roman"/>
                <w:lang w:eastAsia="pl-PL"/>
              </w:rPr>
              <w:t xml:space="preserve">      </w:t>
            </w:r>
            <w:r w:rsidRPr="00392BF6">
              <w:rPr>
                <w:rFonts w:ascii="Times New Roman" w:eastAsia="Times New Roman" w:hAnsi="Times New Roman" w:cs="Times New Roman"/>
                <w:lang w:val="en-US" w:eastAsia="pl-PL"/>
              </w:rPr>
              <w:t>H</w:t>
            </w:r>
            <w:r w:rsidRPr="00392BF6">
              <w:rPr>
                <w:rFonts w:ascii="Times New Roman" w:eastAsia="Times New Roman" w:hAnsi="Times New Roman" w:cs="Times New Roman"/>
                <w:vertAlign w:val="subscript"/>
                <w:lang w:val="en-US" w:eastAsia="pl-PL"/>
              </w:rPr>
              <w:t>x</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vertAlign w:val="subscript"/>
                <w:lang w:val="en-US" w:eastAsia="pl-PL"/>
              </w:rPr>
            </w:pPr>
            <w:r w:rsidRPr="00392BF6">
              <w:rPr>
                <w:rFonts w:ascii="Times New Roman" w:eastAsia="Times New Roman" w:hAnsi="Times New Roman" w:cs="Times New Roman"/>
                <w:lang w:val="en-US" w:eastAsia="pl-PL"/>
              </w:rPr>
              <w:t xml:space="preserve">      H</w:t>
            </w:r>
            <w:r w:rsidRPr="00392BF6">
              <w:rPr>
                <w:rFonts w:ascii="Times New Roman" w:eastAsia="Times New Roman" w:hAnsi="Times New Roman" w:cs="Times New Roman"/>
                <w:vertAlign w:val="subscript"/>
                <w:lang w:val="en-US" w:eastAsia="pl-PL"/>
              </w:rPr>
              <w:t>y</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 xml:space="preserve">      M</w:t>
            </w:r>
            <w:r w:rsidRPr="00392BF6">
              <w:rPr>
                <w:rFonts w:ascii="Times New Roman" w:eastAsia="Times New Roman" w:hAnsi="Times New Roman" w:cs="Times New Roman"/>
                <w:vertAlign w:val="subscript"/>
                <w:lang w:val="en-US" w:eastAsia="pl-PL"/>
              </w:rPr>
              <w:t>x</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 xml:space="preserve">      M</w:t>
            </w:r>
            <w:r w:rsidRPr="00392BF6">
              <w:rPr>
                <w:rFonts w:ascii="Times New Roman" w:eastAsia="Times New Roman" w:hAnsi="Times New Roman" w:cs="Times New Roman"/>
                <w:vertAlign w:val="subscript"/>
                <w:lang w:val="en-US" w:eastAsia="pl-PL"/>
              </w:rPr>
              <w:t>y</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Symbol" w:eastAsia="Times New Roman" w:hAnsi="Symbol" w:cs="Symbol"/>
                <w:lang w:eastAsia="pl-PL"/>
              </w:rPr>
            </w:pP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p>
        </w:tc>
      </w:tr>
      <w:tr w:rsidR="00392BF6" w:rsidRPr="00392BF6">
        <w:tblPrEx>
          <w:tblCellMar>
            <w:top w:w="0" w:type="dxa"/>
            <w:bottom w:w="0" w:type="dxa"/>
          </w:tblCellMar>
        </w:tblPrEx>
        <w:tc>
          <w:tcPr>
            <w:tcW w:w="680"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
        </w:tc>
        <w:tc>
          <w:tcPr>
            <w:tcW w:w="136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vertAlign w:val="superscript"/>
                <w:lang w:eastAsia="pl-PL"/>
              </w:rPr>
            </w:pPr>
            <w:r w:rsidRPr="00392BF6">
              <w:rPr>
                <w:rFonts w:ascii="Times New Roman" w:eastAsia="Times New Roman" w:hAnsi="Times New Roman" w:cs="Times New Roman"/>
                <w:lang w:eastAsia="pl-PL"/>
              </w:rPr>
              <w:t>obciążenia</w:t>
            </w:r>
            <w:r w:rsidRPr="00392BF6">
              <w:rPr>
                <w:rFonts w:ascii="Times New Roman" w:eastAsia="Times New Roman" w:hAnsi="Times New Roman" w:cs="Times New Roman"/>
                <w:vertAlign w:val="superscript"/>
                <w:lang w:eastAsia="pl-PL"/>
              </w:rPr>
              <w:t>*</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eastAsia="pl-PL"/>
              </w:rPr>
              <w:t xml:space="preserve">    </w:t>
            </w:r>
            <w:r w:rsidRPr="00392BF6">
              <w:rPr>
                <w:rFonts w:ascii="Times New Roman" w:eastAsia="Times New Roman" w:hAnsi="Times New Roman" w:cs="Times New Roman"/>
                <w:lang w:val="de-DE" w:eastAsia="pl-PL"/>
              </w:rPr>
              <w:t>[kN]</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w:t>
            </w:r>
            <w:proofErr w:type="spellStart"/>
            <w:r w:rsidRPr="00392BF6">
              <w:rPr>
                <w:rFonts w:ascii="Times New Roman" w:eastAsia="Times New Roman" w:hAnsi="Times New Roman" w:cs="Times New Roman"/>
                <w:lang w:val="de-DE" w:eastAsia="pl-PL"/>
              </w:rPr>
              <w:t>kNm</w:t>
            </w:r>
            <w:proofErr w:type="spellEnd"/>
            <w:r w:rsidRPr="00392BF6">
              <w:rPr>
                <w:rFonts w:ascii="Times New Roman" w:eastAsia="Times New Roman" w:hAnsi="Times New Roman" w:cs="Times New Roman"/>
                <w:lang w:val="de-DE" w:eastAsia="pl-PL"/>
              </w:rPr>
              <w:t>]</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w:t>
            </w:r>
            <w:proofErr w:type="spellStart"/>
            <w:r w:rsidRPr="00392BF6">
              <w:rPr>
                <w:rFonts w:ascii="Times New Roman" w:eastAsia="Times New Roman" w:hAnsi="Times New Roman" w:cs="Times New Roman"/>
                <w:lang w:val="de-DE" w:eastAsia="pl-PL"/>
              </w:rPr>
              <w:t>kNm</w:t>
            </w:r>
            <w:proofErr w:type="spellEnd"/>
            <w:r w:rsidRPr="00392BF6">
              <w:rPr>
                <w:rFonts w:ascii="Times New Roman" w:eastAsia="Times New Roman" w:hAnsi="Times New Roman" w:cs="Times New Roman"/>
                <w:lang w:val="de-DE" w:eastAsia="pl-PL"/>
              </w:rPr>
              <w:t>]</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de-DE" w:eastAsia="pl-PL"/>
              </w:rPr>
              <w:t xml:space="preserve">     </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lang w:eastAsia="pl-PL"/>
              </w:rPr>
              <w:t>]</w:t>
            </w:r>
          </w:p>
        </w:tc>
      </w:tr>
      <w:tr w:rsidR="00392BF6" w:rsidRPr="00392BF6">
        <w:tblPrEx>
          <w:tblCellMar>
            <w:top w:w="0" w:type="dxa"/>
            <w:bottom w:w="0" w:type="dxa"/>
          </w:tblCellMar>
        </w:tblPrEx>
        <w:tc>
          <w:tcPr>
            <w:tcW w:w="680"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lastRenderedPageBreak/>
              <w:t xml:space="preserve"> 1</w:t>
            </w:r>
          </w:p>
        </w:tc>
        <w:tc>
          <w:tcPr>
            <w:tcW w:w="136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D+K</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de-DE" w:eastAsia="pl-PL"/>
              </w:rPr>
            </w:pPr>
            <w:r w:rsidRPr="00392BF6">
              <w:rPr>
                <w:rFonts w:ascii="Courier New" w:eastAsia="Times New Roman" w:hAnsi="Courier New" w:cs="Courier New"/>
                <w:lang w:val="de-DE" w:eastAsia="pl-PL"/>
              </w:rPr>
              <w:t xml:space="preserve"> 133,4</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de-DE" w:eastAsia="pl-PL"/>
              </w:rPr>
            </w:pPr>
            <w:r w:rsidRPr="00392BF6">
              <w:rPr>
                <w:rFonts w:ascii="Courier New" w:eastAsia="Times New Roman" w:hAnsi="Courier New" w:cs="Courier New"/>
                <w:lang w:val="de-DE" w:eastAsia="pl-PL"/>
              </w:rPr>
              <w:t xml:space="preserve"> -30,7</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de-DE" w:eastAsia="pl-PL"/>
              </w:rPr>
            </w:pPr>
            <w:r w:rsidRPr="00392BF6">
              <w:rPr>
                <w:rFonts w:ascii="Courier New" w:eastAsia="Times New Roman" w:hAnsi="Courier New" w:cs="Courier New"/>
                <w:lang w:val="de-DE" w:eastAsia="pl-PL"/>
              </w:rPr>
              <w:t xml:space="preserve">   0,0</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1,20</w:t>
            </w:r>
          </w:p>
        </w:tc>
      </w:tr>
      <w:tr w:rsidR="00392BF6" w:rsidRPr="00392BF6">
        <w:tblPrEx>
          <w:tblCellMar>
            <w:top w:w="0" w:type="dxa"/>
            <w:bottom w:w="0" w:type="dxa"/>
          </w:tblCellMar>
        </w:tblPrEx>
        <w:tc>
          <w:tcPr>
            <w:tcW w:w="680"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2</w:t>
            </w:r>
          </w:p>
        </w:tc>
        <w:tc>
          <w:tcPr>
            <w:tcW w:w="136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D+K</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de-DE" w:eastAsia="pl-PL"/>
              </w:rPr>
            </w:pPr>
            <w:r w:rsidRPr="00392BF6">
              <w:rPr>
                <w:rFonts w:ascii="Courier New" w:eastAsia="Times New Roman" w:hAnsi="Courier New" w:cs="Courier New"/>
                <w:lang w:val="de-DE" w:eastAsia="pl-PL"/>
              </w:rPr>
              <w:t xml:space="preserve">  19,1</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de-DE" w:eastAsia="pl-PL"/>
              </w:rPr>
            </w:pPr>
            <w:r w:rsidRPr="00392BF6">
              <w:rPr>
                <w:rFonts w:ascii="Courier New" w:eastAsia="Times New Roman" w:hAnsi="Courier New" w:cs="Courier New"/>
                <w:lang w:val="de-DE" w:eastAsia="pl-PL"/>
              </w:rPr>
              <w:t xml:space="preserve">  -2,5</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de-DE" w:eastAsia="pl-PL"/>
              </w:rPr>
            </w:pPr>
            <w:r w:rsidRPr="00392BF6">
              <w:rPr>
                <w:rFonts w:ascii="Courier New" w:eastAsia="Times New Roman" w:hAnsi="Courier New" w:cs="Courier New"/>
                <w:lang w:val="de-DE" w:eastAsia="pl-PL"/>
              </w:rPr>
              <w:t xml:space="preserve">   0,0</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1,20</w:t>
            </w:r>
          </w:p>
        </w:tc>
      </w:tr>
      <w:tr w:rsidR="00392BF6" w:rsidRPr="00392BF6">
        <w:tblPrEx>
          <w:tblCellMar>
            <w:top w:w="0" w:type="dxa"/>
            <w:bottom w:w="0" w:type="dxa"/>
          </w:tblCellMar>
        </w:tblPrEx>
        <w:tc>
          <w:tcPr>
            <w:tcW w:w="680"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3</w:t>
            </w:r>
          </w:p>
        </w:tc>
        <w:tc>
          <w:tcPr>
            <w:tcW w:w="136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D+K</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de-DE" w:eastAsia="pl-PL"/>
              </w:rPr>
            </w:pPr>
            <w:r w:rsidRPr="00392BF6">
              <w:rPr>
                <w:rFonts w:ascii="Courier New" w:eastAsia="Times New Roman" w:hAnsi="Courier New" w:cs="Courier New"/>
                <w:lang w:val="de-DE" w:eastAsia="pl-PL"/>
              </w:rPr>
              <w:t xml:space="preserve">  24,9</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de-DE" w:eastAsia="pl-PL"/>
              </w:rPr>
            </w:pPr>
            <w:r w:rsidRPr="00392BF6">
              <w:rPr>
                <w:rFonts w:ascii="Courier New" w:eastAsia="Times New Roman" w:hAnsi="Courier New" w:cs="Courier New"/>
                <w:lang w:val="de-DE" w:eastAsia="pl-PL"/>
              </w:rPr>
              <w:t xml:space="preserve">   5,4</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de-DE" w:eastAsia="pl-PL"/>
              </w:rPr>
            </w:pPr>
            <w:r w:rsidRPr="00392BF6">
              <w:rPr>
                <w:rFonts w:ascii="Courier New" w:eastAsia="Times New Roman" w:hAnsi="Courier New" w:cs="Courier New"/>
                <w:lang w:val="de-DE" w:eastAsia="pl-PL"/>
              </w:rPr>
              <w:t xml:space="preserve">   0,0</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1,20</w:t>
            </w:r>
          </w:p>
        </w:tc>
      </w:tr>
      <w:tr w:rsidR="00392BF6" w:rsidRPr="00392BF6">
        <w:tblPrEx>
          <w:tblCellMar>
            <w:top w:w="0" w:type="dxa"/>
            <w:bottom w:w="0" w:type="dxa"/>
          </w:tblCellMar>
        </w:tblPrEx>
        <w:tc>
          <w:tcPr>
            <w:tcW w:w="680"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4</w:t>
            </w:r>
          </w:p>
        </w:tc>
        <w:tc>
          <w:tcPr>
            <w:tcW w:w="136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D+K</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de-DE" w:eastAsia="pl-PL"/>
              </w:rPr>
            </w:pPr>
            <w:r w:rsidRPr="00392BF6">
              <w:rPr>
                <w:rFonts w:ascii="Courier New" w:eastAsia="Times New Roman" w:hAnsi="Courier New" w:cs="Courier New"/>
                <w:lang w:val="de-DE" w:eastAsia="pl-PL"/>
              </w:rPr>
              <w:t xml:space="preserve"> 183,1</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de-DE" w:eastAsia="pl-PL"/>
              </w:rPr>
            </w:pPr>
            <w:r w:rsidRPr="00392BF6">
              <w:rPr>
                <w:rFonts w:ascii="Courier New" w:eastAsia="Times New Roman" w:hAnsi="Courier New" w:cs="Courier New"/>
                <w:lang w:val="de-DE" w:eastAsia="pl-PL"/>
              </w:rPr>
              <w:t xml:space="preserve">  52,4</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de-DE" w:eastAsia="pl-PL"/>
              </w:rPr>
            </w:pPr>
            <w:r w:rsidRPr="00392BF6">
              <w:rPr>
                <w:rFonts w:ascii="Courier New" w:eastAsia="Times New Roman" w:hAnsi="Courier New" w:cs="Courier New"/>
                <w:lang w:val="de-DE" w:eastAsia="pl-PL"/>
              </w:rPr>
              <w:t xml:space="preserve">   0,0</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1,20</w:t>
            </w:r>
          </w:p>
        </w:tc>
      </w:tr>
    </w:tbl>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vertAlign w:val="superscript"/>
          <w:lang w:eastAsia="pl-PL"/>
        </w:rPr>
        <w:t>*</w:t>
      </w:r>
      <w:r w:rsidRPr="00392BF6">
        <w:rPr>
          <w:rFonts w:ascii="Times New Roman" w:eastAsia="Times New Roman" w:hAnsi="Times New Roman" w:cs="Times New Roman"/>
          <w:lang w:eastAsia="pl-PL"/>
        </w:rPr>
        <w:t xml:space="preserve"> D – obciążenia stałe, zmienne długotrwałe,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  D+K - obciążenia stałe, zmienne długotrwałe i krótkotrwałe.</w:t>
      </w:r>
    </w:p>
    <w:p w:rsidR="00392BF6" w:rsidRPr="00392BF6" w:rsidRDefault="00392BF6" w:rsidP="00392BF6">
      <w:pPr>
        <w:rPr>
          <w:b/>
          <w:lang w:eastAsia="pl-PL"/>
        </w:rPr>
      </w:pPr>
      <w:r w:rsidRPr="00392BF6">
        <w:rPr>
          <w:b/>
          <w:lang w:eastAsia="pl-PL"/>
        </w:rPr>
        <w:t>4. Materiał</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Rodzaj materiału:  </w:t>
      </w:r>
      <w:r w:rsidRPr="00392BF6">
        <w:rPr>
          <w:rFonts w:ascii="Times New Roman" w:eastAsia="Times New Roman" w:hAnsi="Times New Roman" w:cs="Times New Roman"/>
          <w:b/>
          <w:bCs/>
          <w:lang w:eastAsia="pl-PL"/>
        </w:rPr>
        <w:t>żelbet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Klasa betonu:  B30,     nazwa stali:  RB 500 W,</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Średnica prętów zbrojeniowych: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na kierunku x:  d</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 xml:space="preserve"> = 12,0 mm,     na kierunku y:  </w:t>
      </w:r>
      <w:proofErr w:type="spellStart"/>
      <w:r w:rsidRPr="00392BF6">
        <w:rPr>
          <w:rFonts w:ascii="Times New Roman" w:eastAsia="Times New Roman" w:hAnsi="Times New Roman" w:cs="Times New Roman"/>
          <w:lang w:eastAsia="pl-PL"/>
        </w:rPr>
        <w:t>d</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 xml:space="preserve"> = 12,0 mm,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Kierunek zbrojenia głównego:  x,</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Grubość otuliny:  5,0 cm.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 warunku na przebicie nie uwzględniać strzemion.</w:t>
      </w:r>
    </w:p>
    <w:p w:rsidR="00392BF6" w:rsidRPr="00392BF6" w:rsidRDefault="00392BF6" w:rsidP="00392BF6">
      <w:pPr>
        <w:rPr>
          <w:b/>
          <w:lang w:eastAsia="pl-PL"/>
        </w:rPr>
      </w:pPr>
      <w:r w:rsidRPr="00392BF6">
        <w:rPr>
          <w:b/>
          <w:lang w:eastAsia="pl-PL"/>
        </w:rPr>
        <w:t>5. Wymiary fundamentu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Względny poziom posadowienia:  </w:t>
      </w:r>
      <w:proofErr w:type="spellStart"/>
      <w:r w:rsidRPr="00392BF6">
        <w:rPr>
          <w:rFonts w:ascii="Times New Roman" w:eastAsia="Times New Roman" w:hAnsi="Times New Roman" w:cs="Times New Roman"/>
          <w:lang w:eastAsia="pl-PL"/>
        </w:rPr>
        <w:t>z</w:t>
      </w:r>
      <w:r w:rsidRPr="00392BF6">
        <w:rPr>
          <w:rFonts w:ascii="Times New Roman" w:eastAsia="Times New Roman" w:hAnsi="Times New Roman" w:cs="Times New Roman"/>
          <w:vertAlign w:val="subscript"/>
          <w:lang w:eastAsia="pl-PL"/>
        </w:rPr>
        <w:t>f</w:t>
      </w:r>
      <w:proofErr w:type="spellEnd"/>
      <w:r w:rsidRPr="00392BF6">
        <w:rPr>
          <w:rFonts w:ascii="Times New Roman" w:eastAsia="Times New Roman" w:hAnsi="Times New Roman" w:cs="Times New Roman"/>
          <w:lang w:eastAsia="pl-PL"/>
        </w:rPr>
        <w:t xml:space="preserve"> = 1,00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lang w:eastAsia="pl-PL"/>
        </w:rPr>
        <w:tab/>
        <w:t xml:space="preserve">Kształt fundamentu: </w:t>
      </w:r>
      <w:r w:rsidRPr="00392BF6">
        <w:rPr>
          <w:rFonts w:ascii="Times New Roman" w:eastAsia="Times New Roman" w:hAnsi="Times New Roman" w:cs="Times New Roman"/>
          <w:b/>
          <w:bCs/>
          <w:lang w:eastAsia="pl-PL"/>
        </w:rPr>
        <w:t>prosty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Wymiary podstawy: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1,40 m,    B</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1,40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Wysokość:  H = 0,40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Mimośrody:  E</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 xml:space="preserve"> = 0,00 m,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 xml:space="preserve"> = 0,00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
    <w:p w:rsidR="00392BF6" w:rsidRPr="00392BF6" w:rsidRDefault="00392BF6" w:rsidP="00392BF6">
      <w:pPr>
        <w:rPr>
          <w:b/>
          <w:lang w:eastAsia="pl-PL"/>
        </w:rPr>
      </w:pPr>
      <w:r w:rsidRPr="00392BF6">
        <w:rPr>
          <w:b/>
          <w:lang w:eastAsia="pl-PL"/>
        </w:rPr>
        <w:t>6. Stan graniczny I</w:t>
      </w:r>
    </w:p>
    <w:p w:rsidR="00392BF6" w:rsidRPr="00392BF6" w:rsidRDefault="00392BF6" w:rsidP="00392BF6">
      <w:pPr>
        <w:rPr>
          <w:b/>
          <w:lang w:eastAsia="pl-PL"/>
        </w:rPr>
      </w:pPr>
      <w:r w:rsidRPr="00392BF6">
        <w:rPr>
          <w:b/>
          <w:lang w:eastAsia="pl-PL"/>
        </w:rPr>
        <w:t xml:space="preserve">6.1. Zestawienie wyników analizy nośności i mimośrodów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
        <w:gridCol w:w="1871"/>
        <w:gridCol w:w="1418"/>
        <w:gridCol w:w="1701"/>
        <w:gridCol w:w="1701"/>
      </w:tblGrid>
      <w:tr w:rsidR="00392BF6" w:rsidRPr="00392BF6">
        <w:tblPrEx>
          <w:tblCellMar>
            <w:top w:w="0" w:type="dxa"/>
            <w:bottom w:w="0" w:type="dxa"/>
          </w:tblCellMar>
        </w:tblPrEx>
        <w:tc>
          <w:tcPr>
            <w:tcW w:w="99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Nr </w:t>
            </w:r>
            <w:proofErr w:type="spellStart"/>
            <w:r w:rsidRPr="00392BF6">
              <w:rPr>
                <w:rFonts w:ascii="Times New Roman" w:eastAsia="Times New Roman" w:hAnsi="Times New Roman" w:cs="Times New Roman"/>
                <w:lang w:eastAsia="pl-PL"/>
              </w:rPr>
              <w:t>obc</w:t>
            </w:r>
            <w:proofErr w:type="spellEnd"/>
            <w:r w:rsidRPr="00392BF6">
              <w:rPr>
                <w:rFonts w:ascii="Times New Roman" w:eastAsia="Times New Roman" w:hAnsi="Times New Roman" w:cs="Times New Roman"/>
                <w:lang w:eastAsia="pl-PL"/>
              </w:rPr>
              <w:t>.</w:t>
            </w:r>
          </w:p>
        </w:tc>
        <w:tc>
          <w:tcPr>
            <w:tcW w:w="187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Rodzaj obciążenia</w:t>
            </w:r>
          </w:p>
        </w:tc>
        <w:tc>
          <w:tcPr>
            <w:tcW w:w="1418"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Poziom [m]</w:t>
            </w:r>
          </w:p>
        </w:tc>
        <w:tc>
          <w:tcPr>
            <w:tcW w:w="170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Wsp</w:t>
            </w:r>
            <w:proofErr w:type="spellEnd"/>
            <w:r w:rsidRPr="00392BF6">
              <w:rPr>
                <w:rFonts w:ascii="Times New Roman" w:eastAsia="Times New Roman" w:hAnsi="Times New Roman" w:cs="Times New Roman"/>
                <w:lang w:eastAsia="pl-PL"/>
              </w:rPr>
              <w:t>. nośności</w:t>
            </w:r>
          </w:p>
        </w:tc>
        <w:tc>
          <w:tcPr>
            <w:tcW w:w="170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Wsp</w:t>
            </w:r>
            <w:proofErr w:type="spellEnd"/>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mimośr</w:t>
            </w:r>
            <w:proofErr w:type="spellEnd"/>
            <w:r w:rsidRPr="00392BF6">
              <w:rPr>
                <w:rFonts w:ascii="Times New Roman" w:eastAsia="Times New Roman" w:hAnsi="Times New Roman" w:cs="Times New Roman"/>
                <w:lang w:eastAsia="pl-PL"/>
              </w:rPr>
              <w:t>.</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187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D+K</w:t>
            </w:r>
          </w:p>
        </w:tc>
        <w:tc>
          <w:tcPr>
            <w:tcW w:w="141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1,00</w:t>
            </w:r>
          </w:p>
        </w:tc>
        <w:tc>
          <w:tcPr>
            <w:tcW w:w="170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0,08</w:t>
            </w:r>
          </w:p>
        </w:tc>
        <w:tc>
          <w:tcPr>
            <w:tcW w:w="170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0,03</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w:t>
            </w:r>
          </w:p>
        </w:tc>
        <w:tc>
          <w:tcPr>
            <w:tcW w:w="187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D+K</w:t>
            </w:r>
          </w:p>
        </w:tc>
        <w:tc>
          <w:tcPr>
            <w:tcW w:w="141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3,00</w:t>
            </w:r>
          </w:p>
        </w:tc>
        <w:tc>
          <w:tcPr>
            <w:tcW w:w="170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0,13</w:t>
            </w:r>
          </w:p>
        </w:tc>
        <w:tc>
          <w:tcPr>
            <w:tcW w:w="170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0,21</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2</w:t>
            </w:r>
          </w:p>
        </w:tc>
        <w:tc>
          <w:tcPr>
            <w:tcW w:w="187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D+K</w:t>
            </w:r>
          </w:p>
        </w:tc>
        <w:tc>
          <w:tcPr>
            <w:tcW w:w="141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1,00</w:t>
            </w:r>
          </w:p>
        </w:tc>
        <w:tc>
          <w:tcPr>
            <w:tcW w:w="170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0,02</w:t>
            </w:r>
          </w:p>
        </w:tc>
        <w:tc>
          <w:tcPr>
            <w:tcW w:w="170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0,01</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w:t>
            </w:r>
          </w:p>
        </w:tc>
        <w:tc>
          <w:tcPr>
            <w:tcW w:w="187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D+K</w:t>
            </w:r>
          </w:p>
        </w:tc>
        <w:tc>
          <w:tcPr>
            <w:tcW w:w="141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3,00</w:t>
            </w:r>
          </w:p>
        </w:tc>
        <w:tc>
          <w:tcPr>
            <w:tcW w:w="170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0,08</w:t>
            </w:r>
          </w:p>
        </w:tc>
        <w:tc>
          <w:tcPr>
            <w:tcW w:w="170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0,02</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3</w:t>
            </w:r>
          </w:p>
        </w:tc>
        <w:tc>
          <w:tcPr>
            <w:tcW w:w="187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D+K</w:t>
            </w:r>
          </w:p>
        </w:tc>
        <w:tc>
          <w:tcPr>
            <w:tcW w:w="141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1,00</w:t>
            </w:r>
          </w:p>
        </w:tc>
        <w:tc>
          <w:tcPr>
            <w:tcW w:w="170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0,02</w:t>
            </w:r>
          </w:p>
        </w:tc>
        <w:tc>
          <w:tcPr>
            <w:tcW w:w="170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0,01</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w:t>
            </w:r>
          </w:p>
        </w:tc>
        <w:tc>
          <w:tcPr>
            <w:tcW w:w="187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D+K</w:t>
            </w:r>
          </w:p>
        </w:tc>
        <w:tc>
          <w:tcPr>
            <w:tcW w:w="141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3,00</w:t>
            </w:r>
          </w:p>
        </w:tc>
        <w:tc>
          <w:tcPr>
            <w:tcW w:w="170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0,08</w:t>
            </w:r>
          </w:p>
        </w:tc>
        <w:tc>
          <w:tcPr>
            <w:tcW w:w="170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0,05</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4</w:t>
            </w:r>
          </w:p>
        </w:tc>
        <w:tc>
          <w:tcPr>
            <w:tcW w:w="187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D+K</w:t>
            </w:r>
          </w:p>
        </w:tc>
        <w:tc>
          <w:tcPr>
            <w:tcW w:w="141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1,00</w:t>
            </w:r>
          </w:p>
        </w:tc>
        <w:tc>
          <w:tcPr>
            <w:tcW w:w="170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0,12</w:t>
            </w:r>
          </w:p>
        </w:tc>
        <w:tc>
          <w:tcPr>
            <w:tcW w:w="170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0,03</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w:t>
            </w:r>
          </w:p>
        </w:tc>
        <w:tc>
          <w:tcPr>
            <w:tcW w:w="187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D+K</w:t>
            </w:r>
          </w:p>
        </w:tc>
        <w:tc>
          <w:tcPr>
            <w:tcW w:w="141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3,00</w:t>
            </w:r>
          </w:p>
        </w:tc>
        <w:tc>
          <w:tcPr>
            <w:tcW w:w="170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0,16</w:t>
            </w:r>
          </w:p>
        </w:tc>
        <w:tc>
          <w:tcPr>
            <w:tcW w:w="1701"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0,32</w:t>
            </w:r>
          </w:p>
        </w:tc>
      </w:tr>
    </w:tbl>
    <w:p w:rsidR="00392BF6" w:rsidRPr="00392BF6" w:rsidRDefault="00392BF6" w:rsidP="00392BF6">
      <w:pPr>
        <w:rPr>
          <w:b/>
          <w:lang w:eastAsia="pl-PL"/>
        </w:rPr>
      </w:pPr>
      <w:r w:rsidRPr="00392BF6">
        <w:rPr>
          <w:b/>
          <w:lang w:eastAsia="pl-PL"/>
        </w:rPr>
        <w:t>6.2. Analiza stanu granicznego I dla obciążenia nr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Wymiary podstawy fundamentu rzeczywistego: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1,40 m,    B</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1,40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Względny poziom posadowienia:  H = 1,00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Rodzaj obciążenia:  D+K,</w:t>
      </w:r>
    </w:p>
    <w:p w:rsidR="00392BF6" w:rsidRPr="00392BF6" w:rsidRDefault="00392BF6" w:rsidP="00392BF6">
      <w:pPr>
        <w:rPr>
          <w:b/>
          <w:lang w:eastAsia="pl-PL"/>
        </w:rPr>
      </w:pPr>
      <w:r w:rsidRPr="00392BF6">
        <w:rPr>
          <w:b/>
          <w:lang w:eastAsia="pl-PL"/>
        </w:rPr>
        <w:tab/>
        <w:t>Zestawienie obciążeń:</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850"/>
        <w:gridCol w:w="851"/>
        <w:gridCol w:w="1248"/>
        <w:gridCol w:w="1134"/>
        <w:gridCol w:w="1191"/>
        <w:gridCol w:w="1191"/>
      </w:tblGrid>
      <w:tr w:rsidR="00392BF6" w:rsidRPr="00392BF6">
        <w:tblPrEx>
          <w:tblCellMar>
            <w:top w:w="0" w:type="dxa"/>
            <w:bottom w:w="0" w:type="dxa"/>
          </w:tblCellMar>
        </w:tblPrEx>
        <w:tc>
          <w:tcPr>
            <w:tcW w:w="170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Pozycja</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val="en-US" w:eastAsia="pl-PL"/>
              </w:rPr>
              <w:t>Obc</w:t>
            </w:r>
            <w:proofErr w:type="spellEnd"/>
            <w:r w:rsidRPr="00392BF6">
              <w:rPr>
                <w:rFonts w:ascii="Times New Roman" w:eastAsia="Times New Roman" w:hAnsi="Times New Roman" w:cs="Times New Roman"/>
                <w:lang w:val="en-US" w:eastAsia="pl-PL"/>
              </w:rPr>
              <w:t>. char.</w:t>
            </w:r>
          </w:p>
        </w:tc>
        <w:tc>
          <w:tcPr>
            <w:tcW w:w="850"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 xml:space="preserve">     E</w:t>
            </w:r>
            <w:r w:rsidRPr="00392BF6">
              <w:rPr>
                <w:rFonts w:ascii="Times New Roman" w:eastAsia="Times New Roman" w:hAnsi="Times New Roman" w:cs="Times New Roman"/>
                <w:vertAlign w:val="subscript"/>
                <w:lang w:val="en-US" w:eastAsia="pl-PL"/>
              </w:rPr>
              <w:t>x</w:t>
            </w:r>
          </w:p>
        </w:tc>
        <w:tc>
          <w:tcPr>
            <w:tcW w:w="85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vertAlign w:val="subscript"/>
                <w:lang w:val="en-US" w:eastAsia="pl-PL"/>
              </w:rPr>
            </w:pPr>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y</w:t>
            </w:r>
            <w:proofErr w:type="spellEnd"/>
          </w:p>
        </w:tc>
        <w:tc>
          <w:tcPr>
            <w:tcW w:w="1248"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Symbol" w:eastAsia="Times New Roman" w:hAnsi="Symbol" w:cs="Symbol"/>
                <w:lang w:val="en-US" w:eastAsia="pl-PL"/>
              </w:rPr>
            </w:pP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vertAlign w:val="subscript"/>
                <w:lang w:val="en-US" w:eastAsia="pl-PL"/>
              </w:rPr>
            </w:pPr>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Obc</w:t>
            </w:r>
            <w:proofErr w:type="spellEnd"/>
            <w:r w:rsidRPr="00392BF6">
              <w:rPr>
                <w:rFonts w:ascii="Times New Roman" w:eastAsia="Times New Roman" w:hAnsi="Times New Roman" w:cs="Times New Roman"/>
                <w:lang w:val="en-US" w:eastAsia="pl-PL"/>
              </w:rPr>
              <w:t xml:space="preserve">. obl. </w:t>
            </w:r>
          </w:p>
        </w:tc>
        <w:tc>
          <w:tcPr>
            <w:tcW w:w="119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roofErr w:type="spellStart"/>
            <w:r w:rsidRPr="00392BF6">
              <w:rPr>
                <w:rFonts w:ascii="Times New Roman" w:eastAsia="Times New Roman" w:hAnsi="Times New Roman" w:cs="Times New Roman"/>
                <w:lang w:eastAsia="pl-PL"/>
              </w:rPr>
              <w:t>Mom</w:t>
            </w:r>
            <w:proofErr w:type="spellEnd"/>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obl</w:t>
            </w:r>
            <w:proofErr w:type="spellEnd"/>
            <w:r w:rsidRPr="00392BF6">
              <w:rPr>
                <w:rFonts w:ascii="Times New Roman" w:eastAsia="Times New Roman" w:hAnsi="Times New Roman" w:cs="Times New Roman"/>
                <w:lang w:eastAsia="pl-PL"/>
              </w:rPr>
              <w:t>.</w:t>
            </w:r>
          </w:p>
        </w:tc>
        <w:tc>
          <w:tcPr>
            <w:tcW w:w="119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vertAlign w:val="subscript"/>
                <w:lang w:eastAsia="pl-PL"/>
              </w:rPr>
            </w:pPr>
            <w:proofErr w:type="spellStart"/>
            <w:r w:rsidRPr="00392BF6">
              <w:rPr>
                <w:rFonts w:ascii="Times New Roman" w:eastAsia="Times New Roman" w:hAnsi="Times New Roman" w:cs="Times New Roman"/>
                <w:lang w:eastAsia="pl-PL"/>
              </w:rPr>
              <w:t>Mom</w:t>
            </w:r>
            <w:proofErr w:type="spellEnd"/>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obl</w:t>
            </w:r>
            <w:proofErr w:type="spellEnd"/>
            <w:r w:rsidRPr="00392BF6">
              <w:rPr>
                <w:rFonts w:ascii="Times New Roman" w:eastAsia="Times New Roman" w:hAnsi="Times New Roman" w:cs="Times New Roman"/>
                <w:lang w:eastAsia="pl-PL"/>
              </w:rPr>
              <w:t>.</w:t>
            </w:r>
          </w:p>
        </w:tc>
      </w:tr>
      <w:tr w:rsidR="00392BF6" w:rsidRPr="00392BF6">
        <w:tblPrEx>
          <w:tblCellMar>
            <w:top w:w="0" w:type="dxa"/>
            <w:bottom w:w="0" w:type="dxa"/>
          </w:tblCellMar>
        </w:tblPrEx>
        <w:tc>
          <w:tcPr>
            <w:tcW w:w="170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eastAsia="pl-PL"/>
              </w:rPr>
              <w:t xml:space="preserve">    </w:t>
            </w:r>
            <w:r w:rsidRPr="00392BF6">
              <w:rPr>
                <w:rFonts w:ascii="Times New Roman" w:eastAsia="Times New Roman" w:hAnsi="Times New Roman" w:cs="Times New Roman"/>
                <w:lang w:val="de-DE" w:eastAsia="pl-PL"/>
              </w:rPr>
              <w:t>[kN]</w:t>
            </w:r>
          </w:p>
        </w:tc>
        <w:tc>
          <w:tcPr>
            <w:tcW w:w="850"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[m]</w:t>
            </w:r>
          </w:p>
        </w:tc>
        <w:tc>
          <w:tcPr>
            <w:tcW w:w="85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[m]</w:t>
            </w:r>
          </w:p>
        </w:tc>
        <w:tc>
          <w:tcPr>
            <w:tcW w:w="1248"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Symbol" w:eastAsia="Times New Roman" w:hAnsi="Symbol" w:cs="Symbol"/>
                <w:lang w:val="de-DE" w:eastAsia="pl-PL"/>
              </w:rPr>
            </w:pPr>
            <w:r w:rsidRPr="00392BF6">
              <w:rPr>
                <w:rFonts w:ascii="Times New Roman" w:eastAsia="Times New Roman" w:hAnsi="Times New Roman" w:cs="Times New Roman"/>
                <w:lang w:val="de-DE"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val="de-DE" w:eastAsia="pl-PL"/>
              </w:rPr>
              <w:t>]</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G  [kN]</w:t>
            </w:r>
          </w:p>
        </w:tc>
        <w:tc>
          <w:tcPr>
            <w:tcW w:w="119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Gx</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tc>
        <w:tc>
          <w:tcPr>
            <w:tcW w:w="119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Gy</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Fundament</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19,23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1,1(0,9)</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21,15</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Grunt - pole 1</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5,03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0,37</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-0,37</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1,2(0,8)</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6,04</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Grunt - pole 2</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5,03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-0,37</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-0,37</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1,2(0,8)</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6,04</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Grunt - pole 3</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5,03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-0,37</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0,37</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1,2(0,8)</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6,04</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Grunt - pole 4</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5,03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0,37</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0,37</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1,2(0,8)</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6,04</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r>
    </w:tbl>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Uwaga: Przy sprawdzaniu położenia wypadkowej alternatywnie brano pod uwagę obciążenia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lastRenderedPageBreak/>
        <w:tab/>
      </w:r>
      <w:r w:rsidRPr="00392BF6">
        <w:rPr>
          <w:rFonts w:ascii="Times New Roman" w:eastAsia="Times New Roman" w:hAnsi="Times New Roman" w:cs="Times New Roman"/>
          <w:lang w:eastAsia="pl-PL"/>
        </w:rPr>
        <w:tab/>
        <w:t>obliczeniowe wyznaczone przy zastosowaniu dolnych współczynników obciążenia.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Obciążenia zewnętrzne od konstrukcji:</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fr-FR"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siła pionowa:  N = 133,40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mimośrody wzgl. podst. fund.  </w:t>
      </w:r>
      <w:r w:rsidRPr="00392BF6">
        <w:rPr>
          <w:rFonts w:ascii="Times New Roman" w:eastAsia="Times New Roman" w:hAnsi="Times New Roman" w:cs="Times New Roman"/>
          <w:lang w:val="fr-FR" w:eastAsia="pl-PL"/>
        </w:rPr>
        <w:t>E</w:t>
      </w:r>
      <w:r w:rsidRPr="00392BF6">
        <w:rPr>
          <w:rFonts w:ascii="Times New Roman" w:eastAsia="Times New Roman" w:hAnsi="Times New Roman" w:cs="Times New Roman"/>
          <w:vertAlign w:val="subscript"/>
          <w:lang w:val="fr-FR" w:eastAsia="pl-PL"/>
        </w:rPr>
        <w:t>x</w:t>
      </w:r>
      <w:r w:rsidRPr="00392BF6">
        <w:rPr>
          <w:rFonts w:ascii="Times New Roman" w:eastAsia="Times New Roman" w:hAnsi="Times New Roman" w:cs="Times New Roman"/>
          <w:lang w:val="fr-FR" w:eastAsia="pl-PL"/>
        </w:rPr>
        <w:t xml:space="preserve"> = 0,00 m,  E</w:t>
      </w:r>
      <w:r w:rsidRPr="00392BF6">
        <w:rPr>
          <w:rFonts w:ascii="Times New Roman" w:eastAsia="Times New Roman" w:hAnsi="Times New Roman" w:cs="Times New Roman"/>
          <w:vertAlign w:val="subscript"/>
          <w:lang w:val="fr-FR" w:eastAsia="pl-PL"/>
        </w:rPr>
        <w:t>y</w:t>
      </w:r>
      <w:r w:rsidRPr="00392BF6">
        <w:rPr>
          <w:rFonts w:ascii="Times New Roman" w:eastAsia="Times New Roman" w:hAnsi="Times New Roman" w:cs="Times New Roman"/>
          <w:lang w:val="fr-FR" w:eastAsia="pl-PL"/>
        </w:rPr>
        <w:t xml:space="preserve"> = 0,00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fr-FR" w:eastAsia="pl-PL"/>
        </w:rPr>
        <w:tab/>
      </w:r>
      <w:r w:rsidRPr="00392BF6">
        <w:rPr>
          <w:rFonts w:ascii="Times New Roman" w:eastAsia="Times New Roman" w:hAnsi="Times New Roman" w:cs="Times New Roman"/>
          <w:lang w:val="fr-FR" w:eastAsia="pl-PL"/>
        </w:rPr>
        <w:tab/>
      </w:r>
      <w:r w:rsidRPr="00392BF6">
        <w:rPr>
          <w:rFonts w:ascii="Times New Roman" w:eastAsia="Times New Roman" w:hAnsi="Times New Roman" w:cs="Times New Roman"/>
          <w:lang w:eastAsia="pl-PL"/>
        </w:rPr>
        <w:t xml:space="preserve">siła pozioma: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-30,70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mimośród względem podstawy fund.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-0,05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siła pozioma: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 xml:space="preserve"> = 0,00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mimośród względem podstawy fund.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-0,05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moment: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0,00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     moment:  M</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0,00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w:t>
      </w:r>
    </w:p>
    <w:p w:rsidR="00392BF6" w:rsidRPr="00392BF6" w:rsidRDefault="00392BF6" w:rsidP="00392BF6">
      <w:pPr>
        <w:rPr>
          <w:b/>
          <w:lang w:eastAsia="pl-PL"/>
        </w:rPr>
      </w:pPr>
      <w:r w:rsidRPr="00392BF6">
        <w:rPr>
          <w:b/>
          <w:lang w:eastAsia="pl-PL"/>
        </w:rPr>
        <w:tab/>
        <w:t>Sprawdzenie położenia wypadkowej obciążenia względem podstawy fundamentu zastępczego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Wymiary podstawy fundamentu zastępczego: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2,73 m,    B</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2,73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Względny poziom posadowienia:  H = 3,00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Ciężar fundamentu zastępczego:  </w:t>
      </w:r>
      <w:proofErr w:type="spellStart"/>
      <w:r w:rsidRPr="00392BF6">
        <w:rPr>
          <w:rFonts w:ascii="Times New Roman" w:eastAsia="Times New Roman" w:hAnsi="Times New Roman" w:cs="Times New Roman"/>
          <w:lang w:eastAsia="pl-PL"/>
        </w:rPr>
        <w:t>G</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244,06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Całkowite obciążenie pionowe fundamentu zastępczego: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N + G + </w:t>
      </w:r>
      <w:proofErr w:type="spellStart"/>
      <w:r w:rsidRPr="00392BF6">
        <w:rPr>
          <w:rFonts w:ascii="Times New Roman" w:eastAsia="Times New Roman" w:hAnsi="Times New Roman" w:cs="Times New Roman"/>
          <w:lang w:eastAsia="pl-PL"/>
        </w:rPr>
        <w:t>G</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133,40 + 45,30 | 33,40 + 244,06 = 422,76 | 410,86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Moment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rx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N·E</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Gx</w:t>
      </w:r>
      <w:proofErr w:type="spellEnd"/>
      <w:r w:rsidRPr="00392BF6">
        <w:rPr>
          <w:rFonts w:ascii="Times New Roman" w:eastAsia="Times New Roman" w:hAnsi="Times New Roman" w:cs="Times New Roman"/>
          <w:lang w:eastAsia="pl-PL"/>
        </w:rPr>
        <w:t xml:space="preserve"> = 133,40·0,00 - 0,00·1,95 + 0,00 + (0,00) | 0,00 = 0,00 | 0,00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 xml:space="preserve"> = </w:t>
      </w:r>
      <w:r w:rsidRPr="00392BF6">
        <w:rPr>
          <w:rFonts w:ascii="Symbol" w:eastAsia="Times New Roman" w:hAnsi="Symbol" w:cs="Symbol"/>
          <w:lang w:eastAsia="pl-PL"/>
        </w:rPr>
        <w:t></w:t>
      </w:r>
      <w:proofErr w:type="spellStart"/>
      <w:r w:rsidRPr="00392BF6">
        <w:rPr>
          <w:rFonts w:ascii="Times New Roman" w:eastAsia="Times New Roman" w:hAnsi="Times New Roman" w:cs="Times New Roman"/>
          <w:lang w:val="en-US" w:eastAsia="pl-PL"/>
        </w:rPr>
        <w:t>N·E</w:t>
      </w:r>
      <w:r w:rsidRPr="00392BF6">
        <w:rPr>
          <w:rFonts w:ascii="Times New Roman" w:eastAsia="Times New Roman" w:hAnsi="Times New Roman" w:cs="Times New Roman"/>
          <w:vertAlign w:val="subscript"/>
          <w:lang w:val="en-US" w:eastAsia="pl-PL"/>
        </w:rPr>
        <w:t>x</w:t>
      </w:r>
      <w:proofErr w:type="spellEnd"/>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H</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z</w:t>
      </w:r>
      <w:proofErr w:type="spellEnd"/>
      <w:r w:rsidRPr="00392BF6">
        <w:rPr>
          <w:rFonts w:ascii="Times New Roman" w:eastAsia="Times New Roman" w:hAnsi="Times New Roman" w:cs="Times New Roman"/>
          <w:lang w:val="en-US" w:eastAsia="pl-PL"/>
        </w:rPr>
        <w:t xml:space="preserve"> + M</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Gy</w:t>
      </w:r>
      <w:proofErr w:type="spellEnd"/>
      <w:r w:rsidRPr="00392BF6">
        <w:rPr>
          <w:rFonts w:ascii="Times New Roman" w:eastAsia="Times New Roman" w:hAnsi="Times New Roman" w:cs="Times New Roman"/>
          <w:lang w:val="en-US" w:eastAsia="pl-PL"/>
        </w:rPr>
        <w:t xml:space="preserve"> = -133,40·0,00 + (-30,70)·1,95 + 0,00 + (0,00) | 0,00 = -59,86 | -59,86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eastAsia="pl-PL"/>
        </w:rPr>
        <w:t>Mimośrody sił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rx</w:t>
      </w:r>
      <w:proofErr w:type="spellEnd"/>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/N</w:t>
      </w:r>
      <w:r w:rsidRPr="00392BF6">
        <w:rPr>
          <w:rFonts w:ascii="Times New Roman" w:eastAsia="Times New Roman" w:hAnsi="Times New Roman" w:cs="Times New Roman"/>
          <w:vertAlign w:val="subscript"/>
          <w:lang w:val="en-US" w:eastAsia="pl-PL"/>
        </w:rPr>
        <w:t>r</w:t>
      </w:r>
      <w:r w:rsidRPr="00392BF6">
        <w:rPr>
          <w:rFonts w:ascii="Times New Roman" w:eastAsia="Times New Roman" w:hAnsi="Times New Roman" w:cs="Times New Roman"/>
          <w:lang w:val="en-US" w:eastAsia="pl-PL"/>
        </w:rPr>
        <w:t>| = 59,86/410,86 = 0,15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rx</w:t>
      </w:r>
      <w:proofErr w:type="spellEnd"/>
      <w:r w:rsidRPr="00392BF6">
        <w:rPr>
          <w:rFonts w:ascii="Times New Roman" w:eastAsia="Times New Roman" w:hAnsi="Times New Roman" w:cs="Times New Roman"/>
          <w:lang w:val="en-US" w:eastAsia="pl-PL"/>
        </w:rPr>
        <w:t>/N</w:t>
      </w:r>
      <w:r w:rsidRPr="00392BF6">
        <w:rPr>
          <w:rFonts w:ascii="Times New Roman" w:eastAsia="Times New Roman" w:hAnsi="Times New Roman" w:cs="Times New Roman"/>
          <w:vertAlign w:val="subscript"/>
          <w:lang w:val="en-US" w:eastAsia="pl-PL"/>
        </w:rPr>
        <w:t>r</w:t>
      </w:r>
      <w:r w:rsidRPr="00392BF6">
        <w:rPr>
          <w:rFonts w:ascii="Times New Roman" w:eastAsia="Times New Roman" w:hAnsi="Times New Roman" w:cs="Times New Roman"/>
          <w:lang w:val="en-US" w:eastAsia="pl-PL"/>
        </w:rPr>
        <w:t>| = 0,00/410,86 = 0,00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rx</w:t>
      </w:r>
      <w:proofErr w:type="spellEnd"/>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 0,053 + 0,000 = 0,053 m &lt; 0,250.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b/>
          <w:bCs/>
          <w:lang w:eastAsia="pl-PL"/>
        </w:rPr>
        <w:t>Wniosek</w:t>
      </w:r>
      <w:r w:rsidRPr="00392BF6">
        <w:rPr>
          <w:rFonts w:ascii="Times New Roman" w:eastAsia="Times New Roman" w:hAnsi="Times New Roman" w:cs="Times New Roman"/>
          <w:lang w:eastAsia="pl-PL"/>
        </w:rPr>
        <w:t xml:space="preserve">: </w:t>
      </w:r>
      <w:r w:rsidRPr="00392BF6">
        <w:rPr>
          <w:rFonts w:ascii="Times New Roman" w:eastAsia="Times New Roman" w:hAnsi="Times New Roman" w:cs="Times New Roman"/>
          <w:b/>
          <w:bCs/>
          <w:lang w:eastAsia="pl-PL"/>
        </w:rPr>
        <w:t>Warunek położenia wypadkowej jest spełniony.</w:t>
      </w:r>
    </w:p>
    <w:p w:rsidR="00392BF6" w:rsidRPr="00392BF6" w:rsidRDefault="00392BF6" w:rsidP="00392BF6">
      <w:pPr>
        <w:rPr>
          <w:b/>
          <w:lang w:eastAsia="pl-PL"/>
        </w:rPr>
      </w:pPr>
      <w:r w:rsidRPr="00392BF6">
        <w:rPr>
          <w:b/>
          <w:lang w:eastAsia="pl-PL"/>
        </w:rPr>
        <w:tab/>
        <w:t>Sprawdzenie warunku granicznej nośności fundamentu rzeczywistego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Zredukowane wymiary podstawy fundamentu: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t>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 xml:space="preserve"> = B</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val="en-US" w:eastAsia="pl-PL"/>
        </w:rPr>
        <w:t xml:space="preserve"> 2·e</w:t>
      </w:r>
      <w:r w:rsidRPr="00392BF6">
        <w:rPr>
          <w:rFonts w:ascii="Times New Roman" w:eastAsia="Times New Roman" w:hAnsi="Times New Roman" w:cs="Times New Roman"/>
          <w:vertAlign w:val="subscript"/>
          <w:lang w:val="en-US" w:eastAsia="pl-PL"/>
        </w:rPr>
        <w:t>rx</w:t>
      </w:r>
      <w:r w:rsidRPr="00392BF6">
        <w:rPr>
          <w:rFonts w:ascii="Times New Roman" w:eastAsia="Times New Roman" w:hAnsi="Times New Roman" w:cs="Times New Roman"/>
          <w:lang w:val="en-US" w:eastAsia="pl-PL"/>
        </w:rPr>
        <w:t xml:space="preserve"> = 1,40 - 2·0,01 = 1,38 m,     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B</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val="en-US" w:eastAsia="pl-PL"/>
        </w:rPr>
        <w:t xml:space="preserve"> 2·e</w:t>
      </w:r>
      <w:r w:rsidRPr="00392BF6">
        <w:rPr>
          <w:rFonts w:ascii="Times New Roman" w:eastAsia="Times New Roman" w:hAnsi="Times New Roman" w:cs="Times New Roman"/>
          <w:vertAlign w:val="subscript"/>
          <w:lang w:val="en-US" w:eastAsia="pl-PL"/>
        </w:rPr>
        <w:t>ry</w:t>
      </w:r>
      <w:r w:rsidRPr="00392BF6">
        <w:rPr>
          <w:rFonts w:ascii="Times New Roman" w:eastAsia="Times New Roman" w:hAnsi="Times New Roman" w:cs="Times New Roman"/>
          <w:lang w:val="en-US" w:eastAsia="pl-PL"/>
        </w:rPr>
        <w:t xml:space="preserve"> = 1,40 - 2·0,00 = 1,40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Obciążenie podłoża obok ławy (min. średnia gęstość dla pola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średnia gęstość obliczeniowa: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 xml:space="preserve"> = 1,67 t/m</w:t>
      </w:r>
      <w:r w:rsidRPr="00392BF6">
        <w:rPr>
          <w:rFonts w:ascii="Times New Roman" w:eastAsia="Times New Roman" w:hAnsi="Times New Roman" w:cs="Times New Roman"/>
          <w:vertAlign w:val="superscript"/>
          <w:lang w:eastAsia="pl-PL"/>
        </w:rPr>
        <w:t>3</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minimalna wysokość:  </w:t>
      </w:r>
      <w:proofErr w:type="spellStart"/>
      <w:r w:rsidRPr="00392BF6">
        <w:rPr>
          <w:rFonts w:ascii="Times New Roman" w:eastAsia="Times New Roman" w:hAnsi="Times New Roman" w:cs="Times New Roman"/>
          <w:lang w:eastAsia="pl-PL"/>
        </w:rPr>
        <w:t>D</w:t>
      </w:r>
      <w:r w:rsidRPr="00392BF6">
        <w:rPr>
          <w:rFonts w:ascii="Times New Roman" w:eastAsia="Times New Roman" w:hAnsi="Times New Roman" w:cs="Times New Roman"/>
          <w:vertAlign w:val="subscript"/>
          <w:lang w:eastAsia="pl-PL"/>
        </w:rPr>
        <w:t>min</w:t>
      </w:r>
      <w:proofErr w:type="spellEnd"/>
      <w:r w:rsidRPr="00392BF6">
        <w:rPr>
          <w:rFonts w:ascii="Times New Roman" w:eastAsia="Times New Roman" w:hAnsi="Times New Roman" w:cs="Times New Roman"/>
          <w:lang w:eastAsia="pl-PL"/>
        </w:rPr>
        <w:t xml:space="preserve"> = 1,00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obciążenie: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proofErr w:type="spellEnd"/>
      <w:r w:rsidRPr="00392BF6">
        <w:rPr>
          <w:rFonts w:ascii="Times New Roman" w:eastAsia="Times New Roman" w:hAnsi="Times New Roman" w:cs="Times New Roman"/>
          <w:lang w:eastAsia="pl-PL"/>
        </w:rPr>
        <w:t xml:space="preserve"> = 1,67·9,81·1,00 = 16,33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Współczynniki nośności podłoża: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obliczeniowy kąt tarcia wewnętrznego: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 xml:space="preserve"> = 41,40·0,90 = 37,26</w:t>
      </w:r>
      <w:r w:rsidRPr="00392BF6">
        <w:rPr>
          <w:rFonts w:ascii="Times New Roman" w:eastAsia="Times New Roman" w:hAnsi="Times New Roman" w:cs="Times New Roman"/>
          <w:vertAlign w:val="superscript"/>
          <w:lang w:eastAsia="pl-PL"/>
        </w:rPr>
        <w:t>0</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spójność:  </w:t>
      </w:r>
      <w:proofErr w:type="spellStart"/>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 xml:space="preserve"> = 0,00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 xml:space="preserve"> = 24,76    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 xml:space="preserve"> = 57,05,    N</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 xml:space="preserve"> = 44,40.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Wpływ odchylenia wypadkowej obciążenia od pionu: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30,70/178,70 = 0,17,     </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0,1718/0,7607 = 0,226,</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Bx</w:t>
      </w:r>
      <w:proofErr w:type="spellEnd"/>
      <w:r w:rsidRPr="00392BF6">
        <w:rPr>
          <w:rFonts w:ascii="Times New Roman" w:eastAsia="Times New Roman" w:hAnsi="Times New Roman" w:cs="Times New Roman"/>
          <w:lang w:eastAsia="pl-PL"/>
        </w:rPr>
        <w:t xml:space="preserve"> = 0,52,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Cx</w:t>
      </w:r>
      <w:proofErr w:type="spellEnd"/>
      <w:r w:rsidRPr="00392BF6">
        <w:rPr>
          <w:rFonts w:ascii="Times New Roman" w:eastAsia="Times New Roman" w:hAnsi="Times New Roman" w:cs="Times New Roman"/>
          <w:lang w:eastAsia="pl-PL"/>
        </w:rPr>
        <w:t xml:space="preserve"> = 0,68,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Dx</w:t>
      </w:r>
      <w:proofErr w:type="spellEnd"/>
      <w:r w:rsidRPr="00392BF6">
        <w:rPr>
          <w:rFonts w:ascii="Times New Roman" w:eastAsia="Times New Roman" w:hAnsi="Times New Roman" w:cs="Times New Roman"/>
          <w:lang w:eastAsia="pl-PL"/>
        </w:rPr>
        <w:t xml:space="preserve"> = 0,68.</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0,00/178,70 = 0,00,     </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0,0000/0,7607 = 0,000,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By</w:t>
      </w:r>
      <w:proofErr w:type="spellEnd"/>
      <w:r w:rsidRPr="00392BF6">
        <w:rPr>
          <w:rFonts w:ascii="Times New Roman" w:eastAsia="Times New Roman" w:hAnsi="Times New Roman" w:cs="Times New Roman"/>
          <w:lang w:eastAsia="pl-PL"/>
        </w:rPr>
        <w:t xml:space="preserve"> = 1,00,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Cy</w:t>
      </w:r>
      <w:proofErr w:type="spellEnd"/>
      <w:r w:rsidRPr="00392BF6">
        <w:rPr>
          <w:rFonts w:ascii="Times New Roman" w:eastAsia="Times New Roman" w:hAnsi="Times New Roman" w:cs="Times New Roman"/>
          <w:lang w:eastAsia="pl-PL"/>
        </w:rPr>
        <w:t xml:space="preserve"> = 1,00,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Dy</w:t>
      </w:r>
      <w:proofErr w:type="spellEnd"/>
      <w:r w:rsidRPr="00392BF6">
        <w:rPr>
          <w:rFonts w:ascii="Times New Roman" w:eastAsia="Times New Roman" w:hAnsi="Times New Roman" w:cs="Times New Roman"/>
          <w:lang w:eastAsia="pl-PL"/>
        </w:rPr>
        <w:t xml:space="preserve"> = 1,00.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Ciężar objętościowy gruntu pod ławą fundamentową: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proofErr w:type="spellStart"/>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·g</w:t>
      </w:r>
      <w:proofErr w:type="spellEnd"/>
      <w:r w:rsidRPr="00392BF6">
        <w:rPr>
          <w:rFonts w:ascii="Times New Roman" w:eastAsia="Times New Roman" w:hAnsi="Times New Roman" w:cs="Times New Roman"/>
          <w:lang w:eastAsia="pl-PL"/>
        </w:rPr>
        <w:t xml:space="preserve"> = 1,85·0,90·9,81 = 16,33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perscript"/>
          <w:lang w:eastAsia="pl-PL"/>
        </w:rPr>
        <w:t>3</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Współczynniki kształtu: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B</w:t>
      </w:r>
      <w:proofErr w:type="spellEnd"/>
      <w:r w:rsidRPr="00392BF6">
        <w:rPr>
          <w:rFonts w:ascii="Times New Roman" w:eastAsia="Times New Roman" w:hAnsi="Times New Roman" w:cs="Times New Roman"/>
          <w:lang w:val="en-US" w:eastAsia="pl-PL"/>
        </w:rPr>
        <w:t xml:space="preserve"> = 1 </w:t>
      </w:r>
      <w:r w:rsidRPr="00392BF6">
        <w:rPr>
          <w:lang w:eastAsia="pl-PL"/>
        </w:rPr>
        <w:sym w:font="Symbol" w:char="F02D"/>
      </w:r>
      <w:r w:rsidRPr="00392BF6">
        <w:rPr>
          <w:rFonts w:ascii="Times New Roman" w:eastAsia="Times New Roman" w:hAnsi="Times New Roman" w:cs="Times New Roman"/>
          <w:lang w:val="en-US" w:eastAsia="pl-PL"/>
        </w:rPr>
        <w:t xml:space="preserve"> 0,25·B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0,75,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C</w:t>
      </w:r>
      <w:proofErr w:type="spellEnd"/>
      <w:r w:rsidRPr="00392BF6">
        <w:rPr>
          <w:rFonts w:ascii="Times New Roman" w:eastAsia="Times New Roman" w:hAnsi="Times New Roman" w:cs="Times New Roman"/>
          <w:lang w:val="en-US" w:eastAsia="pl-PL"/>
        </w:rPr>
        <w:t xml:space="preserve"> = 1 + 0,3·B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1,30,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D</w:t>
      </w:r>
      <w:proofErr w:type="spellEnd"/>
      <w:r w:rsidRPr="00392BF6">
        <w:rPr>
          <w:rFonts w:ascii="Times New Roman" w:eastAsia="Times New Roman" w:hAnsi="Times New Roman" w:cs="Times New Roman"/>
          <w:lang w:val="en-US" w:eastAsia="pl-PL"/>
        </w:rPr>
        <w:t xml:space="preserve"> = 1 + 1,5·B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2,48</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Odpór graniczny podłoża: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y</w:t>
      </w:r>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D</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B</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Bx</w:t>
      </w:r>
      <w:proofErr w:type="spellEnd"/>
      <w:r w:rsidRPr="00392BF6">
        <w:rPr>
          <w:rFonts w:ascii="Times New Roman" w:eastAsia="Times New Roman" w:hAnsi="Times New Roman" w:cs="Times New Roman"/>
          <w:lang w:eastAsia="pl-PL"/>
        </w:rPr>
        <w:t xml:space="preserve">) = 2793,53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y</w:t>
      </w:r>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D</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B</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g·B</w:t>
      </w:r>
      <w:r w:rsidRPr="00392BF6">
        <w:rPr>
          <w:rFonts w:ascii="Times New Roman" w:eastAsia="Times New Roman" w:hAnsi="Times New Roman" w:cs="Times New Roman"/>
          <w:vertAlign w:val="subscript"/>
          <w:lang w:eastAsia="pl-PL"/>
        </w:rPr>
        <w:t>y</w:t>
      </w:r>
      <w:proofErr w:type="spellEnd"/>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By</w:t>
      </w:r>
      <w:proofErr w:type="spellEnd"/>
      <w:r w:rsidRPr="00392BF6">
        <w:rPr>
          <w:rFonts w:ascii="Times New Roman" w:eastAsia="Times New Roman" w:hAnsi="Times New Roman" w:cs="Times New Roman"/>
          <w:lang w:eastAsia="pl-PL"/>
        </w:rPr>
        <w:t xml:space="preserve">) = 4309,17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Sprawdzenie warunku obliczeniowego: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178,70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&lt; </w:t>
      </w:r>
      <w:proofErr w:type="spellStart"/>
      <w:r w:rsidRPr="00392BF6">
        <w:rPr>
          <w:rFonts w:ascii="Times New Roman" w:eastAsia="Times New Roman" w:hAnsi="Times New Roman" w:cs="Times New Roman"/>
          <w:lang w:eastAsia="pl-PL"/>
        </w:rPr>
        <w:t>m·min</w:t>
      </w:r>
      <w:proofErr w:type="spellEnd"/>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fNBx</w:t>
      </w:r>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fNBy</w:t>
      </w:r>
      <w:proofErr w:type="spellEnd"/>
      <w:r w:rsidRPr="00392BF6">
        <w:rPr>
          <w:rFonts w:ascii="Times New Roman" w:eastAsia="Times New Roman" w:hAnsi="Times New Roman" w:cs="Times New Roman"/>
          <w:lang w:eastAsia="pl-PL"/>
        </w:rPr>
        <w:t xml:space="preserve">) = 0,81·2793,53 = 2262,76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b/>
          <w:bCs/>
          <w:lang w:eastAsia="pl-PL"/>
        </w:rPr>
        <w:tab/>
        <w:t>Wniosek: warunek nośności jest spełniony.</w:t>
      </w:r>
    </w:p>
    <w:p w:rsidR="00392BF6" w:rsidRPr="00392BF6" w:rsidRDefault="00392BF6" w:rsidP="00392BF6">
      <w:pPr>
        <w:rPr>
          <w:b/>
          <w:lang w:eastAsia="pl-PL"/>
        </w:rPr>
      </w:pPr>
      <w:r w:rsidRPr="00392BF6">
        <w:rPr>
          <w:b/>
          <w:lang w:eastAsia="pl-PL"/>
        </w:rPr>
        <w:tab/>
        <w:t>Sprawdzenie warunku granicznej nośności dla fundamentu zastępczego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lastRenderedPageBreak/>
        <w:tab/>
        <w:t xml:space="preserve">Wymiary podstawy fundamentu zastępczego: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2,73 m,    B</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2,73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Względny poziom posadowienia:  H = 3,00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Ciężar fundamentu zastępczego:  </w:t>
      </w:r>
      <w:proofErr w:type="spellStart"/>
      <w:r w:rsidRPr="00392BF6">
        <w:rPr>
          <w:rFonts w:ascii="Times New Roman" w:eastAsia="Times New Roman" w:hAnsi="Times New Roman" w:cs="Times New Roman"/>
          <w:lang w:eastAsia="pl-PL"/>
        </w:rPr>
        <w:t>G</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298,30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Całkowite obciążenie pionowe fundamentu zastępczego: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N + G + </w:t>
      </w:r>
      <w:proofErr w:type="spellStart"/>
      <w:r w:rsidRPr="00392BF6">
        <w:rPr>
          <w:rFonts w:ascii="Times New Roman" w:eastAsia="Times New Roman" w:hAnsi="Times New Roman" w:cs="Times New Roman"/>
          <w:lang w:eastAsia="pl-PL"/>
        </w:rPr>
        <w:t>G</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133,40 + 45,30 + 298,30 = 476,99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Moment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rx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N·E</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Gx</w:t>
      </w:r>
      <w:proofErr w:type="spellEnd"/>
      <w:r w:rsidRPr="00392BF6">
        <w:rPr>
          <w:rFonts w:ascii="Times New Roman" w:eastAsia="Times New Roman" w:hAnsi="Times New Roman" w:cs="Times New Roman"/>
          <w:lang w:eastAsia="pl-PL"/>
        </w:rPr>
        <w:t xml:space="preserve"> = 133,40·0,00 + (0,00) = 0,00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 xml:space="preserve"> = </w:t>
      </w:r>
      <w:r w:rsidRPr="00392BF6">
        <w:rPr>
          <w:rFonts w:ascii="Symbol" w:eastAsia="Times New Roman" w:hAnsi="Symbol" w:cs="Symbol"/>
          <w:lang w:eastAsia="pl-PL"/>
        </w:rPr>
        <w:t></w:t>
      </w:r>
      <w:proofErr w:type="spellStart"/>
      <w:r w:rsidRPr="00392BF6">
        <w:rPr>
          <w:rFonts w:ascii="Times New Roman" w:eastAsia="Times New Roman" w:hAnsi="Times New Roman" w:cs="Times New Roman"/>
          <w:lang w:val="en-US" w:eastAsia="pl-PL"/>
        </w:rPr>
        <w:t>N·E</w:t>
      </w:r>
      <w:r w:rsidRPr="00392BF6">
        <w:rPr>
          <w:rFonts w:ascii="Times New Roman" w:eastAsia="Times New Roman" w:hAnsi="Times New Roman" w:cs="Times New Roman"/>
          <w:vertAlign w:val="subscript"/>
          <w:lang w:val="en-US" w:eastAsia="pl-PL"/>
        </w:rPr>
        <w:t>x</w:t>
      </w:r>
      <w:proofErr w:type="spellEnd"/>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H</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z</w:t>
      </w:r>
      <w:proofErr w:type="spellEnd"/>
      <w:r w:rsidRPr="00392BF6">
        <w:rPr>
          <w:rFonts w:ascii="Times New Roman" w:eastAsia="Times New Roman" w:hAnsi="Times New Roman" w:cs="Times New Roman"/>
          <w:lang w:val="en-US" w:eastAsia="pl-PL"/>
        </w:rPr>
        <w:t xml:space="preserve"> + M</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Gy</w:t>
      </w:r>
      <w:proofErr w:type="spellEnd"/>
      <w:r w:rsidRPr="00392BF6">
        <w:rPr>
          <w:rFonts w:ascii="Times New Roman" w:eastAsia="Times New Roman" w:hAnsi="Times New Roman" w:cs="Times New Roman"/>
          <w:lang w:val="en-US" w:eastAsia="pl-PL"/>
        </w:rPr>
        <w:t xml:space="preserve"> = -133,40·0,00 + (-30,70)·1,95 + (0,00) = -59,86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Mimośrody sił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rx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ry</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59,86/476,99 = 0,13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e</w:t>
      </w:r>
      <w:r w:rsidRPr="00392BF6">
        <w:rPr>
          <w:rFonts w:ascii="Times New Roman" w:eastAsia="Times New Roman" w:hAnsi="Times New Roman" w:cs="Times New Roman"/>
          <w:vertAlign w:val="subscript"/>
          <w:lang w:eastAsia="pl-PL"/>
        </w:rPr>
        <w:t>ry</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rx</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0,00/476,99 = 0,00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Zredukowane wymiary podstawy fundamentu: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t>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 xml:space="preserve"> = B</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 xml:space="preserve"> </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lang w:val="en-US" w:eastAsia="pl-PL"/>
        </w:rPr>
        <w:t>2·e</w:t>
      </w:r>
      <w:r w:rsidRPr="00392BF6">
        <w:rPr>
          <w:rFonts w:ascii="Times New Roman" w:eastAsia="Times New Roman" w:hAnsi="Times New Roman" w:cs="Times New Roman"/>
          <w:vertAlign w:val="subscript"/>
          <w:lang w:val="en-US" w:eastAsia="pl-PL"/>
        </w:rPr>
        <w:t>rx</w:t>
      </w:r>
      <w:r w:rsidRPr="00392BF6">
        <w:rPr>
          <w:rFonts w:ascii="Times New Roman" w:eastAsia="Times New Roman" w:hAnsi="Times New Roman" w:cs="Times New Roman"/>
          <w:lang w:val="en-US" w:eastAsia="pl-PL"/>
        </w:rPr>
        <w:t xml:space="preserve"> = 2,73 - 2·0,13 = 2,48 m,     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B</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lang w:val="en-US" w:eastAsia="pl-PL"/>
        </w:rPr>
        <w:t>2·e</w:t>
      </w:r>
      <w:r w:rsidRPr="00392BF6">
        <w:rPr>
          <w:rFonts w:ascii="Times New Roman" w:eastAsia="Times New Roman" w:hAnsi="Times New Roman" w:cs="Times New Roman"/>
          <w:vertAlign w:val="subscript"/>
          <w:lang w:val="en-US" w:eastAsia="pl-PL"/>
        </w:rPr>
        <w:t>ry</w:t>
      </w:r>
      <w:r w:rsidRPr="00392BF6">
        <w:rPr>
          <w:rFonts w:ascii="Times New Roman" w:eastAsia="Times New Roman" w:hAnsi="Times New Roman" w:cs="Times New Roman"/>
          <w:lang w:val="en-US" w:eastAsia="pl-PL"/>
        </w:rPr>
        <w:t xml:space="preserve"> = 2,73 - 2·0,00 = 2,73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Obciążenie podłoża obok ławy (min. średnia gęstość dla pola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średnia gęstość obliczeniowa: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 xml:space="preserve"> = 1,67 t/m</w:t>
      </w:r>
      <w:r w:rsidRPr="00392BF6">
        <w:rPr>
          <w:rFonts w:ascii="Times New Roman" w:eastAsia="Times New Roman" w:hAnsi="Times New Roman" w:cs="Times New Roman"/>
          <w:vertAlign w:val="superscript"/>
          <w:lang w:eastAsia="pl-PL"/>
        </w:rPr>
        <w:t>3</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minimalna wysokość:  </w:t>
      </w:r>
      <w:proofErr w:type="spellStart"/>
      <w:r w:rsidRPr="00392BF6">
        <w:rPr>
          <w:rFonts w:ascii="Times New Roman" w:eastAsia="Times New Roman" w:hAnsi="Times New Roman" w:cs="Times New Roman"/>
          <w:lang w:eastAsia="pl-PL"/>
        </w:rPr>
        <w:t>D</w:t>
      </w:r>
      <w:r w:rsidRPr="00392BF6">
        <w:rPr>
          <w:rFonts w:ascii="Times New Roman" w:eastAsia="Times New Roman" w:hAnsi="Times New Roman" w:cs="Times New Roman"/>
          <w:vertAlign w:val="subscript"/>
          <w:lang w:eastAsia="pl-PL"/>
        </w:rPr>
        <w:t>min</w:t>
      </w:r>
      <w:proofErr w:type="spellEnd"/>
      <w:r w:rsidRPr="00392BF6">
        <w:rPr>
          <w:rFonts w:ascii="Times New Roman" w:eastAsia="Times New Roman" w:hAnsi="Times New Roman" w:cs="Times New Roman"/>
          <w:lang w:eastAsia="pl-PL"/>
        </w:rPr>
        <w:t xml:space="preserve"> = 3,00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obciążenie: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proofErr w:type="spellEnd"/>
      <w:r w:rsidRPr="00392BF6">
        <w:rPr>
          <w:rFonts w:ascii="Times New Roman" w:eastAsia="Times New Roman" w:hAnsi="Times New Roman" w:cs="Times New Roman"/>
          <w:lang w:eastAsia="pl-PL"/>
        </w:rPr>
        <w:t xml:space="preserve"> = 1,67·9,81·3,00 = 49,00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Współczynniki nośności podłoża: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obliczeniowy kąt tarcia wewnętrznego: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 xml:space="preserve"> = 15,80·0,90 = 14,22</w:t>
      </w:r>
      <w:r w:rsidRPr="00392BF6">
        <w:rPr>
          <w:rFonts w:ascii="Times New Roman" w:eastAsia="Times New Roman" w:hAnsi="Times New Roman" w:cs="Times New Roman"/>
          <w:vertAlign w:val="superscript"/>
          <w:lang w:eastAsia="pl-PL"/>
        </w:rPr>
        <w:t>0</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spójność:  </w:t>
      </w:r>
      <w:proofErr w:type="spellStart"/>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 xml:space="preserve"> = 24,30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 xml:space="preserve"> = 0,51    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 xml:space="preserve"> = 10,50,    N</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 xml:space="preserve"> = 3,66.</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Wpływ odchylenia wypadkowej obciążenia od pionu: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30,70/476,99 = 0,06,     </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0,0644/0,2534 = 0,254,</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Bx</w:t>
      </w:r>
      <w:proofErr w:type="spellEnd"/>
      <w:r w:rsidRPr="00392BF6">
        <w:rPr>
          <w:rFonts w:ascii="Times New Roman" w:eastAsia="Times New Roman" w:hAnsi="Times New Roman" w:cs="Times New Roman"/>
          <w:lang w:eastAsia="pl-PL"/>
        </w:rPr>
        <w:t xml:space="preserve"> = 0,80,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Cx</w:t>
      </w:r>
      <w:proofErr w:type="spellEnd"/>
      <w:r w:rsidRPr="00392BF6">
        <w:rPr>
          <w:rFonts w:ascii="Times New Roman" w:eastAsia="Times New Roman" w:hAnsi="Times New Roman" w:cs="Times New Roman"/>
          <w:lang w:eastAsia="pl-PL"/>
        </w:rPr>
        <w:t xml:space="preserve"> = 0,88,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Dx</w:t>
      </w:r>
      <w:proofErr w:type="spellEnd"/>
      <w:r w:rsidRPr="00392BF6">
        <w:rPr>
          <w:rFonts w:ascii="Times New Roman" w:eastAsia="Times New Roman" w:hAnsi="Times New Roman" w:cs="Times New Roman"/>
          <w:lang w:eastAsia="pl-PL"/>
        </w:rPr>
        <w:t xml:space="preserve"> = 0,91.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0,00/476,99 = 0,00,     </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0,0000/0,2534 = 0,000,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By</w:t>
      </w:r>
      <w:proofErr w:type="spellEnd"/>
      <w:r w:rsidRPr="00392BF6">
        <w:rPr>
          <w:rFonts w:ascii="Times New Roman" w:eastAsia="Times New Roman" w:hAnsi="Times New Roman" w:cs="Times New Roman"/>
          <w:lang w:eastAsia="pl-PL"/>
        </w:rPr>
        <w:t xml:space="preserve"> = 1,00,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Cy</w:t>
      </w:r>
      <w:proofErr w:type="spellEnd"/>
      <w:r w:rsidRPr="00392BF6">
        <w:rPr>
          <w:rFonts w:ascii="Times New Roman" w:eastAsia="Times New Roman" w:hAnsi="Times New Roman" w:cs="Times New Roman"/>
          <w:lang w:eastAsia="pl-PL"/>
        </w:rPr>
        <w:t xml:space="preserve"> = 1,00,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Dy</w:t>
      </w:r>
      <w:proofErr w:type="spellEnd"/>
      <w:r w:rsidRPr="00392BF6">
        <w:rPr>
          <w:rFonts w:ascii="Times New Roman" w:eastAsia="Times New Roman" w:hAnsi="Times New Roman" w:cs="Times New Roman"/>
          <w:lang w:eastAsia="pl-PL"/>
        </w:rPr>
        <w:t xml:space="preserve"> = 1,00.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Ciężar objętościowy gruntu pod ławą fundamentową: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proofErr w:type="spellStart"/>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·g</w:t>
      </w:r>
      <w:proofErr w:type="spellEnd"/>
      <w:r w:rsidRPr="00392BF6">
        <w:rPr>
          <w:rFonts w:ascii="Times New Roman" w:eastAsia="Times New Roman" w:hAnsi="Times New Roman" w:cs="Times New Roman"/>
          <w:lang w:eastAsia="pl-PL"/>
        </w:rPr>
        <w:t xml:space="preserve"> = 2,10·0,90·9,81 = 18,54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perscript"/>
          <w:lang w:eastAsia="pl-PL"/>
        </w:rPr>
        <w:t>3</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Współczynniki kształtu: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B</w:t>
      </w:r>
      <w:proofErr w:type="spellEnd"/>
      <w:r w:rsidRPr="00392BF6">
        <w:rPr>
          <w:rFonts w:ascii="Times New Roman" w:eastAsia="Times New Roman" w:hAnsi="Times New Roman" w:cs="Times New Roman"/>
          <w:lang w:val="en-US" w:eastAsia="pl-PL"/>
        </w:rPr>
        <w:t xml:space="preserve"> = 1 </w:t>
      </w:r>
      <w:r w:rsidRPr="00392BF6">
        <w:rPr>
          <w:lang w:eastAsia="pl-PL"/>
        </w:rPr>
        <w:sym w:font="Symbol" w:char="F02D"/>
      </w:r>
      <w:r w:rsidRPr="00392BF6">
        <w:rPr>
          <w:rFonts w:ascii="Times New Roman" w:eastAsia="Times New Roman" w:hAnsi="Times New Roman" w:cs="Times New Roman"/>
          <w:lang w:val="en-US" w:eastAsia="pl-PL"/>
        </w:rPr>
        <w:t xml:space="preserve"> 0,25·B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0,77,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C</w:t>
      </w:r>
      <w:proofErr w:type="spellEnd"/>
      <w:r w:rsidRPr="00392BF6">
        <w:rPr>
          <w:rFonts w:ascii="Times New Roman" w:eastAsia="Times New Roman" w:hAnsi="Times New Roman" w:cs="Times New Roman"/>
          <w:lang w:val="en-US" w:eastAsia="pl-PL"/>
        </w:rPr>
        <w:t xml:space="preserve"> = 1 + 0,3·B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1,27,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D</w:t>
      </w:r>
      <w:proofErr w:type="spellEnd"/>
      <w:r w:rsidRPr="00392BF6">
        <w:rPr>
          <w:rFonts w:ascii="Times New Roman" w:eastAsia="Times New Roman" w:hAnsi="Times New Roman" w:cs="Times New Roman"/>
          <w:lang w:val="en-US" w:eastAsia="pl-PL"/>
        </w:rPr>
        <w:t xml:space="preserve"> = 1 + 1,5·B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2,36</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Odpór graniczny podłoża: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y</w:t>
      </w:r>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D</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B</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Bx</w:t>
      </w:r>
      <w:proofErr w:type="spellEnd"/>
      <w:r w:rsidRPr="00392BF6">
        <w:rPr>
          <w:rFonts w:ascii="Times New Roman" w:eastAsia="Times New Roman" w:hAnsi="Times New Roman" w:cs="Times New Roman"/>
          <w:lang w:eastAsia="pl-PL"/>
        </w:rPr>
        <w:t xml:space="preserve">) = 4644,06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y</w:t>
      </w:r>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D</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B</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g·B</w:t>
      </w:r>
      <w:r w:rsidRPr="00392BF6">
        <w:rPr>
          <w:rFonts w:ascii="Times New Roman" w:eastAsia="Times New Roman" w:hAnsi="Times New Roman" w:cs="Times New Roman"/>
          <w:vertAlign w:val="subscript"/>
          <w:lang w:eastAsia="pl-PL"/>
        </w:rPr>
        <w:t>y</w:t>
      </w:r>
      <w:proofErr w:type="spellEnd"/>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By</w:t>
      </w:r>
      <w:proofErr w:type="spellEnd"/>
      <w:r w:rsidRPr="00392BF6">
        <w:rPr>
          <w:rFonts w:ascii="Times New Roman" w:eastAsia="Times New Roman" w:hAnsi="Times New Roman" w:cs="Times New Roman"/>
          <w:lang w:eastAsia="pl-PL"/>
        </w:rPr>
        <w:t xml:space="preserve">) = 5212,26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Sprawdzenie warunku obliczeniowego: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476,99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&lt; </w:t>
      </w:r>
      <w:proofErr w:type="spellStart"/>
      <w:r w:rsidRPr="00392BF6">
        <w:rPr>
          <w:rFonts w:ascii="Times New Roman" w:eastAsia="Times New Roman" w:hAnsi="Times New Roman" w:cs="Times New Roman"/>
          <w:lang w:eastAsia="pl-PL"/>
        </w:rPr>
        <w:t>m·min</w:t>
      </w:r>
      <w:proofErr w:type="spellEnd"/>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fNBx</w:t>
      </w:r>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fNBy</w:t>
      </w:r>
      <w:proofErr w:type="spellEnd"/>
      <w:r w:rsidRPr="00392BF6">
        <w:rPr>
          <w:rFonts w:ascii="Times New Roman" w:eastAsia="Times New Roman" w:hAnsi="Times New Roman" w:cs="Times New Roman"/>
          <w:lang w:eastAsia="pl-PL"/>
        </w:rPr>
        <w:t xml:space="preserve">) = 0,81·4644,06 = 3761,69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b/>
          <w:bCs/>
          <w:lang w:eastAsia="pl-PL"/>
        </w:rPr>
        <w:tab/>
        <w:t>Wniosek: warunek nośności jest spełniony.</w:t>
      </w:r>
    </w:p>
    <w:p w:rsidR="00392BF6" w:rsidRPr="00392BF6" w:rsidRDefault="00392BF6" w:rsidP="00392BF6">
      <w:pPr>
        <w:rPr>
          <w:b/>
          <w:lang w:eastAsia="pl-PL"/>
        </w:rPr>
      </w:pPr>
      <w:r w:rsidRPr="00392BF6">
        <w:rPr>
          <w:b/>
          <w:lang w:eastAsia="pl-PL"/>
        </w:rPr>
        <w:t>6.3. Analiza stanu granicznego I dla obciążenia nr  2</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Wymiary podstawy fundamentu rzeczywistego: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1,40 m,    B</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1,40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Względny poziom posadowienia:  H = 1,00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Rodzaj obciążenia:  D+K,</w:t>
      </w:r>
    </w:p>
    <w:p w:rsidR="00392BF6" w:rsidRPr="00392BF6" w:rsidRDefault="00392BF6" w:rsidP="00392BF6">
      <w:pPr>
        <w:rPr>
          <w:b/>
          <w:lang w:eastAsia="pl-PL"/>
        </w:rPr>
      </w:pPr>
      <w:r w:rsidRPr="00392BF6">
        <w:rPr>
          <w:b/>
          <w:lang w:eastAsia="pl-PL"/>
        </w:rPr>
        <w:tab/>
        <w:t>Zestawienie obciążeń:</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850"/>
        <w:gridCol w:w="851"/>
        <w:gridCol w:w="1248"/>
        <w:gridCol w:w="1134"/>
        <w:gridCol w:w="1191"/>
        <w:gridCol w:w="1191"/>
      </w:tblGrid>
      <w:tr w:rsidR="00392BF6" w:rsidRPr="00392BF6">
        <w:tblPrEx>
          <w:tblCellMar>
            <w:top w:w="0" w:type="dxa"/>
            <w:bottom w:w="0" w:type="dxa"/>
          </w:tblCellMar>
        </w:tblPrEx>
        <w:tc>
          <w:tcPr>
            <w:tcW w:w="170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Pozycja</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val="en-US" w:eastAsia="pl-PL"/>
              </w:rPr>
              <w:t>Obc</w:t>
            </w:r>
            <w:proofErr w:type="spellEnd"/>
            <w:r w:rsidRPr="00392BF6">
              <w:rPr>
                <w:rFonts w:ascii="Times New Roman" w:eastAsia="Times New Roman" w:hAnsi="Times New Roman" w:cs="Times New Roman"/>
                <w:lang w:val="en-US" w:eastAsia="pl-PL"/>
              </w:rPr>
              <w:t>. char.</w:t>
            </w:r>
          </w:p>
        </w:tc>
        <w:tc>
          <w:tcPr>
            <w:tcW w:w="850"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 xml:space="preserve">     E</w:t>
            </w:r>
            <w:r w:rsidRPr="00392BF6">
              <w:rPr>
                <w:rFonts w:ascii="Times New Roman" w:eastAsia="Times New Roman" w:hAnsi="Times New Roman" w:cs="Times New Roman"/>
                <w:vertAlign w:val="subscript"/>
                <w:lang w:val="en-US" w:eastAsia="pl-PL"/>
              </w:rPr>
              <w:t>x</w:t>
            </w:r>
          </w:p>
        </w:tc>
        <w:tc>
          <w:tcPr>
            <w:tcW w:w="85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vertAlign w:val="subscript"/>
                <w:lang w:val="en-US" w:eastAsia="pl-PL"/>
              </w:rPr>
            </w:pPr>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y</w:t>
            </w:r>
            <w:proofErr w:type="spellEnd"/>
          </w:p>
        </w:tc>
        <w:tc>
          <w:tcPr>
            <w:tcW w:w="1248"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Symbol" w:eastAsia="Times New Roman" w:hAnsi="Symbol" w:cs="Symbol"/>
                <w:lang w:val="en-US" w:eastAsia="pl-PL"/>
              </w:rPr>
            </w:pP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vertAlign w:val="subscript"/>
                <w:lang w:val="en-US" w:eastAsia="pl-PL"/>
              </w:rPr>
            </w:pPr>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Obc</w:t>
            </w:r>
            <w:proofErr w:type="spellEnd"/>
            <w:r w:rsidRPr="00392BF6">
              <w:rPr>
                <w:rFonts w:ascii="Times New Roman" w:eastAsia="Times New Roman" w:hAnsi="Times New Roman" w:cs="Times New Roman"/>
                <w:lang w:val="en-US" w:eastAsia="pl-PL"/>
              </w:rPr>
              <w:t xml:space="preserve">. obl. </w:t>
            </w:r>
          </w:p>
        </w:tc>
        <w:tc>
          <w:tcPr>
            <w:tcW w:w="119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roofErr w:type="spellStart"/>
            <w:r w:rsidRPr="00392BF6">
              <w:rPr>
                <w:rFonts w:ascii="Times New Roman" w:eastAsia="Times New Roman" w:hAnsi="Times New Roman" w:cs="Times New Roman"/>
                <w:lang w:eastAsia="pl-PL"/>
              </w:rPr>
              <w:t>Mom</w:t>
            </w:r>
            <w:proofErr w:type="spellEnd"/>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obl</w:t>
            </w:r>
            <w:proofErr w:type="spellEnd"/>
            <w:r w:rsidRPr="00392BF6">
              <w:rPr>
                <w:rFonts w:ascii="Times New Roman" w:eastAsia="Times New Roman" w:hAnsi="Times New Roman" w:cs="Times New Roman"/>
                <w:lang w:eastAsia="pl-PL"/>
              </w:rPr>
              <w:t>.</w:t>
            </w:r>
          </w:p>
        </w:tc>
        <w:tc>
          <w:tcPr>
            <w:tcW w:w="119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vertAlign w:val="subscript"/>
                <w:lang w:eastAsia="pl-PL"/>
              </w:rPr>
            </w:pPr>
            <w:proofErr w:type="spellStart"/>
            <w:r w:rsidRPr="00392BF6">
              <w:rPr>
                <w:rFonts w:ascii="Times New Roman" w:eastAsia="Times New Roman" w:hAnsi="Times New Roman" w:cs="Times New Roman"/>
                <w:lang w:eastAsia="pl-PL"/>
              </w:rPr>
              <w:t>Mom</w:t>
            </w:r>
            <w:proofErr w:type="spellEnd"/>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obl</w:t>
            </w:r>
            <w:proofErr w:type="spellEnd"/>
            <w:r w:rsidRPr="00392BF6">
              <w:rPr>
                <w:rFonts w:ascii="Times New Roman" w:eastAsia="Times New Roman" w:hAnsi="Times New Roman" w:cs="Times New Roman"/>
                <w:lang w:eastAsia="pl-PL"/>
              </w:rPr>
              <w:t>.</w:t>
            </w:r>
          </w:p>
        </w:tc>
      </w:tr>
      <w:tr w:rsidR="00392BF6" w:rsidRPr="00392BF6">
        <w:tblPrEx>
          <w:tblCellMar>
            <w:top w:w="0" w:type="dxa"/>
            <w:bottom w:w="0" w:type="dxa"/>
          </w:tblCellMar>
        </w:tblPrEx>
        <w:tc>
          <w:tcPr>
            <w:tcW w:w="170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eastAsia="pl-PL"/>
              </w:rPr>
              <w:t xml:space="preserve">    </w:t>
            </w:r>
            <w:r w:rsidRPr="00392BF6">
              <w:rPr>
                <w:rFonts w:ascii="Times New Roman" w:eastAsia="Times New Roman" w:hAnsi="Times New Roman" w:cs="Times New Roman"/>
                <w:lang w:val="de-DE" w:eastAsia="pl-PL"/>
              </w:rPr>
              <w:t>[kN]</w:t>
            </w:r>
          </w:p>
        </w:tc>
        <w:tc>
          <w:tcPr>
            <w:tcW w:w="850"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[m]</w:t>
            </w:r>
          </w:p>
        </w:tc>
        <w:tc>
          <w:tcPr>
            <w:tcW w:w="85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[m]</w:t>
            </w:r>
          </w:p>
        </w:tc>
        <w:tc>
          <w:tcPr>
            <w:tcW w:w="1248"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Symbol" w:eastAsia="Times New Roman" w:hAnsi="Symbol" w:cs="Symbol"/>
                <w:lang w:val="de-DE" w:eastAsia="pl-PL"/>
              </w:rPr>
            </w:pPr>
            <w:r w:rsidRPr="00392BF6">
              <w:rPr>
                <w:rFonts w:ascii="Times New Roman" w:eastAsia="Times New Roman" w:hAnsi="Times New Roman" w:cs="Times New Roman"/>
                <w:lang w:val="de-DE"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val="de-DE" w:eastAsia="pl-PL"/>
              </w:rPr>
              <w:t>]</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G  [kN]</w:t>
            </w:r>
          </w:p>
        </w:tc>
        <w:tc>
          <w:tcPr>
            <w:tcW w:w="119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Gx</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tc>
        <w:tc>
          <w:tcPr>
            <w:tcW w:w="119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Gy</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Fundament</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19,23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1,1(0,9)</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21,15</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Grunt - pole 1</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5,03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0,37</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-0,37</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1,2(0,8)</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6,04</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Grunt - pole 2</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5,03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-0,37</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-0,37</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1,2(0,8)</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6,04</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Grunt - pole 3</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5,03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-0,37</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0,37</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1,2(0,8)</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6,04</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Grunt - pole 4</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5,03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0,37</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0,37</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1,2(0,8)</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6,04</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r>
    </w:tbl>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Uwaga: Przy sprawdzaniu położenia wypadkowej alternatywnie brano pod uwagę obciążenia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lastRenderedPageBreak/>
        <w:tab/>
      </w:r>
      <w:r w:rsidRPr="00392BF6">
        <w:rPr>
          <w:rFonts w:ascii="Times New Roman" w:eastAsia="Times New Roman" w:hAnsi="Times New Roman" w:cs="Times New Roman"/>
          <w:lang w:eastAsia="pl-PL"/>
        </w:rPr>
        <w:tab/>
        <w:t>obliczeniowe wyznaczone przy zastosowaniu dolnych współczynników obciążenia.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Obciążenia zewnętrzne od konstrukcji:</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fr-FR"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siła pionowa:  N = 19,10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mimośrody wzgl. podst. fund.  </w:t>
      </w:r>
      <w:r w:rsidRPr="00392BF6">
        <w:rPr>
          <w:rFonts w:ascii="Times New Roman" w:eastAsia="Times New Roman" w:hAnsi="Times New Roman" w:cs="Times New Roman"/>
          <w:lang w:val="fr-FR" w:eastAsia="pl-PL"/>
        </w:rPr>
        <w:t>E</w:t>
      </w:r>
      <w:r w:rsidRPr="00392BF6">
        <w:rPr>
          <w:rFonts w:ascii="Times New Roman" w:eastAsia="Times New Roman" w:hAnsi="Times New Roman" w:cs="Times New Roman"/>
          <w:vertAlign w:val="subscript"/>
          <w:lang w:val="fr-FR" w:eastAsia="pl-PL"/>
        </w:rPr>
        <w:t>x</w:t>
      </w:r>
      <w:r w:rsidRPr="00392BF6">
        <w:rPr>
          <w:rFonts w:ascii="Times New Roman" w:eastAsia="Times New Roman" w:hAnsi="Times New Roman" w:cs="Times New Roman"/>
          <w:lang w:val="fr-FR" w:eastAsia="pl-PL"/>
        </w:rPr>
        <w:t xml:space="preserve"> = 0,00 m,  E</w:t>
      </w:r>
      <w:r w:rsidRPr="00392BF6">
        <w:rPr>
          <w:rFonts w:ascii="Times New Roman" w:eastAsia="Times New Roman" w:hAnsi="Times New Roman" w:cs="Times New Roman"/>
          <w:vertAlign w:val="subscript"/>
          <w:lang w:val="fr-FR" w:eastAsia="pl-PL"/>
        </w:rPr>
        <w:t>y</w:t>
      </w:r>
      <w:r w:rsidRPr="00392BF6">
        <w:rPr>
          <w:rFonts w:ascii="Times New Roman" w:eastAsia="Times New Roman" w:hAnsi="Times New Roman" w:cs="Times New Roman"/>
          <w:lang w:val="fr-FR" w:eastAsia="pl-PL"/>
        </w:rPr>
        <w:t xml:space="preserve"> = 0,00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fr-FR" w:eastAsia="pl-PL"/>
        </w:rPr>
        <w:tab/>
      </w:r>
      <w:r w:rsidRPr="00392BF6">
        <w:rPr>
          <w:rFonts w:ascii="Times New Roman" w:eastAsia="Times New Roman" w:hAnsi="Times New Roman" w:cs="Times New Roman"/>
          <w:lang w:val="fr-FR" w:eastAsia="pl-PL"/>
        </w:rPr>
        <w:tab/>
      </w:r>
      <w:r w:rsidRPr="00392BF6">
        <w:rPr>
          <w:rFonts w:ascii="Times New Roman" w:eastAsia="Times New Roman" w:hAnsi="Times New Roman" w:cs="Times New Roman"/>
          <w:lang w:eastAsia="pl-PL"/>
        </w:rPr>
        <w:t xml:space="preserve">siła pozioma: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-2,50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mimośród względem podstawy fund.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-0,05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siła pozioma: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 xml:space="preserve"> = 0,00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mimośród względem podstawy fund.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-0,05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moment: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0,00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     moment:  M</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0,00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w:t>
      </w:r>
    </w:p>
    <w:p w:rsidR="00392BF6" w:rsidRPr="00392BF6" w:rsidRDefault="00392BF6" w:rsidP="00392BF6">
      <w:pPr>
        <w:rPr>
          <w:b/>
          <w:lang w:eastAsia="pl-PL"/>
        </w:rPr>
      </w:pPr>
      <w:r w:rsidRPr="00392BF6">
        <w:rPr>
          <w:b/>
          <w:lang w:eastAsia="pl-PL"/>
        </w:rPr>
        <w:tab/>
        <w:t>Sprawdzenie położenia wypadkowej obciążenia względem podstawy fundamentu zastępczego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Wymiary podstawy fundamentu zastępczego: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2,73 m,    B</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2,73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Względny poziom posadowienia:  H = 3,00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Ciężar fundamentu zastępczego:  </w:t>
      </w:r>
      <w:proofErr w:type="spellStart"/>
      <w:r w:rsidRPr="00392BF6">
        <w:rPr>
          <w:rFonts w:ascii="Times New Roman" w:eastAsia="Times New Roman" w:hAnsi="Times New Roman" w:cs="Times New Roman"/>
          <w:lang w:eastAsia="pl-PL"/>
        </w:rPr>
        <w:t>G</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244,06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Całkowite obciążenie pionowe fundamentu zastępczego: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N + G + </w:t>
      </w:r>
      <w:proofErr w:type="spellStart"/>
      <w:r w:rsidRPr="00392BF6">
        <w:rPr>
          <w:rFonts w:ascii="Times New Roman" w:eastAsia="Times New Roman" w:hAnsi="Times New Roman" w:cs="Times New Roman"/>
          <w:lang w:eastAsia="pl-PL"/>
        </w:rPr>
        <w:t>G</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19,10 + 45,30 | 33,40 + 244,06 = 308,46 | 296,56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Moment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rx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N·E</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Gx</w:t>
      </w:r>
      <w:proofErr w:type="spellEnd"/>
      <w:r w:rsidRPr="00392BF6">
        <w:rPr>
          <w:rFonts w:ascii="Times New Roman" w:eastAsia="Times New Roman" w:hAnsi="Times New Roman" w:cs="Times New Roman"/>
          <w:lang w:eastAsia="pl-PL"/>
        </w:rPr>
        <w:t xml:space="preserve"> = 19,10·0,00 - 0,00·1,95 + 0,00 + (0,00) | 0,00 = 0,00 | 0,00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 xml:space="preserve"> = </w:t>
      </w:r>
      <w:r w:rsidRPr="00392BF6">
        <w:rPr>
          <w:rFonts w:ascii="Symbol" w:eastAsia="Times New Roman" w:hAnsi="Symbol" w:cs="Symbol"/>
          <w:lang w:eastAsia="pl-PL"/>
        </w:rPr>
        <w:t></w:t>
      </w:r>
      <w:proofErr w:type="spellStart"/>
      <w:r w:rsidRPr="00392BF6">
        <w:rPr>
          <w:rFonts w:ascii="Times New Roman" w:eastAsia="Times New Roman" w:hAnsi="Times New Roman" w:cs="Times New Roman"/>
          <w:lang w:val="en-US" w:eastAsia="pl-PL"/>
        </w:rPr>
        <w:t>N·E</w:t>
      </w:r>
      <w:r w:rsidRPr="00392BF6">
        <w:rPr>
          <w:rFonts w:ascii="Times New Roman" w:eastAsia="Times New Roman" w:hAnsi="Times New Roman" w:cs="Times New Roman"/>
          <w:vertAlign w:val="subscript"/>
          <w:lang w:val="en-US" w:eastAsia="pl-PL"/>
        </w:rPr>
        <w:t>x</w:t>
      </w:r>
      <w:proofErr w:type="spellEnd"/>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H</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z</w:t>
      </w:r>
      <w:proofErr w:type="spellEnd"/>
      <w:r w:rsidRPr="00392BF6">
        <w:rPr>
          <w:rFonts w:ascii="Times New Roman" w:eastAsia="Times New Roman" w:hAnsi="Times New Roman" w:cs="Times New Roman"/>
          <w:lang w:val="en-US" w:eastAsia="pl-PL"/>
        </w:rPr>
        <w:t xml:space="preserve"> + M</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Gy</w:t>
      </w:r>
      <w:proofErr w:type="spellEnd"/>
      <w:r w:rsidRPr="00392BF6">
        <w:rPr>
          <w:rFonts w:ascii="Times New Roman" w:eastAsia="Times New Roman" w:hAnsi="Times New Roman" w:cs="Times New Roman"/>
          <w:lang w:val="en-US" w:eastAsia="pl-PL"/>
        </w:rPr>
        <w:t xml:space="preserve"> = -19,10·0,00 + (-2,50)·1,95 + 0,00 + (0,00) | 0,00 = -4,88 | -4,88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eastAsia="pl-PL"/>
        </w:rPr>
        <w:t>Mimośrody sił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rx</w:t>
      </w:r>
      <w:proofErr w:type="spellEnd"/>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/N</w:t>
      </w:r>
      <w:r w:rsidRPr="00392BF6">
        <w:rPr>
          <w:rFonts w:ascii="Times New Roman" w:eastAsia="Times New Roman" w:hAnsi="Times New Roman" w:cs="Times New Roman"/>
          <w:vertAlign w:val="subscript"/>
          <w:lang w:val="en-US" w:eastAsia="pl-PL"/>
        </w:rPr>
        <w:t>r</w:t>
      </w:r>
      <w:r w:rsidRPr="00392BF6">
        <w:rPr>
          <w:rFonts w:ascii="Times New Roman" w:eastAsia="Times New Roman" w:hAnsi="Times New Roman" w:cs="Times New Roman"/>
          <w:lang w:val="en-US" w:eastAsia="pl-PL"/>
        </w:rPr>
        <w:t>| = 4,88/296,56 = 0,02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rx</w:t>
      </w:r>
      <w:proofErr w:type="spellEnd"/>
      <w:r w:rsidRPr="00392BF6">
        <w:rPr>
          <w:rFonts w:ascii="Times New Roman" w:eastAsia="Times New Roman" w:hAnsi="Times New Roman" w:cs="Times New Roman"/>
          <w:lang w:val="en-US" w:eastAsia="pl-PL"/>
        </w:rPr>
        <w:t>/N</w:t>
      </w:r>
      <w:r w:rsidRPr="00392BF6">
        <w:rPr>
          <w:rFonts w:ascii="Times New Roman" w:eastAsia="Times New Roman" w:hAnsi="Times New Roman" w:cs="Times New Roman"/>
          <w:vertAlign w:val="subscript"/>
          <w:lang w:val="en-US" w:eastAsia="pl-PL"/>
        </w:rPr>
        <w:t>r</w:t>
      </w:r>
      <w:r w:rsidRPr="00392BF6">
        <w:rPr>
          <w:rFonts w:ascii="Times New Roman" w:eastAsia="Times New Roman" w:hAnsi="Times New Roman" w:cs="Times New Roman"/>
          <w:lang w:val="en-US" w:eastAsia="pl-PL"/>
        </w:rPr>
        <w:t>| = 0,00/296,56 = 0,00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rx</w:t>
      </w:r>
      <w:proofErr w:type="spellEnd"/>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 0,006 + 0,000 = 0,006 m &lt; 0,250.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b/>
          <w:bCs/>
          <w:lang w:eastAsia="pl-PL"/>
        </w:rPr>
        <w:t>Wniosek</w:t>
      </w:r>
      <w:r w:rsidRPr="00392BF6">
        <w:rPr>
          <w:rFonts w:ascii="Times New Roman" w:eastAsia="Times New Roman" w:hAnsi="Times New Roman" w:cs="Times New Roman"/>
          <w:lang w:eastAsia="pl-PL"/>
        </w:rPr>
        <w:t xml:space="preserve">: </w:t>
      </w:r>
      <w:r w:rsidRPr="00392BF6">
        <w:rPr>
          <w:rFonts w:ascii="Times New Roman" w:eastAsia="Times New Roman" w:hAnsi="Times New Roman" w:cs="Times New Roman"/>
          <w:b/>
          <w:bCs/>
          <w:lang w:eastAsia="pl-PL"/>
        </w:rPr>
        <w:t>Warunek położenia wypadkowej jest spełniony.</w:t>
      </w:r>
    </w:p>
    <w:p w:rsidR="00392BF6" w:rsidRPr="00392BF6" w:rsidRDefault="00392BF6" w:rsidP="00392BF6">
      <w:pPr>
        <w:rPr>
          <w:b/>
          <w:lang w:eastAsia="pl-PL"/>
        </w:rPr>
      </w:pPr>
      <w:r w:rsidRPr="00392BF6">
        <w:rPr>
          <w:b/>
          <w:lang w:eastAsia="pl-PL"/>
        </w:rPr>
        <w:tab/>
        <w:t>Sprawdzenie warunku granicznej nośności fundamentu rzeczywistego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Zredukowane wymiary podstawy fundamentu: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t>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 xml:space="preserve"> = B</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val="en-US" w:eastAsia="pl-PL"/>
        </w:rPr>
        <w:t xml:space="preserve"> 2·e</w:t>
      </w:r>
      <w:r w:rsidRPr="00392BF6">
        <w:rPr>
          <w:rFonts w:ascii="Times New Roman" w:eastAsia="Times New Roman" w:hAnsi="Times New Roman" w:cs="Times New Roman"/>
          <w:vertAlign w:val="subscript"/>
          <w:lang w:val="en-US" w:eastAsia="pl-PL"/>
        </w:rPr>
        <w:t>rx</w:t>
      </w:r>
      <w:r w:rsidRPr="00392BF6">
        <w:rPr>
          <w:rFonts w:ascii="Times New Roman" w:eastAsia="Times New Roman" w:hAnsi="Times New Roman" w:cs="Times New Roman"/>
          <w:lang w:val="en-US" w:eastAsia="pl-PL"/>
        </w:rPr>
        <w:t xml:space="preserve"> = 1,40 - 2·0,00 = 1,40 m,     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B</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val="en-US" w:eastAsia="pl-PL"/>
        </w:rPr>
        <w:t xml:space="preserve"> 2·e</w:t>
      </w:r>
      <w:r w:rsidRPr="00392BF6">
        <w:rPr>
          <w:rFonts w:ascii="Times New Roman" w:eastAsia="Times New Roman" w:hAnsi="Times New Roman" w:cs="Times New Roman"/>
          <w:vertAlign w:val="subscript"/>
          <w:lang w:val="en-US" w:eastAsia="pl-PL"/>
        </w:rPr>
        <w:t>ry</w:t>
      </w:r>
      <w:r w:rsidRPr="00392BF6">
        <w:rPr>
          <w:rFonts w:ascii="Times New Roman" w:eastAsia="Times New Roman" w:hAnsi="Times New Roman" w:cs="Times New Roman"/>
          <w:lang w:val="en-US" w:eastAsia="pl-PL"/>
        </w:rPr>
        <w:t xml:space="preserve"> = 1,40 - 2·0,00 = 1,40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Obciążenie podłoża obok ławy (min. średnia gęstość dla pola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średnia gęstość obliczeniowa: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 xml:space="preserve"> = 1,67 t/m</w:t>
      </w:r>
      <w:r w:rsidRPr="00392BF6">
        <w:rPr>
          <w:rFonts w:ascii="Times New Roman" w:eastAsia="Times New Roman" w:hAnsi="Times New Roman" w:cs="Times New Roman"/>
          <w:vertAlign w:val="superscript"/>
          <w:lang w:eastAsia="pl-PL"/>
        </w:rPr>
        <w:t>3</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minimalna wysokość:  </w:t>
      </w:r>
      <w:proofErr w:type="spellStart"/>
      <w:r w:rsidRPr="00392BF6">
        <w:rPr>
          <w:rFonts w:ascii="Times New Roman" w:eastAsia="Times New Roman" w:hAnsi="Times New Roman" w:cs="Times New Roman"/>
          <w:lang w:eastAsia="pl-PL"/>
        </w:rPr>
        <w:t>D</w:t>
      </w:r>
      <w:r w:rsidRPr="00392BF6">
        <w:rPr>
          <w:rFonts w:ascii="Times New Roman" w:eastAsia="Times New Roman" w:hAnsi="Times New Roman" w:cs="Times New Roman"/>
          <w:vertAlign w:val="subscript"/>
          <w:lang w:eastAsia="pl-PL"/>
        </w:rPr>
        <w:t>min</w:t>
      </w:r>
      <w:proofErr w:type="spellEnd"/>
      <w:r w:rsidRPr="00392BF6">
        <w:rPr>
          <w:rFonts w:ascii="Times New Roman" w:eastAsia="Times New Roman" w:hAnsi="Times New Roman" w:cs="Times New Roman"/>
          <w:lang w:eastAsia="pl-PL"/>
        </w:rPr>
        <w:t xml:space="preserve"> = 1,00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obciążenie: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proofErr w:type="spellEnd"/>
      <w:r w:rsidRPr="00392BF6">
        <w:rPr>
          <w:rFonts w:ascii="Times New Roman" w:eastAsia="Times New Roman" w:hAnsi="Times New Roman" w:cs="Times New Roman"/>
          <w:lang w:eastAsia="pl-PL"/>
        </w:rPr>
        <w:t xml:space="preserve"> = 1,67·9,81·1,00 = 16,33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Współczynniki nośności podłoża: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obliczeniowy kąt tarcia wewnętrznego: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 xml:space="preserve"> = 41,40·0,90 = 37,26</w:t>
      </w:r>
      <w:r w:rsidRPr="00392BF6">
        <w:rPr>
          <w:rFonts w:ascii="Times New Roman" w:eastAsia="Times New Roman" w:hAnsi="Times New Roman" w:cs="Times New Roman"/>
          <w:vertAlign w:val="superscript"/>
          <w:lang w:eastAsia="pl-PL"/>
        </w:rPr>
        <w:t>0</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spójność:  </w:t>
      </w:r>
      <w:proofErr w:type="spellStart"/>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 xml:space="preserve"> = 0,00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 xml:space="preserve"> = 24,76    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 xml:space="preserve"> = 57,05,    N</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 xml:space="preserve"> = 44,40.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Wpływ odchylenia wypadkowej obciążenia od pionu: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2,50/64,40 = 0,04,     </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0,0388/0,7607 = 0,051,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Bx</w:t>
      </w:r>
      <w:proofErr w:type="spellEnd"/>
      <w:r w:rsidRPr="00392BF6">
        <w:rPr>
          <w:rFonts w:ascii="Times New Roman" w:eastAsia="Times New Roman" w:hAnsi="Times New Roman" w:cs="Times New Roman"/>
          <w:lang w:eastAsia="pl-PL"/>
        </w:rPr>
        <w:t xml:space="preserve"> = 0,88,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Cx</w:t>
      </w:r>
      <w:proofErr w:type="spellEnd"/>
      <w:r w:rsidRPr="00392BF6">
        <w:rPr>
          <w:rFonts w:ascii="Times New Roman" w:eastAsia="Times New Roman" w:hAnsi="Times New Roman" w:cs="Times New Roman"/>
          <w:lang w:eastAsia="pl-PL"/>
        </w:rPr>
        <w:t xml:space="preserve"> = 0,91,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Dx</w:t>
      </w:r>
      <w:proofErr w:type="spellEnd"/>
      <w:r w:rsidRPr="00392BF6">
        <w:rPr>
          <w:rFonts w:ascii="Times New Roman" w:eastAsia="Times New Roman" w:hAnsi="Times New Roman" w:cs="Times New Roman"/>
          <w:lang w:eastAsia="pl-PL"/>
        </w:rPr>
        <w:t xml:space="preserve"> = 0,92.</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0,00/64,40 = 0,00,     </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0,0000/0,7607 = 0,000,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By</w:t>
      </w:r>
      <w:proofErr w:type="spellEnd"/>
      <w:r w:rsidRPr="00392BF6">
        <w:rPr>
          <w:rFonts w:ascii="Times New Roman" w:eastAsia="Times New Roman" w:hAnsi="Times New Roman" w:cs="Times New Roman"/>
          <w:lang w:eastAsia="pl-PL"/>
        </w:rPr>
        <w:t xml:space="preserve"> = 1,00,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Cy</w:t>
      </w:r>
      <w:proofErr w:type="spellEnd"/>
      <w:r w:rsidRPr="00392BF6">
        <w:rPr>
          <w:rFonts w:ascii="Times New Roman" w:eastAsia="Times New Roman" w:hAnsi="Times New Roman" w:cs="Times New Roman"/>
          <w:lang w:eastAsia="pl-PL"/>
        </w:rPr>
        <w:t xml:space="preserve"> = 1,00,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Dy</w:t>
      </w:r>
      <w:proofErr w:type="spellEnd"/>
      <w:r w:rsidRPr="00392BF6">
        <w:rPr>
          <w:rFonts w:ascii="Times New Roman" w:eastAsia="Times New Roman" w:hAnsi="Times New Roman" w:cs="Times New Roman"/>
          <w:lang w:eastAsia="pl-PL"/>
        </w:rPr>
        <w:t xml:space="preserve"> = 1,00.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Ciężar objętościowy gruntu pod ławą fundamentową: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proofErr w:type="spellStart"/>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·g</w:t>
      </w:r>
      <w:proofErr w:type="spellEnd"/>
      <w:r w:rsidRPr="00392BF6">
        <w:rPr>
          <w:rFonts w:ascii="Times New Roman" w:eastAsia="Times New Roman" w:hAnsi="Times New Roman" w:cs="Times New Roman"/>
          <w:lang w:eastAsia="pl-PL"/>
        </w:rPr>
        <w:t xml:space="preserve"> = 1,85·0,90·9,81 = 16,33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perscript"/>
          <w:lang w:eastAsia="pl-PL"/>
        </w:rPr>
        <w:t>3</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Współczynniki kształtu: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B</w:t>
      </w:r>
      <w:proofErr w:type="spellEnd"/>
      <w:r w:rsidRPr="00392BF6">
        <w:rPr>
          <w:rFonts w:ascii="Times New Roman" w:eastAsia="Times New Roman" w:hAnsi="Times New Roman" w:cs="Times New Roman"/>
          <w:lang w:val="en-US" w:eastAsia="pl-PL"/>
        </w:rPr>
        <w:t xml:space="preserve"> = 1 </w:t>
      </w:r>
      <w:r w:rsidRPr="00392BF6">
        <w:rPr>
          <w:lang w:eastAsia="pl-PL"/>
        </w:rPr>
        <w:sym w:font="Symbol" w:char="F02D"/>
      </w:r>
      <w:r w:rsidRPr="00392BF6">
        <w:rPr>
          <w:rFonts w:ascii="Times New Roman" w:eastAsia="Times New Roman" w:hAnsi="Times New Roman" w:cs="Times New Roman"/>
          <w:lang w:val="en-US" w:eastAsia="pl-PL"/>
        </w:rPr>
        <w:t xml:space="preserve"> 0,25·B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0,75,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C</w:t>
      </w:r>
      <w:proofErr w:type="spellEnd"/>
      <w:r w:rsidRPr="00392BF6">
        <w:rPr>
          <w:rFonts w:ascii="Times New Roman" w:eastAsia="Times New Roman" w:hAnsi="Times New Roman" w:cs="Times New Roman"/>
          <w:lang w:val="en-US" w:eastAsia="pl-PL"/>
        </w:rPr>
        <w:t xml:space="preserve"> = 1 + 0,3·B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1,30,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D</w:t>
      </w:r>
      <w:proofErr w:type="spellEnd"/>
      <w:r w:rsidRPr="00392BF6">
        <w:rPr>
          <w:rFonts w:ascii="Times New Roman" w:eastAsia="Times New Roman" w:hAnsi="Times New Roman" w:cs="Times New Roman"/>
          <w:lang w:val="en-US" w:eastAsia="pl-PL"/>
        </w:rPr>
        <w:t xml:space="preserve"> = 1 + 1,5·B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2,50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Odpór graniczny podłoża: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y</w:t>
      </w:r>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D</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B</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Bx</w:t>
      </w:r>
      <w:proofErr w:type="spellEnd"/>
      <w:r w:rsidRPr="00392BF6">
        <w:rPr>
          <w:rFonts w:ascii="Times New Roman" w:eastAsia="Times New Roman" w:hAnsi="Times New Roman" w:cs="Times New Roman"/>
          <w:lang w:eastAsia="pl-PL"/>
        </w:rPr>
        <w:t xml:space="preserve">) = 3995,04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y</w:t>
      </w:r>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D</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B</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g·B</w:t>
      </w:r>
      <w:r w:rsidRPr="00392BF6">
        <w:rPr>
          <w:rFonts w:ascii="Times New Roman" w:eastAsia="Times New Roman" w:hAnsi="Times New Roman" w:cs="Times New Roman"/>
          <w:vertAlign w:val="subscript"/>
          <w:lang w:eastAsia="pl-PL"/>
        </w:rPr>
        <w:t>y</w:t>
      </w:r>
      <w:proofErr w:type="spellEnd"/>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By</w:t>
      </w:r>
      <w:proofErr w:type="spellEnd"/>
      <w:r w:rsidRPr="00392BF6">
        <w:rPr>
          <w:rFonts w:ascii="Times New Roman" w:eastAsia="Times New Roman" w:hAnsi="Times New Roman" w:cs="Times New Roman"/>
          <w:lang w:eastAsia="pl-PL"/>
        </w:rPr>
        <w:t xml:space="preserve">) = 4368,17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Sprawdzenie warunku obliczeniowego: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64,40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&lt; </w:t>
      </w:r>
      <w:proofErr w:type="spellStart"/>
      <w:r w:rsidRPr="00392BF6">
        <w:rPr>
          <w:rFonts w:ascii="Times New Roman" w:eastAsia="Times New Roman" w:hAnsi="Times New Roman" w:cs="Times New Roman"/>
          <w:lang w:eastAsia="pl-PL"/>
        </w:rPr>
        <w:t>m·min</w:t>
      </w:r>
      <w:proofErr w:type="spellEnd"/>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fNBx</w:t>
      </w:r>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fNBy</w:t>
      </w:r>
      <w:proofErr w:type="spellEnd"/>
      <w:r w:rsidRPr="00392BF6">
        <w:rPr>
          <w:rFonts w:ascii="Times New Roman" w:eastAsia="Times New Roman" w:hAnsi="Times New Roman" w:cs="Times New Roman"/>
          <w:lang w:eastAsia="pl-PL"/>
        </w:rPr>
        <w:t xml:space="preserve">) = 0,81·3995,04 = 3235,98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b/>
          <w:bCs/>
          <w:lang w:eastAsia="pl-PL"/>
        </w:rPr>
        <w:tab/>
        <w:t>Wniosek: warunek nośności jest spełniony.</w:t>
      </w:r>
    </w:p>
    <w:p w:rsidR="00392BF6" w:rsidRPr="00392BF6" w:rsidRDefault="00392BF6" w:rsidP="00392BF6">
      <w:pPr>
        <w:rPr>
          <w:b/>
          <w:lang w:eastAsia="pl-PL"/>
        </w:rPr>
      </w:pPr>
      <w:r w:rsidRPr="00392BF6">
        <w:rPr>
          <w:b/>
          <w:lang w:eastAsia="pl-PL"/>
        </w:rPr>
        <w:tab/>
        <w:t>Sprawdzenie warunku granicznej nośności dla fundamentu zastępczego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lastRenderedPageBreak/>
        <w:tab/>
        <w:t xml:space="preserve">Wymiary podstawy fundamentu zastępczego: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2,73 m,    B</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2,73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Względny poziom posadowienia:  H = 3,00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Ciężar fundamentu zastępczego:  </w:t>
      </w:r>
      <w:proofErr w:type="spellStart"/>
      <w:r w:rsidRPr="00392BF6">
        <w:rPr>
          <w:rFonts w:ascii="Times New Roman" w:eastAsia="Times New Roman" w:hAnsi="Times New Roman" w:cs="Times New Roman"/>
          <w:lang w:eastAsia="pl-PL"/>
        </w:rPr>
        <w:t>G</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298,30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Całkowite obciążenie pionowe fundamentu zastępczego: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N + G + </w:t>
      </w:r>
      <w:proofErr w:type="spellStart"/>
      <w:r w:rsidRPr="00392BF6">
        <w:rPr>
          <w:rFonts w:ascii="Times New Roman" w:eastAsia="Times New Roman" w:hAnsi="Times New Roman" w:cs="Times New Roman"/>
          <w:lang w:eastAsia="pl-PL"/>
        </w:rPr>
        <w:t>G</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19,10 + 45,30 + 298,30 = 362,69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Moment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rx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N·E</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Gx</w:t>
      </w:r>
      <w:proofErr w:type="spellEnd"/>
      <w:r w:rsidRPr="00392BF6">
        <w:rPr>
          <w:rFonts w:ascii="Times New Roman" w:eastAsia="Times New Roman" w:hAnsi="Times New Roman" w:cs="Times New Roman"/>
          <w:lang w:eastAsia="pl-PL"/>
        </w:rPr>
        <w:t xml:space="preserve"> = 19,10·0,00 + (0,00) = 0,00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 xml:space="preserve"> = </w:t>
      </w:r>
      <w:r w:rsidRPr="00392BF6">
        <w:rPr>
          <w:rFonts w:ascii="Symbol" w:eastAsia="Times New Roman" w:hAnsi="Symbol" w:cs="Symbol"/>
          <w:lang w:eastAsia="pl-PL"/>
        </w:rPr>
        <w:t></w:t>
      </w:r>
      <w:proofErr w:type="spellStart"/>
      <w:r w:rsidRPr="00392BF6">
        <w:rPr>
          <w:rFonts w:ascii="Times New Roman" w:eastAsia="Times New Roman" w:hAnsi="Times New Roman" w:cs="Times New Roman"/>
          <w:lang w:val="en-US" w:eastAsia="pl-PL"/>
        </w:rPr>
        <w:t>N·E</w:t>
      </w:r>
      <w:r w:rsidRPr="00392BF6">
        <w:rPr>
          <w:rFonts w:ascii="Times New Roman" w:eastAsia="Times New Roman" w:hAnsi="Times New Roman" w:cs="Times New Roman"/>
          <w:vertAlign w:val="subscript"/>
          <w:lang w:val="en-US" w:eastAsia="pl-PL"/>
        </w:rPr>
        <w:t>x</w:t>
      </w:r>
      <w:proofErr w:type="spellEnd"/>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H</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z</w:t>
      </w:r>
      <w:proofErr w:type="spellEnd"/>
      <w:r w:rsidRPr="00392BF6">
        <w:rPr>
          <w:rFonts w:ascii="Times New Roman" w:eastAsia="Times New Roman" w:hAnsi="Times New Roman" w:cs="Times New Roman"/>
          <w:lang w:val="en-US" w:eastAsia="pl-PL"/>
        </w:rPr>
        <w:t xml:space="preserve"> + M</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Gy</w:t>
      </w:r>
      <w:proofErr w:type="spellEnd"/>
      <w:r w:rsidRPr="00392BF6">
        <w:rPr>
          <w:rFonts w:ascii="Times New Roman" w:eastAsia="Times New Roman" w:hAnsi="Times New Roman" w:cs="Times New Roman"/>
          <w:lang w:val="en-US" w:eastAsia="pl-PL"/>
        </w:rPr>
        <w:t xml:space="preserve"> = -19,10·0,00 + (-2,50)·1,95 + (0,00) = -4,88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Mimośrody sił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rx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ry</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4,88/362,69 = 0,01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e</w:t>
      </w:r>
      <w:r w:rsidRPr="00392BF6">
        <w:rPr>
          <w:rFonts w:ascii="Times New Roman" w:eastAsia="Times New Roman" w:hAnsi="Times New Roman" w:cs="Times New Roman"/>
          <w:vertAlign w:val="subscript"/>
          <w:lang w:eastAsia="pl-PL"/>
        </w:rPr>
        <w:t>ry</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rx</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0,00/362,69 = 0,00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Zredukowane wymiary podstawy fundamentu: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t>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 xml:space="preserve"> = B</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 xml:space="preserve"> </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lang w:val="en-US" w:eastAsia="pl-PL"/>
        </w:rPr>
        <w:t>2·e</w:t>
      </w:r>
      <w:r w:rsidRPr="00392BF6">
        <w:rPr>
          <w:rFonts w:ascii="Times New Roman" w:eastAsia="Times New Roman" w:hAnsi="Times New Roman" w:cs="Times New Roman"/>
          <w:vertAlign w:val="subscript"/>
          <w:lang w:val="en-US" w:eastAsia="pl-PL"/>
        </w:rPr>
        <w:t>rx</w:t>
      </w:r>
      <w:r w:rsidRPr="00392BF6">
        <w:rPr>
          <w:rFonts w:ascii="Times New Roman" w:eastAsia="Times New Roman" w:hAnsi="Times New Roman" w:cs="Times New Roman"/>
          <w:lang w:val="en-US" w:eastAsia="pl-PL"/>
        </w:rPr>
        <w:t xml:space="preserve"> = 2,73 - 2·0,01 = 2,71 m,     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B</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lang w:val="en-US" w:eastAsia="pl-PL"/>
        </w:rPr>
        <w:t>2·e</w:t>
      </w:r>
      <w:r w:rsidRPr="00392BF6">
        <w:rPr>
          <w:rFonts w:ascii="Times New Roman" w:eastAsia="Times New Roman" w:hAnsi="Times New Roman" w:cs="Times New Roman"/>
          <w:vertAlign w:val="subscript"/>
          <w:lang w:val="en-US" w:eastAsia="pl-PL"/>
        </w:rPr>
        <w:t>ry</w:t>
      </w:r>
      <w:r w:rsidRPr="00392BF6">
        <w:rPr>
          <w:rFonts w:ascii="Times New Roman" w:eastAsia="Times New Roman" w:hAnsi="Times New Roman" w:cs="Times New Roman"/>
          <w:lang w:val="en-US" w:eastAsia="pl-PL"/>
        </w:rPr>
        <w:t xml:space="preserve"> = 2,73 - 2·0,00 = 2,73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Obciążenie podłoża obok ławy (min. średnia gęstość dla pola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średnia gęstość obliczeniowa: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 xml:space="preserve"> = 1,67 t/m</w:t>
      </w:r>
      <w:r w:rsidRPr="00392BF6">
        <w:rPr>
          <w:rFonts w:ascii="Times New Roman" w:eastAsia="Times New Roman" w:hAnsi="Times New Roman" w:cs="Times New Roman"/>
          <w:vertAlign w:val="superscript"/>
          <w:lang w:eastAsia="pl-PL"/>
        </w:rPr>
        <w:t>3</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minimalna wysokość:  </w:t>
      </w:r>
      <w:proofErr w:type="spellStart"/>
      <w:r w:rsidRPr="00392BF6">
        <w:rPr>
          <w:rFonts w:ascii="Times New Roman" w:eastAsia="Times New Roman" w:hAnsi="Times New Roman" w:cs="Times New Roman"/>
          <w:lang w:eastAsia="pl-PL"/>
        </w:rPr>
        <w:t>D</w:t>
      </w:r>
      <w:r w:rsidRPr="00392BF6">
        <w:rPr>
          <w:rFonts w:ascii="Times New Roman" w:eastAsia="Times New Roman" w:hAnsi="Times New Roman" w:cs="Times New Roman"/>
          <w:vertAlign w:val="subscript"/>
          <w:lang w:eastAsia="pl-PL"/>
        </w:rPr>
        <w:t>min</w:t>
      </w:r>
      <w:proofErr w:type="spellEnd"/>
      <w:r w:rsidRPr="00392BF6">
        <w:rPr>
          <w:rFonts w:ascii="Times New Roman" w:eastAsia="Times New Roman" w:hAnsi="Times New Roman" w:cs="Times New Roman"/>
          <w:lang w:eastAsia="pl-PL"/>
        </w:rPr>
        <w:t xml:space="preserve"> = 3,00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obciążenie: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proofErr w:type="spellEnd"/>
      <w:r w:rsidRPr="00392BF6">
        <w:rPr>
          <w:rFonts w:ascii="Times New Roman" w:eastAsia="Times New Roman" w:hAnsi="Times New Roman" w:cs="Times New Roman"/>
          <w:lang w:eastAsia="pl-PL"/>
        </w:rPr>
        <w:t xml:space="preserve"> = 1,67·9,81·3,00 = 49,00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Współczynniki nośności podłoża: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obliczeniowy kąt tarcia wewnętrznego: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 xml:space="preserve"> = 15,80·0,90 = 14,22</w:t>
      </w:r>
      <w:r w:rsidRPr="00392BF6">
        <w:rPr>
          <w:rFonts w:ascii="Times New Roman" w:eastAsia="Times New Roman" w:hAnsi="Times New Roman" w:cs="Times New Roman"/>
          <w:vertAlign w:val="superscript"/>
          <w:lang w:eastAsia="pl-PL"/>
        </w:rPr>
        <w:t>0</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spójność:  </w:t>
      </w:r>
      <w:proofErr w:type="spellStart"/>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 xml:space="preserve"> = 24,30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 xml:space="preserve"> = 0,51    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 xml:space="preserve"> = 10,50,    N</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 xml:space="preserve"> = 3,66.</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Wpływ odchylenia wypadkowej obciążenia od pionu: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2,50/362,69 = 0,01,     </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0,0069/0,2534 = 0,027,</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Bx</w:t>
      </w:r>
      <w:proofErr w:type="spellEnd"/>
      <w:r w:rsidRPr="00392BF6">
        <w:rPr>
          <w:rFonts w:ascii="Times New Roman" w:eastAsia="Times New Roman" w:hAnsi="Times New Roman" w:cs="Times New Roman"/>
          <w:lang w:eastAsia="pl-PL"/>
        </w:rPr>
        <w:t xml:space="preserve"> = 0,98,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Cx</w:t>
      </w:r>
      <w:proofErr w:type="spellEnd"/>
      <w:r w:rsidRPr="00392BF6">
        <w:rPr>
          <w:rFonts w:ascii="Times New Roman" w:eastAsia="Times New Roman" w:hAnsi="Times New Roman" w:cs="Times New Roman"/>
          <w:lang w:eastAsia="pl-PL"/>
        </w:rPr>
        <w:t xml:space="preserve"> = 0,99,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Dx</w:t>
      </w:r>
      <w:proofErr w:type="spellEnd"/>
      <w:r w:rsidRPr="00392BF6">
        <w:rPr>
          <w:rFonts w:ascii="Times New Roman" w:eastAsia="Times New Roman" w:hAnsi="Times New Roman" w:cs="Times New Roman"/>
          <w:lang w:eastAsia="pl-PL"/>
        </w:rPr>
        <w:t xml:space="preserve"> = 0,99.</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0,00/362,69 = 0,00,     </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0,0000/0,2534 = 0,000,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By</w:t>
      </w:r>
      <w:proofErr w:type="spellEnd"/>
      <w:r w:rsidRPr="00392BF6">
        <w:rPr>
          <w:rFonts w:ascii="Times New Roman" w:eastAsia="Times New Roman" w:hAnsi="Times New Roman" w:cs="Times New Roman"/>
          <w:lang w:eastAsia="pl-PL"/>
        </w:rPr>
        <w:t xml:space="preserve"> = 1,00,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Cy</w:t>
      </w:r>
      <w:proofErr w:type="spellEnd"/>
      <w:r w:rsidRPr="00392BF6">
        <w:rPr>
          <w:rFonts w:ascii="Times New Roman" w:eastAsia="Times New Roman" w:hAnsi="Times New Roman" w:cs="Times New Roman"/>
          <w:lang w:eastAsia="pl-PL"/>
        </w:rPr>
        <w:t xml:space="preserve"> = 1,00,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Dy</w:t>
      </w:r>
      <w:proofErr w:type="spellEnd"/>
      <w:r w:rsidRPr="00392BF6">
        <w:rPr>
          <w:rFonts w:ascii="Times New Roman" w:eastAsia="Times New Roman" w:hAnsi="Times New Roman" w:cs="Times New Roman"/>
          <w:lang w:eastAsia="pl-PL"/>
        </w:rPr>
        <w:t xml:space="preserve"> = 1,00.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Ciężar objętościowy gruntu pod ławą fundamentową: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proofErr w:type="spellStart"/>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·g</w:t>
      </w:r>
      <w:proofErr w:type="spellEnd"/>
      <w:r w:rsidRPr="00392BF6">
        <w:rPr>
          <w:rFonts w:ascii="Times New Roman" w:eastAsia="Times New Roman" w:hAnsi="Times New Roman" w:cs="Times New Roman"/>
          <w:lang w:eastAsia="pl-PL"/>
        </w:rPr>
        <w:t xml:space="preserve"> = 2,10·0,90·9,81 = 18,54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perscript"/>
          <w:lang w:eastAsia="pl-PL"/>
        </w:rPr>
        <w:t>3</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Współczynniki kształtu: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B</w:t>
      </w:r>
      <w:proofErr w:type="spellEnd"/>
      <w:r w:rsidRPr="00392BF6">
        <w:rPr>
          <w:rFonts w:ascii="Times New Roman" w:eastAsia="Times New Roman" w:hAnsi="Times New Roman" w:cs="Times New Roman"/>
          <w:lang w:val="en-US" w:eastAsia="pl-PL"/>
        </w:rPr>
        <w:t xml:space="preserve"> = 1 </w:t>
      </w:r>
      <w:r w:rsidRPr="00392BF6">
        <w:rPr>
          <w:lang w:eastAsia="pl-PL"/>
        </w:rPr>
        <w:sym w:font="Symbol" w:char="F02D"/>
      </w:r>
      <w:r w:rsidRPr="00392BF6">
        <w:rPr>
          <w:rFonts w:ascii="Times New Roman" w:eastAsia="Times New Roman" w:hAnsi="Times New Roman" w:cs="Times New Roman"/>
          <w:lang w:val="en-US" w:eastAsia="pl-PL"/>
        </w:rPr>
        <w:t xml:space="preserve"> 0,25·B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0,75,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C</w:t>
      </w:r>
      <w:proofErr w:type="spellEnd"/>
      <w:r w:rsidRPr="00392BF6">
        <w:rPr>
          <w:rFonts w:ascii="Times New Roman" w:eastAsia="Times New Roman" w:hAnsi="Times New Roman" w:cs="Times New Roman"/>
          <w:lang w:val="en-US" w:eastAsia="pl-PL"/>
        </w:rPr>
        <w:t xml:space="preserve"> = 1 + 0,3·B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1,30,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D</w:t>
      </w:r>
      <w:proofErr w:type="spellEnd"/>
      <w:r w:rsidRPr="00392BF6">
        <w:rPr>
          <w:rFonts w:ascii="Times New Roman" w:eastAsia="Times New Roman" w:hAnsi="Times New Roman" w:cs="Times New Roman"/>
          <w:lang w:val="en-US" w:eastAsia="pl-PL"/>
        </w:rPr>
        <w:t xml:space="preserve"> = 1 + 1,5·B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2,49</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Odpór graniczny podłoża: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y</w:t>
      </w:r>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D</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B</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Bx</w:t>
      </w:r>
      <w:proofErr w:type="spellEnd"/>
      <w:r w:rsidRPr="00392BF6">
        <w:rPr>
          <w:rFonts w:ascii="Times New Roman" w:eastAsia="Times New Roman" w:hAnsi="Times New Roman" w:cs="Times New Roman"/>
          <w:lang w:eastAsia="pl-PL"/>
        </w:rPr>
        <w:t xml:space="preserve">) = 5822,79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y</w:t>
      </w:r>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D</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B</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g·B</w:t>
      </w:r>
      <w:r w:rsidRPr="00392BF6">
        <w:rPr>
          <w:rFonts w:ascii="Times New Roman" w:eastAsia="Times New Roman" w:hAnsi="Times New Roman" w:cs="Times New Roman"/>
          <w:vertAlign w:val="subscript"/>
          <w:lang w:eastAsia="pl-PL"/>
        </w:rPr>
        <w:t>y</w:t>
      </w:r>
      <w:proofErr w:type="spellEnd"/>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By</w:t>
      </w:r>
      <w:proofErr w:type="spellEnd"/>
      <w:r w:rsidRPr="00392BF6">
        <w:rPr>
          <w:rFonts w:ascii="Times New Roman" w:eastAsia="Times New Roman" w:hAnsi="Times New Roman" w:cs="Times New Roman"/>
          <w:lang w:eastAsia="pl-PL"/>
        </w:rPr>
        <w:t xml:space="preserve">) = 5888,63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Sprawdzenie warunku obliczeniowego: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362,69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&lt; </w:t>
      </w:r>
      <w:proofErr w:type="spellStart"/>
      <w:r w:rsidRPr="00392BF6">
        <w:rPr>
          <w:rFonts w:ascii="Times New Roman" w:eastAsia="Times New Roman" w:hAnsi="Times New Roman" w:cs="Times New Roman"/>
          <w:lang w:eastAsia="pl-PL"/>
        </w:rPr>
        <w:t>m·min</w:t>
      </w:r>
      <w:proofErr w:type="spellEnd"/>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fNBx</w:t>
      </w:r>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fNBy</w:t>
      </w:r>
      <w:proofErr w:type="spellEnd"/>
      <w:r w:rsidRPr="00392BF6">
        <w:rPr>
          <w:rFonts w:ascii="Times New Roman" w:eastAsia="Times New Roman" w:hAnsi="Times New Roman" w:cs="Times New Roman"/>
          <w:lang w:eastAsia="pl-PL"/>
        </w:rPr>
        <w:t xml:space="preserve">) = 0,81·5822,79 = 4716,46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b/>
          <w:bCs/>
          <w:lang w:eastAsia="pl-PL"/>
        </w:rPr>
        <w:tab/>
        <w:t>Wniosek: warunek nośności jest spełniony.</w:t>
      </w:r>
    </w:p>
    <w:p w:rsidR="00392BF6" w:rsidRPr="00392BF6" w:rsidRDefault="00392BF6" w:rsidP="00392BF6">
      <w:pPr>
        <w:rPr>
          <w:b/>
          <w:lang w:eastAsia="pl-PL"/>
        </w:rPr>
      </w:pPr>
      <w:r w:rsidRPr="00392BF6">
        <w:rPr>
          <w:b/>
          <w:lang w:eastAsia="pl-PL"/>
        </w:rPr>
        <w:t>6.4. Analiza stanu granicznego I dla obciążenia nr  3</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Wymiary podstawy fundamentu rzeczywistego: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1,40 m,    B</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1,40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Względny poziom posadowienia:  H = 1,00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Rodzaj obciążenia:  D+K,</w:t>
      </w:r>
    </w:p>
    <w:p w:rsidR="00392BF6" w:rsidRPr="00392BF6" w:rsidRDefault="00392BF6" w:rsidP="00392BF6">
      <w:pPr>
        <w:rPr>
          <w:b/>
          <w:lang w:eastAsia="pl-PL"/>
        </w:rPr>
      </w:pPr>
      <w:r w:rsidRPr="00392BF6">
        <w:rPr>
          <w:b/>
          <w:lang w:eastAsia="pl-PL"/>
        </w:rPr>
        <w:tab/>
        <w:t>Zestawienie obciążeń:</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850"/>
        <w:gridCol w:w="851"/>
        <w:gridCol w:w="1248"/>
        <w:gridCol w:w="1134"/>
        <w:gridCol w:w="1191"/>
        <w:gridCol w:w="1191"/>
      </w:tblGrid>
      <w:tr w:rsidR="00392BF6" w:rsidRPr="00392BF6">
        <w:tblPrEx>
          <w:tblCellMar>
            <w:top w:w="0" w:type="dxa"/>
            <w:bottom w:w="0" w:type="dxa"/>
          </w:tblCellMar>
        </w:tblPrEx>
        <w:tc>
          <w:tcPr>
            <w:tcW w:w="170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Pozycja</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val="en-US" w:eastAsia="pl-PL"/>
              </w:rPr>
              <w:t>Obc</w:t>
            </w:r>
            <w:proofErr w:type="spellEnd"/>
            <w:r w:rsidRPr="00392BF6">
              <w:rPr>
                <w:rFonts w:ascii="Times New Roman" w:eastAsia="Times New Roman" w:hAnsi="Times New Roman" w:cs="Times New Roman"/>
                <w:lang w:val="en-US" w:eastAsia="pl-PL"/>
              </w:rPr>
              <w:t>. char.</w:t>
            </w:r>
          </w:p>
        </w:tc>
        <w:tc>
          <w:tcPr>
            <w:tcW w:w="850"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 xml:space="preserve">     E</w:t>
            </w:r>
            <w:r w:rsidRPr="00392BF6">
              <w:rPr>
                <w:rFonts w:ascii="Times New Roman" w:eastAsia="Times New Roman" w:hAnsi="Times New Roman" w:cs="Times New Roman"/>
                <w:vertAlign w:val="subscript"/>
                <w:lang w:val="en-US" w:eastAsia="pl-PL"/>
              </w:rPr>
              <w:t>x</w:t>
            </w:r>
          </w:p>
        </w:tc>
        <w:tc>
          <w:tcPr>
            <w:tcW w:w="85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vertAlign w:val="subscript"/>
                <w:lang w:val="en-US" w:eastAsia="pl-PL"/>
              </w:rPr>
            </w:pPr>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y</w:t>
            </w:r>
            <w:proofErr w:type="spellEnd"/>
          </w:p>
        </w:tc>
        <w:tc>
          <w:tcPr>
            <w:tcW w:w="1248"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Symbol" w:eastAsia="Times New Roman" w:hAnsi="Symbol" w:cs="Symbol"/>
                <w:lang w:val="en-US" w:eastAsia="pl-PL"/>
              </w:rPr>
            </w:pP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vertAlign w:val="subscript"/>
                <w:lang w:val="en-US" w:eastAsia="pl-PL"/>
              </w:rPr>
            </w:pPr>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Obc</w:t>
            </w:r>
            <w:proofErr w:type="spellEnd"/>
            <w:r w:rsidRPr="00392BF6">
              <w:rPr>
                <w:rFonts w:ascii="Times New Roman" w:eastAsia="Times New Roman" w:hAnsi="Times New Roman" w:cs="Times New Roman"/>
                <w:lang w:val="en-US" w:eastAsia="pl-PL"/>
              </w:rPr>
              <w:t xml:space="preserve">. obl. </w:t>
            </w:r>
          </w:p>
        </w:tc>
        <w:tc>
          <w:tcPr>
            <w:tcW w:w="119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roofErr w:type="spellStart"/>
            <w:r w:rsidRPr="00392BF6">
              <w:rPr>
                <w:rFonts w:ascii="Times New Roman" w:eastAsia="Times New Roman" w:hAnsi="Times New Roman" w:cs="Times New Roman"/>
                <w:lang w:eastAsia="pl-PL"/>
              </w:rPr>
              <w:t>Mom</w:t>
            </w:r>
            <w:proofErr w:type="spellEnd"/>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obl</w:t>
            </w:r>
            <w:proofErr w:type="spellEnd"/>
            <w:r w:rsidRPr="00392BF6">
              <w:rPr>
                <w:rFonts w:ascii="Times New Roman" w:eastAsia="Times New Roman" w:hAnsi="Times New Roman" w:cs="Times New Roman"/>
                <w:lang w:eastAsia="pl-PL"/>
              </w:rPr>
              <w:t>.</w:t>
            </w:r>
          </w:p>
        </w:tc>
        <w:tc>
          <w:tcPr>
            <w:tcW w:w="119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vertAlign w:val="subscript"/>
                <w:lang w:eastAsia="pl-PL"/>
              </w:rPr>
            </w:pPr>
            <w:proofErr w:type="spellStart"/>
            <w:r w:rsidRPr="00392BF6">
              <w:rPr>
                <w:rFonts w:ascii="Times New Roman" w:eastAsia="Times New Roman" w:hAnsi="Times New Roman" w:cs="Times New Roman"/>
                <w:lang w:eastAsia="pl-PL"/>
              </w:rPr>
              <w:t>Mom</w:t>
            </w:r>
            <w:proofErr w:type="spellEnd"/>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obl</w:t>
            </w:r>
            <w:proofErr w:type="spellEnd"/>
            <w:r w:rsidRPr="00392BF6">
              <w:rPr>
                <w:rFonts w:ascii="Times New Roman" w:eastAsia="Times New Roman" w:hAnsi="Times New Roman" w:cs="Times New Roman"/>
                <w:lang w:eastAsia="pl-PL"/>
              </w:rPr>
              <w:t>.</w:t>
            </w:r>
          </w:p>
        </w:tc>
      </w:tr>
      <w:tr w:rsidR="00392BF6" w:rsidRPr="00392BF6">
        <w:tblPrEx>
          <w:tblCellMar>
            <w:top w:w="0" w:type="dxa"/>
            <w:bottom w:w="0" w:type="dxa"/>
          </w:tblCellMar>
        </w:tblPrEx>
        <w:tc>
          <w:tcPr>
            <w:tcW w:w="170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eastAsia="pl-PL"/>
              </w:rPr>
              <w:t xml:space="preserve">    </w:t>
            </w:r>
            <w:r w:rsidRPr="00392BF6">
              <w:rPr>
                <w:rFonts w:ascii="Times New Roman" w:eastAsia="Times New Roman" w:hAnsi="Times New Roman" w:cs="Times New Roman"/>
                <w:lang w:val="de-DE" w:eastAsia="pl-PL"/>
              </w:rPr>
              <w:t>[kN]</w:t>
            </w:r>
          </w:p>
        </w:tc>
        <w:tc>
          <w:tcPr>
            <w:tcW w:w="850"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[m]</w:t>
            </w:r>
          </w:p>
        </w:tc>
        <w:tc>
          <w:tcPr>
            <w:tcW w:w="85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[m]</w:t>
            </w:r>
          </w:p>
        </w:tc>
        <w:tc>
          <w:tcPr>
            <w:tcW w:w="1248"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Symbol" w:eastAsia="Times New Roman" w:hAnsi="Symbol" w:cs="Symbol"/>
                <w:lang w:val="de-DE" w:eastAsia="pl-PL"/>
              </w:rPr>
            </w:pPr>
            <w:r w:rsidRPr="00392BF6">
              <w:rPr>
                <w:rFonts w:ascii="Times New Roman" w:eastAsia="Times New Roman" w:hAnsi="Times New Roman" w:cs="Times New Roman"/>
                <w:lang w:val="de-DE"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val="de-DE" w:eastAsia="pl-PL"/>
              </w:rPr>
              <w:t>]</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G  [kN]</w:t>
            </w:r>
          </w:p>
        </w:tc>
        <w:tc>
          <w:tcPr>
            <w:tcW w:w="119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Gx</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tc>
        <w:tc>
          <w:tcPr>
            <w:tcW w:w="119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Gy</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Fundament</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19,23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1,1(0,9)</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21,15</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Grunt - pole 1</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5,03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0,37</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-0,37</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1,2(0,8)</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6,04</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Grunt - pole 2</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5,03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-0,37</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-0,37</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1,2(0,8)</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6,04</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Grunt - pole 3</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5,03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-0,37</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0,37</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1,2(0,8)</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6,04</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Grunt - pole 4</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5,03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0,37</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0,37</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1,2(0,8)</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6,04</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r>
    </w:tbl>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Uwaga: Przy sprawdzaniu położenia wypadkowej alternatywnie brano pod uwagę obciążenia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lastRenderedPageBreak/>
        <w:tab/>
      </w:r>
      <w:r w:rsidRPr="00392BF6">
        <w:rPr>
          <w:rFonts w:ascii="Times New Roman" w:eastAsia="Times New Roman" w:hAnsi="Times New Roman" w:cs="Times New Roman"/>
          <w:lang w:eastAsia="pl-PL"/>
        </w:rPr>
        <w:tab/>
        <w:t>obliczeniowe wyznaczone przy zastosowaniu dolnych współczynników obciążenia.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Obciążenia zewnętrzne od konstrukcji:</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fr-FR"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siła pionowa:  N = 24,90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mimośrody wzgl. podst. fund.  </w:t>
      </w:r>
      <w:r w:rsidRPr="00392BF6">
        <w:rPr>
          <w:rFonts w:ascii="Times New Roman" w:eastAsia="Times New Roman" w:hAnsi="Times New Roman" w:cs="Times New Roman"/>
          <w:lang w:val="fr-FR" w:eastAsia="pl-PL"/>
        </w:rPr>
        <w:t>E</w:t>
      </w:r>
      <w:r w:rsidRPr="00392BF6">
        <w:rPr>
          <w:rFonts w:ascii="Times New Roman" w:eastAsia="Times New Roman" w:hAnsi="Times New Roman" w:cs="Times New Roman"/>
          <w:vertAlign w:val="subscript"/>
          <w:lang w:val="fr-FR" w:eastAsia="pl-PL"/>
        </w:rPr>
        <w:t>x</w:t>
      </w:r>
      <w:r w:rsidRPr="00392BF6">
        <w:rPr>
          <w:rFonts w:ascii="Times New Roman" w:eastAsia="Times New Roman" w:hAnsi="Times New Roman" w:cs="Times New Roman"/>
          <w:lang w:val="fr-FR" w:eastAsia="pl-PL"/>
        </w:rPr>
        <w:t xml:space="preserve"> = 0,00 m,  E</w:t>
      </w:r>
      <w:r w:rsidRPr="00392BF6">
        <w:rPr>
          <w:rFonts w:ascii="Times New Roman" w:eastAsia="Times New Roman" w:hAnsi="Times New Roman" w:cs="Times New Roman"/>
          <w:vertAlign w:val="subscript"/>
          <w:lang w:val="fr-FR" w:eastAsia="pl-PL"/>
        </w:rPr>
        <w:t>y</w:t>
      </w:r>
      <w:r w:rsidRPr="00392BF6">
        <w:rPr>
          <w:rFonts w:ascii="Times New Roman" w:eastAsia="Times New Roman" w:hAnsi="Times New Roman" w:cs="Times New Roman"/>
          <w:lang w:val="fr-FR" w:eastAsia="pl-PL"/>
        </w:rPr>
        <w:t xml:space="preserve"> = 0,00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fr-FR" w:eastAsia="pl-PL"/>
        </w:rPr>
        <w:tab/>
      </w:r>
      <w:r w:rsidRPr="00392BF6">
        <w:rPr>
          <w:rFonts w:ascii="Times New Roman" w:eastAsia="Times New Roman" w:hAnsi="Times New Roman" w:cs="Times New Roman"/>
          <w:lang w:val="fr-FR" w:eastAsia="pl-PL"/>
        </w:rPr>
        <w:tab/>
      </w:r>
      <w:r w:rsidRPr="00392BF6">
        <w:rPr>
          <w:rFonts w:ascii="Times New Roman" w:eastAsia="Times New Roman" w:hAnsi="Times New Roman" w:cs="Times New Roman"/>
          <w:lang w:eastAsia="pl-PL"/>
        </w:rPr>
        <w:t xml:space="preserve">siła pozioma: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5,40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mimośród względem podstawy fund.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-0,05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siła pozioma: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 xml:space="preserve"> = 0,00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mimośród względem podstawy fund.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-0,05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moment: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0,00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     moment:  M</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0,00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w:t>
      </w:r>
    </w:p>
    <w:p w:rsidR="00392BF6" w:rsidRPr="00392BF6" w:rsidRDefault="00392BF6" w:rsidP="00392BF6">
      <w:pPr>
        <w:rPr>
          <w:b/>
          <w:lang w:eastAsia="pl-PL"/>
        </w:rPr>
      </w:pPr>
      <w:r w:rsidRPr="00392BF6">
        <w:rPr>
          <w:b/>
          <w:lang w:eastAsia="pl-PL"/>
        </w:rPr>
        <w:tab/>
        <w:t>Sprawdzenie położenia wypadkowej obciążenia względem podstawy fundamentu zastępczego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Wymiary podstawy fundamentu zastępczego: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2,73 m,    B</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2,73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Względny poziom posadowienia:  H = 3,00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Ciężar fundamentu zastępczego:  </w:t>
      </w:r>
      <w:proofErr w:type="spellStart"/>
      <w:r w:rsidRPr="00392BF6">
        <w:rPr>
          <w:rFonts w:ascii="Times New Roman" w:eastAsia="Times New Roman" w:hAnsi="Times New Roman" w:cs="Times New Roman"/>
          <w:lang w:eastAsia="pl-PL"/>
        </w:rPr>
        <w:t>G</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244,06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Całkowite obciążenie pionowe fundamentu zastępczego: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N + G + </w:t>
      </w:r>
      <w:proofErr w:type="spellStart"/>
      <w:r w:rsidRPr="00392BF6">
        <w:rPr>
          <w:rFonts w:ascii="Times New Roman" w:eastAsia="Times New Roman" w:hAnsi="Times New Roman" w:cs="Times New Roman"/>
          <w:lang w:eastAsia="pl-PL"/>
        </w:rPr>
        <w:t>G</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24,90 + 45,30 | 33,40 + 244,06 = 314,26 | 302,36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Moment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rx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N·E</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Gx</w:t>
      </w:r>
      <w:proofErr w:type="spellEnd"/>
      <w:r w:rsidRPr="00392BF6">
        <w:rPr>
          <w:rFonts w:ascii="Times New Roman" w:eastAsia="Times New Roman" w:hAnsi="Times New Roman" w:cs="Times New Roman"/>
          <w:lang w:eastAsia="pl-PL"/>
        </w:rPr>
        <w:t xml:space="preserve"> = 24,90·0,00 - 0,00·1,95 + 0,00 + (0,00) | 0,00 = 0,00 | 0,00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 xml:space="preserve"> = </w:t>
      </w:r>
      <w:r w:rsidRPr="00392BF6">
        <w:rPr>
          <w:rFonts w:ascii="Symbol" w:eastAsia="Times New Roman" w:hAnsi="Symbol" w:cs="Symbol"/>
          <w:lang w:eastAsia="pl-PL"/>
        </w:rPr>
        <w:t></w:t>
      </w:r>
      <w:proofErr w:type="spellStart"/>
      <w:r w:rsidRPr="00392BF6">
        <w:rPr>
          <w:rFonts w:ascii="Times New Roman" w:eastAsia="Times New Roman" w:hAnsi="Times New Roman" w:cs="Times New Roman"/>
          <w:lang w:val="en-US" w:eastAsia="pl-PL"/>
        </w:rPr>
        <w:t>N·E</w:t>
      </w:r>
      <w:r w:rsidRPr="00392BF6">
        <w:rPr>
          <w:rFonts w:ascii="Times New Roman" w:eastAsia="Times New Roman" w:hAnsi="Times New Roman" w:cs="Times New Roman"/>
          <w:vertAlign w:val="subscript"/>
          <w:lang w:val="en-US" w:eastAsia="pl-PL"/>
        </w:rPr>
        <w:t>x</w:t>
      </w:r>
      <w:proofErr w:type="spellEnd"/>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H</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z</w:t>
      </w:r>
      <w:proofErr w:type="spellEnd"/>
      <w:r w:rsidRPr="00392BF6">
        <w:rPr>
          <w:rFonts w:ascii="Times New Roman" w:eastAsia="Times New Roman" w:hAnsi="Times New Roman" w:cs="Times New Roman"/>
          <w:lang w:val="en-US" w:eastAsia="pl-PL"/>
        </w:rPr>
        <w:t xml:space="preserve"> + M</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Gy</w:t>
      </w:r>
      <w:proofErr w:type="spellEnd"/>
      <w:r w:rsidRPr="00392BF6">
        <w:rPr>
          <w:rFonts w:ascii="Times New Roman" w:eastAsia="Times New Roman" w:hAnsi="Times New Roman" w:cs="Times New Roman"/>
          <w:lang w:val="en-US" w:eastAsia="pl-PL"/>
        </w:rPr>
        <w:t xml:space="preserve"> = -24,90·0,00 + 5,40·1,95 + 0,00 + (0,00) | 0,00 = 10,53 | 10,53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eastAsia="pl-PL"/>
        </w:rPr>
        <w:t>Mimośrody sił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rx</w:t>
      </w:r>
      <w:proofErr w:type="spellEnd"/>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/N</w:t>
      </w:r>
      <w:r w:rsidRPr="00392BF6">
        <w:rPr>
          <w:rFonts w:ascii="Times New Roman" w:eastAsia="Times New Roman" w:hAnsi="Times New Roman" w:cs="Times New Roman"/>
          <w:vertAlign w:val="subscript"/>
          <w:lang w:val="en-US" w:eastAsia="pl-PL"/>
        </w:rPr>
        <w:t>r</w:t>
      </w:r>
      <w:r w:rsidRPr="00392BF6">
        <w:rPr>
          <w:rFonts w:ascii="Times New Roman" w:eastAsia="Times New Roman" w:hAnsi="Times New Roman" w:cs="Times New Roman"/>
          <w:lang w:val="en-US" w:eastAsia="pl-PL"/>
        </w:rPr>
        <w:t>| = 10,53/302,36 = 0,03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rx</w:t>
      </w:r>
      <w:proofErr w:type="spellEnd"/>
      <w:r w:rsidRPr="00392BF6">
        <w:rPr>
          <w:rFonts w:ascii="Times New Roman" w:eastAsia="Times New Roman" w:hAnsi="Times New Roman" w:cs="Times New Roman"/>
          <w:lang w:val="en-US" w:eastAsia="pl-PL"/>
        </w:rPr>
        <w:t>/N</w:t>
      </w:r>
      <w:r w:rsidRPr="00392BF6">
        <w:rPr>
          <w:rFonts w:ascii="Times New Roman" w:eastAsia="Times New Roman" w:hAnsi="Times New Roman" w:cs="Times New Roman"/>
          <w:vertAlign w:val="subscript"/>
          <w:lang w:val="en-US" w:eastAsia="pl-PL"/>
        </w:rPr>
        <w:t>r</w:t>
      </w:r>
      <w:r w:rsidRPr="00392BF6">
        <w:rPr>
          <w:rFonts w:ascii="Times New Roman" w:eastAsia="Times New Roman" w:hAnsi="Times New Roman" w:cs="Times New Roman"/>
          <w:lang w:val="en-US" w:eastAsia="pl-PL"/>
        </w:rPr>
        <w:t>| = 0,00/302,36 = 0,00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rx</w:t>
      </w:r>
      <w:proofErr w:type="spellEnd"/>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 0,013 + 0,000 = 0,013 m &lt; 0,250.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b/>
          <w:bCs/>
          <w:lang w:eastAsia="pl-PL"/>
        </w:rPr>
        <w:t>Wniosek</w:t>
      </w:r>
      <w:r w:rsidRPr="00392BF6">
        <w:rPr>
          <w:rFonts w:ascii="Times New Roman" w:eastAsia="Times New Roman" w:hAnsi="Times New Roman" w:cs="Times New Roman"/>
          <w:lang w:eastAsia="pl-PL"/>
        </w:rPr>
        <w:t xml:space="preserve">: </w:t>
      </w:r>
      <w:r w:rsidRPr="00392BF6">
        <w:rPr>
          <w:rFonts w:ascii="Times New Roman" w:eastAsia="Times New Roman" w:hAnsi="Times New Roman" w:cs="Times New Roman"/>
          <w:b/>
          <w:bCs/>
          <w:lang w:eastAsia="pl-PL"/>
        </w:rPr>
        <w:t>Warunek położenia wypadkowej jest spełniony.</w:t>
      </w:r>
    </w:p>
    <w:p w:rsidR="00392BF6" w:rsidRPr="00392BF6" w:rsidRDefault="00392BF6" w:rsidP="00392BF6">
      <w:pPr>
        <w:rPr>
          <w:b/>
          <w:lang w:eastAsia="pl-PL"/>
        </w:rPr>
      </w:pPr>
      <w:r w:rsidRPr="00392BF6">
        <w:rPr>
          <w:b/>
          <w:lang w:eastAsia="pl-PL"/>
        </w:rPr>
        <w:tab/>
        <w:t>Sprawdzenie warunku granicznej nośności fundamentu rzeczywistego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Zredukowane wymiary podstawy fundamentu: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t>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 xml:space="preserve"> = B</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val="en-US" w:eastAsia="pl-PL"/>
        </w:rPr>
        <w:t xml:space="preserve"> 2·e</w:t>
      </w:r>
      <w:r w:rsidRPr="00392BF6">
        <w:rPr>
          <w:rFonts w:ascii="Times New Roman" w:eastAsia="Times New Roman" w:hAnsi="Times New Roman" w:cs="Times New Roman"/>
          <w:vertAlign w:val="subscript"/>
          <w:lang w:val="en-US" w:eastAsia="pl-PL"/>
        </w:rPr>
        <w:t>rx</w:t>
      </w:r>
      <w:r w:rsidRPr="00392BF6">
        <w:rPr>
          <w:rFonts w:ascii="Times New Roman" w:eastAsia="Times New Roman" w:hAnsi="Times New Roman" w:cs="Times New Roman"/>
          <w:lang w:val="en-US" w:eastAsia="pl-PL"/>
        </w:rPr>
        <w:t xml:space="preserve"> = 1,40 - 2·0,00 = 1,39 m,     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B</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val="en-US" w:eastAsia="pl-PL"/>
        </w:rPr>
        <w:t xml:space="preserve"> 2·e</w:t>
      </w:r>
      <w:r w:rsidRPr="00392BF6">
        <w:rPr>
          <w:rFonts w:ascii="Times New Roman" w:eastAsia="Times New Roman" w:hAnsi="Times New Roman" w:cs="Times New Roman"/>
          <w:vertAlign w:val="subscript"/>
          <w:lang w:val="en-US" w:eastAsia="pl-PL"/>
        </w:rPr>
        <w:t>ry</w:t>
      </w:r>
      <w:r w:rsidRPr="00392BF6">
        <w:rPr>
          <w:rFonts w:ascii="Times New Roman" w:eastAsia="Times New Roman" w:hAnsi="Times New Roman" w:cs="Times New Roman"/>
          <w:lang w:val="en-US" w:eastAsia="pl-PL"/>
        </w:rPr>
        <w:t xml:space="preserve"> = 1,40 - 2·0,00 = 1,40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Obciążenie podłoża obok ławy (min. średnia gęstość dla pola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średnia gęstość obliczeniowa: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 xml:space="preserve"> = 1,67 t/m</w:t>
      </w:r>
      <w:r w:rsidRPr="00392BF6">
        <w:rPr>
          <w:rFonts w:ascii="Times New Roman" w:eastAsia="Times New Roman" w:hAnsi="Times New Roman" w:cs="Times New Roman"/>
          <w:vertAlign w:val="superscript"/>
          <w:lang w:eastAsia="pl-PL"/>
        </w:rPr>
        <w:t>3</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minimalna wysokość:  </w:t>
      </w:r>
      <w:proofErr w:type="spellStart"/>
      <w:r w:rsidRPr="00392BF6">
        <w:rPr>
          <w:rFonts w:ascii="Times New Roman" w:eastAsia="Times New Roman" w:hAnsi="Times New Roman" w:cs="Times New Roman"/>
          <w:lang w:eastAsia="pl-PL"/>
        </w:rPr>
        <w:t>D</w:t>
      </w:r>
      <w:r w:rsidRPr="00392BF6">
        <w:rPr>
          <w:rFonts w:ascii="Times New Roman" w:eastAsia="Times New Roman" w:hAnsi="Times New Roman" w:cs="Times New Roman"/>
          <w:vertAlign w:val="subscript"/>
          <w:lang w:eastAsia="pl-PL"/>
        </w:rPr>
        <w:t>min</w:t>
      </w:r>
      <w:proofErr w:type="spellEnd"/>
      <w:r w:rsidRPr="00392BF6">
        <w:rPr>
          <w:rFonts w:ascii="Times New Roman" w:eastAsia="Times New Roman" w:hAnsi="Times New Roman" w:cs="Times New Roman"/>
          <w:lang w:eastAsia="pl-PL"/>
        </w:rPr>
        <w:t xml:space="preserve"> = 1,00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obciążenie: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proofErr w:type="spellEnd"/>
      <w:r w:rsidRPr="00392BF6">
        <w:rPr>
          <w:rFonts w:ascii="Times New Roman" w:eastAsia="Times New Roman" w:hAnsi="Times New Roman" w:cs="Times New Roman"/>
          <w:lang w:eastAsia="pl-PL"/>
        </w:rPr>
        <w:t xml:space="preserve"> = 1,67·9,81·1,00 = 16,33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Współczynniki nośności podłoża: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obliczeniowy kąt tarcia wewnętrznego: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 xml:space="preserve"> = 41,40·0,90 = 37,26</w:t>
      </w:r>
      <w:r w:rsidRPr="00392BF6">
        <w:rPr>
          <w:rFonts w:ascii="Times New Roman" w:eastAsia="Times New Roman" w:hAnsi="Times New Roman" w:cs="Times New Roman"/>
          <w:vertAlign w:val="superscript"/>
          <w:lang w:eastAsia="pl-PL"/>
        </w:rPr>
        <w:t>0</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spójność:  </w:t>
      </w:r>
      <w:proofErr w:type="spellStart"/>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 xml:space="preserve"> = 0,00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 xml:space="preserve"> = 24,76    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 xml:space="preserve"> = 57,05,    N</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 xml:space="preserve"> = 44,40.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Wpływ odchylenia wypadkowej obciążenia od pionu: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5,40/70,20 = 0,08,     </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0,0769/0,7607 = 0,101,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Bx</w:t>
      </w:r>
      <w:proofErr w:type="spellEnd"/>
      <w:r w:rsidRPr="00392BF6">
        <w:rPr>
          <w:rFonts w:ascii="Times New Roman" w:eastAsia="Times New Roman" w:hAnsi="Times New Roman" w:cs="Times New Roman"/>
          <w:lang w:eastAsia="pl-PL"/>
        </w:rPr>
        <w:t xml:space="preserve"> = 0,75,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Cx</w:t>
      </w:r>
      <w:proofErr w:type="spellEnd"/>
      <w:r w:rsidRPr="00392BF6">
        <w:rPr>
          <w:rFonts w:ascii="Times New Roman" w:eastAsia="Times New Roman" w:hAnsi="Times New Roman" w:cs="Times New Roman"/>
          <w:lang w:eastAsia="pl-PL"/>
        </w:rPr>
        <w:t xml:space="preserve"> = 0,82,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Dx</w:t>
      </w:r>
      <w:proofErr w:type="spellEnd"/>
      <w:r w:rsidRPr="00392BF6">
        <w:rPr>
          <w:rFonts w:ascii="Times New Roman" w:eastAsia="Times New Roman" w:hAnsi="Times New Roman" w:cs="Times New Roman"/>
          <w:lang w:eastAsia="pl-PL"/>
        </w:rPr>
        <w:t xml:space="preserve"> = 0,85.</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0,00/70,20 = 0,00,     </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0,0000/0,7607 = 0,000,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By</w:t>
      </w:r>
      <w:proofErr w:type="spellEnd"/>
      <w:r w:rsidRPr="00392BF6">
        <w:rPr>
          <w:rFonts w:ascii="Times New Roman" w:eastAsia="Times New Roman" w:hAnsi="Times New Roman" w:cs="Times New Roman"/>
          <w:lang w:eastAsia="pl-PL"/>
        </w:rPr>
        <w:t xml:space="preserve"> = 1,00,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Cy</w:t>
      </w:r>
      <w:proofErr w:type="spellEnd"/>
      <w:r w:rsidRPr="00392BF6">
        <w:rPr>
          <w:rFonts w:ascii="Times New Roman" w:eastAsia="Times New Roman" w:hAnsi="Times New Roman" w:cs="Times New Roman"/>
          <w:lang w:eastAsia="pl-PL"/>
        </w:rPr>
        <w:t xml:space="preserve"> = 1,00,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Dy</w:t>
      </w:r>
      <w:proofErr w:type="spellEnd"/>
      <w:r w:rsidRPr="00392BF6">
        <w:rPr>
          <w:rFonts w:ascii="Times New Roman" w:eastAsia="Times New Roman" w:hAnsi="Times New Roman" w:cs="Times New Roman"/>
          <w:lang w:eastAsia="pl-PL"/>
        </w:rPr>
        <w:t xml:space="preserve"> = 1,00.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Ciężar objętościowy gruntu pod ławą fundamentową: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proofErr w:type="spellStart"/>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·g</w:t>
      </w:r>
      <w:proofErr w:type="spellEnd"/>
      <w:r w:rsidRPr="00392BF6">
        <w:rPr>
          <w:rFonts w:ascii="Times New Roman" w:eastAsia="Times New Roman" w:hAnsi="Times New Roman" w:cs="Times New Roman"/>
          <w:lang w:eastAsia="pl-PL"/>
        </w:rPr>
        <w:t xml:space="preserve"> = 1,85·0,90·9,81 = 16,33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perscript"/>
          <w:lang w:eastAsia="pl-PL"/>
        </w:rPr>
        <w:t>3</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Współczynniki kształtu: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B</w:t>
      </w:r>
      <w:proofErr w:type="spellEnd"/>
      <w:r w:rsidRPr="00392BF6">
        <w:rPr>
          <w:rFonts w:ascii="Times New Roman" w:eastAsia="Times New Roman" w:hAnsi="Times New Roman" w:cs="Times New Roman"/>
          <w:lang w:val="en-US" w:eastAsia="pl-PL"/>
        </w:rPr>
        <w:t xml:space="preserve"> = 1 </w:t>
      </w:r>
      <w:r w:rsidRPr="00392BF6">
        <w:rPr>
          <w:lang w:eastAsia="pl-PL"/>
        </w:rPr>
        <w:sym w:font="Symbol" w:char="F02D"/>
      </w:r>
      <w:r w:rsidRPr="00392BF6">
        <w:rPr>
          <w:rFonts w:ascii="Times New Roman" w:eastAsia="Times New Roman" w:hAnsi="Times New Roman" w:cs="Times New Roman"/>
          <w:lang w:val="en-US" w:eastAsia="pl-PL"/>
        </w:rPr>
        <w:t xml:space="preserve"> 0,25·B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0,75,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C</w:t>
      </w:r>
      <w:proofErr w:type="spellEnd"/>
      <w:r w:rsidRPr="00392BF6">
        <w:rPr>
          <w:rFonts w:ascii="Times New Roman" w:eastAsia="Times New Roman" w:hAnsi="Times New Roman" w:cs="Times New Roman"/>
          <w:lang w:val="en-US" w:eastAsia="pl-PL"/>
        </w:rPr>
        <w:t xml:space="preserve"> = 1 + 0,3·B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1,30,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D</w:t>
      </w:r>
      <w:proofErr w:type="spellEnd"/>
      <w:r w:rsidRPr="00392BF6">
        <w:rPr>
          <w:rFonts w:ascii="Times New Roman" w:eastAsia="Times New Roman" w:hAnsi="Times New Roman" w:cs="Times New Roman"/>
          <w:lang w:val="en-US" w:eastAsia="pl-PL"/>
        </w:rPr>
        <w:t xml:space="preserve"> = 1 + 1,5·B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2,49</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Odpór graniczny podłoża: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y</w:t>
      </w:r>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D</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B</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Bx</w:t>
      </w:r>
      <w:proofErr w:type="spellEnd"/>
      <w:r w:rsidRPr="00392BF6">
        <w:rPr>
          <w:rFonts w:ascii="Times New Roman" w:eastAsia="Times New Roman" w:hAnsi="Times New Roman" w:cs="Times New Roman"/>
          <w:lang w:eastAsia="pl-PL"/>
        </w:rPr>
        <w:t xml:space="preserve">) = 3615,83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y</w:t>
      </w:r>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D</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B</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g·B</w:t>
      </w:r>
      <w:r w:rsidRPr="00392BF6">
        <w:rPr>
          <w:rFonts w:ascii="Times New Roman" w:eastAsia="Times New Roman" w:hAnsi="Times New Roman" w:cs="Times New Roman"/>
          <w:vertAlign w:val="subscript"/>
          <w:lang w:eastAsia="pl-PL"/>
        </w:rPr>
        <w:t>y</w:t>
      </w:r>
      <w:proofErr w:type="spellEnd"/>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By</w:t>
      </w:r>
      <w:proofErr w:type="spellEnd"/>
      <w:r w:rsidRPr="00392BF6">
        <w:rPr>
          <w:rFonts w:ascii="Times New Roman" w:eastAsia="Times New Roman" w:hAnsi="Times New Roman" w:cs="Times New Roman"/>
          <w:lang w:eastAsia="pl-PL"/>
        </w:rPr>
        <w:t xml:space="preserve">) = 4351,23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Sprawdzenie warunku obliczeniowego: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70,20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&lt; </w:t>
      </w:r>
      <w:proofErr w:type="spellStart"/>
      <w:r w:rsidRPr="00392BF6">
        <w:rPr>
          <w:rFonts w:ascii="Times New Roman" w:eastAsia="Times New Roman" w:hAnsi="Times New Roman" w:cs="Times New Roman"/>
          <w:lang w:eastAsia="pl-PL"/>
        </w:rPr>
        <w:t>m·min</w:t>
      </w:r>
      <w:proofErr w:type="spellEnd"/>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fNBx</w:t>
      </w:r>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fNBy</w:t>
      </w:r>
      <w:proofErr w:type="spellEnd"/>
      <w:r w:rsidRPr="00392BF6">
        <w:rPr>
          <w:rFonts w:ascii="Times New Roman" w:eastAsia="Times New Roman" w:hAnsi="Times New Roman" w:cs="Times New Roman"/>
          <w:lang w:eastAsia="pl-PL"/>
        </w:rPr>
        <w:t xml:space="preserve">) = 0,81·3615,83 = 2928,82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b/>
          <w:bCs/>
          <w:lang w:eastAsia="pl-PL"/>
        </w:rPr>
        <w:tab/>
        <w:t>Wniosek: warunek nośności jest spełniony.</w:t>
      </w:r>
    </w:p>
    <w:p w:rsidR="00392BF6" w:rsidRPr="00392BF6" w:rsidRDefault="00392BF6" w:rsidP="00392BF6">
      <w:pPr>
        <w:rPr>
          <w:b/>
          <w:lang w:eastAsia="pl-PL"/>
        </w:rPr>
      </w:pPr>
      <w:r w:rsidRPr="00392BF6">
        <w:rPr>
          <w:b/>
          <w:lang w:eastAsia="pl-PL"/>
        </w:rPr>
        <w:tab/>
        <w:t>Sprawdzenie warunku granicznej nośności dla fundamentu zastępczego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Wymiary podstawy fundamentu zastępczego: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2,73 m,    B</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2,73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lastRenderedPageBreak/>
        <w:tab/>
        <w:t>Względny poziom posadowienia:  H = 3,00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Ciężar fundamentu zastępczego:  </w:t>
      </w:r>
      <w:proofErr w:type="spellStart"/>
      <w:r w:rsidRPr="00392BF6">
        <w:rPr>
          <w:rFonts w:ascii="Times New Roman" w:eastAsia="Times New Roman" w:hAnsi="Times New Roman" w:cs="Times New Roman"/>
          <w:lang w:eastAsia="pl-PL"/>
        </w:rPr>
        <w:t>G</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298,30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Całkowite obciążenie pionowe fundamentu zastępczego: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N + G + </w:t>
      </w:r>
      <w:proofErr w:type="spellStart"/>
      <w:r w:rsidRPr="00392BF6">
        <w:rPr>
          <w:rFonts w:ascii="Times New Roman" w:eastAsia="Times New Roman" w:hAnsi="Times New Roman" w:cs="Times New Roman"/>
          <w:lang w:eastAsia="pl-PL"/>
        </w:rPr>
        <w:t>G</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24,90 + 45,30 + 298,30 = 368,49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Moment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rx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N·E</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Gx</w:t>
      </w:r>
      <w:proofErr w:type="spellEnd"/>
      <w:r w:rsidRPr="00392BF6">
        <w:rPr>
          <w:rFonts w:ascii="Times New Roman" w:eastAsia="Times New Roman" w:hAnsi="Times New Roman" w:cs="Times New Roman"/>
          <w:lang w:eastAsia="pl-PL"/>
        </w:rPr>
        <w:t xml:space="preserve"> = 24,90·0,00 + (0,00) = 0,00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 xml:space="preserve"> = </w:t>
      </w:r>
      <w:r w:rsidRPr="00392BF6">
        <w:rPr>
          <w:rFonts w:ascii="Symbol" w:eastAsia="Times New Roman" w:hAnsi="Symbol" w:cs="Symbol"/>
          <w:lang w:eastAsia="pl-PL"/>
        </w:rPr>
        <w:t></w:t>
      </w:r>
      <w:proofErr w:type="spellStart"/>
      <w:r w:rsidRPr="00392BF6">
        <w:rPr>
          <w:rFonts w:ascii="Times New Roman" w:eastAsia="Times New Roman" w:hAnsi="Times New Roman" w:cs="Times New Roman"/>
          <w:lang w:val="en-US" w:eastAsia="pl-PL"/>
        </w:rPr>
        <w:t>N·E</w:t>
      </w:r>
      <w:r w:rsidRPr="00392BF6">
        <w:rPr>
          <w:rFonts w:ascii="Times New Roman" w:eastAsia="Times New Roman" w:hAnsi="Times New Roman" w:cs="Times New Roman"/>
          <w:vertAlign w:val="subscript"/>
          <w:lang w:val="en-US" w:eastAsia="pl-PL"/>
        </w:rPr>
        <w:t>x</w:t>
      </w:r>
      <w:proofErr w:type="spellEnd"/>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H</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z</w:t>
      </w:r>
      <w:proofErr w:type="spellEnd"/>
      <w:r w:rsidRPr="00392BF6">
        <w:rPr>
          <w:rFonts w:ascii="Times New Roman" w:eastAsia="Times New Roman" w:hAnsi="Times New Roman" w:cs="Times New Roman"/>
          <w:lang w:val="en-US" w:eastAsia="pl-PL"/>
        </w:rPr>
        <w:t xml:space="preserve"> + M</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Gy</w:t>
      </w:r>
      <w:proofErr w:type="spellEnd"/>
      <w:r w:rsidRPr="00392BF6">
        <w:rPr>
          <w:rFonts w:ascii="Times New Roman" w:eastAsia="Times New Roman" w:hAnsi="Times New Roman" w:cs="Times New Roman"/>
          <w:lang w:val="en-US" w:eastAsia="pl-PL"/>
        </w:rPr>
        <w:t xml:space="preserve"> = -24,90·0,00 + 5,40·1,95 + (0,00) = 10,53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Mimośrody sił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rx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ry</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10,53/368,49 = 0,03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e</w:t>
      </w:r>
      <w:r w:rsidRPr="00392BF6">
        <w:rPr>
          <w:rFonts w:ascii="Times New Roman" w:eastAsia="Times New Roman" w:hAnsi="Times New Roman" w:cs="Times New Roman"/>
          <w:vertAlign w:val="subscript"/>
          <w:lang w:eastAsia="pl-PL"/>
        </w:rPr>
        <w:t>ry</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rx</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0,00/368,49 = 0,00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Zredukowane wymiary podstawy fundamentu: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t>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 xml:space="preserve"> = B</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 xml:space="preserve"> </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lang w:val="en-US" w:eastAsia="pl-PL"/>
        </w:rPr>
        <w:t>2·e</w:t>
      </w:r>
      <w:r w:rsidRPr="00392BF6">
        <w:rPr>
          <w:rFonts w:ascii="Times New Roman" w:eastAsia="Times New Roman" w:hAnsi="Times New Roman" w:cs="Times New Roman"/>
          <w:vertAlign w:val="subscript"/>
          <w:lang w:val="en-US" w:eastAsia="pl-PL"/>
        </w:rPr>
        <w:t>rx</w:t>
      </w:r>
      <w:r w:rsidRPr="00392BF6">
        <w:rPr>
          <w:rFonts w:ascii="Times New Roman" w:eastAsia="Times New Roman" w:hAnsi="Times New Roman" w:cs="Times New Roman"/>
          <w:lang w:val="en-US" w:eastAsia="pl-PL"/>
        </w:rPr>
        <w:t xml:space="preserve"> = 2,73 - 2·0,03 = 2,68 m,     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B</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lang w:val="en-US" w:eastAsia="pl-PL"/>
        </w:rPr>
        <w:t>2·e</w:t>
      </w:r>
      <w:r w:rsidRPr="00392BF6">
        <w:rPr>
          <w:rFonts w:ascii="Times New Roman" w:eastAsia="Times New Roman" w:hAnsi="Times New Roman" w:cs="Times New Roman"/>
          <w:vertAlign w:val="subscript"/>
          <w:lang w:val="en-US" w:eastAsia="pl-PL"/>
        </w:rPr>
        <w:t>ry</w:t>
      </w:r>
      <w:r w:rsidRPr="00392BF6">
        <w:rPr>
          <w:rFonts w:ascii="Times New Roman" w:eastAsia="Times New Roman" w:hAnsi="Times New Roman" w:cs="Times New Roman"/>
          <w:lang w:val="en-US" w:eastAsia="pl-PL"/>
        </w:rPr>
        <w:t xml:space="preserve"> = 2,73 - 2·0,00 = 2,73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Obciążenie podłoża obok ławy (min. średnia gęstość dla pola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średnia gęstość obliczeniowa: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 xml:space="preserve"> = 1,67 t/m</w:t>
      </w:r>
      <w:r w:rsidRPr="00392BF6">
        <w:rPr>
          <w:rFonts w:ascii="Times New Roman" w:eastAsia="Times New Roman" w:hAnsi="Times New Roman" w:cs="Times New Roman"/>
          <w:vertAlign w:val="superscript"/>
          <w:lang w:eastAsia="pl-PL"/>
        </w:rPr>
        <w:t>3</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minimalna wysokość:  </w:t>
      </w:r>
      <w:proofErr w:type="spellStart"/>
      <w:r w:rsidRPr="00392BF6">
        <w:rPr>
          <w:rFonts w:ascii="Times New Roman" w:eastAsia="Times New Roman" w:hAnsi="Times New Roman" w:cs="Times New Roman"/>
          <w:lang w:eastAsia="pl-PL"/>
        </w:rPr>
        <w:t>D</w:t>
      </w:r>
      <w:r w:rsidRPr="00392BF6">
        <w:rPr>
          <w:rFonts w:ascii="Times New Roman" w:eastAsia="Times New Roman" w:hAnsi="Times New Roman" w:cs="Times New Roman"/>
          <w:vertAlign w:val="subscript"/>
          <w:lang w:eastAsia="pl-PL"/>
        </w:rPr>
        <w:t>min</w:t>
      </w:r>
      <w:proofErr w:type="spellEnd"/>
      <w:r w:rsidRPr="00392BF6">
        <w:rPr>
          <w:rFonts w:ascii="Times New Roman" w:eastAsia="Times New Roman" w:hAnsi="Times New Roman" w:cs="Times New Roman"/>
          <w:lang w:eastAsia="pl-PL"/>
        </w:rPr>
        <w:t xml:space="preserve"> = 3,00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obciążenie: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proofErr w:type="spellEnd"/>
      <w:r w:rsidRPr="00392BF6">
        <w:rPr>
          <w:rFonts w:ascii="Times New Roman" w:eastAsia="Times New Roman" w:hAnsi="Times New Roman" w:cs="Times New Roman"/>
          <w:lang w:eastAsia="pl-PL"/>
        </w:rPr>
        <w:t xml:space="preserve"> = 1,67·9,81·3,00 = 49,00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Współczynniki nośności podłoża: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obliczeniowy kąt tarcia wewnętrznego: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 xml:space="preserve"> = 15,80·0,90 = 14,22</w:t>
      </w:r>
      <w:r w:rsidRPr="00392BF6">
        <w:rPr>
          <w:rFonts w:ascii="Times New Roman" w:eastAsia="Times New Roman" w:hAnsi="Times New Roman" w:cs="Times New Roman"/>
          <w:vertAlign w:val="superscript"/>
          <w:lang w:eastAsia="pl-PL"/>
        </w:rPr>
        <w:t>0</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spójność:  </w:t>
      </w:r>
      <w:proofErr w:type="spellStart"/>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 xml:space="preserve"> = 24,30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 xml:space="preserve"> = 0,51    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 xml:space="preserve"> = 10,50,    N</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 xml:space="preserve"> = 3,66.</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Wpływ odchylenia wypadkowej obciążenia od pionu: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5,40/368,49 = 0,01,     </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0,0147/0,2534 = 0,058,</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Bx</w:t>
      </w:r>
      <w:proofErr w:type="spellEnd"/>
      <w:r w:rsidRPr="00392BF6">
        <w:rPr>
          <w:rFonts w:ascii="Times New Roman" w:eastAsia="Times New Roman" w:hAnsi="Times New Roman" w:cs="Times New Roman"/>
          <w:lang w:eastAsia="pl-PL"/>
        </w:rPr>
        <w:t xml:space="preserve"> = 0,96,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Cx</w:t>
      </w:r>
      <w:proofErr w:type="spellEnd"/>
      <w:r w:rsidRPr="00392BF6">
        <w:rPr>
          <w:rFonts w:ascii="Times New Roman" w:eastAsia="Times New Roman" w:hAnsi="Times New Roman" w:cs="Times New Roman"/>
          <w:lang w:eastAsia="pl-PL"/>
        </w:rPr>
        <w:t xml:space="preserve"> = 0,97,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Dx</w:t>
      </w:r>
      <w:proofErr w:type="spellEnd"/>
      <w:r w:rsidRPr="00392BF6">
        <w:rPr>
          <w:rFonts w:ascii="Times New Roman" w:eastAsia="Times New Roman" w:hAnsi="Times New Roman" w:cs="Times New Roman"/>
          <w:lang w:eastAsia="pl-PL"/>
        </w:rPr>
        <w:t xml:space="preserve"> = 0,98.</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0,00/368,49 = 0,00,     </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0,0000/0,2534 = 0,000,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By</w:t>
      </w:r>
      <w:proofErr w:type="spellEnd"/>
      <w:r w:rsidRPr="00392BF6">
        <w:rPr>
          <w:rFonts w:ascii="Times New Roman" w:eastAsia="Times New Roman" w:hAnsi="Times New Roman" w:cs="Times New Roman"/>
          <w:lang w:eastAsia="pl-PL"/>
        </w:rPr>
        <w:t xml:space="preserve"> = 1,00,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Cy</w:t>
      </w:r>
      <w:proofErr w:type="spellEnd"/>
      <w:r w:rsidRPr="00392BF6">
        <w:rPr>
          <w:rFonts w:ascii="Times New Roman" w:eastAsia="Times New Roman" w:hAnsi="Times New Roman" w:cs="Times New Roman"/>
          <w:lang w:eastAsia="pl-PL"/>
        </w:rPr>
        <w:t xml:space="preserve"> = 1,00,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Dy</w:t>
      </w:r>
      <w:proofErr w:type="spellEnd"/>
      <w:r w:rsidRPr="00392BF6">
        <w:rPr>
          <w:rFonts w:ascii="Times New Roman" w:eastAsia="Times New Roman" w:hAnsi="Times New Roman" w:cs="Times New Roman"/>
          <w:lang w:eastAsia="pl-PL"/>
        </w:rPr>
        <w:t xml:space="preserve"> = 1,00.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Ciężar objętościowy gruntu pod ławą fundamentową: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proofErr w:type="spellStart"/>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·g</w:t>
      </w:r>
      <w:proofErr w:type="spellEnd"/>
      <w:r w:rsidRPr="00392BF6">
        <w:rPr>
          <w:rFonts w:ascii="Times New Roman" w:eastAsia="Times New Roman" w:hAnsi="Times New Roman" w:cs="Times New Roman"/>
          <w:lang w:eastAsia="pl-PL"/>
        </w:rPr>
        <w:t xml:space="preserve"> = 2,10·0,90·9,81 = 18,54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perscript"/>
          <w:lang w:eastAsia="pl-PL"/>
        </w:rPr>
        <w:t>3</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Współczynniki kształtu: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B</w:t>
      </w:r>
      <w:proofErr w:type="spellEnd"/>
      <w:r w:rsidRPr="00392BF6">
        <w:rPr>
          <w:rFonts w:ascii="Times New Roman" w:eastAsia="Times New Roman" w:hAnsi="Times New Roman" w:cs="Times New Roman"/>
          <w:lang w:val="en-US" w:eastAsia="pl-PL"/>
        </w:rPr>
        <w:t xml:space="preserve"> = 1 </w:t>
      </w:r>
      <w:r w:rsidRPr="00392BF6">
        <w:rPr>
          <w:lang w:eastAsia="pl-PL"/>
        </w:rPr>
        <w:sym w:font="Symbol" w:char="F02D"/>
      </w:r>
      <w:r w:rsidRPr="00392BF6">
        <w:rPr>
          <w:rFonts w:ascii="Times New Roman" w:eastAsia="Times New Roman" w:hAnsi="Times New Roman" w:cs="Times New Roman"/>
          <w:lang w:val="en-US" w:eastAsia="pl-PL"/>
        </w:rPr>
        <w:t xml:space="preserve"> 0,25·B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0,76,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C</w:t>
      </w:r>
      <w:proofErr w:type="spellEnd"/>
      <w:r w:rsidRPr="00392BF6">
        <w:rPr>
          <w:rFonts w:ascii="Times New Roman" w:eastAsia="Times New Roman" w:hAnsi="Times New Roman" w:cs="Times New Roman"/>
          <w:lang w:val="en-US" w:eastAsia="pl-PL"/>
        </w:rPr>
        <w:t xml:space="preserve"> = 1 + 0,3·B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1,29,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D</w:t>
      </w:r>
      <w:proofErr w:type="spellEnd"/>
      <w:r w:rsidRPr="00392BF6">
        <w:rPr>
          <w:rFonts w:ascii="Times New Roman" w:eastAsia="Times New Roman" w:hAnsi="Times New Roman" w:cs="Times New Roman"/>
          <w:lang w:val="en-US" w:eastAsia="pl-PL"/>
        </w:rPr>
        <w:t xml:space="preserve"> = 1 + 1,5·B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2,47</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Odpór graniczny podłoża: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y</w:t>
      </w:r>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D</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B</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Bx</w:t>
      </w:r>
      <w:proofErr w:type="spellEnd"/>
      <w:r w:rsidRPr="00392BF6">
        <w:rPr>
          <w:rFonts w:ascii="Times New Roman" w:eastAsia="Times New Roman" w:hAnsi="Times New Roman" w:cs="Times New Roman"/>
          <w:lang w:eastAsia="pl-PL"/>
        </w:rPr>
        <w:t xml:space="preserve">) = 5657,53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y</w:t>
      </w:r>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D</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B</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g·B</w:t>
      </w:r>
      <w:r w:rsidRPr="00392BF6">
        <w:rPr>
          <w:rFonts w:ascii="Times New Roman" w:eastAsia="Times New Roman" w:hAnsi="Times New Roman" w:cs="Times New Roman"/>
          <w:vertAlign w:val="subscript"/>
          <w:lang w:eastAsia="pl-PL"/>
        </w:rPr>
        <w:t>y</w:t>
      </w:r>
      <w:proofErr w:type="spellEnd"/>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By</w:t>
      </w:r>
      <w:proofErr w:type="spellEnd"/>
      <w:r w:rsidRPr="00392BF6">
        <w:rPr>
          <w:rFonts w:ascii="Times New Roman" w:eastAsia="Times New Roman" w:hAnsi="Times New Roman" w:cs="Times New Roman"/>
          <w:lang w:eastAsia="pl-PL"/>
        </w:rPr>
        <w:t xml:space="preserve">) = 5795,29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Sprawdzenie warunku obliczeniowego: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368,49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&lt; </w:t>
      </w:r>
      <w:proofErr w:type="spellStart"/>
      <w:r w:rsidRPr="00392BF6">
        <w:rPr>
          <w:rFonts w:ascii="Times New Roman" w:eastAsia="Times New Roman" w:hAnsi="Times New Roman" w:cs="Times New Roman"/>
          <w:lang w:eastAsia="pl-PL"/>
        </w:rPr>
        <w:t>m·min</w:t>
      </w:r>
      <w:proofErr w:type="spellEnd"/>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fNBx</w:t>
      </w:r>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fNBy</w:t>
      </w:r>
      <w:proofErr w:type="spellEnd"/>
      <w:r w:rsidRPr="00392BF6">
        <w:rPr>
          <w:rFonts w:ascii="Times New Roman" w:eastAsia="Times New Roman" w:hAnsi="Times New Roman" w:cs="Times New Roman"/>
          <w:lang w:eastAsia="pl-PL"/>
        </w:rPr>
        <w:t xml:space="preserve">) = 0,81·5657,53 = 4582,60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b/>
          <w:bCs/>
          <w:lang w:eastAsia="pl-PL"/>
        </w:rPr>
        <w:tab/>
        <w:t>Wniosek: warunek nośności jest spełniony.</w:t>
      </w:r>
    </w:p>
    <w:p w:rsidR="00392BF6" w:rsidRPr="00392BF6" w:rsidRDefault="00392BF6" w:rsidP="00392BF6">
      <w:pPr>
        <w:rPr>
          <w:b/>
          <w:lang w:eastAsia="pl-PL"/>
        </w:rPr>
      </w:pPr>
      <w:r w:rsidRPr="00392BF6">
        <w:rPr>
          <w:b/>
          <w:lang w:eastAsia="pl-PL"/>
        </w:rPr>
        <w:t>6.5. Analiza stanu granicznego I dla obciążenia nr  4</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Wymiary podstawy fundamentu rzeczywistego: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1,40 m,    B</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1,40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Względny poziom posadowienia:  H = 1,00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Rodzaj obciążenia:  D+K,</w:t>
      </w:r>
    </w:p>
    <w:p w:rsidR="00392BF6" w:rsidRPr="00392BF6" w:rsidRDefault="00392BF6" w:rsidP="00392BF6">
      <w:pPr>
        <w:rPr>
          <w:b/>
          <w:lang w:eastAsia="pl-PL"/>
        </w:rPr>
      </w:pPr>
      <w:r w:rsidRPr="00392BF6">
        <w:rPr>
          <w:b/>
          <w:lang w:eastAsia="pl-PL"/>
        </w:rPr>
        <w:tab/>
        <w:t>Zestawienie obciążeń:</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850"/>
        <w:gridCol w:w="851"/>
        <w:gridCol w:w="1248"/>
        <w:gridCol w:w="1134"/>
        <w:gridCol w:w="1191"/>
        <w:gridCol w:w="1191"/>
      </w:tblGrid>
      <w:tr w:rsidR="00392BF6" w:rsidRPr="00392BF6">
        <w:tblPrEx>
          <w:tblCellMar>
            <w:top w:w="0" w:type="dxa"/>
            <w:bottom w:w="0" w:type="dxa"/>
          </w:tblCellMar>
        </w:tblPrEx>
        <w:tc>
          <w:tcPr>
            <w:tcW w:w="170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Pozycja</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val="en-US" w:eastAsia="pl-PL"/>
              </w:rPr>
              <w:t>Obc</w:t>
            </w:r>
            <w:proofErr w:type="spellEnd"/>
            <w:r w:rsidRPr="00392BF6">
              <w:rPr>
                <w:rFonts w:ascii="Times New Roman" w:eastAsia="Times New Roman" w:hAnsi="Times New Roman" w:cs="Times New Roman"/>
                <w:lang w:val="en-US" w:eastAsia="pl-PL"/>
              </w:rPr>
              <w:t>. char.</w:t>
            </w:r>
          </w:p>
        </w:tc>
        <w:tc>
          <w:tcPr>
            <w:tcW w:w="850"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 xml:space="preserve">     E</w:t>
            </w:r>
            <w:r w:rsidRPr="00392BF6">
              <w:rPr>
                <w:rFonts w:ascii="Times New Roman" w:eastAsia="Times New Roman" w:hAnsi="Times New Roman" w:cs="Times New Roman"/>
                <w:vertAlign w:val="subscript"/>
                <w:lang w:val="en-US" w:eastAsia="pl-PL"/>
              </w:rPr>
              <w:t>x</w:t>
            </w:r>
          </w:p>
        </w:tc>
        <w:tc>
          <w:tcPr>
            <w:tcW w:w="85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vertAlign w:val="subscript"/>
                <w:lang w:val="en-US" w:eastAsia="pl-PL"/>
              </w:rPr>
            </w:pPr>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y</w:t>
            </w:r>
            <w:proofErr w:type="spellEnd"/>
          </w:p>
        </w:tc>
        <w:tc>
          <w:tcPr>
            <w:tcW w:w="1248"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Symbol" w:eastAsia="Times New Roman" w:hAnsi="Symbol" w:cs="Symbol"/>
                <w:lang w:val="en-US" w:eastAsia="pl-PL"/>
              </w:rPr>
            </w:pP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Symbol" w:eastAsia="Times New Roman" w:hAnsi="Symbol" w:cs="Symbol"/>
                <w:lang w:eastAsia="pl-PL"/>
              </w:rPr>
              <w:t></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vertAlign w:val="subscript"/>
                <w:lang w:val="en-US" w:eastAsia="pl-PL"/>
              </w:rPr>
            </w:pPr>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Obc</w:t>
            </w:r>
            <w:proofErr w:type="spellEnd"/>
            <w:r w:rsidRPr="00392BF6">
              <w:rPr>
                <w:rFonts w:ascii="Times New Roman" w:eastAsia="Times New Roman" w:hAnsi="Times New Roman" w:cs="Times New Roman"/>
                <w:lang w:val="en-US" w:eastAsia="pl-PL"/>
              </w:rPr>
              <w:t xml:space="preserve">. obl. </w:t>
            </w:r>
          </w:p>
        </w:tc>
        <w:tc>
          <w:tcPr>
            <w:tcW w:w="119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roofErr w:type="spellStart"/>
            <w:r w:rsidRPr="00392BF6">
              <w:rPr>
                <w:rFonts w:ascii="Times New Roman" w:eastAsia="Times New Roman" w:hAnsi="Times New Roman" w:cs="Times New Roman"/>
                <w:lang w:eastAsia="pl-PL"/>
              </w:rPr>
              <w:t>Mom</w:t>
            </w:r>
            <w:proofErr w:type="spellEnd"/>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obl</w:t>
            </w:r>
            <w:proofErr w:type="spellEnd"/>
            <w:r w:rsidRPr="00392BF6">
              <w:rPr>
                <w:rFonts w:ascii="Times New Roman" w:eastAsia="Times New Roman" w:hAnsi="Times New Roman" w:cs="Times New Roman"/>
                <w:lang w:eastAsia="pl-PL"/>
              </w:rPr>
              <w:t>.</w:t>
            </w:r>
          </w:p>
        </w:tc>
        <w:tc>
          <w:tcPr>
            <w:tcW w:w="119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vertAlign w:val="subscript"/>
                <w:lang w:eastAsia="pl-PL"/>
              </w:rPr>
            </w:pPr>
            <w:proofErr w:type="spellStart"/>
            <w:r w:rsidRPr="00392BF6">
              <w:rPr>
                <w:rFonts w:ascii="Times New Roman" w:eastAsia="Times New Roman" w:hAnsi="Times New Roman" w:cs="Times New Roman"/>
                <w:lang w:eastAsia="pl-PL"/>
              </w:rPr>
              <w:t>Mom</w:t>
            </w:r>
            <w:proofErr w:type="spellEnd"/>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obl</w:t>
            </w:r>
            <w:proofErr w:type="spellEnd"/>
            <w:r w:rsidRPr="00392BF6">
              <w:rPr>
                <w:rFonts w:ascii="Times New Roman" w:eastAsia="Times New Roman" w:hAnsi="Times New Roman" w:cs="Times New Roman"/>
                <w:lang w:eastAsia="pl-PL"/>
              </w:rPr>
              <w:t>.</w:t>
            </w:r>
          </w:p>
        </w:tc>
      </w:tr>
      <w:tr w:rsidR="00392BF6" w:rsidRPr="00392BF6">
        <w:tblPrEx>
          <w:tblCellMar>
            <w:top w:w="0" w:type="dxa"/>
            <w:bottom w:w="0" w:type="dxa"/>
          </w:tblCellMar>
        </w:tblPrEx>
        <w:tc>
          <w:tcPr>
            <w:tcW w:w="170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eastAsia="pl-PL"/>
              </w:rPr>
              <w:t xml:space="preserve">    </w:t>
            </w:r>
            <w:r w:rsidRPr="00392BF6">
              <w:rPr>
                <w:rFonts w:ascii="Times New Roman" w:eastAsia="Times New Roman" w:hAnsi="Times New Roman" w:cs="Times New Roman"/>
                <w:lang w:val="de-DE" w:eastAsia="pl-PL"/>
              </w:rPr>
              <w:t>[kN]</w:t>
            </w:r>
          </w:p>
        </w:tc>
        <w:tc>
          <w:tcPr>
            <w:tcW w:w="850"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[m]</w:t>
            </w:r>
          </w:p>
        </w:tc>
        <w:tc>
          <w:tcPr>
            <w:tcW w:w="85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[m]</w:t>
            </w:r>
          </w:p>
        </w:tc>
        <w:tc>
          <w:tcPr>
            <w:tcW w:w="1248"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Symbol" w:eastAsia="Times New Roman" w:hAnsi="Symbol" w:cs="Symbol"/>
                <w:lang w:val="de-DE" w:eastAsia="pl-PL"/>
              </w:rPr>
            </w:pPr>
            <w:r w:rsidRPr="00392BF6">
              <w:rPr>
                <w:rFonts w:ascii="Times New Roman" w:eastAsia="Times New Roman" w:hAnsi="Times New Roman" w:cs="Times New Roman"/>
                <w:lang w:val="de-DE"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val="de-DE" w:eastAsia="pl-PL"/>
              </w:rPr>
              <w:t>]</w:t>
            </w:r>
          </w:p>
        </w:tc>
        <w:tc>
          <w:tcPr>
            <w:tcW w:w="1134"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G  [kN]</w:t>
            </w:r>
          </w:p>
        </w:tc>
        <w:tc>
          <w:tcPr>
            <w:tcW w:w="119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Gx</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tc>
        <w:tc>
          <w:tcPr>
            <w:tcW w:w="1191"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Gy</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Fundament</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19,23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1,1(0,9)</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21,15</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0,00</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Grunt - pole 1</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5,03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0,37</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-0,37</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1,2(0,8)</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6,04</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Grunt - pole 2</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5,03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-0,37</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-0,37</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1,2(0,8)</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6,04</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Grunt - pole 3</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5,03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-0,37</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0,37</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1,2(0,8)</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6,04</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r>
      <w:tr w:rsidR="00392BF6" w:rsidRPr="00392BF6">
        <w:tblPrEx>
          <w:tblCellMar>
            <w:top w:w="0" w:type="dxa"/>
            <w:bottom w:w="0" w:type="dxa"/>
          </w:tblCellMar>
        </w:tblPrEx>
        <w:tc>
          <w:tcPr>
            <w:tcW w:w="1701" w:type="dxa"/>
          </w:tcPr>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Grunt - pole 4</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5,03</w:t>
            </w:r>
          </w:p>
        </w:tc>
        <w:tc>
          <w:tcPr>
            <w:tcW w:w="850"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0,37</w:t>
            </w:r>
          </w:p>
        </w:tc>
        <w:tc>
          <w:tcPr>
            <w:tcW w:w="85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0,37</w:t>
            </w:r>
          </w:p>
        </w:tc>
        <w:tc>
          <w:tcPr>
            <w:tcW w:w="1248"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1,2(0,8)</w:t>
            </w:r>
          </w:p>
        </w:tc>
        <w:tc>
          <w:tcPr>
            <w:tcW w:w="113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6,04</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c>
          <w:tcPr>
            <w:tcW w:w="1191"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2,21</w:t>
            </w:r>
          </w:p>
        </w:tc>
      </w:tr>
    </w:tbl>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Uwaga: Przy sprawdzaniu położenia wypadkowej alternatywnie brano pod uwagę obciążenia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obliczeniowe wyznaczone przy zastosowaniu dolnych współczynników obciążenia.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lastRenderedPageBreak/>
        <w:tab/>
        <w:t>Obciążenia zewnętrzne od konstrukcji:</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fr-FR"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siła pionowa:  N = 183,10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mimośrody wzgl. podst. fund.  </w:t>
      </w:r>
      <w:r w:rsidRPr="00392BF6">
        <w:rPr>
          <w:rFonts w:ascii="Times New Roman" w:eastAsia="Times New Roman" w:hAnsi="Times New Roman" w:cs="Times New Roman"/>
          <w:lang w:val="fr-FR" w:eastAsia="pl-PL"/>
        </w:rPr>
        <w:t>E</w:t>
      </w:r>
      <w:r w:rsidRPr="00392BF6">
        <w:rPr>
          <w:rFonts w:ascii="Times New Roman" w:eastAsia="Times New Roman" w:hAnsi="Times New Roman" w:cs="Times New Roman"/>
          <w:vertAlign w:val="subscript"/>
          <w:lang w:val="fr-FR" w:eastAsia="pl-PL"/>
        </w:rPr>
        <w:t>x</w:t>
      </w:r>
      <w:r w:rsidRPr="00392BF6">
        <w:rPr>
          <w:rFonts w:ascii="Times New Roman" w:eastAsia="Times New Roman" w:hAnsi="Times New Roman" w:cs="Times New Roman"/>
          <w:lang w:val="fr-FR" w:eastAsia="pl-PL"/>
        </w:rPr>
        <w:t xml:space="preserve"> = 0,00 m,  E</w:t>
      </w:r>
      <w:r w:rsidRPr="00392BF6">
        <w:rPr>
          <w:rFonts w:ascii="Times New Roman" w:eastAsia="Times New Roman" w:hAnsi="Times New Roman" w:cs="Times New Roman"/>
          <w:vertAlign w:val="subscript"/>
          <w:lang w:val="fr-FR" w:eastAsia="pl-PL"/>
        </w:rPr>
        <w:t>y</w:t>
      </w:r>
      <w:r w:rsidRPr="00392BF6">
        <w:rPr>
          <w:rFonts w:ascii="Times New Roman" w:eastAsia="Times New Roman" w:hAnsi="Times New Roman" w:cs="Times New Roman"/>
          <w:lang w:val="fr-FR" w:eastAsia="pl-PL"/>
        </w:rPr>
        <w:t xml:space="preserve"> = 0,00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fr-FR" w:eastAsia="pl-PL"/>
        </w:rPr>
        <w:tab/>
      </w:r>
      <w:r w:rsidRPr="00392BF6">
        <w:rPr>
          <w:rFonts w:ascii="Times New Roman" w:eastAsia="Times New Roman" w:hAnsi="Times New Roman" w:cs="Times New Roman"/>
          <w:lang w:val="fr-FR" w:eastAsia="pl-PL"/>
        </w:rPr>
        <w:tab/>
      </w:r>
      <w:r w:rsidRPr="00392BF6">
        <w:rPr>
          <w:rFonts w:ascii="Times New Roman" w:eastAsia="Times New Roman" w:hAnsi="Times New Roman" w:cs="Times New Roman"/>
          <w:lang w:eastAsia="pl-PL"/>
        </w:rPr>
        <w:t xml:space="preserve">siła pozioma: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52,40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mimośród względem podstawy fund.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-0,05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siła pozioma: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 xml:space="preserve"> = 0,00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mimośród względem podstawy fund.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-0,05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moment: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0,00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     moment:  M</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0,00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w:t>
      </w:r>
    </w:p>
    <w:p w:rsidR="00392BF6" w:rsidRPr="00392BF6" w:rsidRDefault="00392BF6" w:rsidP="00392BF6">
      <w:pPr>
        <w:rPr>
          <w:b/>
          <w:lang w:eastAsia="pl-PL"/>
        </w:rPr>
      </w:pPr>
      <w:r w:rsidRPr="00392BF6">
        <w:rPr>
          <w:b/>
          <w:lang w:eastAsia="pl-PL"/>
        </w:rPr>
        <w:tab/>
        <w:t>Sprawdzenie położenia wypadkowej obciążenia względem podstawy fundamentu zastępczego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Wymiary podstawy fundamentu zastępczego: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2,73 m,    B</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2,73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Względny poziom posadowienia:  H = 3,00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Ciężar fundamentu zastępczego:  </w:t>
      </w:r>
      <w:proofErr w:type="spellStart"/>
      <w:r w:rsidRPr="00392BF6">
        <w:rPr>
          <w:rFonts w:ascii="Times New Roman" w:eastAsia="Times New Roman" w:hAnsi="Times New Roman" w:cs="Times New Roman"/>
          <w:lang w:eastAsia="pl-PL"/>
        </w:rPr>
        <w:t>G</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244,06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Całkowite obciążenie pionowe fundamentu zastępczego: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N + G + </w:t>
      </w:r>
      <w:proofErr w:type="spellStart"/>
      <w:r w:rsidRPr="00392BF6">
        <w:rPr>
          <w:rFonts w:ascii="Times New Roman" w:eastAsia="Times New Roman" w:hAnsi="Times New Roman" w:cs="Times New Roman"/>
          <w:lang w:eastAsia="pl-PL"/>
        </w:rPr>
        <w:t>G</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183,10 + 45,30 | 33,40 + 244,06 = 472,46 | 460,56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Moment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rx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N·E</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Gx</w:t>
      </w:r>
      <w:proofErr w:type="spellEnd"/>
      <w:r w:rsidRPr="00392BF6">
        <w:rPr>
          <w:rFonts w:ascii="Times New Roman" w:eastAsia="Times New Roman" w:hAnsi="Times New Roman" w:cs="Times New Roman"/>
          <w:lang w:eastAsia="pl-PL"/>
        </w:rPr>
        <w:t xml:space="preserve"> = 183,10·0,00 - 0,00·1,95 + 0,00 + (0,00) | 0,00 = 0,00 | 0,00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 xml:space="preserve"> = </w:t>
      </w:r>
      <w:r w:rsidRPr="00392BF6">
        <w:rPr>
          <w:rFonts w:ascii="Symbol" w:eastAsia="Times New Roman" w:hAnsi="Symbol" w:cs="Symbol"/>
          <w:lang w:eastAsia="pl-PL"/>
        </w:rPr>
        <w:t></w:t>
      </w:r>
      <w:proofErr w:type="spellStart"/>
      <w:r w:rsidRPr="00392BF6">
        <w:rPr>
          <w:rFonts w:ascii="Times New Roman" w:eastAsia="Times New Roman" w:hAnsi="Times New Roman" w:cs="Times New Roman"/>
          <w:lang w:val="en-US" w:eastAsia="pl-PL"/>
        </w:rPr>
        <w:t>N·E</w:t>
      </w:r>
      <w:r w:rsidRPr="00392BF6">
        <w:rPr>
          <w:rFonts w:ascii="Times New Roman" w:eastAsia="Times New Roman" w:hAnsi="Times New Roman" w:cs="Times New Roman"/>
          <w:vertAlign w:val="subscript"/>
          <w:lang w:val="en-US" w:eastAsia="pl-PL"/>
        </w:rPr>
        <w:t>x</w:t>
      </w:r>
      <w:proofErr w:type="spellEnd"/>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H</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z</w:t>
      </w:r>
      <w:proofErr w:type="spellEnd"/>
      <w:r w:rsidRPr="00392BF6">
        <w:rPr>
          <w:rFonts w:ascii="Times New Roman" w:eastAsia="Times New Roman" w:hAnsi="Times New Roman" w:cs="Times New Roman"/>
          <w:lang w:val="en-US" w:eastAsia="pl-PL"/>
        </w:rPr>
        <w:t xml:space="preserve"> + M</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Gy</w:t>
      </w:r>
      <w:proofErr w:type="spellEnd"/>
      <w:r w:rsidRPr="00392BF6">
        <w:rPr>
          <w:rFonts w:ascii="Times New Roman" w:eastAsia="Times New Roman" w:hAnsi="Times New Roman" w:cs="Times New Roman"/>
          <w:lang w:val="en-US" w:eastAsia="pl-PL"/>
        </w:rPr>
        <w:t xml:space="preserve"> = -183,10·0,00 + 52,40·1,95 + 0,00 + (0,00) | 0,00 = 102,18 | 102,18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eastAsia="pl-PL"/>
        </w:rPr>
        <w:t>Mimośrody sił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rx</w:t>
      </w:r>
      <w:proofErr w:type="spellEnd"/>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/N</w:t>
      </w:r>
      <w:r w:rsidRPr="00392BF6">
        <w:rPr>
          <w:rFonts w:ascii="Times New Roman" w:eastAsia="Times New Roman" w:hAnsi="Times New Roman" w:cs="Times New Roman"/>
          <w:vertAlign w:val="subscript"/>
          <w:lang w:val="en-US" w:eastAsia="pl-PL"/>
        </w:rPr>
        <w:t>r</w:t>
      </w:r>
      <w:r w:rsidRPr="00392BF6">
        <w:rPr>
          <w:rFonts w:ascii="Times New Roman" w:eastAsia="Times New Roman" w:hAnsi="Times New Roman" w:cs="Times New Roman"/>
          <w:lang w:val="en-US" w:eastAsia="pl-PL"/>
        </w:rPr>
        <w:t>| = 102,18/460,56 = 0,22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rx</w:t>
      </w:r>
      <w:proofErr w:type="spellEnd"/>
      <w:r w:rsidRPr="00392BF6">
        <w:rPr>
          <w:rFonts w:ascii="Times New Roman" w:eastAsia="Times New Roman" w:hAnsi="Times New Roman" w:cs="Times New Roman"/>
          <w:lang w:val="en-US" w:eastAsia="pl-PL"/>
        </w:rPr>
        <w:t>/N</w:t>
      </w:r>
      <w:r w:rsidRPr="00392BF6">
        <w:rPr>
          <w:rFonts w:ascii="Times New Roman" w:eastAsia="Times New Roman" w:hAnsi="Times New Roman" w:cs="Times New Roman"/>
          <w:vertAlign w:val="subscript"/>
          <w:lang w:val="en-US" w:eastAsia="pl-PL"/>
        </w:rPr>
        <w:t>r</w:t>
      </w:r>
      <w:r w:rsidRPr="00392BF6">
        <w:rPr>
          <w:rFonts w:ascii="Times New Roman" w:eastAsia="Times New Roman" w:hAnsi="Times New Roman" w:cs="Times New Roman"/>
          <w:lang w:val="en-US" w:eastAsia="pl-PL"/>
        </w:rPr>
        <w:t>| = 0,00/460,56 = 0,00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rx</w:t>
      </w:r>
      <w:proofErr w:type="spellEnd"/>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 0,081 + 0,000 = 0,081 m &lt; 0,250.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b/>
          <w:bCs/>
          <w:lang w:eastAsia="pl-PL"/>
        </w:rPr>
        <w:t>Wniosek</w:t>
      </w:r>
      <w:r w:rsidRPr="00392BF6">
        <w:rPr>
          <w:rFonts w:ascii="Times New Roman" w:eastAsia="Times New Roman" w:hAnsi="Times New Roman" w:cs="Times New Roman"/>
          <w:lang w:eastAsia="pl-PL"/>
        </w:rPr>
        <w:t xml:space="preserve">: </w:t>
      </w:r>
      <w:r w:rsidRPr="00392BF6">
        <w:rPr>
          <w:rFonts w:ascii="Times New Roman" w:eastAsia="Times New Roman" w:hAnsi="Times New Roman" w:cs="Times New Roman"/>
          <w:b/>
          <w:bCs/>
          <w:lang w:eastAsia="pl-PL"/>
        </w:rPr>
        <w:t>Warunek położenia wypadkowej jest spełniony.</w:t>
      </w:r>
    </w:p>
    <w:p w:rsidR="00392BF6" w:rsidRPr="00392BF6" w:rsidRDefault="00392BF6" w:rsidP="00392BF6">
      <w:pPr>
        <w:rPr>
          <w:b/>
          <w:lang w:eastAsia="pl-PL"/>
        </w:rPr>
      </w:pPr>
      <w:r w:rsidRPr="00392BF6">
        <w:rPr>
          <w:b/>
          <w:lang w:eastAsia="pl-PL"/>
        </w:rPr>
        <w:tab/>
        <w:t>Sprawdzenie warunku granicznej nośności fundamentu rzeczywistego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Zredukowane wymiary podstawy fundamentu: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t>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 xml:space="preserve"> = B</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val="en-US" w:eastAsia="pl-PL"/>
        </w:rPr>
        <w:t xml:space="preserve"> 2·e</w:t>
      </w:r>
      <w:r w:rsidRPr="00392BF6">
        <w:rPr>
          <w:rFonts w:ascii="Times New Roman" w:eastAsia="Times New Roman" w:hAnsi="Times New Roman" w:cs="Times New Roman"/>
          <w:vertAlign w:val="subscript"/>
          <w:lang w:val="en-US" w:eastAsia="pl-PL"/>
        </w:rPr>
        <w:t>rx</w:t>
      </w:r>
      <w:r w:rsidRPr="00392BF6">
        <w:rPr>
          <w:rFonts w:ascii="Times New Roman" w:eastAsia="Times New Roman" w:hAnsi="Times New Roman" w:cs="Times New Roman"/>
          <w:lang w:val="en-US" w:eastAsia="pl-PL"/>
        </w:rPr>
        <w:t xml:space="preserve"> = 1,40 - 2·0,01 = 1,38 m,     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B</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val="en-US" w:eastAsia="pl-PL"/>
        </w:rPr>
        <w:t xml:space="preserve"> 2·e</w:t>
      </w:r>
      <w:r w:rsidRPr="00392BF6">
        <w:rPr>
          <w:rFonts w:ascii="Times New Roman" w:eastAsia="Times New Roman" w:hAnsi="Times New Roman" w:cs="Times New Roman"/>
          <w:vertAlign w:val="subscript"/>
          <w:lang w:val="en-US" w:eastAsia="pl-PL"/>
        </w:rPr>
        <w:t>ry</w:t>
      </w:r>
      <w:r w:rsidRPr="00392BF6">
        <w:rPr>
          <w:rFonts w:ascii="Times New Roman" w:eastAsia="Times New Roman" w:hAnsi="Times New Roman" w:cs="Times New Roman"/>
          <w:lang w:val="en-US" w:eastAsia="pl-PL"/>
        </w:rPr>
        <w:t xml:space="preserve"> = 1,40 - 2·0,00 = 1,40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Obciążenie podłoża obok ławy (min. średnia gęstość dla pola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średnia gęstość obliczeniowa: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 xml:space="preserve"> = 1,67 t/m</w:t>
      </w:r>
      <w:r w:rsidRPr="00392BF6">
        <w:rPr>
          <w:rFonts w:ascii="Times New Roman" w:eastAsia="Times New Roman" w:hAnsi="Times New Roman" w:cs="Times New Roman"/>
          <w:vertAlign w:val="superscript"/>
          <w:lang w:eastAsia="pl-PL"/>
        </w:rPr>
        <w:t>3</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minimalna wysokość:  </w:t>
      </w:r>
      <w:proofErr w:type="spellStart"/>
      <w:r w:rsidRPr="00392BF6">
        <w:rPr>
          <w:rFonts w:ascii="Times New Roman" w:eastAsia="Times New Roman" w:hAnsi="Times New Roman" w:cs="Times New Roman"/>
          <w:lang w:eastAsia="pl-PL"/>
        </w:rPr>
        <w:t>D</w:t>
      </w:r>
      <w:r w:rsidRPr="00392BF6">
        <w:rPr>
          <w:rFonts w:ascii="Times New Roman" w:eastAsia="Times New Roman" w:hAnsi="Times New Roman" w:cs="Times New Roman"/>
          <w:vertAlign w:val="subscript"/>
          <w:lang w:eastAsia="pl-PL"/>
        </w:rPr>
        <w:t>min</w:t>
      </w:r>
      <w:proofErr w:type="spellEnd"/>
      <w:r w:rsidRPr="00392BF6">
        <w:rPr>
          <w:rFonts w:ascii="Times New Roman" w:eastAsia="Times New Roman" w:hAnsi="Times New Roman" w:cs="Times New Roman"/>
          <w:lang w:eastAsia="pl-PL"/>
        </w:rPr>
        <w:t xml:space="preserve"> = 1,00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obciążenie: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proofErr w:type="spellEnd"/>
      <w:r w:rsidRPr="00392BF6">
        <w:rPr>
          <w:rFonts w:ascii="Times New Roman" w:eastAsia="Times New Roman" w:hAnsi="Times New Roman" w:cs="Times New Roman"/>
          <w:lang w:eastAsia="pl-PL"/>
        </w:rPr>
        <w:t xml:space="preserve"> = 1,67·9,81·1,00 = 16,33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Współczynniki nośności podłoża: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obliczeniowy kąt tarcia wewnętrznego: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 xml:space="preserve"> = 41,40·0,90 = 37,26</w:t>
      </w:r>
      <w:r w:rsidRPr="00392BF6">
        <w:rPr>
          <w:rFonts w:ascii="Times New Roman" w:eastAsia="Times New Roman" w:hAnsi="Times New Roman" w:cs="Times New Roman"/>
          <w:vertAlign w:val="superscript"/>
          <w:lang w:eastAsia="pl-PL"/>
        </w:rPr>
        <w:t>0</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spójność:  </w:t>
      </w:r>
      <w:proofErr w:type="spellStart"/>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 xml:space="preserve"> = 0,00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 xml:space="preserve"> = 24,76    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 xml:space="preserve"> = 57,05,    N</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 xml:space="preserve"> = 44,40.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Wpływ odchylenia wypadkowej obciążenia od pionu: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52,40/228,40 = 0,23,     </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0,2294/0,7607 = 0,302,</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Bx</w:t>
      </w:r>
      <w:proofErr w:type="spellEnd"/>
      <w:r w:rsidRPr="00392BF6">
        <w:rPr>
          <w:rFonts w:ascii="Times New Roman" w:eastAsia="Times New Roman" w:hAnsi="Times New Roman" w:cs="Times New Roman"/>
          <w:lang w:eastAsia="pl-PL"/>
        </w:rPr>
        <w:t xml:space="preserve"> = 0,40,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Cx</w:t>
      </w:r>
      <w:proofErr w:type="spellEnd"/>
      <w:r w:rsidRPr="00392BF6">
        <w:rPr>
          <w:rFonts w:ascii="Times New Roman" w:eastAsia="Times New Roman" w:hAnsi="Times New Roman" w:cs="Times New Roman"/>
          <w:lang w:eastAsia="pl-PL"/>
        </w:rPr>
        <w:t xml:space="preserve"> = 0,58,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Dx</w:t>
      </w:r>
      <w:proofErr w:type="spellEnd"/>
      <w:r w:rsidRPr="00392BF6">
        <w:rPr>
          <w:rFonts w:ascii="Times New Roman" w:eastAsia="Times New Roman" w:hAnsi="Times New Roman" w:cs="Times New Roman"/>
          <w:lang w:eastAsia="pl-PL"/>
        </w:rPr>
        <w:t xml:space="preserve"> = 0,59.</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0,00/228,40 = 0,00,     </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0,0000/0,7607 = 0,000,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By</w:t>
      </w:r>
      <w:proofErr w:type="spellEnd"/>
      <w:r w:rsidRPr="00392BF6">
        <w:rPr>
          <w:rFonts w:ascii="Times New Roman" w:eastAsia="Times New Roman" w:hAnsi="Times New Roman" w:cs="Times New Roman"/>
          <w:lang w:eastAsia="pl-PL"/>
        </w:rPr>
        <w:t xml:space="preserve"> = 1,00,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Cy</w:t>
      </w:r>
      <w:proofErr w:type="spellEnd"/>
      <w:r w:rsidRPr="00392BF6">
        <w:rPr>
          <w:rFonts w:ascii="Times New Roman" w:eastAsia="Times New Roman" w:hAnsi="Times New Roman" w:cs="Times New Roman"/>
          <w:lang w:eastAsia="pl-PL"/>
        </w:rPr>
        <w:t xml:space="preserve"> = 1,00,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Dy</w:t>
      </w:r>
      <w:proofErr w:type="spellEnd"/>
      <w:r w:rsidRPr="00392BF6">
        <w:rPr>
          <w:rFonts w:ascii="Times New Roman" w:eastAsia="Times New Roman" w:hAnsi="Times New Roman" w:cs="Times New Roman"/>
          <w:lang w:eastAsia="pl-PL"/>
        </w:rPr>
        <w:t xml:space="preserve"> = 1,00.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Ciężar objętościowy gruntu pod ławą fundamentową: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proofErr w:type="spellStart"/>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·g</w:t>
      </w:r>
      <w:proofErr w:type="spellEnd"/>
      <w:r w:rsidRPr="00392BF6">
        <w:rPr>
          <w:rFonts w:ascii="Times New Roman" w:eastAsia="Times New Roman" w:hAnsi="Times New Roman" w:cs="Times New Roman"/>
          <w:lang w:eastAsia="pl-PL"/>
        </w:rPr>
        <w:t xml:space="preserve"> = 1,85·0,90·9,81 = 16,33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perscript"/>
          <w:lang w:eastAsia="pl-PL"/>
        </w:rPr>
        <w:t>3</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Współczynniki kształtu: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B</w:t>
      </w:r>
      <w:proofErr w:type="spellEnd"/>
      <w:r w:rsidRPr="00392BF6">
        <w:rPr>
          <w:rFonts w:ascii="Times New Roman" w:eastAsia="Times New Roman" w:hAnsi="Times New Roman" w:cs="Times New Roman"/>
          <w:lang w:val="en-US" w:eastAsia="pl-PL"/>
        </w:rPr>
        <w:t xml:space="preserve"> = 1 </w:t>
      </w:r>
      <w:r w:rsidRPr="00392BF6">
        <w:rPr>
          <w:lang w:eastAsia="pl-PL"/>
        </w:rPr>
        <w:sym w:font="Symbol" w:char="F02D"/>
      </w:r>
      <w:r w:rsidRPr="00392BF6">
        <w:rPr>
          <w:rFonts w:ascii="Times New Roman" w:eastAsia="Times New Roman" w:hAnsi="Times New Roman" w:cs="Times New Roman"/>
          <w:lang w:val="en-US" w:eastAsia="pl-PL"/>
        </w:rPr>
        <w:t xml:space="preserve"> 0,25·B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0,75,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C</w:t>
      </w:r>
      <w:proofErr w:type="spellEnd"/>
      <w:r w:rsidRPr="00392BF6">
        <w:rPr>
          <w:rFonts w:ascii="Times New Roman" w:eastAsia="Times New Roman" w:hAnsi="Times New Roman" w:cs="Times New Roman"/>
          <w:lang w:val="en-US" w:eastAsia="pl-PL"/>
        </w:rPr>
        <w:t xml:space="preserve"> = 1 + 0,3·B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1,30,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D</w:t>
      </w:r>
      <w:proofErr w:type="spellEnd"/>
      <w:r w:rsidRPr="00392BF6">
        <w:rPr>
          <w:rFonts w:ascii="Times New Roman" w:eastAsia="Times New Roman" w:hAnsi="Times New Roman" w:cs="Times New Roman"/>
          <w:lang w:val="en-US" w:eastAsia="pl-PL"/>
        </w:rPr>
        <w:t xml:space="preserve"> = 1 + 1,5·B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2,48</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Odpór graniczny podłoża: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y</w:t>
      </w:r>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D</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B</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Bx</w:t>
      </w:r>
      <w:proofErr w:type="spellEnd"/>
      <w:r w:rsidRPr="00392BF6">
        <w:rPr>
          <w:rFonts w:ascii="Times New Roman" w:eastAsia="Times New Roman" w:hAnsi="Times New Roman" w:cs="Times New Roman"/>
          <w:lang w:eastAsia="pl-PL"/>
        </w:rPr>
        <w:t xml:space="preserve">) = 2373,44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y</w:t>
      </w:r>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D</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B</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g·B</w:t>
      </w:r>
      <w:r w:rsidRPr="00392BF6">
        <w:rPr>
          <w:rFonts w:ascii="Times New Roman" w:eastAsia="Times New Roman" w:hAnsi="Times New Roman" w:cs="Times New Roman"/>
          <w:vertAlign w:val="subscript"/>
          <w:lang w:eastAsia="pl-PL"/>
        </w:rPr>
        <w:t>y</w:t>
      </w:r>
      <w:proofErr w:type="spellEnd"/>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By</w:t>
      </w:r>
      <w:proofErr w:type="spellEnd"/>
      <w:r w:rsidRPr="00392BF6">
        <w:rPr>
          <w:rFonts w:ascii="Times New Roman" w:eastAsia="Times New Roman" w:hAnsi="Times New Roman" w:cs="Times New Roman"/>
          <w:lang w:eastAsia="pl-PL"/>
        </w:rPr>
        <w:t xml:space="preserve">) = 4283,70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Sprawdzenie warunku obliczeniowego: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228,40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&lt; </w:t>
      </w:r>
      <w:proofErr w:type="spellStart"/>
      <w:r w:rsidRPr="00392BF6">
        <w:rPr>
          <w:rFonts w:ascii="Times New Roman" w:eastAsia="Times New Roman" w:hAnsi="Times New Roman" w:cs="Times New Roman"/>
          <w:lang w:eastAsia="pl-PL"/>
        </w:rPr>
        <w:t>m·min</w:t>
      </w:r>
      <w:proofErr w:type="spellEnd"/>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fNBx</w:t>
      </w:r>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fNBy</w:t>
      </w:r>
      <w:proofErr w:type="spellEnd"/>
      <w:r w:rsidRPr="00392BF6">
        <w:rPr>
          <w:rFonts w:ascii="Times New Roman" w:eastAsia="Times New Roman" w:hAnsi="Times New Roman" w:cs="Times New Roman"/>
          <w:lang w:eastAsia="pl-PL"/>
        </w:rPr>
        <w:t xml:space="preserve">) = 0,81·2373,44 = 1922,48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b/>
          <w:bCs/>
          <w:lang w:eastAsia="pl-PL"/>
        </w:rPr>
        <w:tab/>
        <w:t>Wniosek: warunek nośności jest spełniony.</w:t>
      </w:r>
    </w:p>
    <w:p w:rsidR="00392BF6" w:rsidRPr="00392BF6" w:rsidRDefault="00392BF6" w:rsidP="00392BF6">
      <w:pPr>
        <w:rPr>
          <w:b/>
          <w:lang w:eastAsia="pl-PL"/>
        </w:rPr>
      </w:pPr>
      <w:r w:rsidRPr="00392BF6">
        <w:rPr>
          <w:b/>
          <w:lang w:eastAsia="pl-PL"/>
        </w:rPr>
        <w:tab/>
        <w:t>Sprawdzenie warunku granicznej nośności dla fundamentu zastępczego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Wymiary podstawy fundamentu zastępczego: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2,73 m,    B</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2,73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lastRenderedPageBreak/>
        <w:tab/>
        <w:t>Względny poziom posadowienia:  H = 3,00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Ciężar fundamentu zastępczego:  </w:t>
      </w:r>
      <w:proofErr w:type="spellStart"/>
      <w:r w:rsidRPr="00392BF6">
        <w:rPr>
          <w:rFonts w:ascii="Times New Roman" w:eastAsia="Times New Roman" w:hAnsi="Times New Roman" w:cs="Times New Roman"/>
          <w:lang w:eastAsia="pl-PL"/>
        </w:rPr>
        <w:t>G</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298,30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Całkowite obciążenie pionowe fundamentu zastępczego: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N + G + </w:t>
      </w:r>
      <w:proofErr w:type="spellStart"/>
      <w:r w:rsidRPr="00392BF6">
        <w:rPr>
          <w:rFonts w:ascii="Times New Roman" w:eastAsia="Times New Roman" w:hAnsi="Times New Roman" w:cs="Times New Roman"/>
          <w:lang w:eastAsia="pl-PL"/>
        </w:rPr>
        <w:t>G</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183,10 + 45,30 + 298,30 = 526,69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Moment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rx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N·E</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z</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Gx</w:t>
      </w:r>
      <w:proofErr w:type="spellEnd"/>
      <w:r w:rsidRPr="00392BF6">
        <w:rPr>
          <w:rFonts w:ascii="Times New Roman" w:eastAsia="Times New Roman" w:hAnsi="Times New Roman" w:cs="Times New Roman"/>
          <w:lang w:eastAsia="pl-PL"/>
        </w:rPr>
        <w:t xml:space="preserve"> = 183,10·0,00 + (0,00) = 0,00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ry</w:t>
      </w:r>
      <w:proofErr w:type="spellEnd"/>
      <w:r w:rsidRPr="00392BF6">
        <w:rPr>
          <w:rFonts w:ascii="Times New Roman" w:eastAsia="Times New Roman" w:hAnsi="Times New Roman" w:cs="Times New Roman"/>
          <w:lang w:val="en-US" w:eastAsia="pl-PL"/>
        </w:rPr>
        <w:t xml:space="preserve"> = </w:t>
      </w:r>
      <w:r w:rsidRPr="00392BF6">
        <w:rPr>
          <w:rFonts w:ascii="Symbol" w:eastAsia="Times New Roman" w:hAnsi="Symbol" w:cs="Symbol"/>
          <w:lang w:eastAsia="pl-PL"/>
        </w:rPr>
        <w:t></w:t>
      </w:r>
      <w:proofErr w:type="spellStart"/>
      <w:r w:rsidRPr="00392BF6">
        <w:rPr>
          <w:rFonts w:ascii="Times New Roman" w:eastAsia="Times New Roman" w:hAnsi="Times New Roman" w:cs="Times New Roman"/>
          <w:lang w:val="en-US" w:eastAsia="pl-PL"/>
        </w:rPr>
        <w:t>N·E</w:t>
      </w:r>
      <w:r w:rsidRPr="00392BF6">
        <w:rPr>
          <w:rFonts w:ascii="Times New Roman" w:eastAsia="Times New Roman" w:hAnsi="Times New Roman" w:cs="Times New Roman"/>
          <w:vertAlign w:val="subscript"/>
          <w:lang w:val="en-US" w:eastAsia="pl-PL"/>
        </w:rPr>
        <w:t>x</w:t>
      </w:r>
      <w:proofErr w:type="spellEnd"/>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H</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·E</w:t>
      </w:r>
      <w:r w:rsidRPr="00392BF6">
        <w:rPr>
          <w:rFonts w:ascii="Times New Roman" w:eastAsia="Times New Roman" w:hAnsi="Times New Roman" w:cs="Times New Roman"/>
          <w:vertAlign w:val="subscript"/>
          <w:lang w:val="en-US" w:eastAsia="pl-PL"/>
        </w:rPr>
        <w:t>z</w:t>
      </w:r>
      <w:proofErr w:type="spellEnd"/>
      <w:r w:rsidRPr="00392BF6">
        <w:rPr>
          <w:rFonts w:ascii="Times New Roman" w:eastAsia="Times New Roman" w:hAnsi="Times New Roman" w:cs="Times New Roman"/>
          <w:lang w:val="en-US" w:eastAsia="pl-PL"/>
        </w:rPr>
        <w:t xml:space="preserve"> + M</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Gy</w:t>
      </w:r>
      <w:proofErr w:type="spellEnd"/>
      <w:r w:rsidRPr="00392BF6">
        <w:rPr>
          <w:rFonts w:ascii="Times New Roman" w:eastAsia="Times New Roman" w:hAnsi="Times New Roman" w:cs="Times New Roman"/>
          <w:lang w:val="en-US" w:eastAsia="pl-PL"/>
        </w:rPr>
        <w:t xml:space="preserve"> = -183,10·0,00 + 52,40·1,95 + (0,00) = 102,18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Mimośrody sił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rx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ry</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102,18/526,69 = 0,19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e</w:t>
      </w:r>
      <w:r w:rsidRPr="00392BF6">
        <w:rPr>
          <w:rFonts w:ascii="Times New Roman" w:eastAsia="Times New Roman" w:hAnsi="Times New Roman" w:cs="Times New Roman"/>
          <w:vertAlign w:val="subscript"/>
          <w:lang w:eastAsia="pl-PL"/>
        </w:rPr>
        <w:t>ry</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rx</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0,00/526,69 = 0,00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Zredukowane wymiary podstawy fundamentu: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t>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 xml:space="preserve"> = B</w:t>
      </w:r>
      <w:r w:rsidRPr="00392BF6">
        <w:rPr>
          <w:rFonts w:ascii="Times New Roman" w:eastAsia="Times New Roman" w:hAnsi="Times New Roman" w:cs="Times New Roman"/>
          <w:vertAlign w:val="subscript"/>
          <w:lang w:val="en-US" w:eastAsia="pl-PL"/>
        </w:rPr>
        <w:t>x</w:t>
      </w:r>
      <w:r w:rsidRPr="00392BF6">
        <w:rPr>
          <w:rFonts w:ascii="Times New Roman" w:eastAsia="Times New Roman" w:hAnsi="Times New Roman" w:cs="Times New Roman"/>
          <w:lang w:val="en-US" w:eastAsia="pl-PL"/>
        </w:rPr>
        <w:t xml:space="preserve"> </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lang w:val="en-US" w:eastAsia="pl-PL"/>
        </w:rPr>
        <w:t>2·e</w:t>
      </w:r>
      <w:r w:rsidRPr="00392BF6">
        <w:rPr>
          <w:rFonts w:ascii="Times New Roman" w:eastAsia="Times New Roman" w:hAnsi="Times New Roman" w:cs="Times New Roman"/>
          <w:vertAlign w:val="subscript"/>
          <w:lang w:val="en-US" w:eastAsia="pl-PL"/>
        </w:rPr>
        <w:t>rx</w:t>
      </w:r>
      <w:r w:rsidRPr="00392BF6">
        <w:rPr>
          <w:rFonts w:ascii="Times New Roman" w:eastAsia="Times New Roman" w:hAnsi="Times New Roman" w:cs="Times New Roman"/>
          <w:lang w:val="en-US" w:eastAsia="pl-PL"/>
        </w:rPr>
        <w:t xml:space="preserve"> = 2,73 - 2·0,19 = 2,35 m,     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B</w:t>
      </w:r>
      <w:r w:rsidRPr="00392BF6">
        <w:rPr>
          <w:rFonts w:ascii="Times New Roman" w:eastAsia="Times New Roman" w:hAnsi="Times New Roman" w:cs="Times New Roman"/>
          <w:vertAlign w:val="subscript"/>
          <w:lang w:val="en-US" w:eastAsia="pl-PL"/>
        </w:rPr>
        <w:t>y</w:t>
      </w:r>
      <w:r w:rsidRPr="00392BF6">
        <w:rPr>
          <w:rFonts w:ascii="Times New Roman" w:eastAsia="Times New Roman" w:hAnsi="Times New Roman" w:cs="Times New Roman"/>
          <w:lang w:val="en-US" w:eastAsia="pl-PL"/>
        </w:rPr>
        <w:t xml:space="preserve"> </w:t>
      </w:r>
      <w:r w:rsidRPr="00392BF6">
        <w:rPr>
          <w:rFonts w:ascii="Symbol" w:eastAsia="Times New Roman" w:hAnsi="Symbol" w:cs="Symbol"/>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lang w:val="en-US" w:eastAsia="pl-PL"/>
        </w:rPr>
        <w:t>2·e</w:t>
      </w:r>
      <w:r w:rsidRPr="00392BF6">
        <w:rPr>
          <w:rFonts w:ascii="Times New Roman" w:eastAsia="Times New Roman" w:hAnsi="Times New Roman" w:cs="Times New Roman"/>
          <w:vertAlign w:val="subscript"/>
          <w:lang w:val="en-US" w:eastAsia="pl-PL"/>
        </w:rPr>
        <w:t>ry</w:t>
      </w:r>
      <w:r w:rsidRPr="00392BF6">
        <w:rPr>
          <w:rFonts w:ascii="Times New Roman" w:eastAsia="Times New Roman" w:hAnsi="Times New Roman" w:cs="Times New Roman"/>
          <w:lang w:val="en-US" w:eastAsia="pl-PL"/>
        </w:rPr>
        <w:t xml:space="preserve"> = 2,73 - 2·0,00 = 2,73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Obciążenie podłoża obok ławy (min. średnia gęstość dla pola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średnia gęstość obliczeniowa: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 xml:space="preserve"> = 1,67 t/m</w:t>
      </w:r>
      <w:r w:rsidRPr="00392BF6">
        <w:rPr>
          <w:rFonts w:ascii="Times New Roman" w:eastAsia="Times New Roman" w:hAnsi="Times New Roman" w:cs="Times New Roman"/>
          <w:vertAlign w:val="superscript"/>
          <w:lang w:eastAsia="pl-PL"/>
        </w:rPr>
        <w:t>3</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minimalna wysokość:  </w:t>
      </w:r>
      <w:proofErr w:type="spellStart"/>
      <w:r w:rsidRPr="00392BF6">
        <w:rPr>
          <w:rFonts w:ascii="Times New Roman" w:eastAsia="Times New Roman" w:hAnsi="Times New Roman" w:cs="Times New Roman"/>
          <w:lang w:eastAsia="pl-PL"/>
        </w:rPr>
        <w:t>D</w:t>
      </w:r>
      <w:r w:rsidRPr="00392BF6">
        <w:rPr>
          <w:rFonts w:ascii="Times New Roman" w:eastAsia="Times New Roman" w:hAnsi="Times New Roman" w:cs="Times New Roman"/>
          <w:vertAlign w:val="subscript"/>
          <w:lang w:eastAsia="pl-PL"/>
        </w:rPr>
        <w:t>min</w:t>
      </w:r>
      <w:proofErr w:type="spellEnd"/>
      <w:r w:rsidRPr="00392BF6">
        <w:rPr>
          <w:rFonts w:ascii="Times New Roman" w:eastAsia="Times New Roman" w:hAnsi="Times New Roman" w:cs="Times New Roman"/>
          <w:lang w:eastAsia="pl-PL"/>
        </w:rPr>
        <w:t xml:space="preserve"> = 3,00 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obciążenie: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proofErr w:type="spellEnd"/>
      <w:r w:rsidRPr="00392BF6">
        <w:rPr>
          <w:rFonts w:ascii="Times New Roman" w:eastAsia="Times New Roman" w:hAnsi="Times New Roman" w:cs="Times New Roman"/>
          <w:lang w:eastAsia="pl-PL"/>
        </w:rPr>
        <w:t xml:space="preserve"> = 1,67·9,81·3,00 = 49,00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Współczynniki nośności podłoża: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obliczeniowy kąt tarcia wewnętrznego: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 xml:space="preserve"> = 15,80·0,90 = 14,22</w:t>
      </w:r>
      <w:r w:rsidRPr="00392BF6">
        <w:rPr>
          <w:rFonts w:ascii="Times New Roman" w:eastAsia="Times New Roman" w:hAnsi="Times New Roman" w:cs="Times New Roman"/>
          <w:vertAlign w:val="superscript"/>
          <w:lang w:eastAsia="pl-PL"/>
        </w:rPr>
        <w:t>0</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 xml:space="preserve">spójność:  </w:t>
      </w:r>
      <w:proofErr w:type="spellStart"/>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 xml:space="preserve"> = 24,30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 xml:space="preserve"> = 0,51    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 xml:space="preserve"> = 10,50,    N</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 xml:space="preserve"> = 3,66.</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Wpływ odchylenia wypadkowej obciążenia od pionu: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x</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52,40/526,69 = 0,10,     </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x</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0,0995/0,2534 = 0,393,</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Bx</w:t>
      </w:r>
      <w:proofErr w:type="spellEnd"/>
      <w:r w:rsidRPr="00392BF6">
        <w:rPr>
          <w:rFonts w:ascii="Times New Roman" w:eastAsia="Times New Roman" w:hAnsi="Times New Roman" w:cs="Times New Roman"/>
          <w:lang w:eastAsia="pl-PL"/>
        </w:rPr>
        <w:t xml:space="preserve"> = 0,69,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Cx</w:t>
      </w:r>
      <w:proofErr w:type="spellEnd"/>
      <w:r w:rsidRPr="00392BF6">
        <w:rPr>
          <w:rFonts w:ascii="Times New Roman" w:eastAsia="Times New Roman" w:hAnsi="Times New Roman" w:cs="Times New Roman"/>
          <w:lang w:eastAsia="pl-PL"/>
        </w:rPr>
        <w:t xml:space="preserve"> = 0,81,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Dx</w:t>
      </w:r>
      <w:proofErr w:type="spellEnd"/>
      <w:r w:rsidRPr="00392BF6">
        <w:rPr>
          <w:rFonts w:ascii="Times New Roman" w:eastAsia="Times New Roman" w:hAnsi="Times New Roman" w:cs="Times New Roman"/>
          <w:lang w:eastAsia="pl-PL"/>
        </w:rPr>
        <w:t xml:space="preserve"> = 0,86.</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H</w:t>
      </w:r>
      <w:r w:rsidRPr="00392BF6">
        <w:rPr>
          <w:rFonts w:ascii="Times New Roman" w:eastAsia="Times New Roman" w:hAnsi="Times New Roman" w:cs="Times New Roman"/>
          <w:vertAlign w:val="subscript"/>
          <w:lang w:eastAsia="pl-PL"/>
        </w:rPr>
        <w:t>y</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0,00/526,69 = 0,00,     </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y</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tg</w:t>
      </w:r>
      <w:proofErr w:type="spellEnd"/>
      <w:r w:rsidRPr="00392BF6">
        <w:rPr>
          <w:rFonts w:ascii="Times New Roman" w:eastAsia="Times New Roman" w:hAnsi="Times New Roman" w:cs="Times New Roman"/>
          <w:lang w:eastAsia="pl-PL"/>
        </w:rPr>
        <w:t xml:space="preserve"> </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u(r)</w:t>
      </w:r>
      <w:r w:rsidRPr="00392BF6">
        <w:rPr>
          <w:rFonts w:ascii="Times New Roman" w:eastAsia="Times New Roman" w:hAnsi="Times New Roman" w:cs="Times New Roman"/>
          <w:lang w:eastAsia="pl-PL"/>
        </w:rPr>
        <w:t xml:space="preserve"> = 0,0000/0,2534 = 0,000,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By</w:t>
      </w:r>
      <w:proofErr w:type="spellEnd"/>
      <w:r w:rsidRPr="00392BF6">
        <w:rPr>
          <w:rFonts w:ascii="Times New Roman" w:eastAsia="Times New Roman" w:hAnsi="Times New Roman" w:cs="Times New Roman"/>
          <w:lang w:eastAsia="pl-PL"/>
        </w:rPr>
        <w:t xml:space="preserve"> = 1,00,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Cy</w:t>
      </w:r>
      <w:proofErr w:type="spellEnd"/>
      <w:r w:rsidRPr="00392BF6">
        <w:rPr>
          <w:rFonts w:ascii="Times New Roman" w:eastAsia="Times New Roman" w:hAnsi="Times New Roman" w:cs="Times New Roman"/>
          <w:lang w:eastAsia="pl-PL"/>
        </w:rPr>
        <w:t xml:space="preserve"> = 1,00,    </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Dy</w:t>
      </w:r>
      <w:proofErr w:type="spellEnd"/>
      <w:r w:rsidRPr="00392BF6">
        <w:rPr>
          <w:rFonts w:ascii="Times New Roman" w:eastAsia="Times New Roman" w:hAnsi="Times New Roman" w:cs="Times New Roman"/>
          <w:lang w:eastAsia="pl-PL"/>
        </w:rPr>
        <w:t xml:space="preserve"> = 1,00.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Ciężar objętościowy gruntu pod ławą fundamentową: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B(n)</w:t>
      </w:r>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proofErr w:type="spellStart"/>
      <w:r w:rsidRPr="00392BF6">
        <w:rPr>
          <w:rFonts w:ascii="Times New Roman" w:eastAsia="Times New Roman" w:hAnsi="Times New Roman" w:cs="Times New Roman"/>
          <w:vertAlign w:val="subscript"/>
          <w:lang w:eastAsia="pl-PL"/>
        </w:rPr>
        <w:t>m</w:t>
      </w:r>
      <w:r w:rsidRPr="00392BF6">
        <w:rPr>
          <w:rFonts w:ascii="Times New Roman" w:eastAsia="Times New Roman" w:hAnsi="Times New Roman" w:cs="Times New Roman"/>
          <w:lang w:eastAsia="pl-PL"/>
        </w:rPr>
        <w:t>·g</w:t>
      </w:r>
      <w:proofErr w:type="spellEnd"/>
      <w:r w:rsidRPr="00392BF6">
        <w:rPr>
          <w:rFonts w:ascii="Times New Roman" w:eastAsia="Times New Roman" w:hAnsi="Times New Roman" w:cs="Times New Roman"/>
          <w:lang w:eastAsia="pl-PL"/>
        </w:rPr>
        <w:t xml:space="preserve"> = 2,10·0,90·9,81 = 18,54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perscript"/>
          <w:lang w:eastAsia="pl-PL"/>
        </w:rPr>
        <w:t>3</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Współczynniki kształtu:</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B</w:t>
      </w:r>
      <w:proofErr w:type="spellEnd"/>
      <w:r w:rsidRPr="00392BF6">
        <w:rPr>
          <w:rFonts w:ascii="Times New Roman" w:eastAsia="Times New Roman" w:hAnsi="Times New Roman" w:cs="Times New Roman"/>
          <w:lang w:val="en-US" w:eastAsia="pl-PL"/>
        </w:rPr>
        <w:t xml:space="preserve"> = 1 </w:t>
      </w:r>
      <w:r w:rsidRPr="00392BF6">
        <w:rPr>
          <w:lang w:eastAsia="pl-PL"/>
        </w:rPr>
        <w:sym w:font="Symbol" w:char="F02D"/>
      </w:r>
      <w:r w:rsidRPr="00392BF6">
        <w:rPr>
          <w:rFonts w:ascii="Times New Roman" w:eastAsia="Times New Roman" w:hAnsi="Times New Roman" w:cs="Times New Roman"/>
          <w:lang w:val="en-US" w:eastAsia="pl-PL"/>
        </w:rPr>
        <w:t xml:space="preserve"> 0,25·B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0,79,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C</w:t>
      </w:r>
      <w:proofErr w:type="spellEnd"/>
      <w:r w:rsidRPr="00392BF6">
        <w:rPr>
          <w:rFonts w:ascii="Times New Roman" w:eastAsia="Times New Roman" w:hAnsi="Times New Roman" w:cs="Times New Roman"/>
          <w:lang w:val="en-US" w:eastAsia="pl-PL"/>
        </w:rPr>
        <w:t xml:space="preserve"> = 1 + 0,3·B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1,26,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D</w:t>
      </w:r>
      <w:proofErr w:type="spellEnd"/>
      <w:r w:rsidRPr="00392BF6">
        <w:rPr>
          <w:rFonts w:ascii="Times New Roman" w:eastAsia="Times New Roman" w:hAnsi="Times New Roman" w:cs="Times New Roman"/>
          <w:lang w:val="en-US" w:eastAsia="pl-PL"/>
        </w:rPr>
        <w:t xml:space="preserve"> = 1 + 1,5·B</w:t>
      </w:r>
      <w:r w:rsidRPr="00392BF6">
        <w:rPr>
          <w:rFonts w:ascii="Times New Roman" w:eastAsia="Times New Roman" w:hAnsi="Times New Roman" w:cs="Times New Roman"/>
          <w:vertAlign w:val="subscript"/>
          <w:lang w:val="en-US" w:eastAsia="pl-PL"/>
        </w:rPr>
        <w:t>x</w:t>
      </w:r>
      <w:r w:rsidRPr="00392BF6">
        <w:rPr>
          <w:lang w:eastAsia="pl-PL"/>
        </w:rPr>
        <w:sym w:font="Symbol" w:char="F0A2"/>
      </w:r>
      <w:r w:rsidRPr="00392BF6">
        <w:rPr>
          <w:rFonts w:ascii="Times New Roman" w:eastAsia="Times New Roman" w:hAnsi="Times New Roman" w:cs="Times New Roman"/>
          <w:lang w:val="en-US" w:eastAsia="pl-PL"/>
        </w:rPr>
        <w:t>/B</w:t>
      </w:r>
      <w:r w:rsidRPr="00392BF6">
        <w:rPr>
          <w:rFonts w:ascii="Times New Roman" w:eastAsia="Times New Roman" w:hAnsi="Times New Roman" w:cs="Times New Roman"/>
          <w:vertAlign w:val="subscript"/>
          <w:lang w:val="en-US" w:eastAsia="pl-PL"/>
        </w:rPr>
        <w:t>y</w:t>
      </w:r>
      <w:r w:rsidRPr="00392BF6">
        <w:rPr>
          <w:lang w:eastAsia="pl-PL"/>
        </w:rPr>
        <w:sym w:font="Symbol" w:char="F0A2"/>
      </w:r>
      <w:r w:rsidRPr="00392BF6">
        <w:rPr>
          <w:rFonts w:ascii="Times New Roman" w:eastAsia="Times New Roman" w:hAnsi="Times New Roman" w:cs="Times New Roman"/>
          <w:lang w:val="en-US" w:eastAsia="pl-PL"/>
        </w:rPr>
        <w:t xml:space="preserve"> = 2,29</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Odpór graniczny podłoża: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y</w:t>
      </w:r>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D</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Dx</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B</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Bx</w:t>
      </w:r>
      <w:proofErr w:type="spellEnd"/>
      <w:r w:rsidRPr="00392BF6">
        <w:rPr>
          <w:rFonts w:ascii="Times New Roman" w:eastAsia="Times New Roman" w:hAnsi="Times New Roman" w:cs="Times New Roman"/>
          <w:lang w:eastAsia="pl-PL"/>
        </w:rPr>
        <w:t xml:space="preserve">) = 3984,06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x</w:t>
      </w:r>
      <w:proofErr w:type="spellEnd"/>
      <w:r w:rsidRPr="00392BF6">
        <w:rPr>
          <w:lang w:eastAsia="pl-PL"/>
        </w:rPr>
        <w:sym w:font="Symbol" w:char="F0A2"/>
      </w:r>
      <w:r w:rsidRPr="00392BF6">
        <w:rPr>
          <w:rFonts w:ascii="Times New Roman" w:eastAsia="Times New Roman" w:hAnsi="Times New Roman" w:cs="Times New Roman"/>
          <w:lang w:eastAsia="pl-PL"/>
        </w:rPr>
        <w:t>B</w:t>
      </w:r>
      <w:r w:rsidRPr="00392BF6">
        <w:rPr>
          <w:rFonts w:ascii="Times New Roman" w:eastAsia="Times New Roman" w:hAnsi="Times New Roman" w:cs="Times New Roman"/>
          <w:vertAlign w:val="subscript"/>
          <w:lang w:eastAsia="pl-PL"/>
        </w:rPr>
        <w:t>y</w:t>
      </w:r>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C</w:t>
      </w:r>
      <w:r w:rsidRPr="00392BF6">
        <w:rPr>
          <w:rFonts w:ascii="Times New Roman" w:eastAsia="Times New Roman" w:hAnsi="Times New Roman" w:cs="Times New Roman"/>
          <w:lang w:eastAsia="pl-PL"/>
        </w:rPr>
        <w:t>·c</w:t>
      </w:r>
      <w:r w:rsidRPr="00392BF6">
        <w:rPr>
          <w:rFonts w:ascii="Times New Roman" w:eastAsia="Times New Roman" w:hAnsi="Times New Roman" w:cs="Times New Roman"/>
          <w:vertAlign w:val="subscript"/>
          <w:lang w:eastAsia="pl-PL"/>
        </w:rPr>
        <w:t>u</w:t>
      </w:r>
      <w:proofErr w:type="spellEnd"/>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Cy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D</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D</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D(r)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g·D</w:t>
      </w:r>
      <w:r w:rsidRPr="00392BF6">
        <w:rPr>
          <w:rFonts w:ascii="Times New Roman" w:eastAsia="Times New Roman" w:hAnsi="Times New Roman" w:cs="Times New Roman"/>
          <w:vertAlign w:val="subscript"/>
          <w:lang w:eastAsia="pl-PL"/>
        </w:rPr>
        <w:t>min</w:t>
      </w:r>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Dy</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B</w:t>
      </w:r>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B</w:t>
      </w:r>
      <w:proofErr w:type="spellEnd"/>
      <w:r w:rsidRPr="00392BF6">
        <w:rPr>
          <w:rFonts w:ascii="Times New Roman" w:eastAsia="Times New Roman" w:hAnsi="Times New Roman" w:cs="Times New Roman"/>
          <w:lang w:eastAsia="pl-PL"/>
        </w:rPr>
        <w:t>·</w:t>
      </w:r>
      <w:r w:rsidRPr="00392BF6">
        <w:rPr>
          <w:rFonts w:ascii="Symbol" w:eastAsia="Times New Roman" w:hAnsi="Symbol" w:cs="Symbol"/>
          <w:lang w:eastAsia="pl-PL"/>
        </w:rPr>
        <w:t></w:t>
      </w:r>
      <w:r w:rsidRPr="00392BF6">
        <w:rPr>
          <w:rFonts w:ascii="Times New Roman" w:eastAsia="Times New Roman" w:hAnsi="Times New Roman" w:cs="Times New Roman"/>
          <w:vertAlign w:val="subscript"/>
          <w:lang w:eastAsia="pl-PL"/>
        </w:rPr>
        <w:t>B(r)</w:t>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g·B</w:t>
      </w:r>
      <w:r w:rsidRPr="00392BF6">
        <w:rPr>
          <w:rFonts w:ascii="Times New Roman" w:eastAsia="Times New Roman" w:hAnsi="Times New Roman" w:cs="Times New Roman"/>
          <w:vertAlign w:val="subscript"/>
          <w:lang w:eastAsia="pl-PL"/>
        </w:rPr>
        <w:t>y</w:t>
      </w:r>
      <w:proofErr w:type="spellEnd"/>
      <w:r w:rsidRPr="00392BF6">
        <w:rPr>
          <w:lang w:eastAsia="pl-PL"/>
        </w:rPr>
        <w:sym w:font="Symbol" w:char="F0A2"/>
      </w:r>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i</w:t>
      </w:r>
      <w:r w:rsidRPr="00392BF6">
        <w:rPr>
          <w:rFonts w:ascii="Times New Roman" w:eastAsia="Times New Roman" w:hAnsi="Times New Roman" w:cs="Times New Roman"/>
          <w:vertAlign w:val="subscript"/>
          <w:lang w:eastAsia="pl-PL"/>
        </w:rPr>
        <w:t>By</w:t>
      </w:r>
      <w:proofErr w:type="spellEnd"/>
      <w:r w:rsidRPr="00392BF6">
        <w:rPr>
          <w:rFonts w:ascii="Times New Roman" w:eastAsia="Times New Roman" w:hAnsi="Times New Roman" w:cs="Times New Roman"/>
          <w:lang w:eastAsia="pl-PL"/>
        </w:rPr>
        <w:t xml:space="preserve">) = 4815,62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Sprawdzenie warunku obliczeniowego:</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526,69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 xml:space="preserve"> &lt; </w:t>
      </w:r>
      <w:proofErr w:type="spellStart"/>
      <w:r w:rsidRPr="00392BF6">
        <w:rPr>
          <w:rFonts w:ascii="Times New Roman" w:eastAsia="Times New Roman" w:hAnsi="Times New Roman" w:cs="Times New Roman"/>
          <w:lang w:eastAsia="pl-PL"/>
        </w:rPr>
        <w:t>m·min</w:t>
      </w:r>
      <w:proofErr w:type="spellEnd"/>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fNBx</w:t>
      </w:r>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fNBy</w:t>
      </w:r>
      <w:proofErr w:type="spellEnd"/>
      <w:r w:rsidRPr="00392BF6">
        <w:rPr>
          <w:rFonts w:ascii="Times New Roman" w:eastAsia="Times New Roman" w:hAnsi="Times New Roman" w:cs="Times New Roman"/>
          <w:lang w:eastAsia="pl-PL"/>
        </w:rPr>
        <w:t xml:space="preserve">) = 0,81·3984,06 = 3227,09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b/>
          <w:bCs/>
          <w:lang w:eastAsia="pl-PL"/>
        </w:rPr>
        <w:tab/>
        <w:t>Wniosek: warunek nośności jest spełniony.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
    <w:p w:rsidR="00392BF6" w:rsidRPr="00392BF6" w:rsidRDefault="00392BF6" w:rsidP="00392BF6">
      <w:pPr>
        <w:rPr>
          <w:b/>
          <w:lang w:eastAsia="pl-PL"/>
        </w:rPr>
      </w:pPr>
      <w:r w:rsidRPr="00392BF6">
        <w:rPr>
          <w:b/>
          <w:lang w:eastAsia="pl-PL"/>
        </w:rPr>
        <w:t>7. Stan graniczny II</w:t>
      </w:r>
    </w:p>
    <w:p w:rsidR="00392BF6" w:rsidRPr="00392BF6" w:rsidRDefault="00392BF6" w:rsidP="00392BF6">
      <w:pPr>
        <w:rPr>
          <w:b/>
          <w:lang w:eastAsia="pl-PL"/>
        </w:rPr>
      </w:pPr>
      <w:r w:rsidRPr="00392BF6">
        <w:rPr>
          <w:b/>
          <w:lang w:eastAsia="pl-PL"/>
        </w:rPr>
        <w:t xml:space="preserve">7.1. Osiadanie fundamentu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b/>
          <w:bCs/>
          <w:lang w:eastAsia="pl-PL"/>
        </w:rPr>
        <w:tab/>
        <w:t>Osiadanie całkowite:</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Osiadanie pierwotne:  s</w:t>
      </w:r>
      <w:r w:rsidRPr="00392BF6">
        <w:rPr>
          <w:lang w:eastAsia="pl-PL"/>
        </w:rPr>
        <w:sym w:font="Symbol" w:char="F0A2"/>
      </w:r>
      <w:r w:rsidRPr="00392BF6">
        <w:rPr>
          <w:rFonts w:ascii="Times New Roman" w:eastAsia="Times New Roman" w:hAnsi="Times New Roman" w:cs="Times New Roman"/>
          <w:lang w:eastAsia="pl-PL"/>
        </w:rPr>
        <w:t xml:space="preserve"> = 0,00 cm.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Osiadanie wtórne:      s</w:t>
      </w:r>
      <w:r w:rsidRPr="00392BF6">
        <w:rPr>
          <w:lang w:eastAsia="pl-PL"/>
        </w:rPr>
        <w:sym w:font="Symbol" w:char="F0A2"/>
      </w:r>
      <w:r w:rsidRPr="00392BF6">
        <w:rPr>
          <w:lang w:eastAsia="pl-PL"/>
        </w:rPr>
        <w:sym w:font="Symbol" w:char="F0A2"/>
      </w:r>
      <w:r w:rsidRPr="00392BF6">
        <w:rPr>
          <w:rFonts w:ascii="Times New Roman" w:eastAsia="Times New Roman" w:hAnsi="Times New Roman" w:cs="Times New Roman"/>
          <w:lang w:eastAsia="pl-PL"/>
        </w:rPr>
        <w:t xml:space="preserve"> = 0,00 cm.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Współczynnik stopnia odprężenia podłoża:    </w:t>
      </w:r>
      <w:r w:rsidRPr="00392BF6">
        <w:rPr>
          <w:rFonts w:ascii="Symbol" w:eastAsia="Times New Roman" w:hAnsi="Symbol" w:cs="Symbol"/>
          <w:lang w:eastAsia="pl-PL"/>
        </w:rPr>
        <w:t></w:t>
      </w:r>
      <w:r w:rsidRPr="00392BF6">
        <w:rPr>
          <w:rFonts w:ascii="Times New Roman" w:eastAsia="Times New Roman" w:hAnsi="Times New Roman" w:cs="Times New Roman"/>
          <w:lang w:eastAsia="pl-PL"/>
        </w:rPr>
        <w:t xml:space="preserve"> = 0.</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Osiadanie:  s =  s</w:t>
      </w:r>
      <w:r w:rsidRPr="00392BF6">
        <w:rPr>
          <w:lang w:eastAsia="pl-PL"/>
        </w:rPr>
        <w:sym w:font="Symbol" w:char="F0A2"/>
      </w:r>
      <w:r w:rsidRPr="00392BF6">
        <w:rPr>
          <w:rFonts w:ascii="Times New Roman" w:eastAsia="Times New Roman" w:hAnsi="Times New Roman" w:cs="Times New Roman"/>
          <w:lang w:eastAsia="pl-PL"/>
        </w:rPr>
        <w:t xml:space="preserve"> + </w:t>
      </w:r>
      <w:r w:rsidRPr="00392BF6">
        <w:rPr>
          <w:rFonts w:ascii="Symbol" w:eastAsia="Times New Roman" w:hAnsi="Symbol" w:cs="Symbol"/>
          <w:lang w:eastAsia="pl-PL"/>
        </w:rPr>
        <w:t></w:t>
      </w:r>
      <w:r w:rsidRPr="00392BF6">
        <w:rPr>
          <w:rFonts w:ascii="Times New Roman" w:eastAsia="Times New Roman" w:hAnsi="Times New Roman" w:cs="Times New Roman"/>
          <w:lang w:eastAsia="pl-PL"/>
        </w:rPr>
        <w:t>·s</w:t>
      </w:r>
      <w:r w:rsidRPr="00392BF6">
        <w:rPr>
          <w:lang w:eastAsia="pl-PL"/>
        </w:rPr>
        <w:sym w:font="Symbol" w:char="F0A2"/>
      </w:r>
      <w:r w:rsidRPr="00392BF6">
        <w:rPr>
          <w:lang w:eastAsia="pl-PL"/>
        </w:rPr>
        <w:sym w:font="Symbol" w:char="F0A2"/>
      </w:r>
      <w:r w:rsidRPr="00392BF6">
        <w:rPr>
          <w:rFonts w:ascii="Times New Roman" w:eastAsia="Times New Roman" w:hAnsi="Times New Roman" w:cs="Times New Roman"/>
          <w:lang w:eastAsia="pl-PL"/>
        </w:rPr>
        <w:t xml:space="preserve"> = 0,00 + 0·0,00 = 0,00 cm,</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Sprawdzenie warunku osiadania: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b/>
          <w:bCs/>
          <w:lang w:eastAsia="pl-PL"/>
        </w:rPr>
        <w:t>Warunek nie jest określony</w:t>
      </w:r>
      <w:r w:rsidRPr="00392BF6">
        <w:rPr>
          <w:rFonts w:ascii="Times New Roman" w:eastAsia="Times New Roman" w:hAnsi="Times New Roman" w:cs="Times New Roman"/>
          <w:lang w:eastAsia="pl-PL"/>
        </w:rPr>
        <w:t>.</w:t>
      </w:r>
    </w:p>
    <w:p w:rsidR="00392BF6" w:rsidRPr="00392BF6" w:rsidRDefault="00392BF6" w:rsidP="00392BF6">
      <w:pPr>
        <w:rPr>
          <w:b/>
          <w:lang w:eastAsia="pl-PL"/>
        </w:rPr>
      </w:pPr>
      <w:r w:rsidRPr="00392BF6">
        <w:rPr>
          <w:b/>
          <w:lang w:eastAsia="pl-PL"/>
        </w:rPr>
        <w:t xml:space="preserve">7.2. Szczegółowe wyniki osiadania fundamentu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2"/>
        <w:gridCol w:w="972"/>
        <w:gridCol w:w="1028"/>
        <w:gridCol w:w="1080"/>
        <w:gridCol w:w="976"/>
        <w:gridCol w:w="1027"/>
        <w:gridCol w:w="1062"/>
        <w:gridCol w:w="1050"/>
        <w:gridCol w:w="1198"/>
      </w:tblGrid>
      <w:tr w:rsidR="00392BF6" w:rsidRPr="00392BF6">
        <w:tblPrEx>
          <w:tblCellMar>
            <w:top w:w="0" w:type="dxa"/>
            <w:bottom w:w="0" w:type="dxa"/>
          </w:tblCellMar>
        </w:tblPrEx>
        <w:tc>
          <w:tcPr>
            <w:tcW w:w="96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Nr</w:t>
            </w:r>
          </w:p>
        </w:tc>
        <w:tc>
          <w:tcPr>
            <w:tcW w:w="97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Poziom</w:t>
            </w:r>
          </w:p>
        </w:tc>
        <w:tc>
          <w:tcPr>
            <w:tcW w:w="1028"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Grubość</w:t>
            </w:r>
          </w:p>
        </w:tc>
        <w:tc>
          <w:tcPr>
            <w:tcW w:w="1080"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Napr</w:t>
            </w:r>
            <w:proofErr w:type="spellEnd"/>
            <w:r w:rsidRPr="00392BF6">
              <w:rPr>
                <w:rFonts w:ascii="Times New Roman" w:eastAsia="Times New Roman" w:hAnsi="Times New Roman" w:cs="Times New Roman"/>
                <w:lang w:eastAsia="pl-PL"/>
              </w:rPr>
              <w:t>.</w:t>
            </w:r>
          </w:p>
        </w:tc>
        <w:tc>
          <w:tcPr>
            <w:tcW w:w="976"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Napr</w:t>
            </w:r>
            <w:proofErr w:type="spellEnd"/>
            <w:r w:rsidRPr="00392BF6">
              <w:rPr>
                <w:rFonts w:ascii="Times New Roman" w:eastAsia="Times New Roman" w:hAnsi="Times New Roman" w:cs="Times New Roman"/>
                <w:lang w:eastAsia="pl-PL"/>
              </w:rPr>
              <w:t>.</w:t>
            </w:r>
          </w:p>
        </w:tc>
        <w:tc>
          <w:tcPr>
            <w:tcW w:w="1027"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Napr</w:t>
            </w:r>
            <w:proofErr w:type="spellEnd"/>
            <w:r w:rsidRPr="00392BF6">
              <w:rPr>
                <w:rFonts w:ascii="Times New Roman" w:eastAsia="Times New Roman" w:hAnsi="Times New Roman" w:cs="Times New Roman"/>
                <w:lang w:eastAsia="pl-PL"/>
              </w:rPr>
              <w:t>.</w:t>
            </w:r>
          </w:p>
        </w:tc>
        <w:tc>
          <w:tcPr>
            <w:tcW w:w="106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Osiadanie</w:t>
            </w:r>
          </w:p>
        </w:tc>
        <w:tc>
          <w:tcPr>
            <w:tcW w:w="1050"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Osiadanie</w:t>
            </w:r>
          </w:p>
        </w:tc>
        <w:tc>
          <w:tcPr>
            <w:tcW w:w="1198"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Osiadanie</w:t>
            </w:r>
          </w:p>
        </w:tc>
      </w:tr>
      <w:tr w:rsidR="00392BF6" w:rsidRPr="00392BF6">
        <w:tblPrEx>
          <w:tblCellMar>
            <w:top w:w="0" w:type="dxa"/>
            <w:bottom w:w="0" w:type="dxa"/>
          </w:tblCellMar>
        </w:tblPrEx>
        <w:tc>
          <w:tcPr>
            <w:tcW w:w="96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warstwy</w:t>
            </w:r>
          </w:p>
        </w:tc>
        <w:tc>
          <w:tcPr>
            <w:tcW w:w="97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stropu</w:t>
            </w:r>
          </w:p>
        </w:tc>
        <w:tc>
          <w:tcPr>
            <w:tcW w:w="1028"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warstwy</w:t>
            </w:r>
          </w:p>
        </w:tc>
        <w:tc>
          <w:tcPr>
            <w:tcW w:w="1080"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pierwotne</w:t>
            </w:r>
          </w:p>
        </w:tc>
        <w:tc>
          <w:tcPr>
            <w:tcW w:w="976"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wtórne</w:t>
            </w:r>
          </w:p>
        </w:tc>
        <w:tc>
          <w:tcPr>
            <w:tcW w:w="1027"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dodatk</w:t>
            </w:r>
            <w:proofErr w:type="spellEnd"/>
            <w:r w:rsidRPr="00392BF6">
              <w:rPr>
                <w:rFonts w:ascii="Times New Roman" w:eastAsia="Times New Roman" w:hAnsi="Times New Roman" w:cs="Times New Roman"/>
                <w:lang w:eastAsia="pl-PL"/>
              </w:rPr>
              <w:t>.</w:t>
            </w:r>
          </w:p>
        </w:tc>
        <w:tc>
          <w:tcPr>
            <w:tcW w:w="106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pierwotne</w:t>
            </w:r>
          </w:p>
        </w:tc>
        <w:tc>
          <w:tcPr>
            <w:tcW w:w="1050"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wtórne</w:t>
            </w:r>
          </w:p>
        </w:tc>
        <w:tc>
          <w:tcPr>
            <w:tcW w:w="1198"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sumaryczne</w:t>
            </w:r>
          </w:p>
        </w:tc>
      </w:tr>
      <w:tr w:rsidR="00392BF6" w:rsidRPr="00392BF6">
        <w:tblPrEx>
          <w:tblCellMar>
            <w:top w:w="0" w:type="dxa"/>
            <w:bottom w:w="0" w:type="dxa"/>
          </w:tblCellMar>
        </w:tblPrEx>
        <w:tc>
          <w:tcPr>
            <w:tcW w:w="96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
        </w:tc>
        <w:tc>
          <w:tcPr>
            <w:tcW w:w="97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[m]</w:t>
            </w:r>
          </w:p>
        </w:tc>
        <w:tc>
          <w:tcPr>
            <w:tcW w:w="1028"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[m]</w:t>
            </w:r>
          </w:p>
        </w:tc>
        <w:tc>
          <w:tcPr>
            <w:tcW w:w="1080"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[kPa]</w:t>
            </w:r>
          </w:p>
        </w:tc>
        <w:tc>
          <w:tcPr>
            <w:tcW w:w="976"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[kPa]</w:t>
            </w:r>
          </w:p>
        </w:tc>
        <w:tc>
          <w:tcPr>
            <w:tcW w:w="1027"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[kPa]</w:t>
            </w:r>
          </w:p>
        </w:tc>
        <w:tc>
          <w:tcPr>
            <w:tcW w:w="106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 xml:space="preserve">    [cm]</w:t>
            </w:r>
          </w:p>
        </w:tc>
        <w:tc>
          <w:tcPr>
            <w:tcW w:w="1050"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de-DE" w:eastAsia="pl-PL"/>
              </w:rPr>
              <w:t xml:space="preserve">    </w:t>
            </w:r>
            <w:r w:rsidRPr="00392BF6">
              <w:rPr>
                <w:rFonts w:ascii="Times New Roman" w:eastAsia="Times New Roman" w:hAnsi="Times New Roman" w:cs="Times New Roman"/>
                <w:lang w:eastAsia="pl-PL"/>
              </w:rPr>
              <w:t>[cm]</w:t>
            </w:r>
          </w:p>
        </w:tc>
        <w:tc>
          <w:tcPr>
            <w:tcW w:w="1198"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[cm]</w:t>
            </w:r>
          </w:p>
        </w:tc>
      </w:tr>
      <w:tr w:rsidR="00392BF6" w:rsidRPr="00392BF6">
        <w:tblPrEx>
          <w:tblCellMar>
            <w:top w:w="0" w:type="dxa"/>
            <w:bottom w:w="0" w:type="dxa"/>
          </w:tblCellMar>
        </w:tblPrEx>
        <w:tc>
          <w:tcPr>
            <w:tcW w:w="96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97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w:t>
            </w:r>
          </w:p>
        </w:tc>
        <w:tc>
          <w:tcPr>
            <w:tcW w:w="102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0,25</w:t>
            </w:r>
          </w:p>
        </w:tc>
        <w:tc>
          <w:tcPr>
            <w:tcW w:w="1080"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2</w:t>
            </w:r>
          </w:p>
        </w:tc>
        <w:tc>
          <w:tcPr>
            <w:tcW w:w="976"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w:t>
            </w:r>
          </w:p>
        </w:tc>
        <w:tc>
          <w:tcPr>
            <w:tcW w:w="1027"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w:t>
            </w:r>
          </w:p>
        </w:tc>
        <w:tc>
          <w:tcPr>
            <w:tcW w:w="106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050"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19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r>
      <w:tr w:rsidR="00392BF6" w:rsidRPr="00392BF6">
        <w:tblPrEx>
          <w:tblCellMar>
            <w:top w:w="0" w:type="dxa"/>
            <w:bottom w:w="0" w:type="dxa"/>
          </w:tblCellMar>
        </w:tblPrEx>
        <w:tc>
          <w:tcPr>
            <w:tcW w:w="96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2</w:t>
            </w:r>
          </w:p>
        </w:tc>
        <w:tc>
          <w:tcPr>
            <w:tcW w:w="97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0,3</w:t>
            </w:r>
          </w:p>
        </w:tc>
        <w:tc>
          <w:tcPr>
            <w:tcW w:w="102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0,25</w:t>
            </w:r>
          </w:p>
        </w:tc>
        <w:tc>
          <w:tcPr>
            <w:tcW w:w="1080"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7</w:t>
            </w:r>
          </w:p>
        </w:tc>
        <w:tc>
          <w:tcPr>
            <w:tcW w:w="976"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w:t>
            </w:r>
          </w:p>
        </w:tc>
        <w:tc>
          <w:tcPr>
            <w:tcW w:w="1027"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w:t>
            </w:r>
          </w:p>
        </w:tc>
        <w:tc>
          <w:tcPr>
            <w:tcW w:w="106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050"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19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r>
      <w:tr w:rsidR="00392BF6" w:rsidRPr="00392BF6">
        <w:tblPrEx>
          <w:tblCellMar>
            <w:top w:w="0" w:type="dxa"/>
            <w:bottom w:w="0" w:type="dxa"/>
          </w:tblCellMar>
        </w:tblPrEx>
        <w:tc>
          <w:tcPr>
            <w:tcW w:w="96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3</w:t>
            </w:r>
          </w:p>
        </w:tc>
        <w:tc>
          <w:tcPr>
            <w:tcW w:w="97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0,5</w:t>
            </w:r>
          </w:p>
        </w:tc>
        <w:tc>
          <w:tcPr>
            <w:tcW w:w="102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0,25</w:t>
            </w:r>
          </w:p>
        </w:tc>
        <w:tc>
          <w:tcPr>
            <w:tcW w:w="1080"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11</w:t>
            </w:r>
          </w:p>
        </w:tc>
        <w:tc>
          <w:tcPr>
            <w:tcW w:w="976"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w:t>
            </w:r>
          </w:p>
        </w:tc>
        <w:tc>
          <w:tcPr>
            <w:tcW w:w="1027"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w:t>
            </w:r>
          </w:p>
        </w:tc>
        <w:tc>
          <w:tcPr>
            <w:tcW w:w="106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050"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19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r>
      <w:tr w:rsidR="00392BF6" w:rsidRPr="00392BF6">
        <w:tblPrEx>
          <w:tblCellMar>
            <w:top w:w="0" w:type="dxa"/>
            <w:bottom w:w="0" w:type="dxa"/>
          </w:tblCellMar>
        </w:tblPrEx>
        <w:tc>
          <w:tcPr>
            <w:tcW w:w="96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4</w:t>
            </w:r>
          </w:p>
        </w:tc>
        <w:tc>
          <w:tcPr>
            <w:tcW w:w="97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0,8</w:t>
            </w:r>
          </w:p>
        </w:tc>
        <w:tc>
          <w:tcPr>
            <w:tcW w:w="102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0,25</w:t>
            </w:r>
          </w:p>
        </w:tc>
        <w:tc>
          <w:tcPr>
            <w:tcW w:w="1080"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16</w:t>
            </w:r>
          </w:p>
        </w:tc>
        <w:tc>
          <w:tcPr>
            <w:tcW w:w="976"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w:t>
            </w:r>
          </w:p>
        </w:tc>
        <w:tc>
          <w:tcPr>
            <w:tcW w:w="1027"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w:t>
            </w:r>
          </w:p>
        </w:tc>
        <w:tc>
          <w:tcPr>
            <w:tcW w:w="106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050"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19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r>
      <w:tr w:rsidR="00392BF6" w:rsidRPr="00392BF6">
        <w:tblPrEx>
          <w:tblCellMar>
            <w:top w:w="0" w:type="dxa"/>
            <w:bottom w:w="0" w:type="dxa"/>
          </w:tblCellMar>
        </w:tblPrEx>
        <w:tc>
          <w:tcPr>
            <w:tcW w:w="96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5</w:t>
            </w:r>
          </w:p>
        </w:tc>
        <w:tc>
          <w:tcPr>
            <w:tcW w:w="97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1,0</w:t>
            </w:r>
          </w:p>
        </w:tc>
        <w:tc>
          <w:tcPr>
            <w:tcW w:w="102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0,25</w:t>
            </w:r>
          </w:p>
        </w:tc>
        <w:tc>
          <w:tcPr>
            <w:tcW w:w="1080"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20</w:t>
            </w:r>
          </w:p>
        </w:tc>
        <w:tc>
          <w:tcPr>
            <w:tcW w:w="976"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w:t>
            </w:r>
          </w:p>
        </w:tc>
        <w:tc>
          <w:tcPr>
            <w:tcW w:w="1027"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w:t>
            </w:r>
          </w:p>
        </w:tc>
        <w:tc>
          <w:tcPr>
            <w:tcW w:w="106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050"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198"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r>
      <w:tr w:rsidR="00392BF6" w:rsidRPr="00392BF6">
        <w:tblPrEx>
          <w:tblCellMar>
            <w:top w:w="0" w:type="dxa"/>
            <w:bottom w:w="0" w:type="dxa"/>
          </w:tblCellMar>
        </w:tblPrEx>
        <w:tc>
          <w:tcPr>
            <w:tcW w:w="962" w:type="dxa"/>
          </w:tcPr>
          <w:p w:rsidR="00392BF6" w:rsidRPr="00392BF6" w:rsidRDefault="00392BF6" w:rsidP="00392BF6">
            <w:pPr>
              <w:autoSpaceDE w:val="0"/>
              <w:autoSpaceDN w:val="0"/>
              <w:spacing w:after="60" w:line="300" w:lineRule="atLeast"/>
              <w:rPr>
                <w:rFonts w:ascii="Times New Roman" w:eastAsia="Times New Roman" w:hAnsi="Times New Roman" w:cs="Times New Roman"/>
                <w:lang w:eastAsia="pl-PL"/>
              </w:rPr>
            </w:pPr>
          </w:p>
        </w:tc>
        <w:tc>
          <w:tcPr>
            <w:tcW w:w="972" w:type="dxa"/>
          </w:tcPr>
          <w:p w:rsidR="00392BF6" w:rsidRPr="00392BF6" w:rsidRDefault="00392BF6" w:rsidP="00392BF6">
            <w:pPr>
              <w:autoSpaceDE w:val="0"/>
              <w:autoSpaceDN w:val="0"/>
              <w:spacing w:after="60" w:line="300" w:lineRule="atLeast"/>
              <w:jc w:val="center"/>
              <w:rPr>
                <w:rFonts w:ascii="Times New Roman" w:eastAsia="Times New Roman" w:hAnsi="Times New Roman" w:cs="Times New Roman"/>
                <w:lang w:eastAsia="pl-PL"/>
              </w:rPr>
            </w:pPr>
          </w:p>
        </w:tc>
        <w:tc>
          <w:tcPr>
            <w:tcW w:w="1028" w:type="dxa"/>
          </w:tcPr>
          <w:p w:rsidR="00392BF6" w:rsidRPr="00392BF6" w:rsidRDefault="00392BF6" w:rsidP="00392BF6">
            <w:pPr>
              <w:autoSpaceDE w:val="0"/>
              <w:autoSpaceDN w:val="0"/>
              <w:spacing w:after="60" w:line="300" w:lineRule="atLeast"/>
              <w:jc w:val="center"/>
              <w:rPr>
                <w:rFonts w:ascii="Times New Roman" w:eastAsia="Times New Roman" w:hAnsi="Times New Roman" w:cs="Times New Roman"/>
                <w:lang w:eastAsia="pl-PL"/>
              </w:rPr>
            </w:pPr>
          </w:p>
        </w:tc>
        <w:tc>
          <w:tcPr>
            <w:tcW w:w="1080" w:type="dxa"/>
          </w:tcPr>
          <w:p w:rsidR="00392BF6" w:rsidRPr="00392BF6" w:rsidRDefault="00392BF6" w:rsidP="00392BF6">
            <w:pPr>
              <w:autoSpaceDE w:val="0"/>
              <w:autoSpaceDN w:val="0"/>
              <w:spacing w:after="60" w:line="300" w:lineRule="atLeast"/>
              <w:jc w:val="center"/>
              <w:rPr>
                <w:rFonts w:ascii="Times New Roman" w:eastAsia="Times New Roman" w:hAnsi="Times New Roman" w:cs="Times New Roman"/>
                <w:lang w:eastAsia="pl-PL"/>
              </w:rPr>
            </w:pPr>
          </w:p>
        </w:tc>
        <w:tc>
          <w:tcPr>
            <w:tcW w:w="976" w:type="dxa"/>
          </w:tcPr>
          <w:p w:rsidR="00392BF6" w:rsidRPr="00392BF6" w:rsidRDefault="00392BF6" w:rsidP="00392BF6">
            <w:pPr>
              <w:autoSpaceDE w:val="0"/>
              <w:autoSpaceDN w:val="0"/>
              <w:spacing w:after="60" w:line="300" w:lineRule="atLeast"/>
              <w:jc w:val="center"/>
              <w:rPr>
                <w:rFonts w:ascii="Times New Roman" w:eastAsia="Times New Roman" w:hAnsi="Times New Roman" w:cs="Times New Roman"/>
                <w:lang w:eastAsia="pl-PL"/>
              </w:rPr>
            </w:pPr>
          </w:p>
        </w:tc>
        <w:tc>
          <w:tcPr>
            <w:tcW w:w="1027" w:type="dxa"/>
          </w:tcPr>
          <w:p w:rsidR="00392BF6" w:rsidRPr="00392BF6" w:rsidRDefault="00392BF6" w:rsidP="00392BF6">
            <w:pPr>
              <w:autoSpaceDE w:val="0"/>
              <w:autoSpaceDN w:val="0"/>
              <w:spacing w:after="6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Suma</w:t>
            </w:r>
          </w:p>
        </w:tc>
        <w:tc>
          <w:tcPr>
            <w:tcW w:w="1062" w:type="dxa"/>
          </w:tcPr>
          <w:p w:rsidR="00392BF6" w:rsidRPr="00392BF6" w:rsidRDefault="00392BF6" w:rsidP="00392BF6">
            <w:pPr>
              <w:autoSpaceDE w:val="0"/>
              <w:autoSpaceDN w:val="0"/>
              <w:spacing w:after="6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050" w:type="dxa"/>
          </w:tcPr>
          <w:p w:rsidR="00392BF6" w:rsidRPr="00392BF6" w:rsidRDefault="00392BF6" w:rsidP="00392BF6">
            <w:pPr>
              <w:autoSpaceDE w:val="0"/>
              <w:autoSpaceDN w:val="0"/>
              <w:spacing w:after="6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c>
          <w:tcPr>
            <w:tcW w:w="1198" w:type="dxa"/>
          </w:tcPr>
          <w:p w:rsidR="00392BF6" w:rsidRPr="00392BF6" w:rsidRDefault="00392BF6" w:rsidP="00392BF6">
            <w:pPr>
              <w:autoSpaceDE w:val="0"/>
              <w:autoSpaceDN w:val="0"/>
              <w:spacing w:after="6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0,00</w:t>
            </w:r>
          </w:p>
        </w:tc>
      </w:tr>
    </w:tbl>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Uwaga: Wartości </w:t>
      </w:r>
      <w:proofErr w:type="spellStart"/>
      <w:r w:rsidRPr="00392BF6">
        <w:rPr>
          <w:rFonts w:ascii="Times New Roman" w:eastAsia="Times New Roman" w:hAnsi="Times New Roman" w:cs="Times New Roman"/>
          <w:lang w:eastAsia="pl-PL"/>
        </w:rPr>
        <w:t>naprężeń</w:t>
      </w:r>
      <w:proofErr w:type="spellEnd"/>
      <w:r w:rsidRPr="00392BF6">
        <w:rPr>
          <w:rFonts w:ascii="Times New Roman" w:eastAsia="Times New Roman" w:hAnsi="Times New Roman" w:cs="Times New Roman"/>
          <w:lang w:eastAsia="pl-PL"/>
        </w:rPr>
        <w:t xml:space="preserve"> są średnimi wartościami </w:t>
      </w:r>
      <w:proofErr w:type="spellStart"/>
      <w:r w:rsidRPr="00392BF6">
        <w:rPr>
          <w:rFonts w:ascii="Times New Roman" w:eastAsia="Times New Roman" w:hAnsi="Times New Roman" w:cs="Times New Roman"/>
          <w:lang w:eastAsia="pl-PL"/>
        </w:rPr>
        <w:t>naprężeń</w:t>
      </w:r>
      <w:proofErr w:type="spellEnd"/>
      <w:r w:rsidRPr="00392BF6">
        <w:rPr>
          <w:rFonts w:ascii="Times New Roman" w:eastAsia="Times New Roman" w:hAnsi="Times New Roman" w:cs="Times New Roman"/>
          <w:lang w:eastAsia="pl-PL"/>
        </w:rPr>
        <w:t xml:space="preserve"> w warstwie</w:t>
      </w:r>
    </w:p>
    <w:p w:rsidR="00392BF6" w:rsidRPr="00392BF6" w:rsidRDefault="00392BF6" w:rsidP="00392BF6">
      <w:pPr>
        <w:rPr>
          <w:b/>
          <w:lang w:eastAsia="pl-PL"/>
        </w:rPr>
      </w:pPr>
      <w:r w:rsidRPr="00392BF6">
        <w:rPr>
          <w:b/>
          <w:lang w:eastAsia="pl-PL"/>
        </w:rPr>
        <w:t>8. Wymiarowanie fundamentu</w:t>
      </w:r>
    </w:p>
    <w:p w:rsidR="00392BF6" w:rsidRPr="00392BF6" w:rsidRDefault="00392BF6" w:rsidP="00392BF6">
      <w:pPr>
        <w:rPr>
          <w:b/>
          <w:lang w:eastAsia="pl-PL"/>
        </w:rPr>
      </w:pPr>
      <w:r w:rsidRPr="00392BF6">
        <w:rPr>
          <w:b/>
          <w:lang w:eastAsia="pl-PL"/>
        </w:rPr>
        <w:t xml:space="preserve">8.1. Zestawienie wyników sprawdzenia stopy na przebicie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
        <w:gridCol w:w="992"/>
        <w:gridCol w:w="1985"/>
        <w:gridCol w:w="1985"/>
        <w:gridCol w:w="1985"/>
      </w:tblGrid>
      <w:tr w:rsidR="00392BF6" w:rsidRPr="00392BF6">
        <w:tblPrEx>
          <w:tblCellMar>
            <w:top w:w="0" w:type="dxa"/>
            <w:bottom w:w="0" w:type="dxa"/>
          </w:tblCellMar>
        </w:tblPrEx>
        <w:tc>
          <w:tcPr>
            <w:tcW w:w="99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Nr </w:t>
            </w:r>
            <w:proofErr w:type="spellStart"/>
            <w:r w:rsidRPr="00392BF6">
              <w:rPr>
                <w:rFonts w:ascii="Times New Roman" w:eastAsia="Times New Roman" w:hAnsi="Times New Roman" w:cs="Times New Roman"/>
                <w:lang w:eastAsia="pl-PL"/>
              </w:rPr>
              <w:t>obc</w:t>
            </w:r>
            <w:proofErr w:type="spellEnd"/>
            <w:r w:rsidRPr="00392BF6">
              <w:rPr>
                <w:rFonts w:ascii="Times New Roman" w:eastAsia="Times New Roman" w:hAnsi="Times New Roman" w:cs="Times New Roman"/>
                <w:lang w:eastAsia="pl-PL"/>
              </w:rPr>
              <w:t>.</w:t>
            </w:r>
          </w:p>
        </w:tc>
        <w:tc>
          <w:tcPr>
            <w:tcW w:w="99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Przekrój</w:t>
            </w:r>
          </w:p>
        </w:tc>
        <w:tc>
          <w:tcPr>
            <w:tcW w:w="1985"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Siła tnąca</w:t>
            </w:r>
          </w:p>
        </w:tc>
        <w:tc>
          <w:tcPr>
            <w:tcW w:w="1985"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Nośność betonu</w:t>
            </w:r>
          </w:p>
        </w:tc>
        <w:tc>
          <w:tcPr>
            <w:tcW w:w="1985"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Nośność strzemion</w:t>
            </w:r>
          </w:p>
        </w:tc>
      </w:tr>
      <w:tr w:rsidR="00392BF6" w:rsidRPr="00392BF6">
        <w:tblPrEx>
          <w:tblCellMar>
            <w:top w:w="0" w:type="dxa"/>
            <w:bottom w:w="0" w:type="dxa"/>
          </w:tblCellMar>
        </w:tblPrEx>
        <w:tc>
          <w:tcPr>
            <w:tcW w:w="99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
        </w:tc>
        <w:tc>
          <w:tcPr>
            <w:tcW w:w="99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
        </w:tc>
        <w:tc>
          <w:tcPr>
            <w:tcW w:w="1985"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V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tc>
        <w:tc>
          <w:tcPr>
            <w:tcW w:w="1985"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val="en-US" w:eastAsia="pl-PL"/>
              </w:rPr>
              <w:t>V</w:t>
            </w:r>
            <w:r w:rsidRPr="00392BF6">
              <w:rPr>
                <w:rFonts w:ascii="Times New Roman" w:eastAsia="Times New Roman" w:hAnsi="Times New Roman" w:cs="Times New Roman"/>
                <w:vertAlign w:val="subscript"/>
                <w:lang w:val="en-US" w:eastAsia="pl-PL"/>
              </w:rPr>
              <w:t>r</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kN</w:t>
            </w:r>
            <w:proofErr w:type="spellEnd"/>
            <w:r w:rsidRPr="00392BF6">
              <w:rPr>
                <w:rFonts w:ascii="Times New Roman" w:eastAsia="Times New Roman" w:hAnsi="Times New Roman" w:cs="Times New Roman"/>
                <w:lang w:val="en-US" w:eastAsia="pl-PL"/>
              </w:rPr>
              <w:t>]</w:t>
            </w:r>
          </w:p>
        </w:tc>
        <w:tc>
          <w:tcPr>
            <w:tcW w:w="1985"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 xml:space="preserve">       V</w:t>
            </w:r>
            <w:r w:rsidRPr="00392BF6">
              <w:rPr>
                <w:rFonts w:ascii="Times New Roman" w:eastAsia="Times New Roman" w:hAnsi="Times New Roman" w:cs="Times New Roman"/>
                <w:vertAlign w:val="subscript"/>
                <w:lang w:val="en-US" w:eastAsia="pl-PL"/>
              </w:rPr>
              <w:t>s</w:t>
            </w:r>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kN</w:t>
            </w:r>
            <w:proofErr w:type="spellEnd"/>
            <w:r w:rsidRPr="00392BF6">
              <w:rPr>
                <w:rFonts w:ascii="Times New Roman" w:eastAsia="Times New Roman" w:hAnsi="Times New Roman" w:cs="Times New Roman"/>
                <w:lang w:val="en-US" w:eastAsia="pl-PL"/>
              </w:rPr>
              <w:t>]</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1985"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17</w:t>
            </w:r>
          </w:p>
        </w:tc>
        <w:tc>
          <w:tcPr>
            <w:tcW w:w="198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272</w:t>
            </w:r>
          </w:p>
        </w:tc>
        <w:tc>
          <w:tcPr>
            <w:tcW w:w="1985"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2</w:t>
            </w: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1985"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w:t>
            </w:r>
          </w:p>
        </w:tc>
        <w:tc>
          <w:tcPr>
            <w:tcW w:w="198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272</w:t>
            </w:r>
          </w:p>
        </w:tc>
        <w:tc>
          <w:tcPr>
            <w:tcW w:w="1985"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3</w:t>
            </w: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1985"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3</w:t>
            </w:r>
          </w:p>
        </w:tc>
        <w:tc>
          <w:tcPr>
            <w:tcW w:w="198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272</w:t>
            </w:r>
          </w:p>
        </w:tc>
        <w:tc>
          <w:tcPr>
            <w:tcW w:w="1985"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4</w:t>
            </w: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1985"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24</w:t>
            </w:r>
          </w:p>
        </w:tc>
        <w:tc>
          <w:tcPr>
            <w:tcW w:w="1984"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272</w:t>
            </w:r>
          </w:p>
        </w:tc>
        <w:tc>
          <w:tcPr>
            <w:tcW w:w="1985" w:type="dxa"/>
          </w:tcPr>
          <w:p w:rsidR="00392BF6" w:rsidRPr="00392BF6" w:rsidRDefault="00392BF6" w:rsidP="00392BF6">
            <w:pPr>
              <w:autoSpaceDE w:val="0"/>
              <w:autoSpaceDN w:val="0"/>
              <w:spacing w:after="0" w:line="300" w:lineRule="atLeast"/>
              <w:rPr>
                <w:rFonts w:ascii="Courier New" w:eastAsia="Times New Roman" w:hAnsi="Courier New" w:cs="Courier New"/>
                <w:lang w:val="en-US" w:eastAsia="pl-PL"/>
              </w:rPr>
            </w:pPr>
            <w:r w:rsidRPr="00392BF6">
              <w:rPr>
                <w:rFonts w:ascii="Courier New" w:eastAsia="Times New Roman" w:hAnsi="Courier New" w:cs="Courier New"/>
                <w:lang w:val="en-US" w:eastAsia="pl-PL"/>
              </w:rPr>
              <w:t xml:space="preserve">    -</w:t>
            </w:r>
          </w:p>
        </w:tc>
      </w:tr>
    </w:tbl>
    <w:p w:rsidR="00392BF6" w:rsidRPr="00392BF6" w:rsidRDefault="00392BF6" w:rsidP="00392BF6">
      <w:pPr>
        <w:rPr>
          <w:b/>
          <w:lang w:eastAsia="pl-PL"/>
        </w:rPr>
      </w:pPr>
      <w:r w:rsidRPr="00392BF6">
        <w:rPr>
          <w:b/>
          <w:lang w:eastAsia="pl-PL"/>
        </w:rPr>
        <w:t>8.2. Sprawdzenie stopy na przebicie dla obciążenia nr  1</w:t>
      </w:r>
    </w:p>
    <w:p w:rsidR="00392BF6" w:rsidRPr="00392BF6" w:rsidRDefault="00392BF6" w:rsidP="00392BF6">
      <w:pPr>
        <w:rPr>
          <w:b/>
          <w:lang w:eastAsia="pl-PL"/>
        </w:rPr>
      </w:pPr>
      <w:r w:rsidRPr="00392BF6">
        <w:rPr>
          <w:b/>
          <w:lang w:eastAsia="pl-PL"/>
        </w:rPr>
        <w:tab/>
        <w:t>Zestawienie obciążeń:</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Obciążenia zewnętrzne od konstrukcji zredukowane do środka podstawy stopy: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siła pionowa:  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133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momenty</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xr</w:t>
      </w:r>
      <w:proofErr w:type="spellEnd"/>
      <w:r w:rsidRPr="00392BF6">
        <w:rPr>
          <w:rFonts w:ascii="Times New Roman" w:eastAsia="Times New Roman" w:hAnsi="Times New Roman" w:cs="Times New Roman"/>
          <w:lang w:val="en-US" w:eastAsia="pl-PL"/>
        </w:rPr>
        <w:t xml:space="preserve"> = 0,00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yr</w:t>
      </w:r>
      <w:proofErr w:type="spellEnd"/>
      <w:r w:rsidRPr="00392BF6">
        <w:rPr>
          <w:rFonts w:ascii="Times New Roman" w:eastAsia="Times New Roman" w:hAnsi="Times New Roman" w:cs="Times New Roman"/>
          <w:lang w:val="en-US" w:eastAsia="pl-PL"/>
        </w:rPr>
        <w:t xml:space="preserve"> = 1,54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 xml:space="preserve"> </w:t>
      </w: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eastAsia="pl-PL"/>
        </w:rPr>
        <w:t>Mimośrody siły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0,01 m,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0,00 m.</w:t>
      </w:r>
    </w:p>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noProof/>
          <w:lang w:eastAsia="pl-PL"/>
        </w:rPr>
        <w:drawing>
          <wp:inline distT="0" distB="0" distL="0" distR="0">
            <wp:extent cx="2116436" cy="3609975"/>
            <wp:effectExtent l="0" t="0" r="0" b="0"/>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22068" cy="3619581"/>
                    </a:xfrm>
                    <a:prstGeom prst="rect">
                      <a:avLst/>
                    </a:prstGeom>
                    <a:noFill/>
                    <a:ln>
                      <a:noFill/>
                    </a:ln>
                  </pic:spPr>
                </pic:pic>
              </a:graphicData>
            </a:graphic>
          </wp:inline>
        </w:drawing>
      </w:r>
    </w:p>
    <w:p w:rsidR="00392BF6" w:rsidRPr="00392BF6" w:rsidRDefault="00392BF6" w:rsidP="00392BF6">
      <w:pPr>
        <w:rPr>
          <w:b/>
          <w:lang w:eastAsia="pl-PL"/>
        </w:rPr>
      </w:pPr>
      <w:r w:rsidRPr="00392BF6">
        <w:rPr>
          <w:b/>
          <w:lang w:eastAsia="pl-PL"/>
        </w:rPr>
        <w:tab/>
        <w:t>Oddziaływanie podłoża na fundament: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Oddziaływania na krawędziach fundamentu w przekroju środkowym A-A: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fr-FR"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val="fr-FR" w:eastAsia="pl-PL"/>
        </w:rPr>
        <w:t>q</w:t>
      </w:r>
      <w:r w:rsidRPr="00392BF6">
        <w:rPr>
          <w:rFonts w:ascii="Times New Roman" w:eastAsia="Times New Roman" w:hAnsi="Times New Roman" w:cs="Times New Roman"/>
          <w:vertAlign w:val="subscript"/>
          <w:lang w:val="fr-FR" w:eastAsia="pl-PL"/>
        </w:rPr>
        <w:t>1</w:t>
      </w:r>
      <w:r w:rsidRPr="00392BF6">
        <w:rPr>
          <w:rFonts w:ascii="Times New Roman" w:eastAsia="Times New Roman" w:hAnsi="Times New Roman" w:cs="Times New Roman"/>
          <w:lang w:val="fr-FR" w:eastAsia="pl-PL"/>
        </w:rPr>
        <w:t xml:space="preserve"> = 68 kPa,    q</w:t>
      </w:r>
      <w:r w:rsidRPr="00392BF6">
        <w:rPr>
          <w:rFonts w:ascii="Times New Roman" w:eastAsia="Times New Roman" w:hAnsi="Times New Roman" w:cs="Times New Roman"/>
          <w:vertAlign w:val="subscript"/>
          <w:lang w:val="fr-FR" w:eastAsia="pl-PL"/>
        </w:rPr>
        <w:t>2</w:t>
      </w:r>
      <w:r w:rsidRPr="00392BF6">
        <w:rPr>
          <w:rFonts w:ascii="Times New Roman" w:eastAsia="Times New Roman" w:hAnsi="Times New Roman" w:cs="Times New Roman"/>
          <w:lang w:val="fr-FR" w:eastAsia="pl-PL"/>
        </w:rPr>
        <w:t xml:space="preserve"> = 68 kPa.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Oddziaływanie podłoża w przekroju 1:    c = 0,21 m,   </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c</w:t>
      </w:r>
      <w:proofErr w:type="spellEnd"/>
      <w:r w:rsidRPr="00392BF6">
        <w:rPr>
          <w:rFonts w:ascii="Times New Roman" w:eastAsia="Times New Roman" w:hAnsi="Times New Roman" w:cs="Times New Roman"/>
          <w:lang w:eastAsia="pl-PL"/>
        </w:rPr>
        <w:t xml:space="preserve"> = 68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rPr>
          <w:b/>
          <w:lang w:eastAsia="pl-PL"/>
        </w:rPr>
      </w:pPr>
      <w:r w:rsidRPr="00392BF6">
        <w:rPr>
          <w:b/>
          <w:lang w:eastAsia="pl-PL"/>
        </w:rPr>
        <w:lastRenderedPageBreak/>
        <w:tab/>
        <w:t>Przebicie stopy w przekroju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Siła ścinająca:   </w:t>
      </w:r>
      <w:proofErr w:type="spellStart"/>
      <w:r w:rsidRPr="00392BF6">
        <w:rPr>
          <w:rFonts w:ascii="Times New Roman" w:eastAsia="Times New Roman" w:hAnsi="Times New Roman" w:cs="Times New Roman"/>
          <w:lang w:eastAsia="pl-PL"/>
        </w:rPr>
        <w:t>V</w:t>
      </w:r>
      <w:r w:rsidRPr="00392BF6">
        <w:rPr>
          <w:rFonts w:ascii="Times New Roman" w:eastAsia="Times New Roman" w:hAnsi="Times New Roman" w:cs="Times New Roman"/>
          <w:vertAlign w:val="subscript"/>
          <w:lang w:eastAsia="pl-PL"/>
        </w:rPr>
        <w:t>Sd</w:t>
      </w:r>
      <w:proofErr w:type="spellEnd"/>
      <w:r w:rsidRPr="00392BF6">
        <w:rPr>
          <w:rFonts w:ascii="Times New Roman" w:eastAsia="Times New Roman" w:hAnsi="Times New Roman" w:cs="Times New Roman"/>
          <w:lang w:eastAsia="pl-PL"/>
        </w:rPr>
        <w:t xml:space="preserve"> = </w:t>
      </w:r>
      <w:r w:rsidRPr="00392BF6">
        <w:rPr>
          <w:lang w:eastAsia="pl-PL"/>
        </w:rPr>
        <w:sym w:font="Symbol" w:char="F0F2"/>
      </w:r>
      <w:r w:rsidRPr="00392BF6">
        <w:rPr>
          <w:rFonts w:ascii="Times New Roman" w:eastAsia="Times New Roman" w:hAnsi="Times New Roman" w:cs="Times New Roman"/>
          <w:vertAlign w:val="subscript"/>
          <w:lang w:eastAsia="pl-PL"/>
        </w:rPr>
        <w:t>Ac</w:t>
      </w: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q·dA</w:t>
      </w:r>
      <w:proofErr w:type="spellEnd"/>
      <w:r w:rsidRPr="00392BF6">
        <w:rPr>
          <w:rFonts w:ascii="Times New Roman" w:eastAsia="Times New Roman" w:hAnsi="Times New Roman" w:cs="Times New Roman"/>
          <w:lang w:eastAsia="pl-PL"/>
        </w:rPr>
        <w:t xml:space="preserve"> = 17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Nośność betonu na ścinanie:  </w:t>
      </w:r>
      <w:proofErr w:type="spellStart"/>
      <w:r w:rsidRPr="00392BF6">
        <w:rPr>
          <w:rFonts w:ascii="Times New Roman" w:eastAsia="Times New Roman" w:hAnsi="Times New Roman" w:cs="Times New Roman"/>
          <w:lang w:eastAsia="pl-PL"/>
        </w:rPr>
        <w:t>V</w:t>
      </w:r>
      <w:r w:rsidRPr="00392BF6">
        <w:rPr>
          <w:rFonts w:ascii="Times New Roman" w:eastAsia="Times New Roman" w:hAnsi="Times New Roman" w:cs="Times New Roman"/>
          <w:vertAlign w:val="subscript"/>
          <w:lang w:eastAsia="pl-PL"/>
        </w:rPr>
        <w:t>Rd</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b+d</w:t>
      </w:r>
      <w:proofErr w:type="spellEnd"/>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d·f</w:t>
      </w:r>
      <w:r w:rsidRPr="00392BF6">
        <w:rPr>
          <w:rFonts w:ascii="Times New Roman" w:eastAsia="Times New Roman" w:hAnsi="Times New Roman" w:cs="Times New Roman"/>
          <w:vertAlign w:val="subscript"/>
          <w:lang w:eastAsia="pl-PL"/>
        </w:rPr>
        <w:t>ctd</w:t>
      </w:r>
      <w:proofErr w:type="spellEnd"/>
      <w:r w:rsidRPr="00392BF6">
        <w:rPr>
          <w:rFonts w:ascii="Times New Roman" w:eastAsia="Times New Roman" w:hAnsi="Times New Roman" w:cs="Times New Roman"/>
          <w:lang w:eastAsia="pl-PL"/>
        </w:rPr>
        <w:t xml:space="preserve"> = (0,35+0,33)·0,33·1200 = 272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de-DE" w:eastAsia="pl-PL"/>
        </w:rPr>
        <w:tab/>
      </w:r>
      <w:proofErr w:type="spellStart"/>
      <w:r w:rsidRPr="00392BF6">
        <w:rPr>
          <w:rFonts w:ascii="Times New Roman" w:eastAsia="Times New Roman" w:hAnsi="Times New Roman" w:cs="Times New Roman"/>
          <w:lang w:val="de-DE" w:eastAsia="pl-PL"/>
        </w:rPr>
        <w:t>V</w:t>
      </w:r>
      <w:r w:rsidRPr="00392BF6">
        <w:rPr>
          <w:rFonts w:ascii="Times New Roman" w:eastAsia="Times New Roman" w:hAnsi="Times New Roman" w:cs="Times New Roman"/>
          <w:vertAlign w:val="subscript"/>
          <w:lang w:val="de-DE" w:eastAsia="pl-PL"/>
        </w:rPr>
        <w:t>Sd</w:t>
      </w:r>
      <w:proofErr w:type="spellEnd"/>
      <w:r w:rsidRPr="00392BF6">
        <w:rPr>
          <w:rFonts w:ascii="Times New Roman" w:eastAsia="Times New Roman" w:hAnsi="Times New Roman" w:cs="Times New Roman"/>
          <w:lang w:val="de-DE" w:eastAsia="pl-PL"/>
        </w:rPr>
        <w:t xml:space="preserve"> = 17 kN &lt; </w:t>
      </w:r>
      <w:proofErr w:type="spellStart"/>
      <w:r w:rsidRPr="00392BF6">
        <w:rPr>
          <w:rFonts w:ascii="Times New Roman" w:eastAsia="Times New Roman" w:hAnsi="Times New Roman" w:cs="Times New Roman"/>
          <w:lang w:val="de-DE" w:eastAsia="pl-PL"/>
        </w:rPr>
        <w:t>V</w:t>
      </w:r>
      <w:r w:rsidRPr="00392BF6">
        <w:rPr>
          <w:rFonts w:ascii="Times New Roman" w:eastAsia="Times New Roman" w:hAnsi="Times New Roman" w:cs="Times New Roman"/>
          <w:vertAlign w:val="subscript"/>
          <w:lang w:val="de-DE" w:eastAsia="pl-PL"/>
        </w:rPr>
        <w:t>Rd</w:t>
      </w:r>
      <w:proofErr w:type="spellEnd"/>
      <w:r w:rsidRPr="00392BF6">
        <w:rPr>
          <w:rFonts w:ascii="Times New Roman" w:eastAsia="Times New Roman" w:hAnsi="Times New Roman" w:cs="Times New Roman"/>
          <w:lang w:val="de-DE" w:eastAsia="pl-PL"/>
        </w:rPr>
        <w:t xml:space="preserve"> = 272 kN.</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b/>
          <w:bCs/>
          <w:lang w:eastAsia="pl-PL"/>
        </w:rPr>
        <w:t>Wniosek: warunek na przebicie jest spełniony.</w:t>
      </w:r>
    </w:p>
    <w:p w:rsidR="00392BF6" w:rsidRPr="00392BF6" w:rsidRDefault="00392BF6" w:rsidP="00392BF6">
      <w:pPr>
        <w:rPr>
          <w:b/>
          <w:lang w:eastAsia="pl-PL"/>
        </w:rPr>
      </w:pPr>
      <w:r w:rsidRPr="00392BF6">
        <w:rPr>
          <w:b/>
          <w:lang w:eastAsia="pl-PL"/>
        </w:rPr>
        <w:t>8.3. Sprawdzenie stopy na przebicie dla obciążenia nr  2</w:t>
      </w:r>
    </w:p>
    <w:p w:rsidR="00392BF6" w:rsidRPr="00392BF6" w:rsidRDefault="00392BF6" w:rsidP="00392BF6">
      <w:pPr>
        <w:rPr>
          <w:b/>
          <w:lang w:eastAsia="pl-PL"/>
        </w:rPr>
      </w:pPr>
      <w:r w:rsidRPr="00392BF6">
        <w:rPr>
          <w:b/>
          <w:lang w:eastAsia="pl-PL"/>
        </w:rPr>
        <w:tab/>
        <w:t>Zestawienie obciążeń:</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Obciążenia zewnętrzne od konstrukcji zredukowane do środka podstawy stopy: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siła pionowa:  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19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momenty</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xr</w:t>
      </w:r>
      <w:proofErr w:type="spellEnd"/>
      <w:r w:rsidRPr="00392BF6">
        <w:rPr>
          <w:rFonts w:ascii="Times New Roman" w:eastAsia="Times New Roman" w:hAnsi="Times New Roman" w:cs="Times New Roman"/>
          <w:lang w:val="en-US" w:eastAsia="pl-PL"/>
        </w:rPr>
        <w:t xml:space="preserve"> = 0,00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yr</w:t>
      </w:r>
      <w:proofErr w:type="spellEnd"/>
      <w:r w:rsidRPr="00392BF6">
        <w:rPr>
          <w:rFonts w:ascii="Times New Roman" w:eastAsia="Times New Roman" w:hAnsi="Times New Roman" w:cs="Times New Roman"/>
          <w:lang w:val="en-US" w:eastAsia="pl-PL"/>
        </w:rPr>
        <w:t xml:space="preserve"> = 0,13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 xml:space="preserve"> </w:t>
      </w: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eastAsia="pl-PL"/>
        </w:rPr>
        <w:t>Mimośrody siły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0,01 m,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0,00 m.</w:t>
      </w:r>
    </w:p>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noProof/>
          <w:lang w:eastAsia="pl-PL"/>
        </w:rPr>
        <w:drawing>
          <wp:inline distT="0" distB="0" distL="0" distR="0">
            <wp:extent cx="2181225" cy="3231715"/>
            <wp:effectExtent l="0" t="0" r="0"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83197" cy="3234636"/>
                    </a:xfrm>
                    <a:prstGeom prst="rect">
                      <a:avLst/>
                    </a:prstGeom>
                    <a:noFill/>
                    <a:ln>
                      <a:noFill/>
                    </a:ln>
                  </pic:spPr>
                </pic:pic>
              </a:graphicData>
            </a:graphic>
          </wp:inline>
        </w:drawing>
      </w:r>
    </w:p>
    <w:p w:rsidR="00392BF6" w:rsidRPr="00392BF6" w:rsidRDefault="00392BF6" w:rsidP="00392BF6">
      <w:pPr>
        <w:rPr>
          <w:b/>
          <w:lang w:eastAsia="pl-PL"/>
        </w:rPr>
      </w:pPr>
      <w:r w:rsidRPr="00392BF6">
        <w:rPr>
          <w:b/>
          <w:lang w:eastAsia="pl-PL"/>
        </w:rPr>
        <w:tab/>
        <w:t>Oddziaływanie podłoża na fundament: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Oddziaływania na krawędziach fundamentu w przekroju środkowym A-A: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fr-FR"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val="fr-FR" w:eastAsia="pl-PL"/>
        </w:rPr>
        <w:t>q</w:t>
      </w:r>
      <w:r w:rsidRPr="00392BF6">
        <w:rPr>
          <w:rFonts w:ascii="Times New Roman" w:eastAsia="Times New Roman" w:hAnsi="Times New Roman" w:cs="Times New Roman"/>
          <w:vertAlign w:val="subscript"/>
          <w:lang w:val="fr-FR" w:eastAsia="pl-PL"/>
        </w:rPr>
        <w:t>1</w:t>
      </w:r>
      <w:r w:rsidRPr="00392BF6">
        <w:rPr>
          <w:rFonts w:ascii="Times New Roman" w:eastAsia="Times New Roman" w:hAnsi="Times New Roman" w:cs="Times New Roman"/>
          <w:lang w:val="fr-FR" w:eastAsia="pl-PL"/>
        </w:rPr>
        <w:t xml:space="preserve"> = 10 kPa,    q</w:t>
      </w:r>
      <w:r w:rsidRPr="00392BF6">
        <w:rPr>
          <w:rFonts w:ascii="Times New Roman" w:eastAsia="Times New Roman" w:hAnsi="Times New Roman" w:cs="Times New Roman"/>
          <w:vertAlign w:val="subscript"/>
          <w:lang w:val="fr-FR" w:eastAsia="pl-PL"/>
        </w:rPr>
        <w:t>2</w:t>
      </w:r>
      <w:r w:rsidRPr="00392BF6">
        <w:rPr>
          <w:rFonts w:ascii="Times New Roman" w:eastAsia="Times New Roman" w:hAnsi="Times New Roman" w:cs="Times New Roman"/>
          <w:lang w:val="fr-FR" w:eastAsia="pl-PL"/>
        </w:rPr>
        <w:t xml:space="preserve"> = 10 kPa.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Oddziaływanie podłoża w przekroju 1:    c = 0,21 m,   </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c</w:t>
      </w:r>
      <w:proofErr w:type="spellEnd"/>
      <w:r w:rsidRPr="00392BF6">
        <w:rPr>
          <w:rFonts w:ascii="Times New Roman" w:eastAsia="Times New Roman" w:hAnsi="Times New Roman" w:cs="Times New Roman"/>
          <w:lang w:eastAsia="pl-PL"/>
        </w:rPr>
        <w:t xml:space="preserve"> = 10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rPr>
          <w:b/>
          <w:lang w:eastAsia="pl-PL"/>
        </w:rPr>
      </w:pPr>
      <w:r w:rsidRPr="00392BF6">
        <w:rPr>
          <w:b/>
          <w:lang w:eastAsia="pl-PL"/>
        </w:rPr>
        <w:tab/>
        <w:t>Przebicie stopy w przekroju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Siła ścinająca:   </w:t>
      </w:r>
      <w:proofErr w:type="spellStart"/>
      <w:r w:rsidRPr="00392BF6">
        <w:rPr>
          <w:rFonts w:ascii="Times New Roman" w:eastAsia="Times New Roman" w:hAnsi="Times New Roman" w:cs="Times New Roman"/>
          <w:lang w:eastAsia="pl-PL"/>
        </w:rPr>
        <w:t>V</w:t>
      </w:r>
      <w:r w:rsidRPr="00392BF6">
        <w:rPr>
          <w:rFonts w:ascii="Times New Roman" w:eastAsia="Times New Roman" w:hAnsi="Times New Roman" w:cs="Times New Roman"/>
          <w:vertAlign w:val="subscript"/>
          <w:lang w:eastAsia="pl-PL"/>
        </w:rPr>
        <w:t>Sd</w:t>
      </w:r>
      <w:proofErr w:type="spellEnd"/>
      <w:r w:rsidRPr="00392BF6">
        <w:rPr>
          <w:rFonts w:ascii="Times New Roman" w:eastAsia="Times New Roman" w:hAnsi="Times New Roman" w:cs="Times New Roman"/>
          <w:lang w:eastAsia="pl-PL"/>
        </w:rPr>
        <w:t xml:space="preserve"> = </w:t>
      </w:r>
      <w:r w:rsidRPr="00392BF6">
        <w:rPr>
          <w:lang w:eastAsia="pl-PL"/>
        </w:rPr>
        <w:sym w:font="Symbol" w:char="F0F2"/>
      </w:r>
      <w:r w:rsidRPr="00392BF6">
        <w:rPr>
          <w:rFonts w:ascii="Times New Roman" w:eastAsia="Times New Roman" w:hAnsi="Times New Roman" w:cs="Times New Roman"/>
          <w:vertAlign w:val="subscript"/>
          <w:lang w:eastAsia="pl-PL"/>
        </w:rPr>
        <w:t>Ac</w:t>
      </w: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q·dA</w:t>
      </w:r>
      <w:proofErr w:type="spellEnd"/>
      <w:r w:rsidRPr="00392BF6">
        <w:rPr>
          <w:rFonts w:ascii="Times New Roman" w:eastAsia="Times New Roman" w:hAnsi="Times New Roman" w:cs="Times New Roman"/>
          <w:lang w:eastAsia="pl-PL"/>
        </w:rPr>
        <w:t xml:space="preserve"> = 2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Nośność betonu na ścinanie:  </w:t>
      </w:r>
      <w:proofErr w:type="spellStart"/>
      <w:r w:rsidRPr="00392BF6">
        <w:rPr>
          <w:rFonts w:ascii="Times New Roman" w:eastAsia="Times New Roman" w:hAnsi="Times New Roman" w:cs="Times New Roman"/>
          <w:lang w:eastAsia="pl-PL"/>
        </w:rPr>
        <w:t>V</w:t>
      </w:r>
      <w:r w:rsidRPr="00392BF6">
        <w:rPr>
          <w:rFonts w:ascii="Times New Roman" w:eastAsia="Times New Roman" w:hAnsi="Times New Roman" w:cs="Times New Roman"/>
          <w:vertAlign w:val="subscript"/>
          <w:lang w:eastAsia="pl-PL"/>
        </w:rPr>
        <w:t>Rd</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b+d</w:t>
      </w:r>
      <w:proofErr w:type="spellEnd"/>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d·f</w:t>
      </w:r>
      <w:r w:rsidRPr="00392BF6">
        <w:rPr>
          <w:rFonts w:ascii="Times New Roman" w:eastAsia="Times New Roman" w:hAnsi="Times New Roman" w:cs="Times New Roman"/>
          <w:vertAlign w:val="subscript"/>
          <w:lang w:eastAsia="pl-PL"/>
        </w:rPr>
        <w:t>ctd</w:t>
      </w:r>
      <w:proofErr w:type="spellEnd"/>
      <w:r w:rsidRPr="00392BF6">
        <w:rPr>
          <w:rFonts w:ascii="Times New Roman" w:eastAsia="Times New Roman" w:hAnsi="Times New Roman" w:cs="Times New Roman"/>
          <w:lang w:eastAsia="pl-PL"/>
        </w:rPr>
        <w:t xml:space="preserve"> = (0,35+0,33)·0,33·1200 = 272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de-DE" w:eastAsia="pl-PL"/>
        </w:rPr>
        <w:tab/>
      </w:r>
      <w:proofErr w:type="spellStart"/>
      <w:r w:rsidRPr="00392BF6">
        <w:rPr>
          <w:rFonts w:ascii="Times New Roman" w:eastAsia="Times New Roman" w:hAnsi="Times New Roman" w:cs="Times New Roman"/>
          <w:lang w:val="de-DE" w:eastAsia="pl-PL"/>
        </w:rPr>
        <w:t>V</w:t>
      </w:r>
      <w:r w:rsidRPr="00392BF6">
        <w:rPr>
          <w:rFonts w:ascii="Times New Roman" w:eastAsia="Times New Roman" w:hAnsi="Times New Roman" w:cs="Times New Roman"/>
          <w:vertAlign w:val="subscript"/>
          <w:lang w:val="de-DE" w:eastAsia="pl-PL"/>
        </w:rPr>
        <w:t>Sd</w:t>
      </w:r>
      <w:proofErr w:type="spellEnd"/>
      <w:r w:rsidRPr="00392BF6">
        <w:rPr>
          <w:rFonts w:ascii="Times New Roman" w:eastAsia="Times New Roman" w:hAnsi="Times New Roman" w:cs="Times New Roman"/>
          <w:lang w:val="de-DE" w:eastAsia="pl-PL"/>
        </w:rPr>
        <w:t xml:space="preserve"> = 2 kN &lt; </w:t>
      </w:r>
      <w:proofErr w:type="spellStart"/>
      <w:r w:rsidRPr="00392BF6">
        <w:rPr>
          <w:rFonts w:ascii="Times New Roman" w:eastAsia="Times New Roman" w:hAnsi="Times New Roman" w:cs="Times New Roman"/>
          <w:lang w:val="de-DE" w:eastAsia="pl-PL"/>
        </w:rPr>
        <w:t>V</w:t>
      </w:r>
      <w:r w:rsidRPr="00392BF6">
        <w:rPr>
          <w:rFonts w:ascii="Times New Roman" w:eastAsia="Times New Roman" w:hAnsi="Times New Roman" w:cs="Times New Roman"/>
          <w:vertAlign w:val="subscript"/>
          <w:lang w:val="de-DE" w:eastAsia="pl-PL"/>
        </w:rPr>
        <w:t>Rd</w:t>
      </w:r>
      <w:proofErr w:type="spellEnd"/>
      <w:r w:rsidRPr="00392BF6">
        <w:rPr>
          <w:rFonts w:ascii="Times New Roman" w:eastAsia="Times New Roman" w:hAnsi="Times New Roman" w:cs="Times New Roman"/>
          <w:lang w:val="de-DE" w:eastAsia="pl-PL"/>
        </w:rPr>
        <w:t xml:space="preserve"> = 272 kN.</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b/>
          <w:bCs/>
          <w:lang w:eastAsia="pl-PL"/>
        </w:rPr>
        <w:t>Wniosek: warunek na przebicie jest spełniony.</w:t>
      </w:r>
    </w:p>
    <w:p w:rsidR="00392BF6" w:rsidRPr="00392BF6" w:rsidRDefault="00392BF6" w:rsidP="00392BF6">
      <w:pPr>
        <w:rPr>
          <w:b/>
          <w:lang w:eastAsia="pl-PL"/>
        </w:rPr>
      </w:pPr>
      <w:r w:rsidRPr="00392BF6">
        <w:rPr>
          <w:b/>
          <w:lang w:eastAsia="pl-PL"/>
        </w:rPr>
        <w:t>8.4. Sprawdzenie stopy na przebicie dla obciążenia nr  3</w:t>
      </w:r>
    </w:p>
    <w:p w:rsidR="00392BF6" w:rsidRPr="00392BF6" w:rsidRDefault="00392BF6" w:rsidP="00392BF6">
      <w:pPr>
        <w:rPr>
          <w:b/>
          <w:lang w:eastAsia="pl-PL"/>
        </w:rPr>
      </w:pPr>
      <w:r w:rsidRPr="00392BF6">
        <w:rPr>
          <w:b/>
          <w:lang w:eastAsia="pl-PL"/>
        </w:rPr>
        <w:tab/>
        <w:t>Zestawienie obciążeń:</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Obciążenia zewnętrzne od konstrukcji zredukowane do środka podstawy stopy: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siła pionowa:  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25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momenty</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xr</w:t>
      </w:r>
      <w:proofErr w:type="spellEnd"/>
      <w:r w:rsidRPr="00392BF6">
        <w:rPr>
          <w:rFonts w:ascii="Times New Roman" w:eastAsia="Times New Roman" w:hAnsi="Times New Roman" w:cs="Times New Roman"/>
          <w:lang w:val="en-US" w:eastAsia="pl-PL"/>
        </w:rPr>
        <w:t xml:space="preserve"> = 0,00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yr</w:t>
      </w:r>
      <w:proofErr w:type="spellEnd"/>
      <w:r w:rsidRPr="00392BF6">
        <w:rPr>
          <w:rFonts w:ascii="Times New Roman" w:eastAsia="Times New Roman" w:hAnsi="Times New Roman" w:cs="Times New Roman"/>
          <w:lang w:val="en-US" w:eastAsia="pl-PL"/>
        </w:rPr>
        <w:t xml:space="preserve"> = -0,27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 xml:space="preserve"> </w:t>
      </w: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eastAsia="pl-PL"/>
        </w:rPr>
        <w:t>Mimośrody siły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0,01 m,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0,00 m.</w:t>
      </w:r>
    </w:p>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noProof/>
          <w:lang w:eastAsia="pl-PL"/>
        </w:rPr>
        <w:lastRenderedPageBreak/>
        <w:drawing>
          <wp:inline distT="0" distB="0" distL="0" distR="0">
            <wp:extent cx="1949620" cy="2914650"/>
            <wp:effectExtent l="0" t="0" r="0" b="0"/>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54989" cy="2922677"/>
                    </a:xfrm>
                    <a:prstGeom prst="rect">
                      <a:avLst/>
                    </a:prstGeom>
                    <a:noFill/>
                    <a:ln>
                      <a:noFill/>
                    </a:ln>
                  </pic:spPr>
                </pic:pic>
              </a:graphicData>
            </a:graphic>
          </wp:inline>
        </w:drawing>
      </w:r>
    </w:p>
    <w:p w:rsidR="00392BF6" w:rsidRPr="00392BF6" w:rsidRDefault="00392BF6" w:rsidP="00392BF6">
      <w:pPr>
        <w:rPr>
          <w:b/>
          <w:lang w:eastAsia="pl-PL"/>
        </w:rPr>
      </w:pPr>
      <w:r w:rsidRPr="00392BF6">
        <w:rPr>
          <w:b/>
          <w:lang w:eastAsia="pl-PL"/>
        </w:rPr>
        <w:tab/>
        <w:t>Oddziaływanie podłoża na fundament: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Oddziaływania na krawędziach fundamentu w przekroju środkowym A-A: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fr-FR"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val="fr-FR" w:eastAsia="pl-PL"/>
        </w:rPr>
        <w:t>q</w:t>
      </w:r>
      <w:r w:rsidRPr="00392BF6">
        <w:rPr>
          <w:rFonts w:ascii="Times New Roman" w:eastAsia="Times New Roman" w:hAnsi="Times New Roman" w:cs="Times New Roman"/>
          <w:vertAlign w:val="subscript"/>
          <w:lang w:val="fr-FR" w:eastAsia="pl-PL"/>
        </w:rPr>
        <w:t>1</w:t>
      </w:r>
      <w:r w:rsidRPr="00392BF6">
        <w:rPr>
          <w:rFonts w:ascii="Times New Roman" w:eastAsia="Times New Roman" w:hAnsi="Times New Roman" w:cs="Times New Roman"/>
          <w:lang w:val="fr-FR" w:eastAsia="pl-PL"/>
        </w:rPr>
        <w:t xml:space="preserve"> = 13 kPa,    q</w:t>
      </w:r>
      <w:r w:rsidRPr="00392BF6">
        <w:rPr>
          <w:rFonts w:ascii="Times New Roman" w:eastAsia="Times New Roman" w:hAnsi="Times New Roman" w:cs="Times New Roman"/>
          <w:vertAlign w:val="subscript"/>
          <w:lang w:val="fr-FR" w:eastAsia="pl-PL"/>
        </w:rPr>
        <w:t>2</w:t>
      </w:r>
      <w:r w:rsidRPr="00392BF6">
        <w:rPr>
          <w:rFonts w:ascii="Times New Roman" w:eastAsia="Times New Roman" w:hAnsi="Times New Roman" w:cs="Times New Roman"/>
          <w:lang w:val="fr-FR" w:eastAsia="pl-PL"/>
        </w:rPr>
        <w:t xml:space="preserve"> = 13 kPa.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Oddziaływanie podłoża w przekroju 1:    c = 0,21 m,   </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c</w:t>
      </w:r>
      <w:proofErr w:type="spellEnd"/>
      <w:r w:rsidRPr="00392BF6">
        <w:rPr>
          <w:rFonts w:ascii="Times New Roman" w:eastAsia="Times New Roman" w:hAnsi="Times New Roman" w:cs="Times New Roman"/>
          <w:lang w:eastAsia="pl-PL"/>
        </w:rPr>
        <w:t xml:space="preserve"> = 13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rPr>
          <w:b/>
          <w:lang w:eastAsia="pl-PL"/>
        </w:rPr>
      </w:pPr>
      <w:r w:rsidRPr="00392BF6">
        <w:rPr>
          <w:b/>
          <w:lang w:eastAsia="pl-PL"/>
        </w:rPr>
        <w:tab/>
        <w:t>Przebicie stopy w przekroju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Siła ścinająca:   </w:t>
      </w:r>
      <w:proofErr w:type="spellStart"/>
      <w:r w:rsidRPr="00392BF6">
        <w:rPr>
          <w:rFonts w:ascii="Times New Roman" w:eastAsia="Times New Roman" w:hAnsi="Times New Roman" w:cs="Times New Roman"/>
          <w:lang w:eastAsia="pl-PL"/>
        </w:rPr>
        <w:t>V</w:t>
      </w:r>
      <w:r w:rsidRPr="00392BF6">
        <w:rPr>
          <w:rFonts w:ascii="Times New Roman" w:eastAsia="Times New Roman" w:hAnsi="Times New Roman" w:cs="Times New Roman"/>
          <w:vertAlign w:val="subscript"/>
          <w:lang w:eastAsia="pl-PL"/>
        </w:rPr>
        <w:t>Sd</w:t>
      </w:r>
      <w:proofErr w:type="spellEnd"/>
      <w:r w:rsidRPr="00392BF6">
        <w:rPr>
          <w:rFonts w:ascii="Times New Roman" w:eastAsia="Times New Roman" w:hAnsi="Times New Roman" w:cs="Times New Roman"/>
          <w:lang w:eastAsia="pl-PL"/>
        </w:rPr>
        <w:t xml:space="preserve"> = </w:t>
      </w:r>
      <w:r w:rsidRPr="00392BF6">
        <w:rPr>
          <w:lang w:eastAsia="pl-PL"/>
        </w:rPr>
        <w:sym w:font="Symbol" w:char="F0F2"/>
      </w:r>
      <w:r w:rsidRPr="00392BF6">
        <w:rPr>
          <w:rFonts w:ascii="Times New Roman" w:eastAsia="Times New Roman" w:hAnsi="Times New Roman" w:cs="Times New Roman"/>
          <w:vertAlign w:val="subscript"/>
          <w:lang w:eastAsia="pl-PL"/>
        </w:rPr>
        <w:t>Ac</w:t>
      </w: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q·dA</w:t>
      </w:r>
      <w:proofErr w:type="spellEnd"/>
      <w:r w:rsidRPr="00392BF6">
        <w:rPr>
          <w:rFonts w:ascii="Times New Roman" w:eastAsia="Times New Roman" w:hAnsi="Times New Roman" w:cs="Times New Roman"/>
          <w:lang w:eastAsia="pl-PL"/>
        </w:rPr>
        <w:t xml:space="preserve"> = 3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Nośność betonu na ścinanie:  </w:t>
      </w:r>
      <w:proofErr w:type="spellStart"/>
      <w:r w:rsidRPr="00392BF6">
        <w:rPr>
          <w:rFonts w:ascii="Times New Roman" w:eastAsia="Times New Roman" w:hAnsi="Times New Roman" w:cs="Times New Roman"/>
          <w:lang w:eastAsia="pl-PL"/>
        </w:rPr>
        <w:t>V</w:t>
      </w:r>
      <w:r w:rsidRPr="00392BF6">
        <w:rPr>
          <w:rFonts w:ascii="Times New Roman" w:eastAsia="Times New Roman" w:hAnsi="Times New Roman" w:cs="Times New Roman"/>
          <w:vertAlign w:val="subscript"/>
          <w:lang w:eastAsia="pl-PL"/>
        </w:rPr>
        <w:t>Rd</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b+d</w:t>
      </w:r>
      <w:proofErr w:type="spellEnd"/>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d·f</w:t>
      </w:r>
      <w:r w:rsidRPr="00392BF6">
        <w:rPr>
          <w:rFonts w:ascii="Times New Roman" w:eastAsia="Times New Roman" w:hAnsi="Times New Roman" w:cs="Times New Roman"/>
          <w:vertAlign w:val="subscript"/>
          <w:lang w:eastAsia="pl-PL"/>
        </w:rPr>
        <w:t>ctd</w:t>
      </w:r>
      <w:proofErr w:type="spellEnd"/>
      <w:r w:rsidRPr="00392BF6">
        <w:rPr>
          <w:rFonts w:ascii="Times New Roman" w:eastAsia="Times New Roman" w:hAnsi="Times New Roman" w:cs="Times New Roman"/>
          <w:lang w:eastAsia="pl-PL"/>
        </w:rPr>
        <w:t xml:space="preserve"> = (0,35+0,33)·0,33·1200 = 272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de-DE" w:eastAsia="pl-PL"/>
        </w:rPr>
        <w:tab/>
      </w:r>
      <w:proofErr w:type="spellStart"/>
      <w:r w:rsidRPr="00392BF6">
        <w:rPr>
          <w:rFonts w:ascii="Times New Roman" w:eastAsia="Times New Roman" w:hAnsi="Times New Roman" w:cs="Times New Roman"/>
          <w:lang w:val="de-DE" w:eastAsia="pl-PL"/>
        </w:rPr>
        <w:t>V</w:t>
      </w:r>
      <w:r w:rsidRPr="00392BF6">
        <w:rPr>
          <w:rFonts w:ascii="Times New Roman" w:eastAsia="Times New Roman" w:hAnsi="Times New Roman" w:cs="Times New Roman"/>
          <w:vertAlign w:val="subscript"/>
          <w:lang w:val="de-DE" w:eastAsia="pl-PL"/>
        </w:rPr>
        <w:t>Sd</w:t>
      </w:r>
      <w:proofErr w:type="spellEnd"/>
      <w:r w:rsidRPr="00392BF6">
        <w:rPr>
          <w:rFonts w:ascii="Times New Roman" w:eastAsia="Times New Roman" w:hAnsi="Times New Roman" w:cs="Times New Roman"/>
          <w:lang w:val="de-DE" w:eastAsia="pl-PL"/>
        </w:rPr>
        <w:t xml:space="preserve"> = 3 kN &lt; </w:t>
      </w:r>
      <w:proofErr w:type="spellStart"/>
      <w:r w:rsidRPr="00392BF6">
        <w:rPr>
          <w:rFonts w:ascii="Times New Roman" w:eastAsia="Times New Roman" w:hAnsi="Times New Roman" w:cs="Times New Roman"/>
          <w:lang w:val="de-DE" w:eastAsia="pl-PL"/>
        </w:rPr>
        <w:t>V</w:t>
      </w:r>
      <w:r w:rsidRPr="00392BF6">
        <w:rPr>
          <w:rFonts w:ascii="Times New Roman" w:eastAsia="Times New Roman" w:hAnsi="Times New Roman" w:cs="Times New Roman"/>
          <w:vertAlign w:val="subscript"/>
          <w:lang w:val="de-DE" w:eastAsia="pl-PL"/>
        </w:rPr>
        <w:t>Rd</w:t>
      </w:r>
      <w:proofErr w:type="spellEnd"/>
      <w:r w:rsidRPr="00392BF6">
        <w:rPr>
          <w:rFonts w:ascii="Times New Roman" w:eastAsia="Times New Roman" w:hAnsi="Times New Roman" w:cs="Times New Roman"/>
          <w:lang w:val="de-DE" w:eastAsia="pl-PL"/>
        </w:rPr>
        <w:t xml:space="preserve"> = 272 kN.</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b/>
          <w:bCs/>
          <w:lang w:eastAsia="pl-PL"/>
        </w:rPr>
        <w:t>Wniosek: warunek na przebicie jest spełniony.</w:t>
      </w:r>
    </w:p>
    <w:p w:rsidR="00392BF6" w:rsidRPr="00392BF6" w:rsidRDefault="00392BF6" w:rsidP="00392BF6">
      <w:pPr>
        <w:rPr>
          <w:b/>
          <w:lang w:eastAsia="pl-PL"/>
        </w:rPr>
      </w:pPr>
      <w:r w:rsidRPr="00392BF6">
        <w:rPr>
          <w:b/>
          <w:lang w:eastAsia="pl-PL"/>
        </w:rPr>
        <w:t>8.5. Sprawdzenie stopy na przebicie dla obciążenia nr  4</w:t>
      </w:r>
    </w:p>
    <w:p w:rsidR="00392BF6" w:rsidRPr="00392BF6" w:rsidRDefault="00392BF6" w:rsidP="00392BF6">
      <w:pPr>
        <w:rPr>
          <w:b/>
          <w:lang w:eastAsia="pl-PL"/>
        </w:rPr>
      </w:pPr>
      <w:r w:rsidRPr="00392BF6">
        <w:rPr>
          <w:b/>
          <w:lang w:eastAsia="pl-PL"/>
        </w:rPr>
        <w:tab/>
        <w:t>Zestawienie obciążeń:</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Obciążenia zewnętrzne od konstrukcji zredukowane do środka podstawy stopy: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siła pionowa:  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183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momenty</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xr</w:t>
      </w:r>
      <w:proofErr w:type="spellEnd"/>
      <w:r w:rsidRPr="00392BF6">
        <w:rPr>
          <w:rFonts w:ascii="Times New Roman" w:eastAsia="Times New Roman" w:hAnsi="Times New Roman" w:cs="Times New Roman"/>
          <w:lang w:val="en-US" w:eastAsia="pl-PL"/>
        </w:rPr>
        <w:t xml:space="preserve"> = 0,00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yr</w:t>
      </w:r>
      <w:proofErr w:type="spellEnd"/>
      <w:r w:rsidRPr="00392BF6">
        <w:rPr>
          <w:rFonts w:ascii="Times New Roman" w:eastAsia="Times New Roman" w:hAnsi="Times New Roman" w:cs="Times New Roman"/>
          <w:lang w:val="en-US" w:eastAsia="pl-PL"/>
        </w:rPr>
        <w:t xml:space="preserve"> = -2,62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 xml:space="preserve"> </w:t>
      </w: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eastAsia="pl-PL"/>
        </w:rPr>
        <w:t>Mimośrody siły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0,01 m,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0,00 m.</w:t>
      </w:r>
    </w:p>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noProof/>
          <w:lang w:eastAsia="pl-PL"/>
        </w:rPr>
        <w:drawing>
          <wp:inline distT="0" distB="0" distL="0" distR="0">
            <wp:extent cx="1676400" cy="3022005"/>
            <wp:effectExtent l="0" t="0" r="0" b="0"/>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77060" cy="3023194"/>
                    </a:xfrm>
                    <a:prstGeom prst="rect">
                      <a:avLst/>
                    </a:prstGeom>
                    <a:noFill/>
                    <a:ln>
                      <a:noFill/>
                    </a:ln>
                  </pic:spPr>
                </pic:pic>
              </a:graphicData>
            </a:graphic>
          </wp:inline>
        </w:drawing>
      </w:r>
    </w:p>
    <w:p w:rsidR="00392BF6" w:rsidRPr="00392BF6" w:rsidRDefault="00392BF6" w:rsidP="00392BF6">
      <w:pPr>
        <w:rPr>
          <w:b/>
          <w:lang w:eastAsia="pl-PL"/>
        </w:rPr>
      </w:pPr>
      <w:r w:rsidRPr="00392BF6">
        <w:rPr>
          <w:b/>
          <w:lang w:eastAsia="pl-PL"/>
        </w:rPr>
        <w:lastRenderedPageBreak/>
        <w:tab/>
        <w:t>Oddziaływanie podłoża na fundament: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Oddziaływania na krawędziach fundamentu w przekroju środkowym A-A: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fr-FR"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val="fr-FR" w:eastAsia="pl-PL"/>
        </w:rPr>
        <w:t>q</w:t>
      </w:r>
      <w:r w:rsidRPr="00392BF6">
        <w:rPr>
          <w:rFonts w:ascii="Times New Roman" w:eastAsia="Times New Roman" w:hAnsi="Times New Roman" w:cs="Times New Roman"/>
          <w:vertAlign w:val="subscript"/>
          <w:lang w:val="fr-FR" w:eastAsia="pl-PL"/>
        </w:rPr>
        <w:t>1</w:t>
      </w:r>
      <w:r w:rsidRPr="00392BF6">
        <w:rPr>
          <w:rFonts w:ascii="Times New Roman" w:eastAsia="Times New Roman" w:hAnsi="Times New Roman" w:cs="Times New Roman"/>
          <w:lang w:val="fr-FR" w:eastAsia="pl-PL"/>
        </w:rPr>
        <w:t xml:space="preserve"> = 93 kPa,    q</w:t>
      </w:r>
      <w:r w:rsidRPr="00392BF6">
        <w:rPr>
          <w:rFonts w:ascii="Times New Roman" w:eastAsia="Times New Roman" w:hAnsi="Times New Roman" w:cs="Times New Roman"/>
          <w:vertAlign w:val="subscript"/>
          <w:lang w:val="fr-FR" w:eastAsia="pl-PL"/>
        </w:rPr>
        <w:t>2</w:t>
      </w:r>
      <w:r w:rsidRPr="00392BF6">
        <w:rPr>
          <w:rFonts w:ascii="Times New Roman" w:eastAsia="Times New Roman" w:hAnsi="Times New Roman" w:cs="Times New Roman"/>
          <w:lang w:val="fr-FR" w:eastAsia="pl-PL"/>
        </w:rPr>
        <w:t xml:space="preserve"> = 93 kPa.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Oddziaływanie podłoża w przekroju 1:    c = 0,21 m,   </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c</w:t>
      </w:r>
      <w:proofErr w:type="spellEnd"/>
      <w:r w:rsidRPr="00392BF6">
        <w:rPr>
          <w:rFonts w:ascii="Times New Roman" w:eastAsia="Times New Roman" w:hAnsi="Times New Roman" w:cs="Times New Roman"/>
          <w:lang w:eastAsia="pl-PL"/>
        </w:rPr>
        <w:t xml:space="preserve"> = 93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rPr>
          <w:b/>
          <w:lang w:eastAsia="pl-PL"/>
        </w:rPr>
      </w:pPr>
      <w:r w:rsidRPr="00392BF6">
        <w:rPr>
          <w:b/>
          <w:lang w:eastAsia="pl-PL"/>
        </w:rPr>
        <w:tab/>
        <w:t>Przebicie stopy w przekroju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Siła ścinająca:   </w:t>
      </w:r>
      <w:proofErr w:type="spellStart"/>
      <w:r w:rsidRPr="00392BF6">
        <w:rPr>
          <w:rFonts w:ascii="Times New Roman" w:eastAsia="Times New Roman" w:hAnsi="Times New Roman" w:cs="Times New Roman"/>
          <w:lang w:eastAsia="pl-PL"/>
        </w:rPr>
        <w:t>V</w:t>
      </w:r>
      <w:r w:rsidRPr="00392BF6">
        <w:rPr>
          <w:rFonts w:ascii="Times New Roman" w:eastAsia="Times New Roman" w:hAnsi="Times New Roman" w:cs="Times New Roman"/>
          <w:vertAlign w:val="subscript"/>
          <w:lang w:eastAsia="pl-PL"/>
        </w:rPr>
        <w:t>Sd</w:t>
      </w:r>
      <w:proofErr w:type="spellEnd"/>
      <w:r w:rsidRPr="00392BF6">
        <w:rPr>
          <w:rFonts w:ascii="Times New Roman" w:eastAsia="Times New Roman" w:hAnsi="Times New Roman" w:cs="Times New Roman"/>
          <w:lang w:eastAsia="pl-PL"/>
        </w:rPr>
        <w:t xml:space="preserve"> = </w:t>
      </w:r>
      <w:r w:rsidRPr="00392BF6">
        <w:rPr>
          <w:lang w:eastAsia="pl-PL"/>
        </w:rPr>
        <w:sym w:font="Symbol" w:char="F0F2"/>
      </w:r>
      <w:r w:rsidRPr="00392BF6">
        <w:rPr>
          <w:rFonts w:ascii="Times New Roman" w:eastAsia="Times New Roman" w:hAnsi="Times New Roman" w:cs="Times New Roman"/>
          <w:vertAlign w:val="subscript"/>
          <w:lang w:eastAsia="pl-PL"/>
        </w:rPr>
        <w:t>Ac</w:t>
      </w: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q·dA</w:t>
      </w:r>
      <w:proofErr w:type="spellEnd"/>
      <w:r w:rsidRPr="00392BF6">
        <w:rPr>
          <w:rFonts w:ascii="Times New Roman" w:eastAsia="Times New Roman" w:hAnsi="Times New Roman" w:cs="Times New Roman"/>
          <w:lang w:eastAsia="pl-PL"/>
        </w:rPr>
        <w:t xml:space="preserve"> = 24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Nośność betonu na ścinanie:  </w:t>
      </w:r>
      <w:proofErr w:type="spellStart"/>
      <w:r w:rsidRPr="00392BF6">
        <w:rPr>
          <w:rFonts w:ascii="Times New Roman" w:eastAsia="Times New Roman" w:hAnsi="Times New Roman" w:cs="Times New Roman"/>
          <w:lang w:eastAsia="pl-PL"/>
        </w:rPr>
        <w:t>V</w:t>
      </w:r>
      <w:r w:rsidRPr="00392BF6">
        <w:rPr>
          <w:rFonts w:ascii="Times New Roman" w:eastAsia="Times New Roman" w:hAnsi="Times New Roman" w:cs="Times New Roman"/>
          <w:vertAlign w:val="subscript"/>
          <w:lang w:eastAsia="pl-PL"/>
        </w:rPr>
        <w:t>Rd</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b+d</w:t>
      </w:r>
      <w:proofErr w:type="spellEnd"/>
      <w:r w:rsidRPr="00392BF6">
        <w:rPr>
          <w:rFonts w:ascii="Times New Roman" w:eastAsia="Times New Roman" w:hAnsi="Times New Roman" w:cs="Times New Roman"/>
          <w:lang w:eastAsia="pl-PL"/>
        </w:rPr>
        <w:t>)·</w:t>
      </w:r>
      <w:proofErr w:type="spellStart"/>
      <w:r w:rsidRPr="00392BF6">
        <w:rPr>
          <w:rFonts w:ascii="Times New Roman" w:eastAsia="Times New Roman" w:hAnsi="Times New Roman" w:cs="Times New Roman"/>
          <w:lang w:eastAsia="pl-PL"/>
        </w:rPr>
        <w:t>d·f</w:t>
      </w:r>
      <w:r w:rsidRPr="00392BF6">
        <w:rPr>
          <w:rFonts w:ascii="Times New Roman" w:eastAsia="Times New Roman" w:hAnsi="Times New Roman" w:cs="Times New Roman"/>
          <w:vertAlign w:val="subscript"/>
          <w:lang w:eastAsia="pl-PL"/>
        </w:rPr>
        <w:t>ctd</w:t>
      </w:r>
      <w:proofErr w:type="spellEnd"/>
      <w:r w:rsidRPr="00392BF6">
        <w:rPr>
          <w:rFonts w:ascii="Times New Roman" w:eastAsia="Times New Roman" w:hAnsi="Times New Roman" w:cs="Times New Roman"/>
          <w:lang w:eastAsia="pl-PL"/>
        </w:rPr>
        <w:t xml:space="preserve"> = (0,35+0,33)·0,33·1200 = 272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de-DE" w:eastAsia="pl-PL"/>
        </w:rPr>
      </w:pP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de-DE" w:eastAsia="pl-PL"/>
        </w:rPr>
        <w:tab/>
      </w:r>
      <w:proofErr w:type="spellStart"/>
      <w:r w:rsidRPr="00392BF6">
        <w:rPr>
          <w:rFonts w:ascii="Times New Roman" w:eastAsia="Times New Roman" w:hAnsi="Times New Roman" w:cs="Times New Roman"/>
          <w:lang w:val="de-DE" w:eastAsia="pl-PL"/>
        </w:rPr>
        <w:t>V</w:t>
      </w:r>
      <w:r w:rsidRPr="00392BF6">
        <w:rPr>
          <w:rFonts w:ascii="Times New Roman" w:eastAsia="Times New Roman" w:hAnsi="Times New Roman" w:cs="Times New Roman"/>
          <w:vertAlign w:val="subscript"/>
          <w:lang w:val="de-DE" w:eastAsia="pl-PL"/>
        </w:rPr>
        <w:t>Sd</w:t>
      </w:r>
      <w:proofErr w:type="spellEnd"/>
      <w:r w:rsidRPr="00392BF6">
        <w:rPr>
          <w:rFonts w:ascii="Times New Roman" w:eastAsia="Times New Roman" w:hAnsi="Times New Roman" w:cs="Times New Roman"/>
          <w:lang w:val="de-DE" w:eastAsia="pl-PL"/>
        </w:rPr>
        <w:t xml:space="preserve"> = 24 kN &lt; </w:t>
      </w:r>
      <w:proofErr w:type="spellStart"/>
      <w:r w:rsidRPr="00392BF6">
        <w:rPr>
          <w:rFonts w:ascii="Times New Roman" w:eastAsia="Times New Roman" w:hAnsi="Times New Roman" w:cs="Times New Roman"/>
          <w:lang w:val="de-DE" w:eastAsia="pl-PL"/>
        </w:rPr>
        <w:t>V</w:t>
      </w:r>
      <w:r w:rsidRPr="00392BF6">
        <w:rPr>
          <w:rFonts w:ascii="Times New Roman" w:eastAsia="Times New Roman" w:hAnsi="Times New Roman" w:cs="Times New Roman"/>
          <w:vertAlign w:val="subscript"/>
          <w:lang w:val="de-DE" w:eastAsia="pl-PL"/>
        </w:rPr>
        <w:t>Rd</w:t>
      </w:r>
      <w:proofErr w:type="spellEnd"/>
      <w:r w:rsidRPr="00392BF6">
        <w:rPr>
          <w:rFonts w:ascii="Times New Roman" w:eastAsia="Times New Roman" w:hAnsi="Times New Roman" w:cs="Times New Roman"/>
          <w:lang w:val="de-DE" w:eastAsia="pl-PL"/>
        </w:rPr>
        <w:t xml:space="preserve"> = 272 kN.</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b/>
          <w:bCs/>
          <w:lang w:eastAsia="pl-PL"/>
        </w:rPr>
        <w:t>Wniosek: warunek na przebicie jest spełniony.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
    <w:p w:rsidR="00392BF6" w:rsidRPr="00392BF6" w:rsidRDefault="00392BF6" w:rsidP="00392BF6">
      <w:pPr>
        <w:rPr>
          <w:b/>
          <w:lang w:eastAsia="pl-PL"/>
        </w:rPr>
      </w:pPr>
      <w:r w:rsidRPr="00392BF6">
        <w:rPr>
          <w:b/>
          <w:lang w:eastAsia="pl-PL"/>
        </w:rPr>
        <w:t xml:space="preserve">8.6. Zestawienie wyników sprawdzenia stopy na zginanie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
        <w:gridCol w:w="992"/>
        <w:gridCol w:w="992"/>
        <w:gridCol w:w="1985"/>
        <w:gridCol w:w="1985"/>
      </w:tblGrid>
      <w:tr w:rsidR="00392BF6" w:rsidRPr="00392BF6">
        <w:tblPrEx>
          <w:tblCellMar>
            <w:top w:w="0" w:type="dxa"/>
            <w:bottom w:w="0" w:type="dxa"/>
          </w:tblCellMar>
        </w:tblPrEx>
        <w:tc>
          <w:tcPr>
            <w:tcW w:w="99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Nr </w:t>
            </w:r>
            <w:proofErr w:type="spellStart"/>
            <w:r w:rsidRPr="00392BF6">
              <w:rPr>
                <w:rFonts w:ascii="Times New Roman" w:eastAsia="Times New Roman" w:hAnsi="Times New Roman" w:cs="Times New Roman"/>
                <w:lang w:eastAsia="pl-PL"/>
              </w:rPr>
              <w:t>obc</w:t>
            </w:r>
            <w:proofErr w:type="spellEnd"/>
            <w:r w:rsidRPr="00392BF6">
              <w:rPr>
                <w:rFonts w:ascii="Times New Roman" w:eastAsia="Times New Roman" w:hAnsi="Times New Roman" w:cs="Times New Roman"/>
                <w:lang w:eastAsia="pl-PL"/>
              </w:rPr>
              <w:t>.</w:t>
            </w:r>
          </w:p>
        </w:tc>
        <w:tc>
          <w:tcPr>
            <w:tcW w:w="99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Kierunek</w:t>
            </w:r>
          </w:p>
        </w:tc>
        <w:tc>
          <w:tcPr>
            <w:tcW w:w="99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Przekrój</w:t>
            </w:r>
          </w:p>
        </w:tc>
        <w:tc>
          <w:tcPr>
            <w:tcW w:w="1985"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Moment zginający</w:t>
            </w:r>
          </w:p>
        </w:tc>
        <w:tc>
          <w:tcPr>
            <w:tcW w:w="1985"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Nośność przekroju</w:t>
            </w:r>
          </w:p>
        </w:tc>
      </w:tr>
      <w:tr w:rsidR="00392BF6" w:rsidRPr="00392BF6">
        <w:tblPrEx>
          <w:tblCellMar>
            <w:top w:w="0" w:type="dxa"/>
            <w:bottom w:w="0" w:type="dxa"/>
          </w:tblCellMar>
        </w:tblPrEx>
        <w:tc>
          <w:tcPr>
            <w:tcW w:w="99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
        </w:tc>
        <w:tc>
          <w:tcPr>
            <w:tcW w:w="99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
        </w:tc>
        <w:tc>
          <w:tcPr>
            <w:tcW w:w="992"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p>
        </w:tc>
        <w:tc>
          <w:tcPr>
            <w:tcW w:w="1985"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M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w:t>
            </w:r>
          </w:p>
        </w:tc>
        <w:tc>
          <w:tcPr>
            <w:tcW w:w="1985" w:type="dxa"/>
          </w:tcPr>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r</w:t>
            </w:r>
            <w:proofErr w:type="spellEnd"/>
            <w:r w:rsidRPr="00392BF6">
              <w:rPr>
                <w:rFonts w:ascii="Times New Roman" w:eastAsia="Times New Roman" w:hAnsi="Times New Roman" w:cs="Times New Roman"/>
                <w:lang w:eastAsia="pl-PL"/>
              </w:rPr>
              <w:t xml:space="preserve">  [</w:t>
            </w:r>
            <w:proofErr w:type="spellStart"/>
            <w:r w:rsidRPr="00392BF6">
              <w:rPr>
                <w:rFonts w:ascii="Times New Roman" w:eastAsia="Times New Roman" w:hAnsi="Times New Roman" w:cs="Times New Roman"/>
                <w:lang w:eastAsia="pl-PL"/>
              </w:rPr>
              <w:t>kNm</w:t>
            </w:r>
            <w:proofErr w:type="spellEnd"/>
            <w:r w:rsidRPr="00392BF6">
              <w:rPr>
                <w:rFonts w:ascii="Times New Roman" w:eastAsia="Times New Roman" w:hAnsi="Times New Roman" w:cs="Times New Roman"/>
                <w:lang w:eastAsia="pl-PL"/>
              </w:rPr>
              <w:t>]</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x</w:t>
            </w: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1985"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16</w:t>
            </w:r>
          </w:p>
        </w:tc>
        <w:tc>
          <w:tcPr>
            <w:tcW w:w="198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88</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y</w:t>
            </w: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1985"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16</w:t>
            </w:r>
          </w:p>
        </w:tc>
        <w:tc>
          <w:tcPr>
            <w:tcW w:w="198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85</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2</w:t>
            </w: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x</w:t>
            </w: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1985"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2</w:t>
            </w:r>
          </w:p>
        </w:tc>
        <w:tc>
          <w:tcPr>
            <w:tcW w:w="198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88</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y</w:t>
            </w: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1985"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2</w:t>
            </w:r>
          </w:p>
        </w:tc>
        <w:tc>
          <w:tcPr>
            <w:tcW w:w="198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85</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3</w:t>
            </w: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x</w:t>
            </w: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1985"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3</w:t>
            </w:r>
          </w:p>
        </w:tc>
        <w:tc>
          <w:tcPr>
            <w:tcW w:w="198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88</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y</w:t>
            </w: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1985"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3</w:t>
            </w:r>
          </w:p>
        </w:tc>
        <w:tc>
          <w:tcPr>
            <w:tcW w:w="198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85</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4</w:t>
            </w: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x</w:t>
            </w: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1985"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23</w:t>
            </w:r>
          </w:p>
        </w:tc>
        <w:tc>
          <w:tcPr>
            <w:tcW w:w="198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88</w:t>
            </w:r>
          </w:p>
        </w:tc>
      </w:tr>
      <w:tr w:rsidR="00392BF6" w:rsidRPr="00392BF6">
        <w:tblPrEx>
          <w:tblCellMar>
            <w:top w:w="0" w:type="dxa"/>
            <w:bottom w:w="0" w:type="dxa"/>
          </w:tblCellMar>
        </w:tblPrEx>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y</w:t>
            </w:r>
          </w:p>
        </w:tc>
        <w:tc>
          <w:tcPr>
            <w:tcW w:w="992"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1</w:t>
            </w:r>
          </w:p>
        </w:tc>
        <w:tc>
          <w:tcPr>
            <w:tcW w:w="1985"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23</w:t>
            </w:r>
          </w:p>
        </w:tc>
        <w:tc>
          <w:tcPr>
            <w:tcW w:w="1984" w:type="dxa"/>
          </w:tcPr>
          <w:p w:rsidR="00392BF6" w:rsidRPr="00392BF6" w:rsidRDefault="00392BF6" w:rsidP="00392BF6">
            <w:pPr>
              <w:autoSpaceDE w:val="0"/>
              <w:autoSpaceDN w:val="0"/>
              <w:spacing w:after="0" w:line="300" w:lineRule="atLeast"/>
              <w:rPr>
                <w:rFonts w:ascii="Courier New" w:eastAsia="Times New Roman" w:hAnsi="Courier New" w:cs="Courier New"/>
                <w:lang w:eastAsia="pl-PL"/>
              </w:rPr>
            </w:pPr>
            <w:r w:rsidRPr="00392BF6">
              <w:rPr>
                <w:rFonts w:ascii="Courier New" w:eastAsia="Times New Roman" w:hAnsi="Courier New" w:cs="Courier New"/>
                <w:lang w:eastAsia="pl-PL"/>
              </w:rPr>
              <w:t xml:space="preserve">       85</w:t>
            </w:r>
          </w:p>
        </w:tc>
      </w:tr>
    </w:tbl>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Uwaga: Momenty zginające wyznaczono metodą wsporników prostokątnych.</w:t>
      </w:r>
    </w:p>
    <w:p w:rsidR="00392BF6" w:rsidRPr="00392BF6" w:rsidRDefault="00392BF6" w:rsidP="00392BF6">
      <w:pPr>
        <w:autoSpaceDE w:val="0"/>
        <w:autoSpaceDN w:val="0"/>
        <w:spacing w:after="0" w:line="300" w:lineRule="atLeast"/>
        <w:rPr>
          <w:rFonts w:ascii="Times New Roman" w:eastAsia="Times New Roman" w:hAnsi="Times New Roman" w:cs="Times New Roman"/>
          <w:color w:val="0000FF"/>
          <w:lang w:eastAsia="pl-PL"/>
        </w:rPr>
      </w:pPr>
    </w:p>
    <w:p w:rsidR="00392BF6" w:rsidRPr="00392BF6" w:rsidRDefault="00392BF6" w:rsidP="00392BF6">
      <w:pPr>
        <w:rPr>
          <w:b/>
          <w:lang w:eastAsia="pl-PL"/>
        </w:rPr>
      </w:pPr>
      <w:r w:rsidRPr="00392BF6">
        <w:rPr>
          <w:b/>
          <w:lang w:eastAsia="pl-PL"/>
        </w:rPr>
        <w:t>8.7. Sprawdzenie stopy na zginanie dla obciążenia nr  1 na kierunku x</w:t>
      </w:r>
    </w:p>
    <w:p w:rsidR="00392BF6" w:rsidRPr="00392BF6" w:rsidRDefault="00392BF6" w:rsidP="00392BF6">
      <w:pPr>
        <w:rPr>
          <w:b/>
          <w:lang w:eastAsia="pl-PL"/>
        </w:rPr>
      </w:pPr>
      <w:r w:rsidRPr="00392BF6">
        <w:rPr>
          <w:b/>
          <w:lang w:eastAsia="pl-PL"/>
        </w:rPr>
        <w:tab/>
        <w:t>Zestawienie obciążeń:</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Obciążenia zewnętrzne od konstrukcji zredukowane do środka podstawy stopy: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siła pionowa:  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133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momenty</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xr</w:t>
      </w:r>
      <w:proofErr w:type="spellEnd"/>
      <w:r w:rsidRPr="00392BF6">
        <w:rPr>
          <w:rFonts w:ascii="Times New Roman" w:eastAsia="Times New Roman" w:hAnsi="Times New Roman" w:cs="Times New Roman"/>
          <w:lang w:val="en-US" w:eastAsia="pl-PL"/>
        </w:rPr>
        <w:t xml:space="preserve"> = 0,00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yr</w:t>
      </w:r>
      <w:proofErr w:type="spellEnd"/>
      <w:r w:rsidRPr="00392BF6">
        <w:rPr>
          <w:rFonts w:ascii="Times New Roman" w:eastAsia="Times New Roman" w:hAnsi="Times New Roman" w:cs="Times New Roman"/>
          <w:lang w:val="en-US" w:eastAsia="pl-PL"/>
        </w:rPr>
        <w:t xml:space="preserve"> = 1,54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 xml:space="preserve"> </w:t>
      </w: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eastAsia="pl-PL"/>
        </w:rPr>
        <w:t>Mimośrody siły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0,01 m,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0,00 m.</w:t>
      </w:r>
    </w:p>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noProof/>
          <w:lang w:eastAsia="pl-PL"/>
        </w:rPr>
        <w:drawing>
          <wp:inline distT="0" distB="0" distL="0" distR="0">
            <wp:extent cx="1751330" cy="3145366"/>
            <wp:effectExtent l="0" t="0" r="0" b="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54184" cy="3150492"/>
                    </a:xfrm>
                    <a:prstGeom prst="rect">
                      <a:avLst/>
                    </a:prstGeom>
                    <a:noFill/>
                    <a:ln>
                      <a:noFill/>
                    </a:ln>
                  </pic:spPr>
                </pic:pic>
              </a:graphicData>
            </a:graphic>
          </wp:inline>
        </w:drawing>
      </w:r>
    </w:p>
    <w:p w:rsidR="00392BF6" w:rsidRPr="00392BF6" w:rsidRDefault="00392BF6" w:rsidP="00392BF6">
      <w:pPr>
        <w:rPr>
          <w:b/>
          <w:lang w:eastAsia="pl-PL"/>
        </w:rPr>
      </w:pPr>
      <w:r w:rsidRPr="00392BF6">
        <w:rPr>
          <w:b/>
          <w:lang w:eastAsia="pl-PL"/>
        </w:rPr>
        <w:lastRenderedPageBreak/>
        <w:tab/>
        <w:t>Oddziaływanie podłoża na fundament: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Oddziaływania na krawędziach fundamentu w przekroju środkowym A-A: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fr-FR"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val="fr-FR" w:eastAsia="pl-PL"/>
        </w:rPr>
        <w:t>q</w:t>
      </w:r>
      <w:r w:rsidRPr="00392BF6">
        <w:rPr>
          <w:rFonts w:ascii="Times New Roman" w:eastAsia="Times New Roman" w:hAnsi="Times New Roman" w:cs="Times New Roman"/>
          <w:vertAlign w:val="subscript"/>
          <w:lang w:val="fr-FR" w:eastAsia="pl-PL"/>
        </w:rPr>
        <w:t>1</w:t>
      </w:r>
      <w:r w:rsidRPr="00392BF6">
        <w:rPr>
          <w:rFonts w:ascii="Times New Roman" w:eastAsia="Times New Roman" w:hAnsi="Times New Roman" w:cs="Times New Roman"/>
          <w:lang w:val="fr-FR" w:eastAsia="pl-PL"/>
        </w:rPr>
        <w:t xml:space="preserve"> = 71 kPa,    q</w:t>
      </w:r>
      <w:r w:rsidRPr="00392BF6">
        <w:rPr>
          <w:rFonts w:ascii="Times New Roman" w:eastAsia="Times New Roman" w:hAnsi="Times New Roman" w:cs="Times New Roman"/>
          <w:vertAlign w:val="subscript"/>
          <w:lang w:val="fr-FR" w:eastAsia="pl-PL"/>
        </w:rPr>
        <w:t>2</w:t>
      </w:r>
      <w:r w:rsidRPr="00392BF6">
        <w:rPr>
          <w:rFonts w:ascii="Times New Roman" w:eastAsia="Times New Roman" w:hAnsi="Times New Roman" w:cs="Times New Roman"/>
          <w:lang w:val="fr-FR" w:eastAsia="pl-PL"/>
        </w:rPr>
        <w:t xml:space="preserve"> = 65 kPa.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Oddziaływanie podłoża w przekroju 1:    s = 0,58 m,   </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s</w:t>
      </w:r>
      <w:proofErr w:type="spellEnd"/>
      <w:r w:rsidRPr="00392BF6">
        <w:rPr>
          <w:rFonts w:ascii="Times New Roman" w:eastAsia="Times New Roman" w:hAnsi="Times New Roman" w:cs="Times New Roman"/>
          <w:lang w:eastAsia="pl-PL"/>
        </w:rPr>
        <w:t xml:space="preserve"> = 69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392BF6" w:rsidRDefault="00392BF6" w:rsidP="00392BF6">
      <w:pPr>
        <w:rPr>
          <w:b/>
          <w:lang w:eastAsia="pl-PL"/>
        </w:rPr>
      </w:pPr>
      <w:r w:rsidRPr="00392BF6">
        <w:rPr>
          <w:b/>
          <w:lang w:eastAsia="pl-PL"/>
        </w:rPr>
        <w:tab/>
        <w:t>Zginanie stopy w przekroju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Moment zginający: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Sd</w:t>
      </w:r>
      <w:proofErr w:type="spellEnd"/>
      <w:r w:rsidRPr="00392BF6">
        <w:rPr>
          <w:rFonts w:ascii="Times New Roman" w:eastAsia="Times New Roman" w:hAnsi="Times New Roman" w:cs="Times New Roman"/>
          <w:lang w:val="en-US" w:eastAsia="pl-PL"/>
        </w:rPr>
        <w:t xml:space="preserve"> = (2·q</w:t>
      </w:r>
      <w:r w:rsidRPr="00392BF6">
        <w:rPr>
          <w:rFonts w:ascii="Times New Roman" w:eastAsia="Times New Roman" w:hAnsi="Times New Roman" w:cs="Times New Roman"/>
          <w:vertAlign w:val="subscript"/>
          <w:lang w:val="en-US" w:eastAsia="pl-PL"/>
        </w:rPr>
        <w:t>1</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q</w:t>
      </w:r>
      <w:r w:rsidRPr="00392BF6">
        <w:rPr>
          <w:rFonts w:ascii="Times New Roman" w:eastAsia="Times New Roman" w:hAnsi="Times New Roman" w:cs="Times New Roman"/>
          <w:vertAlign w:val="subscript"/>
          <w:lang w:val="en-US" w:eastAsia="pl-PL"/>
        </w:rPr>
        <w:t>s</w:t>
      </w:r>
      <w:proofErr w:type="spellEnd"/>
      <w:r w:rsidRPr="00392BF6">
        <w:rPr>
          <w:rFonts w:ascii="Times New Roman" w:eastAsia="Times New Roman" w:hAnsi="Times New Roman" w:cs="Times New Roman"/>
          <w:lang w:val="en-US" w:eastAsia="pl-PL"/>
        </w:rPr>
        <w:t>)·B·s</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 xml:space="preserve">/6 = (2·71+69)·1,40·0,33/6 = 16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Konieczna powierzchnia przekroju zbrojenia:  A</w:t>
      </w:r>
      <w:r w:rsidRPr="00392BF6">
        <w:rPr>
          <w:rFonts w:ascii="Times New Roman" w:eastAsia="Times New Roman" w:hAnsi="Times New Roman" w:cs="Times New Roman"/>
          <w:vertAlign w:val="subscript"/>
          <w:lang w:eastAsia="pl-PL"/>
        </w:rPr>
        <w:t>s</w:t>
      </w:r>
      <w:r w:rsidRPr="00392BF6">
        <w:rPr>
          <w:rFonts w:ascii="Times New Roman" w:eastAsia="Times New Roman" w:hAnsi="Times New Roman" w:cs="Times New Roman"/>
          <w:lang w:eastAsia="pl-PL"/>
        </w:rPr>
        <w:t xml:space="preserve"> = 1,3 cm</w:t>
      </w:r>
      <w:r w:rsidRPr="00392BF6">
        <w:rPr>
          <w:rFonts w:ascii="Times New Roman" w:eastAsia="Times New Roman" w:hAnsi="Times New Roman" w:cs="Times New Roman"/>
          <w:vertAlign w:val="superscript"/>
          <w:lang w:eastAsia="pl-PL"/>
        </w:rPr>
        <w:t>2</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Przyjęta powierzchnia przekroju zbrojenia:  </w:t>
      </w:r>
      <w:proofErr w:type="spellStart"/>
      <w:r w:rsidRPr="00392BF6">
        <w:rPr>
          <w:rFonts w:ascii="Times New Roman" w:eastAsia="Times New Roman" w:hAnsi="Times New Roman" w:cs="Times New Roman"/>
          <w:lang w:eastAsia="pl-PL"/>
        </w:rPr>
        <w:t>A</w:t>
      </w:r>
      <w:r w:rsidRPr="00392BF6">
        <w:rPr>
          <w:rFonts w:ascii="Times New Roman" w:eastAsia="Times New Roman" w:hAnsi="Times New Roman" w:cs="Times New Roman"/>
          <w:vertAlign w:val="subscript"/>
          <w:lang w:eastAsia="pl-PL"/>
        </w:rPr>
        <w:t>Rs</w:t>
      </w:r>
      <w:proofErr w:type="spellEnd"/>
      <w:r w:rsidRPr="00392BF6">
        <w:rPr>
          <w:rFonts w:ascii="Times New Roman" w:eastAsia="Times New Roman" w:hAnsi="Times New Roman" w:cs="Times New Roman"/>
          <w:lang w:eastAsia="pl-PL"/>
        </w:rPr>
        <w:t xml:space="preserve"> = 6,8 cm</w:t>
      </w:r>
      <w:r w:rsidRPr="00392BF6">
        <w:rPr>
          <w:rFonts w:ascii="Times New Roman" w:eastAsia="Times New Roman" w:hAnsi="Times New Roman" w:cs="Times New Roman"/>
          <w:vertAlign w:val="superscript"/>
          <w:lang w:eastAsia="pl-PL"/>
        </w:rPr>
        <w:t>2</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en-US" w:eastAsia="pl-PL"/>
        </w:rPr>
        <w:t>A</w:t>
      </w:r>
      <w:r w:rsidRPr="00392BF6">
        <w:rPr>
          <w:rFonts w:ascii="Times New Roman" w:eastAsia="Times New Roman" w:hAnsi="Times New Roman" w:cs="Times New Roman"/>
          <w:vertAlign w:val="subscript"/>
          <w:lang w:val="en-US" w:eastAsia="pl-PL"/>
        </w:rPr>
        <w:t>s</w:t>
      </w:r>
      <w:r w:rsidRPr="00392BF6">
        <w:rPr>
          <w:rFonts w:ascii="Times New Roman" w:eastAsia="Times New Roman" w:hAnsi="Times New Roman" w:cs="Times New Roman"/>
          <w:lang w:val="en-US" w:eastAsia="pl-PL"/>
        </w:rPr>
        <w:t xml:space="preserve"> = 1,3 cm</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 xml:space="preserve"> &lt; A</w:t>
      </w:r>
      <w:r w:rsidRPr="00392BF6">
        <w:rPr>
          <w:rFonts w:ascii="Times New Roman" w:eastAsia="Times New Roman" w:hAnsi="Times New Roman" w:cs="Times New Roman"/>
          <w:vertAlign w:val="subscript"/>
          <w:lang w:val="en-US" w:eastAsia="pl-PL"/>
        </w:rPr>
        <w:t>Rs</w:t>
      </w:r>
      <w:r w:rsidRPr="00392BF6">
        <w:rPr>
          <w:rFonts w:ascii="Times New Roman" w:eastAsia="Times New Roman" w:hAnsi="Times New Roman" w:cs="Times New Roman"/>
          <w:lang w:val="en-US" w:eastAsia="pl-PL"/>
        </w:rPr>
        <w:t xml:space="preserve"> = 6,8 cm</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b/>
          <w:bCs/>
          <w:lang w:eastAsia="pl-PL"/>
        </w:rPr>
        <w:t>Wniosek: warunek na zginanie jest spełniony.</w:t>
      </w:r>
    </w:p>
    <w:p w:rsidR="00392BF6" w:rsidRPr="00392BF6" w:rsidRDefault="00392BF6" w:rsidP="00392BF6">
      <w:pPr>
        <w:autoSpaceDE w:val="0"/>
        <w:autoSpaceDN w:val="0"/>
        <w:spacing w:after="0" w:line="300" w:lineRule="atLeast"/>
        <w:rPr>
          <w:rFonts w:ascii="Times New Roman" w:eastAsia="Times New Roman" w:hAnsi="Times New Roman" w:cs="Times New Roman"/>
          <w:color w:val="0000FF"/>
          <w:lang w:eastAsia="pl-PL"/>
        </w:rPr>
      </w:pPr>
    </w:p>
    <w:p w:rsidR="00392BF6" w:rsidRPr="00392BF6" w:rsidRDefault="00392BF6" w:rsidP="00392BF6">
      <w:pPr>
        <w:rPr>
          <w:b/>
          <w:lang w:eastAsia="pl-PL"/>
        </w:rPr>
      </w:pPr>
      <w:r w:rsidRPr="00392BF6">
        <w:rPr>
          <w:b/>
          <w:lang w:eastAsia="pl-PL"/>
        </w:rPr>
        <w:t>8.8. Sprawdzenie stopy na zginanie dla obciążenia nr  1 na kierunku y</w:t>
      </w:r>
    </w:p>
    <w:p w:rsidR="00392BF6" w:rsidRPr="00392BF6" w:rsidRDefault="00392BF6" w:rsidP="00392BF6">
      <w:pPr>
        <w:rPr>
          <w:b/>
          <w:lang w:eastAsia="pl-PL"/>
        </w:rPr>
      </w:pPr>
      <w:r w:rsidRPr="00392BF6">
        <w:rPr>
          <w:b/>
          <w:lang w:eastAsia="pl-PL"/>
        </w:rPr>
        <w:tab/>
        <w:t>Zestawienie obciążeń:</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Obciążenia zewnętrzne od konstrukcji zredukowane do środka podstawy stopy: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siła pionowa:  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133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momenty</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xr</w:t>
      </w:r>
      <w:proofErr w:type="spellEnd"/>
      <w:r w:rsidRPr="00392BF6">
        <w:rPr>
          <w:rFonts w:ascii="Times New Roman" w:eastAsia="Times New Roman" w:hAnsi="Times New Roman" w:cs="Times New Roman"/>
          <w:lang w:val="en-US" w:eastAsia="pl-PL"/>
        </w:rPr>
        <w:t xml:space="preserve"> = 0,00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yr</w:t>
      </w:r>
      <w:proofErr w:type="spellEnd"/>
      <w:r w:rsidRPr="00392BF6">
        <w:rPr>
          <w:rFonts w:ascii="Times New Roman" w:eastAsia="Times New Roman" w:hAnsi="Times New Roman" w:cs="Times New Roman"/>
          <w:lang w:val="en-US" w:eastAsia="pl-PL"/>
        </w:rPr>
        <w:t xml:space="preserve"> = 1,54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 xml:space="preserve"> </w:t>
      </w: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eastAsia="pl-PL"/>
        </w:rPr>
        <w:t>Mimośrody siły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0,01 m,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0,00 m.</w:t>
      </w:r>
    </w:p>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noProof/>
          <w:lang w:eastAsia="pl-PL"/>
        </w:rPr>
        <w:drawing>
          <wp:inline distT="0" distB="0" distL="0" distR="0">
            <wp:extent cx="1759043" cy="3000375"/>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61676" cy="3004866"/>
                    </a:xfrm>
                    <a:prstGeom prst="rect">
                      <a:avLst/>
                    </a:prstGeom>
                    <a:noFill/>
                    <a:ln>
                      <a:noFill/>
                    </a:ln>
                  </pic:spPr>
                </pic:pic>
              </a:graphicData>
            </a:graphic>
          </wp:inline>
        </w:drawing>
      </w:r>
    </w:p>
    <w:p w:rsidR="00392BF6" w:rsidRPr="00392BF6" w:rsidRDefault="00392BF6" w:rsidP="00392BF6">
      <w:pPr>
        <w:rPr>
          <w:b/>
          <w:lang w:eastAsia="pl-PL"/>
        </w:rPr>
      </w:pPr>
      <w:r w:rsidRPr="00392BF6">
        <w:rPr>
          <w:b/>
          <w:lang w:eastAsia="pl-PL"/>
        </w:rPr>
        <w:tab/>
        <w:t>Oddziaływanie podłoża na fundament: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Oddziaływania na krawędziach fundamentu w przekroju środkowym A-A: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fr-FR"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val="fr-FR" w:eastAsia="pl-PL"/>
        </w:rPr>
        <w:t>q</w:t>
      </w:r>
      <w:r w:rsidRPr="00392BF6">
        <w:rPr>
          <w:rFonts w:ascii="Times New Roman" w:eastAsia="Times New Roman" w:hAnsi="Times New Roman" w:cs="Times New Roman"/>
          <w:vertAlign w:val="subscript"/>
          <w:lang w:val="fr-FR" w:eastAsia="pl-PL"/>
        </w:rPr>
        <w:t>1</w:t>
      </w:r>
      <w:r w:rsidRPr="00392BF6">
        <w:rPr>
          <w:rFonts w:ascii="Times New Roman" w:eastAsia="Times New Roman" w:hAnsi="Times New Roman" w:cs="Times New Roman"/>
          <w:lang w:val="fr-FR" w:eastAsia="pl-PL"/>
        </w:rPr>
        <w:t xml:space="preserve"> = 68 kPa,    q</w:t>
      </w:r>
      <w:r w:rsidRPr="00392BF6">
        <w:rPr>
          <w:rFonts w:ascii="Times New Roman" w:eastAsia="Times New Roman" w:hAnsi="Times New Roman" w:cs="Times New Roman"/>
          <w:vertAlign w:val="subscript"/>
          <w:lang w:val="fr-FR" w:eastAsia="pl-PL"/>
        </w:rPr>
        <w:t>2</w:t>
      </w:r>
      <w:r w:rsidRPr="00392BF6">
        <w:rPr>
          <w:rFonts w:ascii="Times New Roman" w:eastAsia="Times New Roman" w:hAnsi="Times New Roman" w:cs="Times New Roman"/>
          <w:lang w:val="fr-FR" w:eastAsia="pl-PL"/>
        </w:rPr>
        <w:t xml:space="preserve"> = 68 kPa.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Oddziaływanie podłoża w przekroju 1:    s = 0,59 m,   </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s</w:t>
      </w:r>
      <w:proofErr w:type="spellEnd"/>
      <w:r w:rsidRPr="00392BF6">
        <w:rPr>
          <w:rFonts w:ascii="Times New Roman" w:eastAsia="Times New Roman" w:hAnsi="Times New Roman" w:cs="Times New Roman"/>
          <w:lang w:eastAsia="pl-PL"/>
        </w:rPr>
        <w:t xml:space="preserve"> = 68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9B74B3" w:rsidRDefault="00392BF6" w:rsidP="009B74B3">
      <w:pPr>
        <w:rPr>
          <w:b/>
          <w:lang w:eastAsia="pl-PL"/>
        </w:rPr>
      </w:pPr>
      <w:r w:rsidRPr="009B74B3">
        <w:rPr>
          <w:b/>
          <w:lang w:eastAsia="pl-PL"/>
        </w:rPr>
        <w:tab/>
        <w:t>Zginanie stopy w przekroju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Moment zginający: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Sd</w:t>
      </w:r>
      <w:proofErr w:type="spellEnd"/>
      <w:r w:rsidRPr="00392BF6">
        <w:rPr>
          <w:rFonts w:ascii="Times New Roman" w:eastAsia="Times New Roman" w:hAnsi="Times New Roman" w:cs="Times New Roman"/>
          <w:lang w:val="en-US" w:eastAsia="pl-PL"/>
        </w:rPr>
        <w:t xml:space="preserve"> = (2·q</w:t>
      </w:r>
      <w:r w:rsidRPr="00392BF6">
        <w:rPr>
          <w:rFonts w:ascii="Times New Roman" w:eastAsia="Times New Roman" w:hAnsi="Times New Roman" w:cs="Times New Roman"/>
          <w:vertAlign w:val="subscript"/>
          <w:lang w:val="en-US" w:eastAsia="pl-PL"/>
        </w:rPr>
        <w:t>1</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q</w:t>
      </w:r>
      <w:r w:rsidRPr="00392BF6">
        <w:rPr>
          <w:rFonts w:ascii="Times New Roman" w:eastAsia="Times New Roman" w:hAnsi="Times New Roman" w:cs="Times New Roman"/>
          <w:vertAlign w:val="subscript"/>
          <w:lang w:val="en-US" w:eastAsia="pl-PL"/>
        </w:rPr>
        <w:t>s</w:t>
      </w:r>
      <w:proofErr w:type="spellEnd"/>
      <w:r w:rsidRPr="00392BF6">
        <w:rPr>
          <w:rFonts w:ascii="Times New Roman" w:eastAsia="Times New Roman" w:hAnsi="Times New Roman" w:cs="Times New Roman"/>
          <w:lang w:val="en-US" w:eastAsia="pl-PL"/>
        </w:rPr>
        <w:t>)·B·s</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 xml:space="preserve">/6 = (2·68+68)·1,40·0,35/6 = 16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Konieczna powierzchnia przekroju zbrojenia:  A</w:t>
      </w:r>
      <w:r w:rsidRPr="00392BF6">
        <w:rPr>
          <w:rFonts w:ascii="Times New Roman" w:eastAsia="Times New Roman" w:hAnsi="Times New Roman" w:cs="Times New Roman"/>
          <w:vertAlign w:val="subscript"/>
          <w:lang w:eastAsia="pl-PL"/>
        </w:rPr>
        <w:t>s</w:t>
      </w:r>
      <w:r w:rsidRPr="00392BF6">
        <w:rPr>
          <w:rFonts w:ascii="Times New Roman" w:eastAsia="Times New Roman" w:hAnsi="Times New Roman" w:cs="Times New Roman"/>
          <w:lang w:eastAsia="pl-PL"/>
        </w:rPr>
        <w:t xml:space="preserve"> = 1,3 cm</w:t>
      </w:r>
      <w:r w:rsidRPr="00392BF6">
        <w:rPr>
          <w:rFonts w:ascii="Times New Roman" w:eastAsia="Times New Roman" w:hAnsi="Times New Roman" w:cs="Times New Roman"/>
          <w:vertAlign w:val="superscript"/>
          <w:lang w:eastAsia="pl-PL"/>
        </w:rPr>
        <w:t>2</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Przyjęta powierzchnia przekroju zbrojenia:  </w:t>
      </w:r>
      <w:proofErr w:type="spellStart"/>
      <w:r w:rsidRPr="00392BF6">
        <w:rPr>
          <w:rFonts w:ascii="Times New Roman" w:eastAsia="Times New Roman" w:hAnsi="Times New Roman" w:cs="Times New Roman"/>
          <w:lang w:eastAsia="pl-PL"/>
        </w:rPr>
        <w:t>A</w:t>
      </w:r>
      <w:r w:rsidRPr="00392BF6">
        <w:rPr>
          <w:rFonts w:ascii="Times New Roman" w:eastAsia="Times New Roman" w:hAnsi="Times New Roman" w:cs="Times New Roman"/>
          <w:vertAlign w:val="subscript"/>
          <w:lang w:eastAsia="pl-PL"/>
        </w:rPr>
        <w:t>Rs</w:t>
      </w:r>
      <w:proofErr w:type="spellEnd"/>
      <w:r w:rsidRPr="00392BF6">
        <w:rPr>
          <w:rFonts w:ascii="Times New Roman" w:eastAsia="Times New Roman" w:hAnsi="Times New Roman" w:cs="Times New Roman"/>
          <w:lang w:eastAsia="pl-PL"/>
        </w:rPr>
        <w:t xml:space="preserve"> = 6,8 cm</w:t>
      </w:r>
      <w:r w:rsidRPr="00392BF6">
        <w:rPr>
          <w:rFonts w:ascii="Times New Roman" w:eastAsia="Times New Roman" w:hAnsi="Times New Roman" w:cs="Times New Roman"/>
          <w:vertAlign w:val="superscript"/>
          <w:lang w:eastAsia="pl-PL"/>
        </w:rPr>
        <w:t>2</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en-US" w:eastAsia="pl-PL"/>
        </w:rPr>
        <w:t>A</w:t>
      </w:r>
      <w:r w:rsidRPr="00392BF6">
        <w:rPr>
          <w:rFonts w:ascii="Times New Roman" w:eastAsia="Times New Roman" w:hAnsi="Times New Roman" w:cs="Times New Roman"/>
          <w:vertAlign w:val="subscript"/>
          <w:lang w:val="en-US" w:eastAsia="pl-PL"/>
        </w:rPr>
        <w:t>s</w:t>
      </w:r>
      <w:r w:rsidRPr="00392BF6">
        <w:rPr>
          <w:rFonts w:ascii="Times New Roman" w:eastAsia="Times New Roman" w:hAnsi="Times New Roman" w:cs="Times New Roman"/>
          <w:lang w:val="en-US" w:eastAsia="pl-PL"/>
        </w:rPr>
        <w:t xml:space="preserve"> = 1,3 cm</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 xml:space="preserve"> &lt; A</w:t>
      </w:r>
      <w:r w:rsidRPr="00392BF6">
        <w:rPr>
          <w:rFonts w:ascii="Times New Roman" w:eastAsia="Times New Roman" w:hAnsi="Times New Roman" w:cs="Times New Roman"/>
          <w:vertAlign w:val="subscript"/>
          <w:lang w:val="en-US" w:eastAsia="pl-PL"/>
        </w:rPr>
        <w:t>Rs</w:t>
      </w:r>
      <w:r w:rsidRPr="00392BF6">
        <w:rPr>
          <w:rFonts w:ascii="Times New Roman" w:eastAsia="Times New Roman" w:hAnsi="Times New Roman" w:cs="Times New Roman"/>
          <w:lang w:val="en-US" w:eastAsia="pl-PL"/>
        </w:rPr>
        <w:t xml:space="preserve"> = 6,8 cm</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b/>
          <w:bCs/>
          <w:lang w:eastAsia="pl-PL"/>
        </w:rPr>
        <w:t>Wniosek: warunek na zginanie jest spełniony.</w:t>
      </w:r>
    </w:p>
    <w:p w:rsidR="00392BF6" w:rsidRPr="00392BF6" w:rsidRDefault="00392BF6" w:rsidP="00392BF6">
      <w:pPr>
        <w:autoSpaceDE w:val="0"/>
        <w:autoSpaceDN w:val="0"/>
        <w:spacing w:after="0" w:line="300" w:lineRule="atLeast"/>
        <w:rPr>
          <w:rFonts w:ascii="Times New Roman" w:eastAsia="Times New Roman" w:hAnsi="Times New Roman" w:cs="Times New Roman"/>
          <w:color w:val="0000FF"/>
          <w:lang w:eastAsia="pl-PL"/>
        </w:rPr>
      </w:pPr>
    </w:p>
    <w:p w:rsidR="00392BF6" w:rsidRPr="009B74B3" w:rsidRDefault="00392BF6" w:rsidP="009B74B3">
      <w:pPr>
        <w:rPr>
          <w:b/>
          <w:lang w:eastAsia="pl-PL"/>
        </w:rPr>
      </w:pPr>
      <w:r w:rsidRPr="009B74B3">
        <w:rPr>
          <w:b/>
          <w:lang w:eastAsia="pl-PL"/>
        </w:rPr>
        <w:t>8.9. Sprawdzenie stopy na zginanie dla obciążenia nr  2 na kierunku x</w:t>
      </w:r>
    </w:p>
    <w:p w:rsidR="00392BF6" w:rsidRPr="009B74B3" w:rsidRDefault="00392BF6" w:rsidP="009B74B3">
      <w:pPr>
        <w:rPr>
          <w:b/>
          <w:lang w:eastAsia="pl-PL"/>
        </w:rPr>
      </w:pPr>
      <w:r w:rsidRPr="009B74B3">
        <w:rPr>
          <w:b/>
          <w:lang w:eastAsia="pl-PL"/>
        </w:rPr>
        <w:tab/>
        <w:t>Zestawienie obciążeń:</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Obciążenia zewnętrzne od konstrukcji zredukowane do środka podstawy stopy: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siła pionowa:  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19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momenty</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xr</w:t>
      </w:r>
      <w:proofErr w:type="spellEnd"/>
      <w:r w:rsidRPr="00392BF6">
        <w:rPr>
          <w:rFonts w:ascii="Times New Roman" w:eastAsia="Times New Roman" w:hAnsi="Times New Roman" w:cs="Times New Roman"/>
          <w:lang w:val="en-US" w:eastAsia="pl-PL"/>
        </w:rPr>
        <w:t xml:space="preserve"> = 0,00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yr</w:t>
      </w:r>
      <w:proofErr w:type="spellEnd"/>
      <w:r w:rsidRPr="00392BF6">
        <w:rPr>
          <w:rFonts w:ascii="Times New Roman" w:eastAsia="Times New Roman" w:hAnsi="Times New Roman" w:cs="Times New Roman"/>
          <w:lang w:val="en-US" w:eastAsia="pl-PL"/>
        </w:rPr>
        <w:t xml:space="preserve"> = 0,13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 xml:space="preserve"> </w:t>
      </w: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eastAsia="pl-PL"/>
        </w:rPr>
        <w:t>Mimośrody siły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0,01 m,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0,00 m.</w:t>
      </w:r>
    </w:p>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noProof/>
          <w:lang w:eastAsia="pl-PL"/>
        </w:rPr>
        <w:drawing>
          <wp:inline distT="0" distB="0" distL="0" distR="0">
            <wp:extent cx="1900687" cy="2962275"/>
            <wp:effectExtent l="0" t="0" r="0" b="0"/>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02051" cy="2964401"/>
                    </a:xfrm>
                    <a:prstGeom prst="rect">
                      <a:avLst/>
                    </a:prstGeom>
                    <a:noFill/>
                    <a:ln>
                      <a:noFill/>
                    </a:ln>
                  </pic:spPr>
                </pic:pic>
              </a:graphicData>
            </a:graphic>
          </wp:inline>
        </w:drawing>
      </w:r>
    </w:p>
    <w:p w:rsidR="00392BF6" w:rsidRPr="009B74B3" w:rsidRDefault="00392BF6" w:rsidP="009B74B3">
      <w:pPr>
        <w:rPr>
          <w:b/>
          <w:lang w:eastAsia="pl-PL"/>
        </w:rPr>
      </w:pPr>
      <w:r w:rsidRPr="009B74B3">
        <w:rPr>
          <w:b/>
          <w:lang w:eastAsia="pl-PL"/>
        </w:rPr>
        <w:tab/>
        <w:t>Oddziaływanie podłoża na fundament: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Oddziaływania na krawędziach fundamentu w przekroju środkowym A-A: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fr-FR"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val="fr-FR" w:eastAsia="pl-PL"/>
        </w:rPr>
        <w:t>q</w:t>
      </w:r>
      <w:r w:rsidRPr="00392BF6">
        <w:rPr>
          <w:rFonts w:ascii="Times New Roman" w:eastAsia="Times New Roman" w:hAnsi="Times New Roman" w:cs="Times New Roman"/>
          <w:vertAlign w:val="subscript"/>
          <w:lang w:val="fr-FR" w:eastAsia="pl-PL"/>
        </w:rPr>
        <w:t>1</w:t>
      </w:r>
      <w:r w:rsidRPr="00392BF6">
        <w:rPr>
          <w:rFonts w:ascii="Times New Roman" w:eastAsia="Times New Roman" w:hAnsi="Times New Roman" w:cs="Times New Roman"/>
          <w:lang w:val="fr-FR" w:eastAsia="pl-PL"/>
        </w:rPr>
        <w:t xml:space="preserve"> = 10 kPa,    q</w:t>
      </w:r>
      <w:r w:rsidRPr="00392BF6">
        <w:rPr>
          <w:rFonts w:ascii="Times New Roman" w:eastAsia="Times New Roman" w:hAnsi="Times New Roman" w:cs="Times New Roman"/>
          <w:vertAlign w:val="subscript"/>
          <w:lang w:val="fr-FR" w:eastAsia="pl-PL"/>
        </w:rPr>
        <w:t>2</w:t>
      </w:r>
      <w:r w:rsidRPr="00392BF6">
        <w:rPr>
          <w:rFonts w:ascii="Times New Roman" w:eastAsia="Times New Roman" w:hAnsi="Times New Roman" w:cs="Times New Roman"/>
          <w:lang w:val="fr-FR" w:eastAsia="pl-PL"/>
        </w:rPr>
        <w:t xml:space="preserve"> = 9 kPa.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Oddziaływanie podłoża w przekroju 1:    s = 0,58 m,   </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s</w:t>
      </w:r>
      <w:proofErr w:type="spellEnd"/>
      <w:r w:rsidRPr="00392BF6">
        <w:rPr>
          <w:rFonts w:ascii="Times New Roman" w:eastAsia="Times New Roman" w:hAnsi="Times New Roman" w:cs="Times New Roman"/>
          <w:lang w:eastAsia="pl-PL"/>
        </w:rPr>
        <w:t xml:space="preserve"> = 10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9B74B3" w:rsidRDefault="00392BF6" w:rsidP="009B74B3">
      <w:pPr>
        <w:rPr>
          <w:b/>
          <w:lang w:eastAsia="pl-PL"/>
        </w:rPr>
      </w:pPr>
      <w:r w:rsidRPr="009B74B3">
        <w:rPr>
          <w:b/>
          <w:lang w:eastAsia="pl-PL"/>
        </w:rPr>
        <w:tab/>
        <w:t>Zginanie stopy w przekroju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Moment zginający: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Sd</w:t>
      </w:r>
      <w:proofErr w:type="spellEnd"/>
      <w:r w:rsidRPr="00392BF6">
        <w:rPr>
          <w:rFonts w:ascii="Times New Roman" w:eastAsia="Times New Roman" w:hAnsi="Times New Roman" w:cs="Times New Roman"/>
          <w:lang w:val="en-US" w:eastAsia="pl-PL"/>
        </w:rPr>
        <w:t xml:space="preserve"> = (2·q</w:t>
      </w:r>
      <w:r w:rsidRPr="00392BF6">
        <w:rPr>
          <w:rFonts w:ascii="Times New Roman" w:eastAsia="Times New Roman" w:hAnsi="Times New Roman" w:cs="Times New Roman"/>
          <w:vertAlign w:val="subscript"/>
          <w:lang w:val="en-US" w:eastAsia="pl-PL"/>
        </w:rPr>
        <w:t>1</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q</w:t>
      </w:r>
      <w:r w:rsidRPr="00392BF6">
        <w:rPr>
          <w:rFonts w:ascii="Times New Roman" w:eastAsia="Times New Roman" w:hAnsi="Times New Roman" w:cs="Times New Roman"/>
          <w:vertAlign w:val="subscript"/>
          <w:lang w:val="en-US" w:eastAsia="pl-PL"/>
        </w:rPr>
        <w:t>s</w:t>
      </w:r>
      <w:proofErr w:type="spellEnd"/>
      <w:r w:rsidRPr="00392BF6">
        <w:rPr>
          <w:rFonts w:ascii="Times New Roman" w:eastAsia="Times New Roman" w:hAnsi="Times New Roman" w:cs="Times New Roman"/>
          <w:lang w:val="en-US" w:eastAsia="pl-PL"/>
        </w:rPr>
        <w:t>)·B·s</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 xml:space="preserve">/6 = (2·10+10)·1,40·0,33/6 = 2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Konieczna powierzchnia przekroju zbrojenia:  A</w:t>
      </w:r>
      <w:r w:rsidRPr="00392BF6">
        <w:rPr>
          <w:rFonts w:ascii="Times New Roman" w:eastAsia="Times New Roman" w:hAnsi="Times New Roman" w:cs="Times New Roman"/>
          <w:vertAlign w:val="subscript"/>
          <w:lang w:eastAsia="pl-PL"/>
        </w:rPr>
        <w:t>s</w:t>
      </w:r>
      <w:r w:rsidRPr="00392BF6">
        <w:rPr>
          <w:rFonts w:ascii="Times New Roman" w:eastAsia="Times New Roman" w:hAnsi="Times New Roman" w:cs="Times New Roman"/>
          <w:lang w:eastAsia="pl-PL"/>
        </w:rPr>
        <w:t xml:space="preserve"> = 0,2 cm</w:t>
      </w:r>
      <w:r w:rsidRPr="00392BF6">
        <w:rPr>
          <w:rFonts w:ascii="Times New Roman" w:eastAsia="Times New Roman" w:hAnsi="Times New Roman" w:cs="Times New Roman"/>
          <w:vertAlign w:val="superscript"/>
          <w:lang w:eastAsia="pl-PL"/>
        </w:rPr>
        <w:t>2</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Przyjęta powierzchnia przekroju zbrojenia:  </w:t>
      </w:r>
      <w:proofErr w:type="spellStart"/>
      <w:r w:rsidRPr="00392BF6">
        <w:rPr>
          <w:rFonts w:ascii="Times New Roman" w:eastAsia="Times New Roman" w:hAnsi="Times New Roman" w:cs="Times New Roman"/>
          <w:lang w:eastAsia="pl-PL"/>
        </w:rPr>
        <w:t>A</w:t>
      </w:r>
      <w:r w:rsidRPr="00392BF6">
        <w:rPr>
          <w:rFonts w:ascii="Times New Roman" w:eastAsia="Times New Roman" w:hAnsi="Times New Roman" w:cs="Times New Roman"/>
          <w:vertAlign w:val="subscript"/>
          <w:lang w:eastAsia="pl-PL"/>
        </w:rPr>
        <w:t>Rs</w:t>
      </w:r>
      <w:proofErr w:type="spellEnd"/>
      <w:r w:rsidRPr="00392BF6">
        <w:rPr>
          <w:rFonts w:ascii="Times New Roman" w:eastAsia="Times New Roman" w:hAnsi="Times New Roman" w:cs="Times New Roman"/>
          <w:lang w:eastAsia="pl-PL"/>
        </w:rPr>
        <w:t xml:space="preserve"> = 6,8 cm</w:t>
      </w:r>
      <w:r w:rsidRPr="00392BF6">
        <w:rPr>
          <w:rFonts w:ascii="Times New Roman" w:eastAsia="Times New Roman" w:hAnsi="Times New Roman" w:cs="Times New Roman"/>
          <w:vertAlign w:val="superscript"/>
          <w:lang w:eastAsia="pl-PL"/>
        </w:rPr>
        <w:t>2</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en-US" w:eastAsia="pl-PL"/>
        </w:rPr>
        <w:t>A</w:t>
      </w:r>
      <w:r w:rsidRPr="00392BF6">
        <w:rPr>
          <w:rFonts w:ascii="Times New Roman" w:eastAsia="Times New Roman" w:hAnsi="Times New Roman" w:cs="Times New Roman"/>
          <w:vertAlign w:val="subscript"/>
          <w:lang w:val="en-US" w:eastAsia="pl-PL"/>
        </w:rPr>
        <w:t>s</w:t>
      </w:r>
      <w:r w:rsidRPr="00392BF6">
        <w:rPr>
          <w:rFonts w:ascii="Times New Roman" w:eastAsia="Times New Roman" w:hAnsi="Times New Roman" w:cs="Times New Roman"/>
          <w:lang w:val="en-US" w:eastAsia="pl-PL"/>
        </w:rPr>
        <w:t xml:space="preserve"> = 0,2 cm</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 xml:space="preserve"> &lt; A</w:t>
      </w:r>
      <w:r w:rsidRPr="00392BF6">
        <w:rPr>
          <w:rFonts w:ascii="Times New Roman" w:eastAsia="Times New Roman" w:hAnsi="Times New Roman" w:cs="Times New Roman"/>
          <w:vertAlign w:val="subscript"/>
          <w:lang w:val="en-US" w:eastAsia="pl-PL"/>
        </w:rPr>
        <w:t>Rs</w:t>
      </w:r>
      <w:r w:rsidRPr="00392BF6">
        <w:rPr>
          <w:rFonts w:ascii="Times New Roman" w:eastAsia="Times New Roman" w:hAnsi="Times New Roman" w:cs="Times New Roman"/>
          <w:lang w:val="en-US" w:eastAsia="pl-PL"/>
        </w:rPr>
        <w:t xml:space="preserve"> = 6,8 cm</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b/>
          <w:bCs/>
          <w:lang w:eastAsia="pl-PL"/>
        </w:rPr>
        <w:t>Wniosek: warunek na zginanie jest spełniony.</w:t>
      </w:r>
    </w:p>
    <w:p w:rsidR="00392BF6" w:rsidRPr="00392BF6" w:rsidRDefault="00392BF6" w:rsidP="00392BF6">
      <w:pPr>
        <w:autoSpaceDE w:val="0"/>
        <w:autoSpaceDN w:val="0"/>
        <w:spacing w:after="0" w:line="300" w:lineRule="atLeast"/>
        <w:rPr>
          <w:rFonts w:ascii="Times New Roman" w:eastAsia="Times New Roman" w:hAnsi="Times New Roman" w:cs="Times New Roman"/>
          <w:color w:val="0000FF"/>
          <w:lang w:eastAsia="pl-PL"/>
        </w:rPr>
      </w:pPr>
    </w:p>
    <w:p w:rsidR="00392BF6" w:rsidRPr="009B74B3" w:rsidRDefault="00392BF6" w:rsidP="009B74B3">
      <w:pPr>
        <w:rPr>
          <w:b/>
          <w:lang w:eastAsia="pl-PL"/>
        </w:rPr>
      </w:pPr>
      <w:r w:rsidRPr="009B74B3">
        <w:rPr>
          <w:b/>
          <w:lang w:eastAsia="pl-PL"/>
        </w:rPr>
        <w:t>8.10. Sprawdzenie stopy na zginanie dla obciążenia nr  2 na kierunku y</w:t>
      </w:r>
    </w:p>
    <w:p w:rsidR="00392BF6" w:rsidRPr="009B74B3" w:rsidRDefault="00392BF6" w:rsidP="009B74B3">
      <w:pPr>
        <w:rPr>
          <w:b/>
          <w:lang w:eastAsia="pl-PL"/>
        </w:rPr>
      </w:pPr>
      <w:r w:rsidRPr="009B74B3">
        <w:rPr>
          <w:b/>
          <w:lang w:eastAsia="pl-PL"/>
        </w:rPr>
        <w:tab/>
        <w:t>Zestawienie obciążeń:</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Obciążenia zewnętrzne od konstrukcji zredukowane do środka podstawy stopy: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siła pionowa:  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19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momenty</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xr</w:t>
      </w:r>
      <w:proofErr w:type="spellEnd"/>
      <w:r w:rsidRPr="00392BF6">
        <w:rPr>
          <w:rFonts w:ascii="Times New Roman" w:eastAsia="Times New Roman" w:hAnsi="Times New Roman" w:cs="Times New Roman"/>
          <w:lang w:val="en-US" w:eastAsia="pl-PL"/>
        </w:rPr>
        <w:t xml:space="preserve"> = 0,00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yr</w:t>
      </w:r>
      <w:proofErr w:type="spellEnd"/>
      <w:r w:rsidRPr="00392BF6">
        <w:rPr>
          <w:rFonts w:ascii="Times New Roman" w:eastAsia="Times New Roman" w:hAnsi="Times New Roman" w:cs="Times New Roman"/>
          <w:lang w:val="en-US" w:eastAsia="pl-PL"/>
        </w:rPr>
        <w:t xml:space="preserve"> = 0,13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 xml:space="preserve"> </w:t>
      </w: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eastAsia="pl-PL"/>
        </w:rPr>
        <w:t>Mimośrody siły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0,01 m,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0,00 m.</w:t>
      </w:r>
    </w:p>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noProof/>
          <w:lang w:eastAsia="pl-PL"/>
        </w:rPr>
        <w:lastRenderedPageBreak/>
        <w:drawing>
          <wp:inline distT="0" distB="0" distL="0" distR="0">
            <wp:extent cx="2082943" cy="3086100"/>
            <wp:effectExtent l="0" t="0" r="0" b="0"/>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86906" cy="3091972"/>
                    </a:xfrm>
                    <a:prstGeom prst="rect">
                      <a:avLst/>
                    </a:prstGeom>
                    <a:noFill/>
                    <a:ln>
                      <a:noFill/>
                    </a:ln>
                  </pic:spPr>
                </pic:pic>
              </a:graphicData>
            </a:graphic>
          </wp:inline>
        </w:drawing>
      </w:r>
    </w:p>
    <w:p w:rsidR="00392BF6" w:rsidRPr="009B74B3" w:rsidRDefault="00392BF6" w:rsidP="009B74B3">
      <w:pPr>
        <w:rPr>
          <w:b/>
          <w:lang w:eastAsia="pl-PL"/>
        </w:rPr>
      </w:pPr>
      <w:r w:rsidRPr="009B74B3">
        <w:rPr>
          <w:b/>
          <w:lang w:eastAsia="pl-PL"/>
        </w:rPr>
        <w:tab/>
        <w:t>Oddziaływanie podłoża na fundament: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Oddziaływania na krawędziach fundamentu w przekroju środkowym A-A: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fr-FR"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val="fr-FR" w:eastAsia="pl-PL"/>
        </w:rPr>
        <w:t>q</w:t>
      </w:r>
      <w:r w:rsidRPr="00392BF6">
        <w:rPr>
          <w:rFonts w:ascii="Times New Roman" w:eastAsia="Times New Roman" w:hAnsi="Times New Roman" w:cs="Times New Roman"/>
          <w:vertAlign w:val="subscript"/>
          <w:lang w:val="fr-FR" w:eastAsia="pl-PL"/>
        </w:rPr>
        <w:t>1</w:t>
      </w:r>
      <w:r w:rsidRPr="00392BF6">
        <w:rPr>
          <w:rFonts w:ascii="Times New Roman" w:eastAsia="Times New Roman" w:hAnsi="Times New Roman" w:cs="Times New Roman"/>
          <w:lang w:val="fr-FR" w:eastAsia="pl-PL"/>
        </w:rPr>
        <w:t xml:space="preserve"> = 10 kPa,    q</w:t>
      </w:r>
      <w:r w:rsidRPr="00392BF6">
        <w:rPr>
          <w:rFonts w:ascii="Times New Roman" w:eastAsia="Times New Roman" w:hAnsi="Times New Roman" w:cs="Times New Roman"/>
          <w:vertAlign w:val="subscript"/>
          <w:lang w:val="fr-FR" w:eastAsia="pl-PL"/>
        </w:rPr>
        <w:t>2</w:t>
      </w:r>
      <w:r w:rsidRPr="00392BF6">
        <w:rPr>
          <w:rFonts w:ascii="Times New Roman" w:eastAsia="Times New Roman" w:hAnsi="Times New Roman" w:cs="Times New Roman"/>
          <w:lang w:val="fr-FR" w:eastAsia="pl-PL"/>
        </w:rPr>
        <w:t xml:space="preserve"> = 10 kPa.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Oddziaływanie podłoża w przekroju 1:    s = 0,59 m,   </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s</w:t>
      </w:r>
      <w:proofErr w:type="spellEnd"/>
      <w:r w:rsidRPr="00392BF6">
        <w:rPr>
          <w:rFonts w:ascii="Times New Roman" w:eastAsia="Times New Roman" w:hAnsi="Times New Roman" w:cs="Times New Roman"/>
          <w:lang w:eastAsia="pl-PL"/>
        </w:rPr>
        <w:t xml:space="preserve"> = 10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9B74B3" w:rsidRDefault="00392BF6" w:rsidP="009B74B3">
      <w:pPr>
        <w:rPr>
          <w:b/>
          <w:lang w:eastAsia="pl-PL"/>
        </w:rPr>
      </w:pPr>
      <w:r w:rsidRPr="009B74B3">
        <w:rPr>
          <w:b/>
          <w:lang w:eastAsia="pl-PL"/>
        </w:rPr>
        <w:tab/>
        <w:t>Zginanie stopy w przekroju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Moment zginający: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Sd</w:t>
      </w:r>
      <w:proofErr w:type="spellEnd"/>
      <w:r w:rsidRPr="00392BF6">
        <w:rPr>
          <w:rFonts w:ascii="Times New Roman" w:eastAsia="Times New Roman" w:hAnsi="Times New Roman" w:cs="Times New Roman"/>
          <w:lang w:val="en-US" w:eastAsia="pl-PL"/>
        </w:rPr>
        <w:t xml:space="preserve"> = (2·q</w:t>
      </w:r>
      <w:r w:rsidRPr="00392BF6">
        <w:rPr>
          <w:rFonts w:ascii="Times New Roman" w:eastAsia="Times New Roman" w:hAnsi="Times New Roman" w:cs="Times New Roman"/>
          <w:vertAlign w:val="subscript"/>
          <w:lang w:val="en-US" w:eastAsia="pl-PL"/>
        </w:rPr>
        <w:t>1</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q</w:t>
      </w:r>
      <w:r w:rsidRPr="00392BF6">
        <w:rPr>
          <w:rFonts w:ascii="Times New Roman" w:eastAsia="Times New Roman" w:hAnsi="Times New Roman" w:cs="Times New Roman"/>
          <w:vertAlign w:val="subscript"/>
          <w:lang w:val="en-US" w:eastAsia="pl-PL"/>
        </w:rPr>
        <w:t>s</w:t>
      </w:r>
      <w:proofErr w:type="spellEnd"/>
      <w:r w:rsidRPr="00392BF6">
        <w:rPr>
          <w:rFonts w:ascii="Times New Roman" w:eastAsia="Times New Roman" w:hAnsi="Times New Roman" w:cs="Times New Roman"/>
          <w:lang w:val="en-US" w:eastAsia="pl-PL"/>
        </w:rPr>
        <w:t>)·B·s</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 xml:space="preserve">/6 = (2·10+10)·1,40·0,35/6 = 2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Konieczna powierzchnia przekroju zbrojenia:  A</w:t>
      </w:r>
      <w:r w:rsidRPr="00392BF6">
        <w:rPr>
          <w:rFonts w:ascii="Times New Roman" w:eastAsia="Times New Roman" w:hAnsi="Times New Roman" w:cs="Times New Roman"/>
          <w:vertAlign w:val="subscript"/>
          <w:lang w:eastAsia="pl-PL"/>
        </w:rPr>
        <w:t>s</w:t>
      </w:r>
      <w:r w:rsidRPr="00392BF6">
        <w:rPr>
          <w:rFonts w:ascii="Times New Roman" w:eastAsia="Times New Roman" w:hAnsi="Times New Roman" w:cs="Times New Roman"/>
          <w:lang w:eastAsia="pl-PL"/>
        </w:rPr>
        <w:t xml:space="preserve"> = 0,2 cm</w:t>
      </w:r>
      <w:r w:rsidRPr="00392BF6">
        <w:rPr>
          <w:rFonts w:ascii="Times New Roman" w:eastAsia="Times New Roman" w:hAnsi="Times New Roman" w:cs="Times New Roman"/>
          <w:vertAlign w:val="superscript"/>
          <w:lang w:eastAsia="pl-PL"/>
        </w:rPr>
        <w:t>2</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Przyjęta powierzchnia przekroju zbrojenia:  </w:t>
      </w:r>
      <w:proofErr w:type="spellStart"/>
      <w:r w:rsidRPr="00392BF6">
        <w:rPr>
          <w:rFonts w:ascii="Times New Roman" w:eastAsia="Times New Roman" w:hAnsi="Times New Roman" w:cs="Times New Roman"/>
          <w:lang w:eastAsia="pl-PL"/>
        </w:rPr>
        <w:t>A</w:t>
      </w:r>
      <w:r w:rsidRPr="00392BF6">
        <w:rPr>
          <w:rFonts w:ascii="Times New Roman" w:eastAsia="Times New Roman" w:hAnsi="Times New Roman" w:cs="Times New Roman"/>
          <w:vertAlign w:val="subscript"/>
          <w:lang w:eastAsia="pl-PL"/>
        </w:rPr>
        <w:t>Rs</w:t>
      </w:r>
      <w:proofErr w:type="spellEnd"/>
      <w:r w:rsidRPr="00392BF6">
        <w:rPr>
          <w:rFonts w:ascii="Times New Roman" w:eastAsia="Times New Roman" w:hAnsi="Times New Roman" w:cs="Times New Roman"/>
          <w:lang w:eastAsia="pl-PL"/>
        </w:rPr>
        <w:t xml:space="preserve"> = 6,8 cm</w:t>
      </w:r>
      <w:r w:rsidRPr="00392BF6">
        <w:rPr>
          <w:rFonts w:ascii="Times New Roman" w:eastAsia="Times New Roman" w:hAnsi="Times New Roman" w:cs="Times New Roman"/>
          <w:vertAlign w:val="superscript"/>
          <w:lang w:eastAsia="pl-PL"/>
        </w:rPr>
        <w:t>2</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en-US" w:eastAsia="pl-PL"/>
        </w:rPr>
        <w:t>A</w:t>
      </w:r>
      <w:r w:rsidRPr="00392BF6">
        <w:rPr>
          <w:rFonts w:ascii="Times New Roman" w:eastAsia="Times New Roman" w:hAnsi="Times New Roman" w:cs="Times New Roman"/>
          <w:vertAlign w:val="subscript"/>
          <w:lang w:val="en-US" w:eastAsia="pl-PL"/>
        </w:rPr>
        <w:t>s</w:t>
      </w:r>
      <w:r w:rsidRPr="00392BF6">
        <w:rPr>
          <w:rFonts w:ascii="Times New Roman" w:eastAsia="Times New Roman" w:hAnsi="Times New Roman" w:cs="Times New Roman"/>
          <w:lang w:val="en-US" w:eastAsia="pl-PL"/>
        </w:rPr>
        <w:t xml:space="preserve"> = 0,2 cm</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 xml:space="preserve"> &lt; A</w:t>
      </w:r>
      <w:r w:rsidRPr="00392BF6">
        <w:rPr>
          <w:rFonts w:ascii="Times New Roman" w:eastAsia="Times New Roman" w:hAnsi="Times New Roman" w:cs="Times New Roman"/>
          <w:vertAlign w:val="subscript"/>
          <w:lang w:val="en-US" w:eastAsia="pl-PL"/>
        </w:rPr>
        <w:t>Rs</w:t>
      </w:r>
      <w:r w:rsidRPr="00392BF6">
        <w:rPr>
          <w:rFonts w:ascii="Times New Roman" w:eastAsia="Times New Roman" w:hAnsi="Times New Roman" w:cs="Times New Roman"/>
          <w:lang w:val="en-US" w:eastAsia="pl-PL"/>
        </w:rPr>
        <w:t xml:space="preserve"> = 6,8 cm</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b/>
          <w:bCs/>
          <w:lang w:eastAsia="pl-PL"/>
        </w:rPr>
        <w:t>Wniosek: warunek na zginanie jest spełniony.</w:t>
      </w:r>
    </w:p>
    <w:p w:rsidR="00392BF6" w:rsidRPr="00392BF6" w:rsidRDefault="00392BF6" w:rsidP="00392BF6">
      <w:pPr>
        <w:autoSpaceDE w:val="0"/>
        <w:autoSpaceDN w:val="0"/>
        <w:spacing w:after="0" w:line="300" w:lineRule="atLeast"/>
        <w:rPr>
          <w:rFonts w:ascii="Times New Roman" w:eastAsia="Times New Roman" w:hAnsi="Times New Roman" w:cs="Times New Roman"/>
          <w:color w:val="0000FF"/>
          <w:lang w:eastAsia="pl-PL"/>
        </w:rPr>
      </w:pPr>
    </w:p>
    <w:p w:rsidR="00392BF6" w:rsidRPr="009B74B3" w:rsidRDefault="00392BF6" w:rsidP="009B74B3">
      <w:pPr>
        <w:rPr>
          <w:b/>
          <w:lang w:eastAsia="pl-PL"/>
        </w:rPr>
      </w:pPr>
      <w:r w:rsidRPr="009B74B3">
        <w:rPr>
          <w:b/>
          <w:lang w:eastAsia="pl-PL"/>
        </w:rPr>
        <w:t>8.11. Sprawdzenie stopy na zginanie dla obciążenia nr  3 na kierunku x</w:t>
      </w:r>
    </w:p>
    <w:p w:rsidR="00392BF6" w:rsidRPr="009B74B3" w:rsidRDefault="00392BF6" w:rsidP="009B74B3">
      <w:pPr>
        <w:rPr>
          <w:b/>
          <w:lang w:eastAsia="pl-PL"/>
        </w:rPr>
      </w:pPr>
      <w:r w:rsidRPr="009B74B3">
        <w:rPr>
          <w:b/>
          <w:lang w:eastAsia="pl-PL"/>
        </w:rPr>
        <w:tab/>
        <w:t>Zestawienie obciążeń:</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Obciążenia zewnętrzne od konstrukcji zredukowane do środka podstawy stopy: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siła pionowa:  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25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momenty</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xr</w:t>
      </w:r>
      <w:proofErr w:type="spellEnd"/>
      <w:r w:rsidRPr="00392BF6">
        <w:rPr>
          <w:rFonts w:ascii="Times New Roman" w:eastAsia="Times New Roman" w:hAnsi="Times New Roman" w:cs="Times New Roman"/>
          <w:lang w:val="en-US" w:eastAsia="pl-PL"/>
        </w:rPr>
        <w:t xml:space="preserve"> = 0,00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yr</w:t>
      </w:r>
      <w:proofErr w:type="spellEnd"/>
      <w:r w:rsidRPr="00392BF6">
        <w:rPr>
          <w:rFonts w:ascii="Times New Roman" w:eastAsia="Times New Roman" w:hAnsi="Times New Roman" w:cs="Times New Roman"/>
          <w:lang w:val="en-US" w:eastAsia="pl-PL"/>
        </w:rPr>
        <w:t xml:space="preserve"> = -0,27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 xml:space="preserve"> </w:t>
      </w: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eastAsia="pl-PL"/>
        </w:rPr>
        <w:t>Mimośrody siły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0,01 m,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0,00 m.</w:t>
      </w:r>
    </w:p>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noProof/>
          <w:lang w:eastAsia="pl-PL"/>
        </w:rPr>
        <w:lastRenderedPageBreak/>
        <w:drawing>
          <wp:inline distT="0" distB="0" distL="0" distR="0">
            <wp:extent cx="2171700" cy="3413709"/>
            <wp:effectExtent l="0" t="0" r="0"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72731" cy="3415329"/>
                    </a:xfrm>
                    <a:prstGeom prst="rect">
                      <a:avLst/>
                    </a:prstGeom>
                    <a:noFill/>
                    <a:ln>
                      <a:noFill/>
                    </a:ln>
                  </pic:spPr>
                </pic:pic>
              </a:graphicData>
            </a:graphic>
          </wp:inline>
        </w:drawing>
      </w:r>
    </w:p>
    <w:p w:rsidR="00392BF6" w:rsidRPr="009B74B3" w:rsidRDefault="00392BF6" w:rsidP="009B74B3">
      <w:pPr>
        <w:rPr>
          <w:b/>
          <w:lang w:eastAsia="pl-PL"/>
        </w:rPr>
      </w:pPr>
      <w:r w:rsidRPr="009B74B3">
        <w:rPr>
          <w:b/>
          <w:lang w:eastAsia="pl-PL"/>
        </w:rPr>
        <w:tab/>
        <w:t>Oddziaływanie podłoża na fundament: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Oddziaływania na krawędziach fundamentu w przekroju środkowym A-A: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fr-FR"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val="fr-FR" w:eastAsia="pl-PL"/>
        </w:rPr>
        <w:t>q</w:t>
      </w:r>
      <w:r w:rsidRPr="00392BF6">
        <w:rPr>
          <w:rFonts w:ascii="Times New Roman" w:eastAsia="Times New Roman" w:hAnsi="Times New Roman" w:cs="Times New Roman"/>
          <w:vertAlign w:val="subscript"/>
          <w:lang w:val="fr-FR" w:eastAsia="pl-PL"/>
        </w:rPr>
        <w:t>1</w:t>
      </w:r>
      <w:r w:rsidRPr="00392BF6">
        <w:rPr>
          <w:rFonts w:ascii="Times New Roman" w:eastAsia="Times New Roman" w:hAnsi="Times New Roman" w:cs="Times New Roman"/>
          <w:lang w:val="fr-FR" w:eastAsia="pl-PL"/>
        </w:rPr>
        <w:t xml:space="preserve"> = 12 kPa,    q</w:t>
      </w:r>
      <w:r w:rsidRPr="00392BF6">
        <w:rPr>
          <w:rFonts w:ascii="Times New Roman" w:eastAsia="Times New Roman" w:hAnsi="Times New Roman" w:cs="Times New Roman"/>
          <w:vertAlign w:val="subscript"/>
          <w:lang w:val="fr-FR" w:eastAsia="pl-PL"/>
        </w:rPr>
        <w:t>2</w:t>
      </w:r>
      <w:r w:rsidRPr="00392BF6">
        <w:rPr>
          <w:rFonts w:ascii="Times New Roman" w:eastAsia="Times New Roman" w:hAnsi="Times New Roman" w:cs="Times New Roman"/>
          <w:lang w:val="fr-FR" w:eastAsia="pl-PL"/>
        </w:rPr>
        <w:t xml:space="preserve"> = 13 kPa.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Oddziaływanie podłoża w przekroju 1:    s = 0,58 m,   </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s</w:t>
      </w:r>
      <w:proofErr w:type="spellEnd"/>
      <w:r w:rsidRPr="00392BF6">
        <w:rPr>
          <w:rFonts w:ascii="Times New Roman" w:eastAsia="Times New Roman" w:hAnsi="Times New Roman" w:cs="Times New Roman"/>
          <w:lang w:eastAsia="pl-PL"/>
        </w:rPr>
        <w:t xml:space="preserve"> = 13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9B74B3" w:rsidRDefault="00392BF6" w:rsidP="009B74B3">
      <w:pPr>
        <w:rPr>
          <w:b/>
          <w:lang w:eastAsia="pl-PL"/>
        </w:rPr>
      </w:pPr>
      <w:r w:rsidRPr="009B74B3">
        <w:rPr>
          <w:b/>
          <w:lang w:eastAsia="pl-PL"/>
        </w:rPr>
        <w:tab/>
        <w:t>Zginanie stopy w przekroju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Moment zginający: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Sd</w:t>
      </w:r>
      <w:proofErr w:type="spellEnd"/>
      <w:r w:rsidRPr="00392BF6">
        <w:rPr>
          <w:rFonts w:ascii="Times New Roman" w:eastAsia="Times New Roman" w:hAnsi="Times New Roman" w:cs="Times New Roman"/>
          <w:lang w:val="en-US" w:eastAsia="pl-PL"/>
        </w:rPr>
        <w:t xml:space="preserve"> = (2·q</w:t>
      </w:r>
      <w:r w:rsidRPr="00392BF6">
        <w:rPr>
          <w:rFonts w:ascii="Times New Roman" w:eastAsia="Times New Roman" w:hAnsi="Times New Roman" w:cs="Times New Roman"/>
          <w:vertAlign w:val="subscript"/>
          <w:lang w:val="en-US" w:eastAsia="pl-PL"/>
        </w:rPr>
        <w:t>2</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q</w:t>
      </w:r>
      <w:r w:rsidRPr="00392BF6">
        <w:rPr>
          <w:rFonts w:ascii="Times New Roman" w:eastAsia="Times New Roman" w:hAnsi="Times New Roman" w:cs="Times New Roman"/>
          <w:vertAlign w:val="subscript"/>
          <w:lang w:val="en-US" w:eastAsia="pl-PL"/>
        </w:rPr>
        <w:t>s</w:t>
      </w:r>
      <w:proofErr w:type="spellEnd"/>
      <w:r w:rsidRPr="00392BF6">
        <w:rPr>
          <w:rFonts w:ascii="Times New Roman" w:eastAsia="Times New Roman" w:hAnsi="Times New Roman" w:cs="Times New Roman"/>
          <w:lang w:val="en-US" w:eastAsia="pl-PL"/>
        </w:rPr>
        <w:t>)·B·s</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 xml:space="preserve">/6 = (2·13+13)·1,40·0,33/6 = 3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Konieczna powierzchnia przekroju zbrojenia:  A</w:t>
      </w:r>
      <w:r w:rsidRPr="00392BF6">
        <w:rPr>
          <w:rFonts w:ascii="Times New Roman" w:eastAsia="Times New Roman" w:hAnsi="Times New Roman" w:cs="Times New Roman"/>
          <w:vertAlign w:val="subscript"/>
          <w:lang w:eastAsia="pl-PL"/>
        </w:rPr>
        <w:t>s</w:t>
      </w:r>
      <w:r w:rsidRPr="00392BF6">
        <w:rPr>
          <w:rFonts w:ascii="Times New Roman" w:eastAsia="Times New Roman" w:hAnsi="Times New Roman" w:cs="Times New Roman"/>
          <w:lang w:eastAsia="pl-PL"/>
        </w:rPr>
        <w:t xml:space="preserve"> = 0,2 cm</w:t>
      </w:r>
      <w:r w:rsidRPr="00392BF6">
        <w:rPr>
          <w:rFonts w:ascii="Times New Roman" w:eastAsia="Times New Roman" w:hAnsi="Times New Roman" w:cs="Times New Roman"/>
          <w:vertAlign w:val="superscript"/>
          <w:lang w:eastAsia="pl-PL"/>
        </w:rPr>
        <w:t>2</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Przyjęta powierzchnia przekroju zbrojenia:  </w:t>
      </w:r>
      <w:proofErr w:type="spellStart"/>
      <w:r w:rsidRPr="00392BF6">
        <w:rPr>
          <w:rFonts w:ascii="Times New Roman" w:eastAsia="Times New Roman" w:hAnsi="Times New Roman" w:cs="Times New Roman"/>
          <w:lang w:eastAsia="pl-PL"/>
        </w:rPr>
        <w:t>A</w:t>
      </w:r>
      <w:r w:rsidRPr="00392BF6">
        <w:rPr>
          <w:rFonts w:ascii="Times New Roman" w:eastAsia="Times New Roman" w:hAnsi="Times New Roman" w:cs="Times New Roman"/>
          <w:vertAlign w:val="subscript"/>
          <w:lang w:eastAsia="pl-PL"/>
        </w:rPr>
        <w:t>Rs</w:t>
      </w:r>
      <w:proofErr w:type="spellEnd"/>
      <w:r w:rsidRPr="00392BF6">
        <w:rPr>
          <w:rFonts w:ascii="Times New Roman" w:eastAsia="Times New Roman" w:hAnsi="Times New Roman" w:cs="Times New Roman"/>
          <w:lang w:eastAsia="pl-PL"/>
        </w:rPr>
        <w:t xml:space="preserve"> = 6,8 cm</w:t>
      </w:r>
      <w:r w:rsidRPr="00392BF6">
        <w:rPr>
          <w:rFonts w:ascii="Times New Roman" w:eastAsia="Times New Roman" w:hAnsi="Times New Roman" w:cs="Times New Roman"/>
          <w:vertAlign w:val="superscript"/>
          <w:lang w:eastAsia="pl-PL"/>
        </w:rPr>
        <w:t>2</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en-US" w:eastAsia="pl-PL"/>
        </w:rPr>
        <w:t>A</w:t>
      </w:r>
      <w:r w:rsidRPr="00392BF6">
        <w:rPr>
          <w:rFonts w:ascii="Times New Roman" w:eastAsia="Times New Roman" w:hAnsi="Times New Roman" w:cs="Times New Roman"/>
          <w:vertAlign w:val="subscript"/>
          <w:lang w:val="en-US" w:eastAsia="pl-PL"/>
        </w:rPr>
        <w:t>s</w:t>
      </w:r>
      <w:r w:rsidRPr="00392BF6">
        <w:rPr>
          <w:rFonts w:ascii="Times New Roman" w:eastAsia="Times New Roman" w:hAnsi="Times New Roman" w:cs="Times New Roman"/>
          <w:lang w:val="en-US" w:eastAsia="pl-PL"/>
        </w:rPr>
        <w:t xml:space="preserve"> = 0,2 cm</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 xml:space="preserve"> &lt; A</w:t>
      </w:r>
      <w:r w:rsidRPr="00392BF6">
        <w:rPr>
          <w:rFonts w:ascii="Times New Roman" w:eastAsia="Times New Roman" w:hAnsi="Times New Roman" w:cs="Times New Roman"/>
          <w:vertAlign w:val="subscript"/>
          <w:lang w:val="en-US" w:eastAsia="pl-PL"/>
        </w:rPr>
        <w:t>Rs</w:t>
      </w:r>
      <w:r w:rsidRPr="00392BF6">
        <w:rPr>
          <w:rFonts w:ascii="Times New Roman" w:eastAsia="Times New Roman" w:hAnsi="Times New Roman" w:cs="Times New Roman"/>
          <w:lang w:val="en-US" w:eastAsia="pl-PL"/>
        </w:rPr>
        <w:t xml:space="preserve"> = 6,8 cm</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b/>
          <w:bCs/>
          <w:lang w:eastAsia="pl-PL"/>
        </w:rPr>
        <w:t>Wniosek: warunek na zginanie jest spełniony.</w:t>
      </w:r>
    </w:p>
    <w:p w:rsidR="00392BF6" w:rsidRPr="00392BF6" w:rsidRDefault="00392BF6" w:rsidP="00392BF6">
      <w:pPr>
        <w:autoSpaceDE w:val="0"/>
        <w:autoSpaceDN w:val="0"/>
        <w:spacing w:after="0" w:line="300" w:lineRule="atLeast"/>
        <w:rPr>
          <w:rFonts w:ascii="Times New Roman" w:eastAsia="Times New Roman" w:hAnsi="Times New Roman" w:cs="Times New Roman"/>
          <w:color w:val="0000FF"/>
          <w:lang w:eastAsia="pl-PL"/>
        </w:rPr>
      </w:pPr>
    </w:p>
    <w:p w:rsidR="00392BF6" w:rsidRPr="009B74B3" w:rsidRDefault="00392BF6" w:rsidP="009B74B3">
      <w:pPr>
        <w:rPr>
          <w:b/>
          <w:lang w:eastAsia="pl-PL"/>
        </w:rPr>
      </w:pPr>
      <w:r w:rsidRPr="009B74B3">
        <w:rPr>
          <w:b/>
          <w:lang w:eastAsia="pl-PL"/>
        </w:rPr>
        <w:t>8.12. Sprawdzenie stopy na zginanie dla obciążenia nr  3 na kierunku y</w:t>
      </w:r>
    </w:p>
    <w:p w:rsidR="00392BF6" w:rsidRPr="009B74B3" w:rsidRDefault="00392BF6" w:rsidP="009B74B3">
      <w:pPr>
        <w:rPr>
          <w:b/>
          <w:lang w:eastAsia="pl-PL"/>
        </w:rPr>
      </w:pPr>
      <w:r w:rsidRPr="009B74B3">
        <w:rPr>
          <w:b/>
          <w:lang w:eastAsia="pl-PL"/>
        </w:rPr>
        <w:tab/>
        <w:t>Zestawienie obciążeń:</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Obciążenia zewnętrzne od konstrukcji zredukowane do środka podstawy stopy: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siła pionowa:  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25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momenty</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xr</w:t>
      </w:r>
      <w:proofErr w:type="spellEnd"/>
      <w:r w:rsidRPr="00392BF6">
        <w:rPr>
          <w:rFonts w:ascii="Times New Roman" w:eastAsia="Times New Roman" w:hAnsi="Times New Roman" w:cs="Times New Roman"/>
          <w:lang w:val="en-US" w:eastAsia="pl-PL"/>
        </w:rPr>
        <w:t xml:space="preserve"> = 0,00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yr</w:t>
      </w:r>
      <w:proofErr w:type="spellEnd"/>
      <w:r w:rsidRPr="00392BF6">
        <w:rPr>
          <w:rFonts w:ascii="Times New Roman" w:eastAsia="Times New Roman" w:hAnsi="Times New Roman" w:cs="Times New Roman"/>
          <w:lang w:val="en-US" w:eastAsia="pl-PL"/>
        </w:rPr>
        <w:t xml:space="preserve"> = -0,27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 xml:space="preserve"> </w:t>
      </w: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eastAsia="pl-PL"/>
        </w:rPr>
        <w:t>Mimośrody siły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0,01 m,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0,00 m.</w:t>
      </w:r>
    </w:p>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noProof/>
          <w:lang w:eastAsia="pl-PL"/>
        </w:rPr>
        <w:lastRenderedPageBreak/>
        <w:drawing>
          <wp:inline distT="0" distB="0" distL="0" distR="0">
            <wp:extent cx="2324100" cy="3474491"/>
            <wp:effectExtent l="0" t="0" r="0" b="0"/>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25983" cy="3477305"/>
                    </a:xfrm>
                    <a:prstGeom prst="rect">
                      <a:avLst/>
                    </a:prstGeom>
                    <a:noFill/>
                    <a:ln>
                      <a:noFill/>
                    </a:ln>
                  </pic:spPr>
                </pic:pic>
              </a:graphicData>
            </a:graphic>
          </wp:inline>
        </w:drawing>
      </w:r>
    </w:p>
    <w:p w:rsidR="00392BF6" w:rsidRPr="009B74B3" w:rsidRDefault="00392BF6" w:rsidP="009B74B3">
      <w:pPr>
        <w:rPr>
          <w:b/>
          <w:lang w:eastAsia="pl-PL"/>
        </w:rPr>
      </w:pPr>
      <w:r w:rsidRPr="009B74B3">
        <w:rPr>
          <w:b/>
          <w:lang w:eastAsia="pl-PL"/>
        </w:rPr>
        <w:tab/>
        <w:t>Oddziaływanie podłoża na fundament: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Oddziaływania na krawędziach fundamentu w przekroju środkowym A-A: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fr-FR"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val="fr-FR" w:eastAsia="pl-PL"/>
        </w:rPr>
        <w:t>q</w:t>
      </w:r>
      <w:r w:rsidRPr="00392BF6">
        <w:rPr>
          <w:rFonts w:ascii="Times New Roman" w:eastAsia="Times New Roman" w:hAnsi="Times New Roman" w:cs="Times New Roman"/>
          <w:vertAlign w:val="subscript"/>
          <w:lang w:val="fr-FR" w:eastAsia="pl-PL"/>
        </w:rPr>
        <w:t>1</w:t>
      </w:r>
      <w:r w:rsidRPr="00392BF6">
        <w:rPr>
          <w:rFonts w:ascii="Times New Roman" w:eastAsia="Times New Roman" w:hAnsi="Times New Roman" w:cs="Times New Roman"/>
          <w:lang w:val="fr-FR" w:eastAsia="pl-PL"/>
        </w:rPr>
        <w:t xml:space="preserve"> = 13 kPa,    q</w:t>
      </w:r>
      <w:r w:rsidRPr="00392BF6">
        <w:rPr>
          <w:rFonts w:ascii="Times New Roman" w:eastAsia="Times New Roman" w:hAnsi="Times New Roman" w:cs="Times New Roman"/>
          <w:vertAlign w:val="subscript"/>
          <w:lang w:val="fr-FR" w:eastAsia="pl-PL"/>
        </w:rPr>
        <w:t>2</w:t>
      </w:r>
      <w:r w:rsidRPr="00392BF6">
        <w:rPr>
          <w:rFonts w:ascii="Times New Roman" w:eastAsia="Times New Roman" w:hAnsi="Times New Roman" w:cs="Times New Roman"/>
          <w:lang w:val="fr-FR" w:eastAsia="pl-PL"/>
        </w:rPr>
        <w:t xml:space="preserve"> = 13 kPa.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Oddziaływanie podłoża w przekroju 1:    s = 0,59 m,   </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s</w:t>
      </w:r>
      <w:proofErr w:type="spellEnd"/>
      <w:r w:rsidRPr="00392BF6">
        <w:rPr>
          <w:rFonts w:ascii="Times New Roman" w:eastAsia="Times New Roman" w:hAnsi="Times New Roman" w:cs="Times New Roman"/>
          <w:lang w:eastAsia="pl-PL"/>
        </w:rPr>
        <w:t xml:space="preserve"> = 13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9B74B3" w:rsidRDefault="00392BF6" w:rsidP="009B74B3">
      <w:pPr>
        <w:rPr>
          <w:b/>
          <w:lang w:eastAsia="pl-PL"/>
        </w:rPr>
      </w:pPr>
      <w:r w:rsidRPr="009B74B3">
        <w:rPr>
          <w:b/>
          <w:lang w:eastAsia="pl-PL"/>
        </w:rPr>
        <w:tab/>
        <w:t>Zginanie stopy w przekroju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Moment zginający: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Sd</w:t>
      </w:r>
      <w:proofErr w:type="spellEnd"/>
      <w:r w:rsidRPr="00392BF6">
        <w:rPr>
          <w:rFonts w:ascii="Times New Roman" w:eastAsia="Times New Roman" w:hAnsi="Times New Roman" w:cs="Times New Roman"/>
          <w:lang w:val="en-US" w:eastAsia="pl-PL"/>
        </w:rPr>
        <w:t xml:space="preserve"> = (2·q</w:t>
      </w:r>
      <w:r w:rsidRPr="00392BF6">
        <w:rPr>
          <w:rFonts w:ascii="Times New Roman" w:eastAsia="Times New Roman" w:hAnsi="Times New Roman" w:cs="Times New Roman"/>
          <w:vertAlign w:val="subscript"/>
          <w:lang w:val="en-US" w:eastAsia="pl-PL"/>
        </w:rPr>
        <w:t>1</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q</w:t>
      </w:r>
      <w:r w:rsidRPr="00392BF6">
        <w:rPr>
          <w:rFonts w:ascii="Times New Roman" w:eastAsia="Times New Roman" w:hAnsi="Times New Roman" w:cs="Times New Roman"/>
          <w:vertAlign w:val="subscript"/>
          <w:lang w:val="en-US" w:eastAsia="pl-PL"/>
        </w:rPr>
        <w:t>s</w:t>
      </w:r>
      <w:proofErr w:type="spellEnd"/>
      <w:r w:rsidRPr="00392BF6">
        <w:rPr>
          <w:rFonts w:ascii="Times New Roman" w:eastAsia="Times New Roman" w:hAnsi="Times New Roman" w:cs="Times New Roman"/>
          <w:lang w:val="en-US" w:eastAsia="pl-PL"/>
        </w:rPr>
        <w:t>)·B·s</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 xml:space="preserve">/6 = (2·13+13)·1,40·0,35/6 = 3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Konieczna powierzchnia przekroju zbrojenia:  A</w:t>
      </w:r>
      <w:r w:rsidRPr="00392BF6">
        <w:rPr>
          <w:rFonts w:ascii="Times New Roman" w:eastAsia="Times New Roman" w:hAnsi="Times New Roman" w:cs="Times New Roman"/>
          <w:vertAlign w:val="subscript"/>
          <w:lang w:eastAsia="pl-PL"/>
        </w:rPr>
        <w:t>s</w:t>
      </w:r>
      <w:r w:rsidRPr="00392BF6">
        <w:rPr>
          <w:rFonts w:ascii="Times New Roman" w:eastAsia="Times New Roman" w:hAnsi="Times New Roman" w:cs="Times New Roman"/>
          <w:lang w:eastAsia="pl-PL"/>
        </w:rPr>
        <w:t xml:space="preserve"> = 0,2 cm</w:t>
      </w:r>
      <w:r w:rsidRPr="00392BF6">
        <w:rPr>
          <w:rFonts w:ascii="Times New Roman" w:eastAsia="Times New Roman" w:hAnsi="Times New Roman" w:cs="Times New Roman"/>
          <w:vertAlign w:val="superscript"/>
          <w:lang w:eastAsia="pl-PL"/>
        </w:rPr>
        <w:t>2</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Przyjęta powierzchnia przekroju zbrojenia:  </w:t>
      </w:r>
      <w:proofErr w:type="spellStart"/>
      <w:r w:rsidRPr="00392BF6">
        <w:rPr>
          <w:rFonts w:ascii="Times New Roman" w:eastAsia="Times New Roman" w:hAnsi="Times New Roman" w:cs="Times New Roman"/>
          <w:lang w:eastAsia="pl-PL"/>
        </w:rPr>
        <w:t>A</w:t>
      </w:r>
      <w:r w:rsidRPr="00392BF6">
        <w:rPr>
          <w:rFonts w:ascii="Times New Roman" w:eastAsia="Times New Roman" w:hAnsi="Times New Roman" w:cs="Times New Roman"/>
          <w:vertAlign w:val="subscript"/>
          <w:lang w:eastAsia="pl-PL"/>
        </w:rPr>
        <w:t>Rs</w:t>
      </w:r>
      <w:proofErr w:type="spellEnd"/>
      <w:r w:rsidRPr="00392BF6">
        <w:rPr>
          <w:rFonts w:ascii="Times New Roman" w:eastAsia="Times New Roman" w:hAnsi="Times New Roman" w:cs="Times New Roman"/>
          <w:lang w:eastAsia="pl-PL"/>
        </w:rPr>
        <w:t xml:space="preserve"> = 6,8 cm</w:t>
      </w:r>
      <w:r w:rsidRPr="00392BF6">
        <w:rPr>
          <w:rFonts w:ascii="Times New Roman" w:eastAsia="Times New Roman" w:hAnsi="Times New Roman" w:cs="Times New Roman"/>
          <w:vertAlign w:val="superscript"/>
          <w:lang w:eastAsia="pl-PL"/>
        </w:rPr>
        <w:t>2</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en-US" w:eastAsia="pl-PL"/>
        </w:rPr>
        <w:t>A</w:t>
      </w:r>
      <w:r w:rsidRPr="00392BF6">
        <w:rPr>
          <w:rFonts w:ascii="Times New Roman" w:eastAsia="Times New Roman" w:hAnsi="Times New Roman" w:cs="Times New Roman"/>
          <w:vertAlign w:val="subscript"/>
          <w:lang w:val="en-US" w:eastAsia="pl-PL"/>
        </w:rPr>
        <w:t>s</w:t>
      </w:r>
      <w:r w:rsidRPr="00392BF6">
        <w:rPr>
          <w:rFonts w:ascii="Times New Roman" w:eastAsia="Times New Roman" w:hAnsi="Times New Roman" w:cs="Times New Roman"/>
          <w:lang w:val="en-US" w:eastAsia="pl-PL"/>
        </w:rPr>
        <w:t xml:space="preserve"> = 0,2 cm</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 xml:space="preserve"> &lt; A</w:t>
      </w:r>
      <w:r w:rsidRPr="00392BF6">
        <w:rPr>
          <w:rFonts w:ascii="Times New Roman" w:eastAsia="Times New Roman" w:hAnsi="Times New Roman" w:cs="Times New Roman"/>
          <w:vertAlign w:val="subscript"/>
          <w:lang w:val="en-US" w:eastAsia="pl-PL"/>
        </w:rPr>
        <w:t>Rs</w:t>
      </w:r>
      <w:r w:rsidRPr="00392BF6">
        <w:rPr>
          <w:rFonts w:ascii="Times New Roman" w:eastAsia="Times New Roman" w:hAnsi="Times New Roman" w:cs="Times New Roman"/>
          <w:lang w:val="en-US" w:eastAsia="pl-PL"/>
        </w:rPr>
        <w:t xml:space="preserve"> = 6,8 cm</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b/>
          <w:bCs/>
          <w:lang w:eastAsia="pl-PL"/>
        </w:rPr>
        <w:t>Wniosek: warunek na zginanie jest spełniony.</w:t>
      </w:r>
    </w:p>
    <w:p w:rsidR="00392BF6" w:rsidRPr="00392BF6" w:rsidRDefault="00392BF6" w:rsidP="00392BF6">
      <w:pPr>
        <w:autoSpaceDE w:val="0"/>
        <w:autoSpaceDN w:val="0"/>
        <w:spacing w:after="0" w:line="300" w:lineRule="atLeast"/>
        <w:rPr>
          <w:rFonts w:ascii="Times New Roman" w:eastAsia="Times New Roman" w:hAnsi="Times New Roman" w:cs="Times New Roman"/>
          <w:color w:val="0000FF"/>
          <w:lang w:eastAsia="pl-PL"/>
        </w:rPr>
      </w:pPr>
    </w:p>
    <w:p w:rsidR="00392BF6" w:rsidRPr="009B74B3" w:rsidRDefault="00392BF6" w:rsidP="009B74B3">
      <w:pPr>
        <w:rPr>
          <w:b/>
          <w:lang w:eastAsia="pl-PL"/>
        </w:rPr>
      </w:pPr>
      <w:r w:rsidRPr="009B74B3">
        <w:rPr>
          <w:b/>
          <w:lang w:eastAsia="pl-PL"/>
        </w:rPr>
        <w:t>8.13. Sprawdzenie stopy na zginanie dla obciążenia nr  4 na kierunku x</w:t>
      </w:r>
    </w:p>
    <w:p w:rsidR="00392BF6" w:rsidRPr="009B74B3" w:rsidRDefault="00392BF6" w:rsidP="009B74B3">
      <w:pPr>
        <w:rPr>
          <w:b/>
          <w:lang w:eastAsia="pl-PL"/>
        </w:rPr>
      </w:pPr>
      <w:r w:rsidRPr="009B74B3">
        <w:rPr>
          <w:b/>
          <w:lang w:eastAsia="pl-PL"/>
        </w:rPr>
        <w:tab/>
        <w:t>Zestawienie obciążeń:</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Obciążenia zewnętrzne od konstrukcji zredukowane do środka podstawy stopy: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siła pionowa:  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183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momenty</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xr</w:t>
      </w:r>
      <w:proofErr w:type="spellEnd"/>
      <w:r w:rsidRPr="00392BF6">
        <w:rPr>
          <w:rFonts w:ascii="Times New Roman" w:eastAsia="Times New Roman" w:hAnsi="Times New Roman" w:cs="Times New Roman"/>
          <w:lang w:val="en-US" w:eastAsia="pl-PL"/>
        </w:rPr>
        <w:t xml:space="preserve"> = 0,00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yr</w:t>
      </w:r>
      <w:proofErr w:type="spellEnd"/>
      <w:r w:rsidRPr="00392BF6">
        <w:rPr>
          <w:rFonts w:ascii="Times New Roman" w:eastAsia="Times New Roman" w:hAnsi="Times New Roman" w:cs="Times New Roman"/>
          <w:lang w:val="en-US" w:eastAsia="pl-PL"/>
        </w:rPr>
        <w:t xml:space="preserve"> = -2,62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 xml:space="preserve"> </w:t>
      </w: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eastAsia="pl-PL"/>
        </w:rPr>
        <w:t>Mimośrody siły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0,01 m,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0,00 m.</w:t>
      </w:r>
    </w:p>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noProof/>
          <w:lang w:eastAsia="pl-PL"/>
        </w:rPr>
        <w:lastRenderedPageBreak/>
        <w:drawing>
          <wp:inline distT="0" distB="0" distL="0" distR="0">
            <wp:extent cx="2114550" cy="4016938"/>
            <wp:effectExtent l="0" t="0" r="0" b="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116803" cy="4021219"/>
                    </a:xfrm>
                    <a:prstGeom prst="rect">
                      <a:avLst/>
                    </a:prstGeom>
                    <a:noFill/>
                    <a:ln>
                      <a:noFill/>
                    </a:ln>
                  </pic:spPr>
                </pic:pic>
              </a:graphicData>
            </a:graphic>
          </wp:inline>
        </w:drawing>
      </w:r>
    </w:p>
    <w:p w:rsidR="00392BF6" w:rsidRPr="009B74B3" w:rsidRDefault="00392BF6" w:rsidP="009B74B3">
      <w:pPr>
        <w:rPr>
          <w:b/>
          <w:lang w:eastAsia="pl-PL"/>
        </w:rPr>
      </w:pPr>
      <w:r w:rsidRPr="009B74B3">
        <w:rPr>
          <w:b/>
          <w:lang w:eastAsia="pl-PL"/>
        </w:rPr>
        <w:tab/>
        <w:t>Oddziaływanie podłoża na fundament: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Oddziaływania na krawędziach fundamentu w przekroju środkowym A-A: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fr-FR"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val="fr-FR" w:eastAsia="pl-PL"/>
        </w:rPr>
        <w:t>q</w:t>
      </w:r>
      <w:r w:rsidRPr="00392BF6">
        <w:rPr>
          <w:rFonts w:ascii="Times New Roman" w:eastAsia="Times New Roman" w:hAnsi="Times New Roman" w:cs="Times New Roman"/>
          <w:vertAlign w:val="subscript"/>
          <w:lang w:val="fr-FR" w:eastAsia="pl-PL"/>
        </w:rPr>
        <w:t>1</w:t>
      </w:r>
      <w:r w:rsidRPr="00392BF6">
        <w:rPr>
          <w:rFonts w:ascii="Times New Roman" w:eastAsia="Times New Roman" w:hAnsi="Times New Roman" w:cs="Times New Roman"/>
          <w:lang w:val="fr-FR" w:eastAsia="pl-PL"/>
        </w:rPr>
        <w:t xml:space="preserve"> = 88 kPa,    q</w:t>
      </w:r>
      <w:r w:rsidRPr="00392BF6">
        <w:rPr>
          <w:rFonts w:ascii="Times New Roman" w:eastAsia="Times New Roman" w:hAnsi="Times New Roman" w:cs="Times New Roman"/>
          <w:vertAlign w:val="subscript"/>
          <w:lang w:val="fr-FR" w:eastAsia="pl-PL"/>
        </w:rPr>
        <w:t>2</w:t>
      </w:r>
      <w:r w:rsidRPr="00392BF6">
        <w:rPr>
          <w:rFonts w:ascii="Times New Roman" w:eastAsia="Times New Roman" w:hAnsi="Times New Roman" w:cs="Times New Roman"/>
          <w:lang w:val="fr-FR" w:eastAsia="pl-PL"/>
        </w:rPr>
        <w:t xml:space="preserve"> = 99 kPa.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Oddziaływanie podłoża w przekroju 1:    s = 0,58 m,   </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s</w:t>
      </w:r>
      <w:proofErr w:type="spellEnd"/>
      <w:r w:rsidRPr="00392BF6">
        <w:rPr>
          <w:rFonts w:ascii="Times New Roman" w:eastAsia="Times New Roman" w:hAnsi="Times New Roman" w:cs="Times New Roman"/>
          <w:lang w:eastAsia="pl-PL"/>
        </w:rPr>
        <w:t xml:space="preserve"> = 94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9B74B3" w:rsidRDefault="00392BF6" w:rsidP="009B74B3">
      <w:pPr>
        <w:rPr>
          <w:b/>
          <w:lang w:eastAsia="pl-PL"/>
        </w:rPr>
      </w:pPr>
      <w:r w:rsidRPr="009B74B3">
        <w:rPr>
          <w:b/>
          <w:lang w:eastAsia="pl-PL"/>
        </w:rPr>
        <w:tab/>
        <w:t>Zginanie stopy w przekroju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Moment zginający: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Sd</w:t>
      </w:r>
      <w:proofErr w:type="spellEnd"/>
      <w:r w:rsidRPr="00392BF6">
        <w:rPr>
          <w:rFonts w:ascii="Times New Roman" w:eastAsia="Times New Roman" w:hAnsi="Times New Roman" w:cs="Times New Roman"/>
          <w:lang w:val="en-US" w:eastAsia="pl-PL"/>
        </w:rPr>
        <w:t xml:space="preserve"> = (2·q</w:t>
      </w:r>
      <w:r w:rsidRPr="00392BF6">
        <w:rPr>
          <w:rFonts w:ascii="Times New Roman" w:eastAsia="Times New Roman" w:hAnsi="Times New Roman" w:cs="Times New Roman"/>
          <w:vertAlign w:val="subscript"/>
          <w:lang w:val="en-US" w:eastAsia="pl-PL"/>
        </w:rPr>
        <w:t>2</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q</w:t>
      </w:r>
      <w:r w:rsidRPr="00392BF6">
        <w:rPr>
          <w:rFonts w:ascii="Times New Roman" w:eastAsia="Times New Roman" w:hAnsi="Times New Roman" w:cs="Times New Roman"/>
          <w:vertAlign w:val="subscript"/>
          <w:lang w:val="en-US" w:eastAsia="pl-PL"/>
        </w:rPr>
        <w:t>s</w:t>
      </w:r>
      <w:proofErr w:type="spellEnd"/>
      <w:r w:rsidRPr="00392BF6">
        <w:rPr>
          <w:rFonts w:ascii="Times New Roman" w:eastAsia="Times New Roman" w:hAnsi="Times New Roman" w:cs="Times New Roman"/>
          <w:lang w:val="en-US" w:eastAsia="pl-PL"/>
        </w:rPr>
        <w:t>)·B·s</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 xml:space="preserve">/6 = (2·99+94)·1,40·0,33/6 = 23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Konieczna powierzchnia przekroju zbrojenia:  A</w:t>
      </w:r>
      <w:r w:rsidRPr="00392BF6">
        <w:rPr>
          <w:rFonts w:ascii="Times New Roman" w:eastAsia="Times New Roman" w:hAnsi="Times New Roman" w:cs="Times New Roman"/>
          <w:vertAlign w:val="subscript"/>
          <w:lang w:eastAsia="pl-PL"/>
        </w:rPr>
        <w:t>s</w:t>
      </w:r>
      <w:r w:rsidRPr="00392BF6">
        <w:rPr>
          <w:rFonts w:ascii="Times New Roman" w:eastAsia="Times New Roman" w:hAnsi="Times New Roman" w:cs="Times New Roman"/>
          <w:lang w:eastAsia="pl-PL"/>
        </w:rPr>
        <w:t xml:space="preserve"> = 1,8 cm</w:t>
      </w:r>
      <w:r w:rsidRPr="00392BF6">
        <w:rPr>
          <w:rFonts w:ascii="Times New Roman" w:eastAsia="Times New Roman" w:hAnsi="Times New Roman" w:cs="Times New Roman"/>
          <w:vertAlign w:val="superscript"/>
          <w:lang w:eastAsia="pl-PL"/>
        </w:rPr>
        <w:t>2</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Przyjęta powierzchnia przekroju zbrojenia:  </w:t>
      </w:r>
      <w:proofErr w:type="spellStart"/>
      <w:r w:rsidRPr="00392BF6">
        <w:rPr>
          <w:rFonts w:ascii="Times New Roman" w:eastAsia="Times New Roman" w:hAnsi="Times New Roman" w:cs="Times New Roman"/>
          <w:lang w:eastAsia="pl-PL"/>
        </w:rPr>
        <w:t>A</w:t>
      </w:r>
      <w:r w:rsidRPr="00392BF6">
        <w:rPr>
          <w:rFonts w:ascii="Times New Roman" w:eastAsia="Times New Roman" w:hAnsi="Times New Roman" w:cs="Times New Roman"/>
          <w:vertAlign w:val="subscript"/>
          <w:lang w:eastAsia="pl-PL"/>
        </w:rPr>
        <w:t>Rs</w:t>
      </w:r>
      <w:proofErr w:type="spellEnd"/>
      <w:r w:rsidRPr="00392BF6">
        <w:rPr>
          <w:rFonts w:ascii="Times New Roman" w:eastAsia="Times New Roman" w:hAnsi="Times New Roman" w:cs="Times New Roman"/>
          <w:lang w:eastAsia="pl-PL"/>
        </w:rPr>
        <w:t xml:space="preserve"> = 6,8 cm</w:t>
      </w:r>
      <w:r w:rsidRPr="00392BF6">
        <w:rPr>
          <w:rFonts w:ascii="Times New Roman" w:eastAsia="Times New Roman" w:hAnsi="Times New Roman" w:cs="Times New Roman"/>
          <w:vertAlign w:val="superscript"/>
          <w:lang w:eastAsia="pl-PL"/>
        </w:rPr>
        <w:t>2</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en-US" w:eastAsia="pl-PL"/>
        </w:rPr>
        <w:t>A</w:t>
      </w:r>
      <w:r w:rsidRPr="00392BF6">
        <w:rPr>
          <w:rFonts w:ascii="Times New Roman" w:eastAsia="Times New Roman" w:hAnsi="Times New Roman" w:cs="Times New Roman"/>
          <w:vertAlign w:val="subscript"/>
          <w:lang w:val="en-US" w:eastAsia="pl-PL"/>
        </w:rPr>
        <w:t>s</w:t>
      </w:r>
      <w:r w:rsidRPr="00392BF6">
        <w:rPr>
          <w:rFonts w:ascii="Times New Roman" w:eastAsia="Times New Roman" w:hAnsi="Times New Roman" w:cs="Times New Roman"/>
          <w:lang w:val="en-US" w:eastAsia="pl-PL"/>
        </w:rPr>
        <w:t xml:space="preserve"> = 1,8 cm</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 xml:space="preserve"> &lt; A</w:t>
      </w:r>
      <w:r w:rsidRPr="00392BF6">
        <w:rPr>
          <w:rFonts w:ascii="Times New Roman" w:eastAsia="Times New Roman" w:hAnsi="Times New Roman" w:cs="Times New Roman"/>
          <w:vertAlign w:val="subscript"/>
          <w:lang w:val="en-US" w:eastAsia="pl-PL"/>
        </w:rPr>
        <w:t>Rs</w:t>
      </w:r>
      <w:r w:rsidRPr="00392BF6">
        <w:rPr>
          <w:rFonts w:ascii="Times New Roman" w:eastAsia="Times New Roman" w:hAnsi="Times New Roman" w:cs="Times New Roman"/>
          <w:lang w:val="en-US" w:eastAsia="pl-PL"/>
        </w:rPr>
        <w:t xml:space="preserve"> = 6,8 cm</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b/>
          <w:bCs/>
          <w:lang w:eastAsia="pl-PL"/>
        </w:rPr>
        <w:t>Wniosek: warunek na zginanie jest spełniony.</w:t>
      </w:r>
    </w:p>
    <w:p w:rsidR="00392BF6" w:rsidRPr="00392BF6" w:rsidRDefault="00392BF6" w:rsidP="00392BF6">
      <w:pPr>
        <w:autoSpaceDE w:val="0"/>
        <w:autoSpaceDN w:val="0"/>
        <w:spacing w:after="0" w:line="300" w:lineRule="atLeast"/>
        <w:rPr>
          <w:rFonts w:ascii="Times New Roman" w:eastAsia="Times New Roman" w:hAnsi="Times New Roman" w:cs="Times New Roman"/>
          <w:color w:val="0000FF"/>
          <w:lang w:eastAsia="pl-PL"/>
        </w:rPr>
      </w:pPr>
    </w:p>
    <w:p w:rsidR="00392BF6" w:rsidRPr="009B74B3" w:rsidRDefault="00392BF6" w:rsidP="009B74B3">
      <w:pPr>
        <w:rPr>
          <w:b/>
          <w:lang w:eastAsia="pl-PL"/>
        </w:rPr>
      </w:pPr>
      <w:r w:rsidRPr="009B74B3">
        <w:rPr>
          <w:b/>
          <w:lang w:eastAsia="pl-PL"/>
        </w:rPr>
        <w:t>8.14. Sprawdzenie stopy na zginanie dla obciążenia nr  4 na kierunku y</w:t>
      </w:r>
    </w:p>
    <w:p w:rsidR="00392BF6" w:rsidRPr="009B74B3" w:rsidRDefault="00392BF6" w:rsidP="009B74B3">
      <w:pPr>
        <w:rPr>
          <w:b/>
          <w:lang w:eastAsia="pl-PL"/>
        </w:rPr>
      </w:pPr>
      <w:r w:rsidRPr="009B74B3">
        <w:rPr>
          <w:b/>
          <w:lang w:eastAsia="pl-PL"/>
        </w:rPr>
        <w:tab/>
        <w:t>Zestawienie obciążeń:</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Obciążenia zewnętrzne od konstrukcji zredukowane do środka podstawy stopy: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t>siła pionowa:  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183 </w:t>
      </w:r>
      <w:proofErr w:type="spellStart"/>
      <w:r w:rsidRPr="00392BF6">
        <w:rPr>
          <w:rFonts w:ascii="Times New Roman" w:eastAsia="Times New Roman" w:hAnsi="Times New Roman" w:cs="Times New Roman"/>
          <w:lang w:eastAsia="pl-PL"/>
        </w:rPr>
        <w:t>kN</w:t>
      </w:r>
      <w:proofErr w:type="spellEnd"/>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val="en-US" w:eastAsia="pl-PL"/>
        </w:rPr>
        <w:t>momenty</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xr</w:t>
      </w:r>
      <w:proofErr w:type="spellEnd"/>
      <w:r w:rsidRPr="00392BF6">
        <w:rPr>
          <w:rFonts w:ascii="Times New Roman" w:eastAsia="Times New Roman" w:hAnsi="Times New Roman" w:cs="Times New Roman"/>
          <w:lang w:val="en-US" w:eastAsia="pl-PL"/>
        </w:rPr>
        <w:t xml:space="preserve"> = 0,00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yr</w:t>
      </w:r>
      <w:proofErr w:type="spellEnd"/>
      <w:r w:rsidRPr="00392BF6">
        <w:rPr>
          <w:rFonts w:ascii="Times New Roman" w:eastAsia="Times New Roman" w:hAnsi="Times New Roman" w:cs="Times New Roman"/>
          <w:lang w:val="en-US" w:eastAsia="pl-PL"/>
        </w:rPr>
        <w:t xml:space="preserve"> = -2,62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 xml:space="preserve">.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val="en-US" w:eastAsia="pl-PL"/>
        </w:rPr>
        <w:t xml:space="preserve"> </w:t>
      </w: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lang w:eastAsia="pl-PL"/>
        </w:rPr>
        <w:t>Mimośrody siły względem środka podstawy:</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xml:space="preserve">| = 0,01 m,    </w:t>
      </w:r>
      <w:proofErr w:type="spellStart"/>
      <w:r w:rsidRPr="00392BF6">
        <w:rPr>
          <w:rFonts w:ascii="Times New Roman" w:eastAsia="Times New Roman" w:hAnsi="Times New Roman" w:cs="Times New Roman"/>
          <w:lang w:eastAsia="pl-PL"/>
        </w:rPr>
        <w:t>e</w:t>
      </w:r>
      <w:r w:rsidRPr="00392BF6">
        <w:rPr>
          <w:rFonts w:ascii="Times New Roman" w:eastAsia="Times New Roman" w:hAnsi="Times New Roman" w:cs="Times New Roman"/>
          <w:vertAlign w:val="subscript"/>
          <w:lang w:eastAsia="pl-PL"/>
        </w:rPr>
        <w:t>yr</w:t>
      </w:r>
      <w:proofErr w:type="spellEnd"/>
      <w:r w:rsidRPr="00392BF6">
        <w:rPr>
          <w:rFonts w:ascii="Times New Roman" w:eastAsia="Times New Roman" w:hAnsi="Times New Roman" w:cs="Times New Roman"/>
          <w:lang w:eastAsia="pl-PL"/>
        </w:rPr>
        <w:t xml:space="preserve"> = |</w:t>
      </w:r>
      <w:proofErr w:type="spellStart"/>
      <w:r w:rsidRPr="00392BF6">
        <w:rPr>
          <w:rFonts w:ascii="Times New Roman" w:eastAsia="Times New Roman" w:hAnsi="Times New Roman" w:cs="Times New Roman"/>
          <w:lang w:eastAsia="pl-PL"/>
        </w:rPr>
        <w:t>M</w:t>
      </w:r>
      <w:r w:rsidRPr="00392BF6">
        <w:rPr>
          <w:rFonts w:ascii="Times New Roman" w:eastAsia="Times New Roman" w:hAnsi="Times New Roman" w:cs="Times New Roman"/>
          <w:vertAlign w:val="subscript"/>
          <w:lang w:eastAsia="pl-PL"/>
        </w:rPr>
        <w:t>xr</w:t>
      </w:r>
      <w:proofErr w:type="spellEnd"/>
      <w:r w:rsidRPr="00392BF6">
        <w:rPr>
          <w:rFonts w:ascii="Times New Roman" w:eastAsia="Times New Roman" w:hAnsi="Times New Roman" w:cs="Times New Roman"/>
          <w:lang w:eastAsia="pl-PL"/>
        </w:rPr>
        <w:t>/N</w:t>
      </w:r>
      <w:r w:rsidRPr="00392BF6">
        <w:rPr>
          <w:rFonts w:ascii="Times New Roman" w:eastAsia="Times New Roman" w:hAnsi="Times New Roman" w:cs="Times New Roman"/>
          <w:vertAlign w:val="subscript"/>
          <w:lang w:eastAsia="pl-PL"/>
        </w:rPr>
        <w:t>r</w:t>
      </w:r>
      <w:r w:rsidRPr="00392BF6">
        <w:rPr>
          <w:rFonts w:ascii="Times New Roman" w:eastAsia="Times New Roman" w:hAnsi="Times New Roman" w:cs="Times New Roman"/>
          <w:lang w:eastAsia="pl-PL"/>
        </w:rPr>
        <w:t>| = 0,00 m.</w:t>
      </w:r>
    </w:p>
    <w:p w:rsidR="00392BF6" w:rsidRPr="00392BF6" w:rsidRDefault="00392BF6" w:rsidP="00392BF6">
      <w:pPr>
        <w:autoSpaceDE w:val="0"/>
        <w:autoSpaceDN w:val="0"/>
        <w:spacing w:after="0" w:line="300" w:lineRule="atLeast"/>
        <w:rPr>
          <w:rFonts w:ascii="Times New Roman" w:eastAsia="Times New Roman" w:hAnsi="Times New Roman" w:cs="Times New Roman"/>
          <w:lang w:eastAsia="pl-PL"/>
        </w:rPr>
      </w:pPr>
      <w:r w:rsidRPr="00392BF6">
        <w:rPr>
          <w:noProof/>
          <w:lang w:eastAsia="pl-PL"/>
        </w:rPr>
        <w:lastRenderedPageBreak/>
        <w:drawing>
          <wp:inline distT="0" distB="0" distL="0" distR="0">
            <wp:extent cx="2055403" cy="3705225"/>
            <wp:effectExtent l="0" t="0" r="0" b="0"/>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56066" cy="3706420"/>
                    </a:xfrm>
                    <a:prstGeom prst="rect">
                      <a:avLst/>
                    </a:prstGeom>
                    <a:noFill/>
                    <a:ln>
                      <a:noFill/>
                    </a:ln>
                  </pic:spPr>
                </pic:pic>
              </a:graphicData>
            </a:graphic>
          </wp:inline>
        </w:drawing>
      </w:r>
    </w:p>
    <w:p w:rsidR="00392BF6" w:rsidRPr="009B74B3" w:rsidRDefault="00392BF6" w:rsidP="009B74B3">
      <w:pPr>
        <w:rPr>
          <w:b/>
          <w:lang w:eastAsia="pl-PL"/>
        </w:rPr>
      </w:pPr>
      <w:r w:rsidRPr="009B74B3">
        <w:rPr>
          <w:b/>
          <w:lang w:eastAsia="pl-PL"/>
        </w:rPr>
        <w:tab/>
        <w:t>Oddziaływanie podłoża na fundament: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Oddziaływania na krawędziach fundamentu w przekroju środkowym A-A: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fr-FR" w:eastAsia="pl-PL"/>
        </w:rPr>
      </w:pP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eastAsia="pl-PL"/>
        </w:rPr>
        <w:tab/>
      </w:r>
      <w:r w:rsidRPr="00392BF6">
        <w:rPr>
          <w:rFonts w:ascii="Times New Roman" w:eastAsia="Times New Roman" w:hAnsi="Times New Roman" w:cs="Times New Roman"/>
          <w:lang w:val="fr-FR" w:eastAsia="pl-PL"/>
        </w:rPr>
        <w:t>q</w:t>
      </w:r>
      <w:r w:rsidRPr="00392BF6">
        <w:rPr>
          <w:rFonts w:ascii="Times New Roman" w:eastAsia="Times New Roman" w:hAnsi="Times New Roman" w:cs="Times New Roman"/>
          <w:vertAlign w:val="subscript"/>
          <w:lang w:val="fr-FR" w:eastAsia="pl-PL"/>
        </w:rPr>
        <w:t>1</w:t>
      </w:r>
      <w:r w:rsidRPr="00392BF6">
        <w:rPr>
          <w:rFonts w:ascii="Times New Roman" w:eastAsia="Times New Roman" w:hAnsi="Times New Roman" w:cs="Times New Roman"/>
          <w:lang w:val="fr-FR" w:eastAsia="pl-PL"/>
        </w:rPr>
        <w:t xml:space="preserve"> = 93 kPa,    q</w:t>
      </w:r>
      <w:r w:rsidRPr="00392BF6">
        <w:rPr>
          <w:rFonts w:ascii="Times New Roman" w:eastAsia="Times New Roman" w:hAnsi="Times New Roman" w:cs="Times New Roman"/>
          <w:vertAlign w:val="subscript"/>
          <w:lang w:val="fr-FR" w:eastAsia="pl-PL"/>
        </w:rPr>
        <w:t>2</w:t>
      </w:r>
      <w:r w:rsidRPr="00392BF6">
        <w:rPr>
          <w:rFonts w:ascii="Times New Roman" w:eastAsia="Times New Roman" w:hAnsi="Times New Roman" w:cs="Times New Roman"/>
          <w:lang w:val="fr-FR" w:eastAsia="pl-PL"/>
        </w:rPr>
        <w:t xml:space="preserve"> = 93 kPa.</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Oddziaływanie podłoża w przekroju 1:    s = 0,59 m,   </w:t>
      </w:r>
      <w:proofErr w:type="spellStart"/>
      <w:r w:rsidRPr="00392BF6">
        <w:rPr>
          <w:rFonts w:ascii="Times New Roman" w:eastAsia="Times New Roman" w:hAnsi="Times New Roman" w:cs="Times New Roman"/>
          <w:lang w:eastAsia="pl-PL"/>
        </w:rPr>
        <w:t>q</w:t>
      </w:r>
      <w:r w:rsidRPr="00392BF6">
        <w:rPr>
          <w:rFonts w:ascii="Times New Roman" w:eastAsia="Times New Roman" w:hAnsi="Times New Roman" w:cs="Times New Roman"/>
          <w:vertAlign w:val="subscript"/>
          <w:lang w:eastAsia="pl-PL"/>
        </w:rPr>
        <w:t>s</w:t>
      </w:r>
      <w:proofErr w:type="spellEnd"/>
      <w:r w:rsidRPr="00392BF6">
        <w:rPr>
          <w:rFonts w:ascii="Times New Roman" w:eastAsia="Times New Roman" w:hAnsi="Times New Roman" w:cs="Times New Roman"/>
          <w:lang w:eastAsia="pl-PL"/>
        </w:rPr>
        <w:t xml:space="preserve"> = 93 </w:t>
      </w:r>
      <w:proofErr w:type="spellStart"/>
      <w:r w:rsidRPr="00392BF6">
        <w:rPr>
          <w:rFonts w:ascii="Times New Roman" w:eastAsia="Times New Roman" w:hAnsi="Times New Roman" w:cs="Times New Roman"/>
          <w:lang w:eastAsia="pl-PL"/>
        </w:rPr>
        <w:t>kPa</w:t>
      </w:r>
      <w:proofErr w:type="spellEnd"/>
      <w:r w:rsidRPr="00392BF6">
        <w:rPr>
          <w:rFonts w:ascii="Times New Roman" w:eastAsia="Times New Roman" w:hAnsi="Times New Roman" w:cs="Times New Roman"/>
          <w:lang w:eastAsia="pl-PL"/>
        </w:rPr>
        <w:t>.</w:t>
      </w:r>
    </w:p>
    <w:p w:rsidR="00392BF6" w:rsidRPr="009B74B3" w:rsidRDefault="00392BF6" w:rsidP="009B74B3">
      <w:pPr>
        <w:rPr>
          <w:b/>
          <w:lang w:eastAsia="pl-PL"/>
        </w:rPr>
      </w:pPr>
      <w:r w:rsidRPr="009B74B3">
        <w:rPr>
          <w:b/>
          <w:lang w:eastAsia="pl-PL"/>
        </w:rPr>
        <w:tab/>
        <w:t>Zginanie stopy w przekroju 1:</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Moment zginający: </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en-US" w:eastAsia="pl-PL"/>
        </w:rPr>
        <w:tab/>
      </w:r>
      <w:proofErr w:type="spellStart"/>
      <w:r w:rsidRPr="00392BF6">
        <w:rPr>
          <w:rFonts w:ascii="Times New Roman" w:eastAsia="Times New Roman" w:hAnsi="Times New Roman" w:cs="Times New Roman"/>
          <w:lang w:val="en-US" w:eastAsia="pl-PL"/>
        </w:rPr>
        <w:t>M</w:t>
      </w:r>
      <w:r w:rsidRPr="00392BF6">
        <w:rPr>
          <w:rFonts w:ascii="Times New Roman" w:eastAsia="Times New Roman" w:hAnsi="Times New Roman" w:cs="Times New Roman"/>
          <w:vertAlign w:val="subscript"/>
          <w:lang w:val="en-US" w:eastAsia="pl-PL"/>
        </w:rPr>
        <w:t>Sd</w:t>
      </w:r>
      <w:proofErr w:type="spellEnd"/>
      <w:r w:rsidRPr="00392BF6">
        <w:rPr>
          <w:rFonts w:ascii="Times New Roman" w:eastAsia="Times New Roman" w:hAnsi="Times New Roman" w:cs="Times New Roman"/>
          <w:lang w:val="en-US" w:eastAsia="pl-PL"/>
        </w:rPr>
        <w:t xml:space="preserve"> = (2·q</w:t>
      </w:r>
      <w:r w:rsidRPr="00392BF6">
        <w:rPr>
          <w:rFonts w:ascii="Times New Roman" w:eastAsia="Times New Roman" w:hAnsi="Times New Roman" w:cs="Times New Roman"/>
          <w:vertAlign w:val="subscript"/>
          <w:lang w:val="en-US" w:eastAsia="pl-PL"/>
        </w:rPr>
        <w:t>1</w:t>
      </w:r>
      <w:r w:rsidRPr="00392BF6">
        <w:rPr>
          <w:rFonts w:ascii="Times New Roman" w:eastAsia="Times New Roman" w:hAnsi="Times New Roman" w:cs="Times New Roman"/>
          <w:lang w:val="en-US" w:eastAsia="pl-PL"/>
        </w:rPr>
        <w:t xml:space="preserve"> + </w:t>
      </w:r>
      <w:proofErr w:type="spellStart"/>
      <w:r w:rsidRPr="00392BF6">
        <w:rPr>
          <w:rFonts w:ascii="Times New Roman" w:eastAsia="Times New Roman" w:hAnsi="Times New Roman" w:cs="Times New Roman"/>
          <w:lang w:val="en-US" w:eastAsia="pl-PL"/>
        </w:rPr>
        <w:t>q</w:t>
      </w:r>
      <w:r w:rsidRPr="00392BF6">
        <w:rPr>
          <w:rFonts w:ascii="Times New Roman" w:eastAsia="Times New Roman" w:hAnsi="Times New Roman" w:cs="Times New Roman"/>
          <w:vertAlign w:val="subscript"/>
          <w:lang w:val="en-US" w:eastAsia="pl-PL"/>
        </w:rPr>
        <w:t>s</w:t>
      </w:r>
      <w:proofErr w:type="spellEnd"/>
      <w:r w:rsidRPr="00392BF6">
        <w:rPr>
          <w:rFonts w:ascii="Times New Roman" w:eastAsia="Times New Roman" w:hAnsi="Times New Roman" w:cs="Times New Roman"/>
          <w:lang w:val="en-US" w:eastAsia="pl-PL"/>
        </w:rPr>
        <w:t>)·B·s</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 xml:space="preserve">/6 = (2·93+93)·1,40·0,35/6 = 23 </w:t>
      </w:r>
      <w:proofErr w:type="spellStart"/>
      <w:r w:rsidRPr="00392BF6">
        <w:rPr>
          <w:rFonts w:ascii="Times New Roman" w:eastAsia="Times New Roman" w:hAnsi="Times New Roman" w:cs="Times New Roman"/>
          <w:lang w:val="en-US" w:eastAsia="pl-PL"/>
        </w:rPr>
        <w:t>kNm</w:t>
      </w:r>
      <w:proofErr w:type="spellEnd"/>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Konieczna powierzchnia przekroju zbrojenia:  A</w:t>
      </w:r>
      <w:r w:rsidRPr="00392BF6">
        <w:rPr>
          <w:rFonts w:ascii="Times New Roman" w:eastAsia="Times New Roman" w:hAnsi="Times New Roman" w:cs="Times New Roman"/>
          <w:vertAlign w:val="subscript"/>
          <w:lang w:eastAsia="pl-PL"/>
        </w:rPr>
        <w:t>s</w:t>
      </w:r>
      <w:r w:rsidRPr="00392BF6">
        <w:rPr>
          <w:rFonts w:ascii="Times New Roman" w:eastAsia="Times New Roman" w:hAnsi="Times New Roman" w:cs="Times New Roman"/>
          <w:lang w:eastAsia="pl-PL"/>
        </w:rPr>
        <w:t xml:space="preserve"> = 1,8 cm</w:t>
      </w:r>
      <w:r w:rsidRPr="00392BF6">
        <w:rPr>
          <w:rFonts w:ascii="Times New Roman" w:eastAsia="Times New Roman" w:hAnsi="Times New Roman" w:cs="Times New Roman"/>
          <w:vertAlign w:val="superscript"/>
          <w:lang w:eastAsia="pl-PL"/>
        </w:rPr>
        <w:t>2</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eastAsia="pl-PL"/>
        </w:rPr>
      </w:pPr>
      <w:r w:rsidRPr="00392BF6">
        <w:rPr>
          <w:rFonts w:ascii="Times New Roman" w:eastAsia="Times New Roman" w:hAnsi="Times New Roman" w:cs="Times New Roman"/>
          <w:lang w:eastAsia="pl-PL"/>
        </w:rPr>
        <w:tab/>
        <w:t xml:space="preserve">Przyjęta powierzchnia przekroju zbrojenia:  </w:t>
      </w:r>
      <w:proofErr w:type="spellStart"/>
      <w:r w:rsidRPr="00392BF6">
        <w:rPr>
          <w:rFonts w:ascii="Times New Roman" w:eastAsia="Times New Roman" w:hAnsi="Times New Roman" w:cs="Times New Roman"/>
          <w:lang w:eastAsia="pl-PL"/>
        </w:rPr>
        <w:t>A</w:t>
      </w:r>
      <w:r w:rsidRPr="00392BF6">
        <w:rPr>
          <w:rFonts w:ascii="Times New Roman" w:eastAsia="Times New Roman" w:hAnsi="Times New Roman" w:cs="Times New Roman"/>
          <w:vertAlign w:val="subscript"/>
          <w:lang w:eastAsia="pl-PL"/>
        </w:rPr>
        <w:t>Rs</w:t>
      </w:r>
      <w:proofErr w:type="spellEnd"/>
      <w:r w:rsidRPr="00392BF6">
        <w:rPr>
          <w:rFonts w:ascii="Times New Roman" w:eastAsia="Times New Roman" w:hAnsi="Times New Roman" w:cs="Times New Roman"/>
          <w:lang w:eastAsia="pl-PL"/>
        </w:rPr>
        <w:t xml:space="preserve"> = 6,8 cm</w:t>
      </w:r>
      <w:r w:rsidRPr="00392BF6">
        <w:rPr>
          <w:rFonts w:ascii="Times New Roman" w:eastAsia="Times New Roman" w:hAnsi="Times New Roman" w:cs="Times New Roman"/>
          <w:vertAlign w:val="superscript"/>
          <w:lang w:eastAsia="pl-PL"/>
        </w:rPr>
        <w:t>2</w:t>
      </w:r>
      <w:r w:rsidRPr="00392BF6">
        <w:rPr>
          <w:rFonts w:ascii="Times New Roman" w:eastAsia="Times New Roman" w:hAnsi="Times New Roman" w:cs="Times New Roman"/>
          <w:lang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lang w:val="en-US" w:eastAsia="pl-PL"/>
        </w:rPr>
      </w:pP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de-DE" w:eastAsia="pl-PL"/>
        </w:rPr>
        <w:tab/>
      </w:r>
      <w:r w:rsidRPr="00392BF6">
        <w:rPr>
          <w:rFonts w:ascii="Times New Roman" w:eastAsia="Times New Roman" w:hAnsi="Times New Roman" w:cs="Times New Roman"/>
          <w:lang w:val="en-US" w:eastAsia="pl-PL"/>
        </w:rPr>
        <w:t>A</w:t>
      </w:r>
      <w:r w:rsidRPr="00392BF6">
        <w:rPr>
          <w:rFonts w:ascii="Times New Roman" w:eastAsia="Times New Roman" w:hAnsi="Times New Roman" w:cs="Times New Roman"/>
          <w:vertAlign w:val="subscript"/>
          <w:lang w:val="en-US" w:eastAsia="pl-PL"/>
        </w:rPr>
        <w:t>s</w:t>
      </w:r>
      <w:r w:rsidRPr="00392BF6">
        <w:rPr>
          <w:rFonts w:ascii="Times New Roman" w:eastAsia="Times New Roman" w:hAnsi="Times New Roman" w:cs="Times New Roman"/>
          <w:lang w:val="en-US" w:eastAsia="pl-PL"/>
        </w:rPr>
        <w:t xml:space="preserve"> = 1,8 cm</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 xml:space="preserve"> &lt; A</w:t>
      </w:r>
      <w:r w:rsidRPr="00392BF6">
        <w:rPr>
          <w:rFonts w:ascii="Times New Roman" w:eastAsia="Times New Roman" w:hAnsi="Times New Roman" w:cs="Times New Roman"/>
          <w:vertAlign w:val="subscript"/>
          <w:lang w:val="en-US" w:eastAsia="pl-PL"/>
        </w:rPr>
        <w:t>Rs</w:t>
      </w:r>
      <w:r w:rsidRPr="00392BF6">
        <w:rPr>
          <w:rFonts w:ascii="Times New Roman" w:eastAsia="Times New Roman" w:hAnsi="Times New Roman" w:cs="Times New Roman"/>
          <w:lang w:val="en-US" w:eastAsia="pl-PL"/>
        </w:rPr>
        <w:t xml:space="preserve"> = 6,8 cm</w:t>
      </w:r>
      <w:r w:rsidRPr="00392BF6">
        <w:rPr>
          <w:rFonts w:ascii="Times New Roman" w:eastAsia="Times New Roman" w:hAnsi="Times New Roman" w:cs="Times New Roman"/>
          <w:vertAlign w:val="superscript"/>
          <w:lang w:val="en-US" w:eastAsia="pl-PL"/>
        </w:rPr>
        <w:t>2</w:t>
      </w:r>
      <w:r w:rsidRPr="00392BF6">
        <w:rPr>
          <w:rFonts w:ascii="Times New Roman" w:eastAsia="Times New Roman" w:hAnsi="Times New Roman" w:cs="Times New Roman"/>
          <w:lang w:val="en-US" w:eastAsia="pl-PL"/>
        </w:rPr>
        <w:t>.</w:t>
      </w:r>
    </w:p>
    <w:p w:rsidR="00392BF6" w:rsidRPr="00392BF6" w:rsidRDefault="00392BF6" w:rsidP="00392BF6">
      <w:pPr>
        <w:tabs>
          <w:tab w:val="left" w:pos="340"/>
          <w:tab w:val="left" w:pos="567"/>
          <w:tab w:val="left" w:pos="851"/>
          <w:tab w:val="left" w:pos="1134"/>
          <w:tab w:val="left" w:pos="1418"/>
          <w:tab w:val="left" w:pos="1701"/>
        </w:tabs>
        <w:autoSpaceDE w:val="0"/>
        <w:autoSpaceDN w:val="0"/>
        <w:spacing w:after="0" w:line="300" w:lineRule="atLeast"/>
        <w:rPr>
          <w:rFonts w:ascii="Times New Roman" w:eastAsia="Times New Roman" w:hAnsi="Times New Roman" w:cs="Times New Roman"/>
          <w:b/>
          <w:bCs/>
          <w:lang w:eastAsia="pl-PL"/>
        </w:rPr>
      </w:pPr>
      <w:r w:rsidRPr="00392BF6">
        <w:rPr>
          <w:rFonts w:ascii="Times New Roman" w:eastAsia="Times New Roman" w:hAnsi="Times New Roman" w:cs="Times New Roman"/>
          <w:lang w:val="en-US" w:eastAsia="pl-PL"/>
        </w:rPr>
        <w:tab/>
      </w:r>
      <w:r w:rsidRPr="00392BF6">
        <w:rPr>
          <w:rFonts w:ascii="Times New Roman" w:eastAsia="Times New Roman" w:hAnsi="Times New Roman" w:cs="Times New Roman"/>
          <w:b/>
          <w:bCs/>
          <w:lang w:eastAsia="pl-PL"/>
        </w:rPr>
        <w:t>Wniosek: warunek na zginanie jest spełniony.</w:t>
      </w:r>
    </w:p>
    <w:p w:rsidR="00D14BEC" w:rsidRDefault="00D14BEC">
      <w:pPr>
        <w:rPr>
          <w:b/>
          <w:sz w:val="56"/>
        </w:rPr>
      </w:pPr>
      <w:r>
        <w:rPr>
          <w:b/>
          <w:sz w:val="56"/>
        </w:rPr>
        <w:br w:type="page"/>
      </w:r>
    </w:p>
    <w:p w:rsidR="00B20E12" w:rsidRPr="00D97BD9" w:rsidRDefault="00B20E12" w:rsidP="00B20E12">
      <w:pPr>
        <w:pStyle w:val="Nag1"/>
        <w:numPr>
          <w:ilvl w:val="0"/>
          <w:numId w:val="6"/>
        </w:numPr>
      </w:pPr>
      <w:bookmarkStart w:id="208" w:name="_Toc531173551"/>
      <w:r w:rsidRPr="00D97BD9">
        <w:lastRenderedPageBreak/>
        <w:t>OŚWIADCZENIE O ZGODNOŚCI PROJEKTU BUDOWLANEGO Z OBOWIĄZUJĄCYMI PRZEPISAMI ORAZ ZASADAMI WIEDZY TECHNICZNEJ</w:t>
      </w:r>
      <w:bookmarkEnd w:id="208"/>
    </w:p>
    <w:p w:rsidR="00B20E12" w:rsidRPr="000C1DCC" w:rsidRDefault="00B20E12" w:rsidP="00B20E12">
      <w:pPr>
        <w:spacing w:line="360" w:lineRule="auto"/>
        <w:ind w:left="708" w:firstLine="708"/>
        <w:contextualSpacing/>
        <w:jc w:val="center"/>
        <w:rPr>
          <w:rFonts w:ascii="Open Sans" w:hAnsi="Open Sans" w:cs="Open Sans"/>
          <w:b/>
          <w:sz w:val="20"/>
          <w:szCs w:val="20"/>
          <w:highlight w:val="yellow"/>
          <w:u w:val="single"/>
        </w:rPr>
      </w:pPr>
    </w:p>
    <w:p w:rsidR="00B20E12" w:rsidRPr="009817F7" w:rsidRDefault="00B20E12" w:rsidP="00B20E12">
      <w:pPr>
        <w:ind w:left="2124" w:hanging="2124"/>
        <w:jc w:val="both"/>
        <w:rPr>
          <w:rFonts w:cs="Times New Roman"/>
          <w:b/>
          <w:sz w:val="28"/>
          <w:szCs w:val="32"/>
        </w:rPr>
      </w:pPr>
      <w:r w:rsidRPr="00D97BD9">
        <w:rPr>
          <w:rFonts w:ascii="Open Sans" w:hAnsi="Open Sans" w:cs="Open Sans"/>
          <w:b/>
          <w:sz w:val="18"/>
          <w:szCs w:val="18"/>
        </w:rPr>
        <w:t>Rodzaj budowli:</w:t>
      </w:r>
      <w:r w:rsidRPr="00D97BD9">
        <w:rPr>
          <w:rFonts w:ascii="Open Sans" w:hAnsi="Open Sans" w:cs="Open Sans"/>
          <w:b/>
          <w:sz w:val="18"/>
          <w:szCs w:val="18"/>
        </w:rPr>
        <w:tab/>
      </w:r>
      <w:r w:rsidRPr="00D97BD9">
        <w:rPr>
          <w:rFonts w:ascii="Open Sans" w:hAnsi="Open Sans" w:cs="Open Sans"/>
          <w:sz w:val="18"/>
          <w:szCs w:val="18"/>
        </w:rPr>
        <w:t>ZADASZENIE I ZAGOSPODAROWANIE TERENU TARGOWISKA MIEJSKIEGO ZLOKALIZOWANEGO PRZY UL. MŁODZIEŻOWEJ W CHOJNICACH ORAZ BUDOWA BUDYNKU SOCJALNO-ADMINISTRACYJNEGO WRAZ Z PRZEBUDOWĄ INSTALACJI WOD-KAN, CIEPŁOWNICZEJ I ENERGETYCZNEJ</w:t>
      </w:r>
      <w:r w:rsidRPr="009817F7">
        <w:rPr>
          <w:rFonts w:cs="Times New Roman"/>
          <w:b/>
          <w:sz w:val="28"/>
          <w:szCs w:val="32"/>
        </w:rPr>
        <w:t xml:space="preserve"> </w:t>
      </w:r>
    </w:p>
    <w:p w:rsidR="00B20E12" w:rsidRPr="000B2EC1" w:rsidRDefault="00B20E12" w:rsidP="00B20E12">
      <w:pPr>
        <w:spacing w:line="360" w:lineRule="auto"/>
        <w:contextualSpacing/>
        <w:jc w:val="both"/>
        <w:rPr>
          <w:rFonts w:ascii="Open Sans" w:hAnsi="Open Sans" w:cs="Open Sans"/>
          <w:sz w:val="18"/>
          <w:szCs w:val="18"/>
        </w:rPr>
      </w:pPr>
      <w:r w:rsidRPr="000B2EC1">
        <w:rPr>
          <w:rFonts w:ascii="Open Sans" w:hAnsi="Open Sans" w:cs="Open Sans"/>
          <w:b/>
          <w:sz w:val="18"/>
          <w:szCs w:val="18"/>
        </w:rPr>
        <w:t>Adres inwestycji:</w:t>
      </w:r>
      <w:r w:rsidRPr="000B2EC1">
        <w:rPr>
          <w:rFonts w:ascii="Open Sans" w:hAnsi="Open Sans" w:cs="Open Sans"/>
          <w:sz w:val="18"/>
          <w:szCs w:val="18"/>
        </w:rPr>
        <w:tab/>
        <w:t>dz. nr 496/64, ul. Młodzieżowa, 89-600 Chojnice</w:t>
      </w:r>
    </w:p>
    <w:p w:rsidR="00B20E12" w:rsidRPr="000C1DCC" w:rsidRDefault="00B20E12" w:rsidP="00B20E12">
      <w:pPr>
        <w:spacing w:line="360" w:lineRule="auto"/>
        <w:contextualSpacing/>
        <w:jc w:val="both"/>
        <w:rPr>
          <w:rFonts w:ascii="Open Sans" w:hAnsi="Open Sans" w:cs="Open Sans"/>
          <w:sz w:val="18"/>
          <w:szCs w:val="18"/>
          <w:highlight w:val="yellow"/>
        </w:rPr>
      </w:pPr>
    </w:p>
    <w:p w:rsidR="00B20E12" w:rsidRPr="000C1DCC" w:rsidRDefault="00B20E12" w:rsidP="00B20E12">
      <w:pPr>
        <w:ind w:right="510"/>
        <w:rPr>
          <w:rFonts w:ascii="Open Sans" w:hAnsi="Open Sans" w:cs="Open Sans"/>
          <w:sz w:val="18"/>
          <w:szCs w:val="18"/>
          <w:highlight w:val="yellow"/>
        </w:rPr>
      </w:pPr>
      <w:r w:rsidRPr="000B2EC1">
        <w:rPr>
          <w:rFonts w:ascii="Open Sans" w:hAnsi="Open Sans" w:cs="Open Sans"/>
          <w:b/>
          <w:sz w:val="18"/>
          <w:szCs w:val="18"/>
        </w:rPr>
        <w:t>Inwestor:</w:t>
      </w:r>
      <w:r w:rsidRPr="000B2EC1">
        <w:rPr>
          <w:rFonts w:ascii="Open Sans" w:hAnsi="Open Sans" w:cs="Open Sans"/>
          <w:sz w:val="18"/>
          <w:szCs w:val="18"/>
        </w:rPr>
        <w:tab/>
      </w:r>
      <w:r w:rsidRPr="000B2EC1">
        <w:rPr>
          <w:rFonts w:ascii="Open Sans" w:hAnsi="Open Sans" w:cs="Open Sans"/>
          <w:sz w:val="18"/>
          <w:szCs w:val="18"/>
        </w:rPr>
        <w:tab/>
        <w:t>GMINA MIEJSKA CHOJNICE, Ul. STARY RYNEK 1, 89-600 CHOJNICE</w:t>
      </w:r>
      <w:r w:rsidRPr="000B2EC1">
        <w:rPr>
          <w:rFonts w:ascii="Open Sans" w:hAnsi="Open Sans" w:cs="Open Sans"/>
          <w:sz w:val="18"/>
          <w:szCs w:val="18"/>
        </w:rPr>
        <w:tab/>
      </w:r>
      <w:r w:rsidRPr="000B2EC1">
        <w:rPr>
          <w:rFonts w:ascii="Open Sans" w:hAnsi="Open Sans" w:cs="Open Sans"/>
          <w:sz w:val="18"/>
          <w:szCs w:val="18"/>
        </w:rPr>
        <w:tab/>
      </w:r>
      <w:r w:rsidRPr="000B2EC1">
        <w:rPr>
          <w:rFonts w:ascii="Open Sans" w:hAnsi="Open Sans" w:cs="Open Sans"/>
          <w:sz w:val="18"/>
          <w:szCs w:val="18"/>
        </w:rPr>
        <w:tab/>
      </w:r>
      <w:r w:rsidRPr="000B2EC1">
        <w:rPr>
          <w:rFonts w:ascii="Open Sans" w:hAnsi="Open Sans" w:cs="Open Sans"/>
          <w:sz w:val="18"/>
          <w:szCs w:val="18"/>
        </w:rPr>
        <w:tab/>
      </w:r>
    </w:p>
    <w:p w:rsidR="00B20E12" w:rsidRPr="000B2EC1" w:rsidRDefault="00B20E12" w:rsidP="00B20E12">
      <w:pPr>
        <w:spacing w:line="360" w:lineRule="auto"/>
        <w:contextualSpacing/>
        <w:jc w:val="both"/>
        <w:rPr>
          <w:rFonts w:ascii="Open Sans" w:hAnsi="Open Sans" w:cs="Open Sans"/>
          <w:sz w:val="18"/>
          <w:szCs w:val="18"/>
        </w:rPr>
      </w:pPr>
      <w:r w:rsidRPr="000B2EC1">
        <w:rPr>
          <w:rFonts w:ascii="Open Sans" w:hAnsi="Open Sans" w:cs="Open Sans"/>
          <w:sz w:val="18"/>
          <w:szCs w:val="18"/>
        </w:rPr>
        <w:t xml:space="preserve">Na podstawie art. 20 ust. 4 ustawy z dnia 7 lipca 1994 r. Prawo budowlane (tekst jednolity Dz. U. Nr 243 </w:t>
      </w:r>
      <w:r w:rsidRPr="000B2EC1">
        <w:rPr>
          <w:rFonts w:ascii="Open Sans" w:hAnsi="Open Sans" w:cs="Open Sans"/>
          <w:sz w:val="18"/>
          <w:szCs w:val="18"/>
        </w:rPr>
        <w:br/>
        <w:t xml:space="preserve">z 2010 r., poz. 1623) oświadczam, iż załączony projekt budowlany został sporządzony zgodnie </w:t>
      </w:r>
      <w:r w:rsidRPr="000B2EC1">
        <w:rPr>
          <w:rFonts w:ascii="Open Sans" w:hAnsi="Open Sans" w:cs="Open Sans"/>
          <w:sz w:val="18"/>
          <w:szCs w:val="18"/>
        </w:rPr>
        <w:br/>
        <w:t>z obowiązującymi przepisami oraz zasadami wiedzy technicznej.</w:t>
      </w:r>
    </w:p>
    <w:p w:rsidR="00B20E12" w:rsidRPr="000C1DCC" w:rsidRDefault="00B20E12" w:rsidP="00B20E12">
      <w:pPr>
        <w:spacing w:line="360" w:lineRule="auto"/>
        <w:ind w:left="708"/>
        <w:contextualSpacing/>
        <w:jc w:val="both"/>
        <w:rPr>
          <w:rFonts w:ascii="Open Sans" w:hAnsi="Open Sans" w:cs="Open Sans"/>
          <w:sz w:val="18"/>
          <w:szCs w:val="18"/>
          <w:highlight w:val="yellow"/>
        </w:rPr>
      </w:pPr>
    </w:p>
    <w:tbl>
      <w:tblPr>
        <w:tblpPr w:leftFromText="141" w:rightFromText="141" w:vertAnchor="text" w:horzAnchor="margin" w:tblpXSpec="center" w:tblpY="32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4"/>
        <w:gridCol w:w="2621"/>
        <w:gridCol w:w="1389"/>
      </w:tblGrid>
      <w:tr w:rsidR="00B20E12" w:rsidRPr="000B2EC1" w:rsidTr="00692F85">
        <w:trPr>
          <w:trHeight w:val="541"/>
        </w:trPr>
        <w:tc>
          <w:tcPr>
            <w:tcW w:w="5454" w:type="dxa"/>
            <w:shd w:val="clear" w:color="auto" w:fill="auto"/>
          </w:tcPr>
          <w:p w:rsidR="00B20E12" w:rsidRPr="000B2EC1" w:rsidRDefault="00B20E12" w:rsidP="00692F85">
            <w:pPr>
              <w:spacing w:after="0" w:line="240" w:lineRule="auto"/>
              <w:jc w:val="center"/>
              <w:rPr>
                <w:rFonts w:ascii="Open Sans" w:hAnsi="Open Sans" w:cs="Open Sans"/>
                <w:b/>
                <w:sz w:val="20"/>
                <w:szCs w:val="20"/>
              </w:rPr>
            </w:pPr>
          </w:p>
          <w:p w:rsidR="00B20E12" w:rsidRPr="000B2EC1" w:rsidRDefault="00B20E12" w:rsidP="00692F85">
            <w:pPr>
              <w:spacing w:after="0" w:line="240" w:lineRule="auto"/>
              <w:jc w:val="center"/>
              <w:rPr>
                <w:rFonts w:ascii="Open Sans" w:hAnsi="Open Sans" w:cs="Open Sans"/>
                <w:b/>
                <w:sz w:val="20"/>
                <w:szCs w:val="20"/>
              </w:rPr>
            </w:pPr>
            <w:r w:rsidRPr="000B2EC1">
              <w:rPr>
                <w:rFonts w:ascii="Open Sans" w:hAnsi="Open Sans" w:cs="Open Sans"/>
                <w:b/>
                <w:sz w:val="20"/>
                <w:szCs w:val="20"/>
              </w:rPr>
              <w:t>Autorzy projektu:</w:t>
            </w:r>
          </w:p>
        </w:tc>
        <w:tc>
          <w:tcPr>
            <w:tcW w:w="2621" w:type="dxa"/>
            <w:shd w:val="clear" w:color="auto" w:fill="auto"/>
          </w:tcPr>
          <w:p w:rsidR="00B20E12" w:rsidRPr="000B2EC1" w:rsidRDefault="00B20E12" w:rsidP="00692F85">
            <w:pPr>
              <w:spacing w:after="0" w:line="240" w:lineRule="auto"/>
              <w:jc w:val="center"/>
              <w:rPr>
                <w:rFonts w:ascii="Open Sans" w:hAnsi="Open Sans" w:cs="Open Sans"/>
                <w:b/>
                <w:sz w:val="20"/>
                <w:szCs w:val="20"/>
              </w:rPr>
            </w:pPr>
          </w:p>
          <w:p w:rsidR="00B20E12" w:rsidRPr="000B2EC1" w:rsidRDefault="00B20E12" w:rsidP="00692F85">
            <w:pPr>
              <w:spacing w:after="0" w:line="240" w:lineRule="auto"/>
              <w:jc w:val="center"/>
              <w:rPr>
                <w:rFonts w:ascii="Open Sans" w:hAnsi="Open Sans" w:cs="Open Sans"/>
                <w:b/>
                <w:sz w:val="20"/>
                <w:szCs w:val="20"/>
              </w:rPr>
            </w:pPr>
            <w:r w:rsidRPr="000B2EC1">
              <w:rPr>
                <w:rFonts w:ascii="Open Sans" w:hAnsi="Open Sans" w:cs="Open Sans"/>
                <w:b/>
                <w:sz w:val="20"/>
                <w:szCs w:val="20"/>
              </w:rPr>
              <w:t>Podpis:</w:t>
            </w:r>
          </w:p>
        </w:tc>
        <w:tc>
          <w:tcPr>
            <w:tcW w:w="1389" w:type="dxa"/>
            <w:shd w:val="clear" w:color="auto" w:fill="auto"/>
          </w:tcPr>
          <w:p w:rsidR="00B20E12" w:rsidRPr="000B2EC1" w:rsidRDefault="00B20E12" w:rsidP="00692F85">
            <w:pPr>
              <w:spacing w:after="0" w:line="240" w:lineRule="auto"/>
              <w:jc w:val="center"/>
              <w:rPr>
                <w:rFonts w:ascii="Open Sans" w:hAnsi="Open Sans" w:cs="Open Sans"/>
                <w:b/>
                <w:sz w:val="20"/>
                <w:szCs w:val="20"/>
              </w:rPr>
            </w:pPr>
          </w:p>
          <w:p w:rsidR="00B20E12" w:rsidRPr="000B2EC1" w:rsidRDefault="00B20E12" w:rsidP="00692F85">
            <w:pPr>
              <w:spacing w:after="0" w:line="240" w:lineRule="auto"/>
              <w:jc w:val="center"/>
              <w:rPr>
                <w:rFonts w:ascii="Open Sans" w:hAnsi="Open Sans" w:cs="Open Sans"/>
                <w:b/>
                <w:sz w:val="20"/>
                <w:szCs w:val="20"/>
              </w:rPr>
            </w:pPr>
            <w:r w:rsidRPr="000B2EC1">
              <w:rPr>
                <w:rFonts w:ascii="Open Sans" w:hAnsi="Open Sans" w:cs="Open Sans"/>
                <w:b/>
                <w:sz w:val="20"/>
                <w:szCs w:val="20"/>
              </w:rPr>
              <w:t>Data:</w:t>
            </w:r>
          </w:p>
          <w:p w:rsidR="00B20E12" w:rsidRPr="000B2EC1" w:rsidRDefault="00B20E12" w:rsidP="00692F85">
            <w:pPr>
              <w:spacing w:after="0" w:line="240" w:lineRule="auto"/>
              <w:jc w:val="center"/>
              <w:rPr>
                <w:rFonts w:ascii="Open Sans" w:hAnsi="Open Sans" w:cs="Open Sans"/>
                <w:b/>
                <w:sz w:val="20"/>
                <w:szCs w:val="20"/>
              </w:rPr>
            </w:pPr>
          </w:p>
        </w:tc>
      </w:tr>
      <w:tr w:rsidR="00B20E12" w:rsidRPr="000B2EC1" w:rsidTr="00692F85">
        <w:tc>
          <w:tcPr>
            <w:tcW w:w="5454" w:type="dxa"/>
            <w:shd w:val="clear" w:color="auto" w:fill="auto"/>
          </w:tcPr>
          <w:p w:rsidR="00B20E12" w:rsidRPr="000B2EC1" w:rsidRDefault="00B20E12" w:rsidP="00692F85">
            <w:pPr>
              <w:spacing w:after="0" w:line="240" w:lineRule="auto"/>
              <w:rPr>
                <w:rFonts w:ascii="Open Sans" w:hAnsi="Open Sans" w:cs="Open Sans"/>
                <w:b/>
                <w:sz w:val="20"/>
                <w:szCs w:val="20"/>
              </w:rPr>
            </w:pPr>
            <w:r>
              <w:rPr>
                <w:rFonts w:ascii="Open Sans" w:hAnsi="Open Sans" w:cs="Open Sans"/>
                <w:b/>
                <w:sz w:val="20"/>
                <w:szCs w:val="20"/>
              </w:rPr>
              <w:t>Konstrukcja</w:t>
            </w:r>
            <w:r w:rsidRPr="000B2EC1">
              <w:rPr>
                <w:rFonts w:ascii="Open Sans" w:hAnsi="Open Sans" w:cs="Open Sans"/>
                <w:b/>
                <w:sz w:val="20"/>
                <w:szCs w:val="20"/>
              </w:rPr>
              <w:t xml:space="preserve"> - projektant: </w:t>
            </w:r>
          </w:p>
          <w:p w:rsidR="00B20E12" w:rsidRPr="000B2EC1" w:rsidRDefault="00B20E12" w:rsidP="00692F85">
            <w:pPr>
              <w:spacing w:after="0" w:line="240" w:lineRule="auto"/>
              <w:rPr>
                <w:rFonts w:ascii="Open Sans" w:hAnsi="Open Sans" w:cs="Open Sans"/>
                <w:sz w:val="20"/>
                <w:szCs w:val="20"/>
              </w:rPr>
            </w:pPr>
            <w:r w:rsidRPr="000B2EC1">
              <w:rPr>
                <w:rFonts w:ascii="Open Sans" w:hAnsi="Open Sans" w:cs="Open Sans"/>
                <w:sz w:val="20"/>
                <w:szCs w:val="20"/>
              </w:rPr>
              <w:t xml:space="preserve">mgr inż. </w:t>
            </w:r>
            <w:r>
              <w:rPr>
                <w:rFonts w:ascii="Open Sans" w:hAnsi="Open Sans" w:cs="Open Sans"/>
                <w:sz w:val="20"/>
                <w:szCs w:val="20"/>
              </w:rPr>
              <w:t>Łukasz Dymura</w:t>
            </w:r>
          </w:p>
          <w:p w:rsidR="00B20E12" w:rsidRPr="000B2EC1" w:rsidRDefault="00B20E12" w:rsidP="00692F85">
            <w:pPr>
              <w:spacing w:after="0" w:line="240" w:lineRule="auto"/>
              <w:rPr>
                <w:rFonts w:ascii="Open Sans" w:hAnsi="Open Sans" w:cs="Open Sans"/>
                <w:sz w:val="20"/>
                <w:szCs w:val="20"/>
              </w:rPr>
            </w:pPr>
            <w:proofErr w:type="spellStart"/>
            <w:r w:rsidRPr="000B2EC1">
              <w:rPr>
                <w:rFonts w:ascii="Open Sans" w:hAnsi="Open Sans" w:cs="Open Sans"/>
                <w:sz w:val="20"/>
                <w:szCs w:val="20"/>
              </w:rPr>
              <w:t>upr</w:t>
            </w:r>
            <w:proofErr w:type="spellEnd"/>
            <w:r w:rsidRPr="000B2EC1">
              <w:rPr>
                <w:rFonts w:ascii="Open Sans" w:hAnsi="Open Sans" w:cs="Open Sans"/>
                <w:sz w:val="20"/>
                <w:szCs w:val="20"/>
              </w:rPr>
              <w:t xml:space="preserve">. nr </w:t>
            </w:r>
            <w:r>
              <w:rPr>
                <w:rFonts w:ascii="Open Sans" w:hAnsi="Open Sans" w:cs="Open Sans"/>
                <w:sz w:val="20"/>
                <w:szCs w:val="20"/>
              </w:rPr>
              <w:t>POM/0125/POOK/11</w:t>
            </w:r>
          </w:p>
        </w:tc>
        <w:tc>
          <w:tcPr>
            <w:tcW w:w="2621" w:type="dxa"/>
            <w:shd w:val="clear" w:color="auto" w:fill="auto"/>
          </w:tcPr>
          <w:p w:rsidR="00B20E12" w:rsidRPr="000B2EC1" w:rsidRDefault="00B20E12" w:rsidP="00692F85">
            <w:pPr>
              <w:spacing w:after="0" w:line="240" w:lineRule="auto"/>
              <w:rPr>
                <w:rFonts w:ascii="Open Sans" w:hAnsi="Open Sans" w:cs="Open Sans"/>
                <w:spacing w:val="120"/>
                <w:sz w:val="20"/>
                <w:szCs w:val="20"/>
              </w:rPr>
            </w:pPr>
          </w:p>
        </w:tc>
        <w:tc>
          <w:tcPr>
            <w:tcW w:w="1389" w:type="dxa"/>
            <w:shd w:val="clear" w:color="auto" w:fill="auto"/>
            <w:vAlign w:val="center"/>
          </w:tcPr>
          <w:p w:rsidR="00B20E12" w:rsidRPr="000B2EC1" w:rsidRDefault="00B20E12" w:rsidP="00692F85">
            <w:pPr>
              <w:spacing w:after="0" w:line="240" w:lineRule="auto"/>
              <w:jc w:val="center"/>
              <w:rPr>
                <w:rFonts w:ascii="Open Sans" w:hAnsi="Open Sans" w:cs="Open Sans"/>
                <w:sz w:val="20"/>
                <w:szCs w:val="20"/>
              </w:rPr>
            </w:pPr>
          </w:p>
          <w:p w:rsidR="00B20E12" w:rsidRPr="000B2EC1" w:rsidRDefault="00B20E12" w:rsidP="00692F85">
            <w:pPr>
              <w:spacing w:after="0" w:line="240" w:lineRule="auto"/>
              <w:jc w:val="center"/>
              <w:rPr>
                <w:rFonts w:ascii="Open Sans" w:hAnsi="Open Sans" w:cs="Open Sans"/>
                <w:sz w:val="20"/>
                <w:szCs w:val="20"/>
              </w:rPr>
            </w:pPr>
            <w:r>
              <w:rPr>
                <w:rFonts w:ascii="Open Sans" w:hAnsi="Open Sans" w:cs="Open Sans"/>
                <w:sz w:val="20"/>
                <w:szCs w:val="20"/>
              </w:rPr>
              <w:t>30-</w:t>
            </w:r>
            <w:r w:rsidRPr="000B2EC1">
              <w:rPr>
                <w:rFonts w:ascii="Open Sans" w:hAnsi="Open Sans" w:cs="Open Sans"/>
                <w:sz w:val="20"/>
                <w:szCs w:val="20"/>
              </w:rPr>
              <w:t>1</w:t>
            </w:r>
            <w:r>
              <w:rPr>
                <w:rFonts w:ascii="Open Sans" w:hAnsi="Open Sans" w:cs="Open Sans"/>
                <w:sz w:val="20"/>
                <w:szCs w:val="20"/>
              </w:rPr>
              <w:t>1</w:t>
            </w:r>
            <w:r w:rsidRPr="000B2EC1">
              <w:rPr>
                <w:rFonts w:ascii="Open Sans" w:hAnsi="Open Sans" w:cs="Open Sans"/>
                <w:sz w:val="20"/>
                <w:szCs w:val="20"/>
              </w:rPr>
              <w:t>-2018</w:t>
            </w:r>
          </w:p>
          <w:p w:rsidR="00B20E12" w:rsidRPr="000B2EC1" w:rsidRDefault="00B20E12" w:rsidP="00692F85">
            <w:pPr>
              <w:spacing w:after="0" w:line="240" w:lineRule="auto"/>
              <w:jc w:val="center"/>
              <w:rPr>
                <w:rFonts w:ascii="Open Sans" w:hAnsi="Open Sans" w:cs="Open Sans"/>
                <w:sz w:val="20"/>
                <w:szCs w:val="20"/>
              </w:rPr>
            </w:pPr>
          </w:p>
        </w:tc>
      </w:tr>
      <w:tr w:rsidR="00B20E12" w:rsidRPr="000B2EC1" w:rsidTr="00692F85">
        <w:tc>
          <w:tcPr>
            <w:tcW w:w="5454" w:type="dxa"/>
            <w:shd w:val="clear" w:color="auto" w:fill="auto"/>
          </w:tcPr>
          <w:p w:rsidR="00B20E12" w:rsidRPr="000B2EC1" w:rsidRDefault="00B20E12" w:rsidP="00692F85">
            <w:pPr>
              <w:spacing w:after="0" w:line="240" w:lineRule="auto"/>
              <w:rPr>
                <w:rFonts w:ascii="Open Sans" w:hAnsi="Open Sans" w:cs="Open Sans"/>
                <w:sz w:val="20"/>
                <w:szCs w:val="20"/>
              </w:rPr>
            </w:pPr>
            <w:r>
              <w:rPr>
                <w:rFonts w:ascii="Open Sans" w:hAnsi="Open Sans" w:cs="Open Sans"/>
                <w:b/>
                <w:sz w:val="20"/>
                <w:szCs w:val="20"/>
              </w:rPr>
              <w:t>Konstrukcja</w:t>
            </w:r>
            <w:r w:rsidRPr="000B2EC1">
              <w:rPr>
                <w:rFonts w:ascii="Open Sans" w:hAnsi="Open Sans" w:cs="Open Sans"/>
                <w:b/>
                <w:sz w:val="20"/>
                <w:szCs w:val="20"/>
              </w:rPr>
              <w:t xml:space="preserve"> - sprawdzający: </w:t>
            </w:r>
            <w:r w:rsidRPr="000B2EC1">
              <w:rPr>
                <w:rFonts w:ascii="Open Sans" w:hAnsi="Open Sans" w:cs="Open Sans"/>
                <w:b/>
                <w:sz w:val="20"/>
                <w:szCs w:val="20"/>
              </w:rPr>
              <w:br/>
            </w:r>
            <w:r w:rsidRPr="000B2EC1">
              <w:rPr>
                <w:rFonts w:ascii="Open Sans" w:hAnsi="Open Sans" w:cs="Open Sans"/>
                <w:sz w:val="20"/>
                <w:szCs w:val="20"/>
              </w:rPr>
              <w:t xml:space="preserve">mgr inż. </w:t>
            </w:r>
            <w:r>
              <w:rPr>
                <w:rFonts w:ascii="Open Sans" w:hAnsi="Open Sans" w:cs="Open Sans"/>
                <w:sz w:val="20"/>
                <w:szCs w:val="20"/>
              </w:rPr>
              <w:t>Marcin Zieliński</w:t>
            </w:r>
          </w:p>
          <w:p w:rsidR="00B20E12" w:rsidRPr="000B2EC1" w:rsidRDefault="00B20E12" w:rsidP="00692F85">
            <w:pPr>
              <w:spacing w:after="0" w:line="240" w:lineRule="auto"/>
              <w:rPr>
                <w:rFonts w:ascii="Open Sans" w:hAnsi="Open Sans" w:cs="Open Sans"/>
                <w:b/>
                <w:sz w:val="20"/>
                <w:szCs w:val="20"/>
              </w:rPr>
            </w:pPr>
            <w:proofErr w:type="spellStart"/>
            <w:r w:rsidRPr="000B2EC1">
              <w:rPr>
                <w:rFonts w:ascii="Open Sans" w:hAnsi="Open Sans" w:cs="Open Sans"/>
                <w:sz w:val="20"/>
                <w:szCs w:val="20"/>
              </w:rPr>
              <w:t>upr</w:t>
            </w:r>
            <w:proofErr w:type="spellEnd"/>
            <w:r w:rsidRPr="000B2EC1">
              <w:rPr>
                <w:rFonts w:ascii="Open Sans" w:hAnsi="Open Sans" w:cs="Open Sans"/>
                <w:sz w:val="20"/>
                <w:szCs w:val="20"/>
              </w:rPr>
              <w:t xml:space="preserve">. nr </w:t>
            </w:r>
            <w:r>
              <w:rPr>
                <w:rFonts w:ascii="Open Sans" w:hAnsi="Open Sans" w:cs="Open Sans"/>
                <w:sz w:val="20"/>
                <w:szCs w:val="20"/>
              </w:rPr>
              <w:t>POM/0325/POOK/13</w:t>
            </w:r>
          </w:p>
        </w:tc>
        <w:tc>
          <w:tcPr>
            <w:tcW w:w="2621" w:type="dxa"/>
            <w:shd w:val="clear" w:color="auto" w:fill="auto"/>
          </w:tcPr>
          <w:p w:rsidR="00B20E12" w:rsidRPr="000B2EC1" w:rsidRDefault="00B20E12" w:rsidP="00692F85">
            <w:pPr>
              <w:spacing w:after="0" w:line="240" w:lineRule="auto"/>
              <w:rPr>
                <w:rFonts w:ascii="Open Sans" w:hAnsi="Open Sans" w:cs="Open Sans"/>
                <w:spacing w:val="120"/>
                <w:sz w:val="20"/>
                <w:szCs w:val="20"/>
              </w:rPr>
            </w:pPr>
          </w:p>
        </w:tc>
        <w:tc>
          <w:tcPr>
            <w:tcW w:w="1389" w:type="dxa"/>
            <w:shd w:val="clear" w:color="auto" w:fill="auto"/>
            <w:vAlign w:val="center"/>
          </w:tcPr>
          <w:p w:rsidR="00B20E12" w:rsidRPr="000B2EC1" w:rsidRDefault="00B20E12" w:rsidP="00692F85">
            <w:pPr>
              <w:spacing w:after="0" w:line="240" w:lineRule="auto"/>
              <w:jc w:val="center"/>
              <w:rPr>
                <w:rFonts w:ascii="Open Sans" w:hAnsi="Open Sans" w:cs="Open Sans"/>
                <w:sz w:val="20"/>
                <w:szCs w:val="20"/>
              </w:rPr>
            </w:pPr>
            <w:r>
              <w:rPr>
                <w:rFonts w:ascii="Open Sans" w:hAnsi="Open Sans" w:cs="Open Sans"/>
                <w:sz w:val="20"/>
                <w:szCs w:val="20"/>
              </w:rPr>
              <w:t>30-</w:t>
            </w:r>
            <w:r w:rsidRPr="000B2EC1">
              <w:rPr>
                <w:rFonts w:ascii="Open Sans" w:hAnsi="Open Sans" w:cs="Open Sans"/>
                <w:sz w:val="20"/>
                <w:szCs w:val="20"/>
              </w:rPr>
              <w:t>1</w:t>
            </w:r>
            <w:r>
              <w:rPr>
                <w:rFonts w:ascii="Open Sans" w:hAnsi="Open Sans" w:cs="Open Sans"/>
                <w:sz w:val="20"/>
                <w:szCs w:val="20"/>
              </w:rPr>
              <w:t>1</w:t>
            </w:r>
            <w:r w:rsidRPr="000B2EC1">
              <w:rPr>
                <w:rFonts w:ascii="Open Sans" w:hAnsi="Open Sans" w:cs="Open Sans"/>
                <w:sz w:val="20"/>
                <w:szCs w:val="20"/>
              </w:rPr>
              <w:t>-2018</w:t>
            </w:r>
          </w:p>
        </w:tc>
      </w:tr>
    </w:tbl>
    <w:p w:rsidR="00B20E12" w:rsidRPr="000B2EC1" w:rsidRDefault="00B20E12" w:rsidP="00B20E12"/>
    <w:p w:rsidR="00B20E12" w:rsidRPr="000C1DCC" w:rsidRDefault="00B20E12" w:rsidP="00B20E12">
      <w:pPr>
        <w:rPr>
          <w:highlight w:val="yellow"/>
        </w:rPr>
      </w:pPr>
      <w:r w:rsidRPr="000C1DCC">
        <w:rPr>
          <w:highlight w:val="yellow"/>
        </w:rPr>
        <w:br w:type="page"/>
      </w:r>
    </w:p>
    <w:p w:rsidR="00B20E12" w:rsidRPr="000B2EC1" w:rsidRDefault="00B20E12" w:rsidP="00B20E12">
      <w:pPr>
        <w:pStyle w:val="Nag1"/>
        <w:numPr>
          <w:ilvl w:val="0"/>
          <w:numId w:val="6"/>
        </w:numPr>
      </w:pPr>
      <w:bookmarkStart w:id="209" w:name="_Toc531173552"/>
      <w:r w:rsidRPr="000B2EC1">
        <w:lastRenderedPageBreak/>
        <w:t>INFORMACJA DOTYCZĄCA BEZPIECZEŃSTWA I OCHRONY ZDROWIA</w:t>
      </w:r>
      <w:bookmarkEnd w:id="209"/>
    </w:p>
    <w:p w:rsidR="00B20E12" w:rsidRPr="000B2EC1" w:rsidRDefault="00B20E12" w:rsidP="00B20E12">
      <w:pPr>
        <w:jc w:val="center"/>
        <w:rPr>
          <w:sz w:val="18"/>
        </w:rPr>
      </w:pPr>
      <w:r w:rsidRPr="000B2EC1">
        <w:rPr>
          <w:sz w:val="18"/>
        </w:rPr>
        <w:t>(na podstawie Rozporządzenia Ministra Infrastruktury z dnia 23 czerwca 2003 r.)</w:t>
      </w:r>
    </w:p>
    <w:p w:rsidR="00B20E12" w:rsidRPr="009817F7" w:rsidRDefault="00B20E12" w:rsidP="00B20E12">
      <w:pPr>
        <w:ind w:left="2124" w:hanging="2124"/>
        <w:jc w:val="both"/>
        <w:rPr>
          <w:rFonts w:cs="Times New Roman"/>
          <w:b/>
          <w:sz w:val="28"/>
          <w:szCs w:val="32"/>
        </w:rPr>
      </w:pPr>
      <w:r w:rsidRPr="00D97BD9">
        <w:rPr>
          <w:rFonts w:ascii="Open Sans" w:hAnsi="Open Sans" w:cs="Open Sans"/>
          <w:b/>
          <w:sz w:val="18"/>
          <w:szCs w:val="18"/>
        </w:rPr>
        <w:t>Rodzaj budowli:</w:t>
      </w:r>
      <w:r w:rsidRPr="00D97BD9">
        <w:rPr>
          <w:rFonts w:ascii="Open Sans" w:hAnsi="Open Sans" w:cs="Open Sans"/>
          <w:b/>
          <w:sz w:val="18"/>
          <w:szCs w:val="18"/>
        </w:rPr>
        <w:tab/>
      </w:r>
      <w:r w:rsidRPr="00D97BD9">
        <w:rPr>
          <w:rFonts w:ascii="Open Sans" w:hAnsi="Open Sans" w:cs="Open Sans"/>
          <w:sz w:val="18"/>
          <w:szCs w:val="18"/>
        </w:rPr>
        <w:t>ZADASZENIE I ZAGOSPODAROWANIE TERENU TARGOWISKA MIEJSKIEGO ZLOKALIZOWANEGO PRZY UL. MŁODZIEŻOWEJ W CHOJNICACH ORAZ BUDOWA BUDYNKU SOCJALNO-ADMINISTRACYJNEGO WRAZ Z PRZEBUDOWĄ INSTALACJI WOD-KAN, CIEPŁOWNICZEJ I ENERGETYCZNEJ</w:t>
      </w:r>
      <w:r w:rsidRPr="009817F7">
        <w:rPr>
          <w:rFonts w:cs="Times New Roman"/>
          <w:b/>
          <w:sz w:val="28"/>
          <w:szCs w:val="32"/>
        </w:rPr>
        <w:t xml:space="preserve"> </w:t>
      </w:r>
    </w:p>
    <w:p w:rsidR="00B20E12" w:rsidRPr="000B2EC1" w:rsidRDefault="00B20E12" w:rsidP="00B20E12">
      <w:pPr>
        <w:spacing w:line="360" w:lineRule="auto"/>
        <w:contextualSpacing/>
        <w:jc w:val="both"/>
        <w:rPr>
          <w:rFonts w:ascii="Open Sans" w:hAnsi="Open Sans" w:cs="Open Sans"/>
          <w:sz w:val="18"/>
          <w:szCs w:val="18"/>
        </w:rPr>
      </w:pPr>
      <w:r w:rsidRPr="000B2EC1">
        <w:rPr>
          <w:rFonts w:ascii="Open Sans" w:hAnsi="Open Sans" w:cs="Open Sans"/>
          <w:b/>
          <w:sz w:val="18"/>
          <w:szCs w:val="18"/>
        </w:rPr>
        <w:t>Adres inwestycji:</w:t>
      </w:r>
      <w:r w:rsidRPr="000B2EC1">
        <w:rPr>
          <w:rFonts w:ascii="Open Sans" w:hAnsi="Open Sans" w:cs="Open Sans"/>
          <w:sz w:val="18"/>
          <w:szCs w:val="18"/>
        </w:rPr>
        <w:tab/>
        <w:t>dz. nr 496/64, ul. Młodzieżowa, 89-600 Chojnice</w:t>
      </w:r>
    </w:p>
    <w:p w:rsidR="00B20E12" w:rsidRPr="000C1DCC" w:rsidRDefault="00B20E12" w:rsidP="00B20E12">
      <w:pPr>
        <w:spacing w:line="360" w:lineRule="auto"/>
        <w:contextualSpacing/>
        <w:jc w:val="both"/>
        <w:rPr>
          <w:rFonts w:ascii="Open Sans" w:hAnsi="Open Sans" w:cs="Open Sans"/>
          <w:sz w:val="18"/>
          <w:szCs w:val="18"/>
          <w:highlight w:val="yellow"/>
        </w:rPr>
      </w:pPr>
    </w:p>
    <w:p w:rsidR="00B20E12" w:rsidRPr="000C1DCC" w:rsidRDefault="00B20E12" w:rsidP="00B20E12">
      <w:pPr>
        <w:rPr>
          <w:highlight w:val="yellow"/>
        </w:rPr>
      </w:pPr>
      <w:r w:rsidRPr="000B2EC1">
        <w:rPr>
          <w:rFonts w:ascii="Open Sans" w:hAnsi="Open Sans" w:cs="Open Sans"/>
          <w:b/>
          <w:sz w:val="18"/>
          <w:szCs w:val="18"/>
        </w:rPr>
        <w:t>Inwestor:</w:t>
      </w:r>
      <w:r w:rsidRPr="000B2EC1">
        <w:rPr>
          <w:rFonts w:ascii="Open Sans" w:hAnsi="Open Sans" w:cs="Open Sans"/>
          <w:sz w:val="18"/>
          <w:szCs w:val="18"/>
        </w:rPr>
        <w:tab/>
      </w:r>
      <w:r w:rsidRPr="000B2EC1">
        <w:rPr>
          <w:rFonts w:ascii="Open Sans" w:hAnsi="Open Sans" w:cs="Open Sans"/>
          <w:sz w:val="18"/>
          <w:szCs w:val="18"/>
        </w:rPr>
        <w:tab/>
        <w:t>GMINA MIEJSKA CHOJNICE, Ul. STARY RYNEK 1, 89-600 CHOJNICE</w:t>
      </w:r>
      <w:r w:rsidRPr="000B2EC1">
        <w:rPr>
          <w:rFonts w:ascii="Open Sans" w:hAnsi="Open Sans" w:cs="Open Sans"/>
          <w:sz w:val="18"/>
          <w:szCs w:val="18"/>
        </w:rPr>
        <w:tab/>
      </w:r>
    </w:p>
    <w:p w:rsidR="00B20E12" w:rsidRPr="000C1DCC" w:rsidRDefault="00B20E12" w:rsidP="00B20E12">
      <w:pPr>
        <w:rPr>
          <w:highlight w:val="yellow"/>
        </w:rPr>
      </w:pPr>
    </w:p>
    <w:p w:rsidR="00B20E12" w:rsidRPr="000C1DCC" w:rsidRDefault="00B20E12" w:rsidP="00B20E12">
      <w:pPr>
        <w:rPr>
          <w:highlight w:val="yellow"/>
        </w:rPr>
      </w:pPr>
    </w:p>
    <w:p w:rsidR="00B20E12" w:rsidRPr="000C1DCC" w:rsidRDefault="00B20E12" w:rsidP="00B20E12">
      <w:pPr>
        <w:rPr>
          <w:highlight w:val="yellow"/>
        </w:rPr>
      </w:pPr>
    </w:p>
    <w:tbl>
      <w:tblPr>
        <w:tblpPr w:leftFromText="141" w:rightFromText="141" w:vertAnchor="text" w:horzAnchor="margin" w:tblpXSpec="center" w:tblpY="32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4"/>
        <w:gridCol w:w="2479"/>
        <w:gridCol w:w="1531"/>
      </w:tblGrid>
      <w:tr w:rsidR="00B20E12" w:rsidRPr="000B2EC1" w:rsidTr="00692F85">
        <w:trPr>
          <w:trHeight w:val="541"/>
        </w:trPr>
        <w:tc>
          <w:tcPr>
            <w:tcW w:w="5454" w:type="dxa"/>
            <w:shd w:val="clear" w:color="auto" w:fill="auto"/>
          </w:tcPr>
          <w:p w:rsidR="00B20E12" w:rsidRPr="000B2EC1" w:rsidRDefault="00B20E12" w:rsidP="00B20E12">
            <w:pPr>
              <w:spacing w:after="0" w:line="240" w:lineRule="auto"/>
              <w:jc w:val="center"/>
              <w:rPr>
                <w:rFonts w:ascii="Open Sans" w:hAnsi="Open Sans" w:cs="Open Sans"/>
                <w:b/>
                <w:sz w:val="20"/>
                <w:szCs w:val="20"/>
              </w:rPr>
            </w:pPr>
          </w:p>
          <w:p w:rsidR="00B20E12" w:rsidRPr="000B2EC1" w:rsidRDefault="00B20E12" w:rsidP="00B20E12">
            <w:pPr>
              <w:spacing w:after="0" w:line="240" w:lineRule="auto"/>
              <w:jc w:val="center"/>
              <w:rPr>
                <w:rFonts w:ascii="Open Sans" w:hAnsi="Open Sans" w:cs="Open Sans"/>
                <w:b/>
                <w:sz w:val="20"/>
                <w:szCs w:val="20"/>
              </w:rPr>
            </w:pPr>
            <w:r w:rsidRPr="000B2EC1">
              <w:rPr>
                <w:rFonts w:ascii="Open Sans" w:hAnsi="Open Sans" w:cs="Open Sans"/>
                <w:b/>
                <w:sz w:val="20"/>
                <w:szCs w:val="20"/>
              </w:rPr>
              <w:t>Autorzy projektu:</w:t>
            </w:r>
          </w:p>
        </w:tc>
        <w:tc>
          <w:tcPr>
            <w:tcW w:w="2479" w:type="dxa"/>
            <w:shd w:val="clear" w:color="auto" w:fill="auto"/>
          </w:tcPr>
          <w:p w:rsidR="00B20E12" w:rsidRPr="000B2EC1" w:rsidRDefault="00B20E12" w:rsidP="00B20E12">
            <w:pPr>
              <w:spacing w:after="0" w:line="240" w:lineRule="auto"/>
              <w:jc w:val="center"/>
              <w:rPr>
                <w:rFonts w:ascii="Open Sans" w:hAnsi="Open Sans" w:cs="Open Sans"/>
                <w:b/>
                <w:sz w:val="20"/>
                <w:szCs w:val="20"/>
              </w:rPr>
            </w:pPr>
          </w:p>
          <w:p w:rsidR="00B20E12" w:rsidRPr="000B2EC1" w:rsidRDefault="00B20E12" w:rsidP="00B20E12">
            <w:pPr>
              <w:spacing w:after="0" w:line="240" w:lineRule="auto"/>
              <w:jc w:val="center"/>
              <w:rPr>
                <w:rFonts w:ascii="Open Sans" w:hAnsi="Open Sans" w:cs="Open Sans"/>
                <w:b/>
                <w:sz w:val="20"/>
                <w:szCs w:val="20"/>
              </w:rPr>
            </w:pPr>
            <w:r w:rsidRPr="000B2EC1">
              <w:rPr>
                <w:rFonts w:ascii="Open Sans" w:hAnsi="Open Sans" w:cs="Open Sans"/>
                <w:b/>
                <w:sz w:val="20"/>
                <w:szCs w:val="20"/>
              </w:rPr>
              <w:t>Podpis:</w:t>
            </w:r>
          </w:p>
        </w:tc>
        <w:tc>
          <w:tcPr>
            <w:tcW w:w="1531" w:type="dxa"/>
            <w:shd w:val="clear" w:color="auto" w:fill="auto"/>
          </w:tcPr>
          <w:p w:rsidR="00B20E12" w:rsidRPr="000B2EC1" w:rsidRDefault="00B20E12" w:rsidP="00B20E12">
            <w:pPr>
              <w:spacing w:after="0" w:line="240" w:lineRule="auto"/>
              <w:jc w:val="center"/>
              <w:rPr>
                <w:rFonts w:ascii="Open Sans" w:hAnsi="Open Sans" w:cs="Open Sans"/>
                <w:b/>
                <w:sz w:val="20"/>
                <w:szCs w:val="20"/>
              </w:rPr>
            </w:pPr>
          </w:p>
          <w:p w:rsidR="00B20E12" w:rsidRPr="000B2EC1" w:rsidRDefault="00B20E12" w:rsidP="00B20E12">
            <w:pPr>
              <w:spacing w:after="0" w:line="240" w:lineRule="auto"/>
              <w:jc w:val="center"/>
              <w:rPr>
                <w:rFonts w:ascii="Open Sans" w:hAnsi="Open Sans" w:cs="Open Sans"/>
                <w:b/>
                <w:sz w:val="20"/>
                <w:szCs w:val="20"/>
              </w:rPr>
            </w:pPr>
            <w:r w:rsidRPr="000B2EC1">
              <w:rPr>
                <w:rFonts w:ascii="Open Sans" w:hAnsi="Open Sans" w:cs="Open Sans"/>
                <w:b/>
                <w:sz w:val="20"/>
                <w:szCs w:val="20"/>
              </w:rPr>
              <w:t>Data:</w:t>
            </w:r>
          </w:p>
          <w:p w:rsidR="00B20E12" w:rsidRPr="000B2EC1" w:rsidRDefault="00B20E12" w:rsidP="00B20E12">
            <w:pPr>
              <w:spacing w:after="0" w:line="240" w:lineRule="auto"/>
              <w:jc w:val="center"/>
              <w:rPr>
                <w:rFonts w:ascii="Open Sans" w:hAnsi="Open Sans" w:cs="Open Sans"/>
                <w:b/>
                <w:sz w:val="20"/>
                <w:szCs w:val="20"/>
              </w:rPr>
            </w:pPr>
          </w:p>
        </w:tc>
      </w:tr>
      <w:tr w:rsidR="00B20E12" w:rsidRPr="000B2EC1" w:rsidTr="00692F85">
        <w:tc>
          <w:tcPr>
            <w:tcW w:w="5454" w:type="dxa"/>
            <w:shd w:val="clear" w:color="auto" w:fill="auto"/>
          </w:tcPr>
          <w:p w:rsidR="00B20E12" w:rsidRPr="000B2EC1" w:rsidRDefault="00B20E12" w:rsidP="00B20E12">
            <w:pPr>
              <w:spacing w:after="0" w:line="240" w:lineRule="auto"/>
              <w:rPr>
                <w:rFonts w:ascii="Open Sans" w:hAnsi="Open Sans" w:cs="Open Sans"/>
                <w:b/>
                <w:sz w:val="20"/>
                <w:szCs w:val="20"/>
              </w:rPr>
            </w:pPr>
            <w:r>
              <w:rPr>
                <w:rFonts w:ascii="Open Sans" w:hAnsi="Open Sans" w:cs="Open Sans"/>
                <w:b/>
                <w:sz w:val="20"/>
                <w:szCs w:val="20"/>
              </w:rPr>
              <w:t>Konstrukcja</w:t>
            </w:r>
            <w:r w:rsidRPr="000B2EC1">
              <w:rPr>
                <w:rFonts w:ascii="Open Sans" w:hAnsi="Open Sans" w:cs="Open Sans"/>
                <w:b/>
                <w:sz w:val="20"/>
                <w:szCs w:val="20"/>
              </w:rPr>
              <w:t xml:space="preserve"> - projektant: </w:t>
            </w:r>
          </w:p>
          <w:p w:rsidR="00B20E12" w:rsidRDefault="00B20E12" w:rsidP="00B20E12">
            <w:pPr>
              <w:spacing w:after="0" w:line="240" w:lineRule="auto"/>
              <w:rPr>
                <w:rFonts w:ascii="Open Sans" w:hAnsi="Open Sans" w:cs="Open Sans"/>
                <w:sz w:val="20"/>
                <w:szCs w:val="20"/>
              </w:rPr>
            </w:pPr>
            <w:r w:rsidRPr="000B2EC1">
              <w:rPr>
                <w:rFonts w:ascii="Open Sans" w:hAnsi="Open Sans" w:cs="Open Sans"/>
                <w:sz w:val="20"/>
                <w:szCs w:val="20"/>
              </w:rPr>
              <w:t xml:space="preserve">mgr inż. </w:t>
            </w:r>
            <w:r>
              <w:rPr>
                <w:rFonts w:ascii="Open Sans" w:hAnsi="Open Sans" w:cs="Open Sans"/>
                <w:sz w:val="20"/>
                <w:szCs w:val="20"/>
              </w:rPr>
              <w:t>Łukasz Dymura</w:t>
            </w:r>
          </w:p>
          <w:p w:rsidR="00B20E12" w:rsidRPr="000B2EC1" w:rsidRDefault="00B20E12" w:rsidP="00B20E12">
            <w:pPr>
              <w:spacing w:after="0" w:line="240" w:lineRule="auto"/>
              <w:rPr>
                <w:rFonts w:ascii="Open Sans" w:hAnsi="Open Sans" w:cs="Open Sans"/>
                <w:sz w:val="20"/>
                <w:szCs w:val="20"/>
              </w:rPr>
            </w:pPr>
            <w:proofErr w:type="spellStart"/>
            <w:r w:rsidRPr="000B2EC1">
              <w:rPr>
                <w:rFonts w:ascii="Open Sans" w:hAnsi="Open Sans" w:cs="Open Sans"/>
                <w:sz w:val="20"/>
                <w:szCs w:val="20"/>
              </w:rPr>
              <w:t>upr</w:t>
            </w:r>
            <w:proofErr w:type="spellEnd"/>
            <w:r w:rsidRPr="000B2EC1">
              <w:rPr>
                <w:rFonts w:ascii="Open Sans" w:hAnsi="Open Sans" w:cs="Open Sans"/>
                <w:sz w:val="20"/>
                <w:szCs w:val="20"/>
              </w:rPr>
              <w:t xml:space="preserve">. nr </w:t>
            </w:r>
            <w:r>
              <w:rPr>
                <w:rFonts w:ascii="Open Sans" w:hAnsi="Open Sans" w:cs="Open Sans"/>
                <w:sz w:val="20"/>
                <w:szCs w:val="20"/>
              </w:rPr>
              <w:t>POM/0125/POOK/11</w:t>
            </w:r>
          </w:p>
        </w:tc>
        <w:tc>
          <w:tcPr>
            <w:tcW w:w="2479" w:type="dxa"/>
            <w:shd w:val="clear" w:color="auto" w:fill="auto"/>
          </w:tcPr>
          <w:p w:rsidR="00B20E12" w:rsidRPr="000B2EC1" w:rsidRDefault="00B20E12" w:rsidP="00B20E12">
            <w:pPr>
              <w:spacing w:after="0" w:line="240" w:lineRule="auto"/>
              <w:rPr>
                <w:rFonts w:ascii="Open Sans" w:hAnsi="Open Sans" w:cs="Open Sans"/>
                <w:spacing w:val="120"/>
                <w:sz w:val="20"/>
                <w:szCs w:val="20"/>
              </w:rPr>
            </w:pPr>
          </w:p>
        </w:tc>
        <w:tc>
          <w:tcPr>
            <w:tcW w:w="1531" w:type="dxa"/>
            <w:shd w:val="clear" w:color="auto" w:fill="auto"/>
            <w:vAlign w:val="center"/>
          </w:tcPr>
          <w:p w:rsidR="00B20E12" w:rsidRPr="000B2EC1" w:rsidRDefault="00B20E12" w:rsidP="00B20E12">
            <w:pPr>
              <w:spacing w:after="0" w:line="240" w:lineRule="auto"/>
              <w:jc w:val="center"/>
              <w:rPr>
                <w:rFonts w:ascii="Open Sans" w:hAnsi="Open Sans" w:cs="Open Sans"/>
                <w:sz w:val="20"/>
                <w:szCs w:val="20"/>
              </w:rPr>
            </w:pPr>
          </w:p>
          <w:p w:rsidR="00B20E12" w:rsidRPr="000B2EC1" w:rsidRDefault="00B20E12" w:rsidP="00B20E12">
            <w:pPr>
              <w:spacing w:after="0" w:line="240" w:lineRule="auto"/>
              <w:jc w:val="center"/>
              <w:rPr>
                <w:rFonts w:ascii="Open Sans" w:hAnsi="Open Sans" w:cs="Open Sans"/>
                <w:sz w:val="20"/>
                <w:szCs w:val="20"/>
              </w:rPr>
            </w:pPr>
            <w:r>
              <w:rPr>
                <w:rFonts w:ascii="Open Sans" w:hAnsi="Open Sans" w:cs="Open Sans"/>
                <w:sz w:val="20"/>
                <w:szCs w:val="20"/>
              </w:rPr>
              <w:t>30-</w:t>
            </w:r>
            <w:r w:rsidRPr="000B2EC1">
              <w:rPr>
                <w:rFonts w:ascii="Open Sans" w:hAnsi="Open Sans" w:cs="Open Sans"/>
                <w:sz w:val="20"/>
                <w:szCs w:val="20"/>
              </w:rPr>
              <w:t>1</w:t>
            </w:r>
            <w:r>
              <w:rPr>
                <w:rFonts w:ascii="Open Sans" w:hAnsi="Open Sans" w:cs="Open Sans"/>
                <w:sz w:val="20"/>
                <w:szCs w:val="20"/>
              </w:rPr>
              <w:t>1</w:t>
            </w:r>
            <w:r w:rsidRPr="000B2EC1">
              <w:rPr>
                <w:rFonts w:ascii="Open Sans" w:hAnsi="Open Sans" w:cs="Open Sans"/>
                <w:sz w:val="20"/>
                <w:szCs w:val="20"/>
              </w:rPr>
              <w:t>-2018</w:t>
            </w:r>
          </w:p>
          <w:p w:rsidR="00B20E12" w:rsidRPr="000B2EC1" w:rsidRDefault="00B20E12" w:rsidP="00B20E12">
            <w:pPr>
              <w:spacing w:after="0" w:line="240" w:lineRule="auto"/>
              <w:jc w:val="center"/>
              <w:rPr>
                <w:rFonts w:ascii="Open Sans" w:hAnsi="Open Sans" w:cs="Open Sans"/>
                <w:sz w:val="20"/>
                <w:szCs w:val="20"/>
              </w:rPr>
            </w:pPr>
          </w:p>
        </w:tc>
      </w:tr>
      <w:tr w:rsidR="00B20E12" w:rsidRPr="000B2EC1" w:rsidTr="00692F85">
        <w:tc>
          <w:tcPr>
            <w:tcW w:w="5454" w:type="dxa"/>
            <w:shd w:val="clear" w:color="auto" w:fill="auto"/>
          </w:tcPr>
          <w:p w:rsidR="00B20E12" w:rsidRDefault="00B20E12" w:rsidP="00B20E12">
            <w:pPr>
              <w:spacing w:after="0" w:line="240" w:lineRule="auto"/>
              <w:rPr>
                <w:rFonts w:ascii="Open Sans" w:hAnsi="Open Sans" w:cs="Open Sans"/>
                <w:sz w:val="20"/>
                <w:szCs w:val="20"/>
              </w:rPr>
            </w:pPr>
            <w:r>
              <w:rPr>
                <w:rFonts w:ascii="Open Sans" w:hAnsi="Open Sans" w:cs="Open Sans"/>
                <w:b/>
                <w:sz w:val="20"/>
                <w:szCs w:val="20"/>
              </w:rPr>
              <w:t>Konstrukcja</w:t>
            </w:r>
            <w:r w:rsidRPr="000B2EC1">
              <w:rPr>
                <w:rFonts w:ascii="Open Sans" w:hAnsi="Open Sans" w:cs="Open Sans"/>
                <w:b/>
                <w:sz w:val="20"/>
                <w:szCs w:val="20"/>
              </w:rPr>
              <w:t xml:space="preserve"> - sprawdzający: </w:t>
            </w:r>
            <w:r w:rsidRPr="000B2EC1">
              <w:rPr>
                <w:rFonts w:ascii="Open Sans" w:hAnsi="Open Sans" w:cs="Open Sans"/>
                <w:b/>
                <w:sz w:val="20"/>
                <w:szCs w:val="20"/>
              </w:rPr>
              <w:br/>
            </w:r>
            <w:r w:rsidRPr="000B2EC1">
              <w:rPr>
                <w:rFonts w:ascii="Open Sans" w:hAnsi="Open Sans" w:cs="Open Sans"/>
                <w:sz w:val="20"/>
                <w:szCs w:val="20"/>
              </w:rPr>
              <w:t xml:space="preserve">mgr inż. </w:t>
            </w:r>
            <w:r>
              <w:rPr>
                <w:rFonts w:ascii="Open Sans" w:hAnsi="Open Sans" w:cs="Open Sans"/>
                <w:sz w:val="20"/>
                <w:szCs w:val="20"/>
              </w:rPr>
              <w:t>Marcin Zieliński</w:t>
            </w:r>
          </w:p>
          <w:p w:rsidR="00B20E12" w:rsidRPr="000B2EC1" w:rsidRDefault="00B20E12" w:rsidP="00B20E12">
            <w:pPr>
              <w:spacing w:after="0" w:line="240" w:lineRule="auto"/>
              <w:rPr>
                <w:rFonts w:ascii="Open Sans" w:hAnsi="Open Sans" w:cs="Open Sans"/>
                <w:b/>
                <w:sz w:val="20"/>
                <w:szCs w:val="20"/>
              </w:rPr>
            </w:pPr>
            <w:proofErr w:type="spellStart"/>
            <w:r w:rsidRPr="000B2EC1">
              <w:rPr>
                <w:rFonts w:ascii="Open Sans" w:hAnsi="Open Sans" w:cs="Open Sans"/>
                <w:sz w:val="20"/>
                <w:szCs w:val="20"/>
              </w:rPr>
              <w:t>upr</w:t>
            </w:r>
            <w:proofErr w:type="spellEnd"/>
            <w:r w:rsidRPr="000B2EC1">
              <w:rPr>
                <w:rFonts w:ascii="Open Sans" w:hAnsi="Open Sans" w:cs="Open Sans"/>
                <w:sz w:val="20"/>
                <w:szCs w:val="20"/>
              </w:rPr>
              <w:t xml:space="preserve">. nr </w:t>
            </w:r>
            <w:r>
              <w:rPr>
                <w:rFonts w:ascii="Open Sans" w:hAnsi="Open Sans" w:cs="Open Sans"/>
                <w:sz w:val="20"/>
                <w:szCs w:val="20"/>
              </w:rPr>
              <w:t>POM/0325/POOK/13</w:t>
            </w:r>
          </w:p>
        </w:tc>
        <w:tc>
          <w:tcPr>
            <w:tcW w:w="2479" w:type="dxa"/>
            <w:shd w:val="clear" w:color="auto" w:fill="auto"/>
          </w:tcPr>
          <w:p w:rsidR="00B20E12" w:rsidRPr="000B2EC1" w:rsidRDefault="00B20E12" w:rsidP="00B20E12">
            <w:pPr>
              <w:spacing w:after="0" w:line="240" w:lineRule="auto"/>
              <w:rPr>
                <w:rFonts w:ascii="Open Sans" w:hAnsi="Open Sans" w:cs="Open Sans"/>
                <w:spacing w:val="120"/>
                <w:sz w:val="20"/>
                <w:szCs w:val="20"/>
              </w:rPr>
            </w:pPr>
          </w:p>
        </w:tc>
        <w:tc>
          <w:tcPr>
            <w:tcW w:w="1531" w:type="dxa"/>
            <w:shd w:val="clear" w:color="auto" w:fill="auto"/>
            <w:vAlign w:val="center"/>
          </w:tcPr>
          <w:p w:rsidR="00B20E12" w:rsidRPr="000B2EC1" w:rsidRDefault="00B20E12" w:rsidP="00B20E12">
            <w:pPr>
              <w:spacing w:after="0" w:line="240" w:lineRule="auto"/>
              <w:jc w:val="center"/>
              <w:rPr>
                <w:rFonts w:ascii="Open Sans" w:hAnsi="Open Sans" w:cs="Open Sans"/>
                <w:sz w:val="20"/>
                <w:szCs w:val="20"/>
              </w:rPr>
            </w:pPr>
            <w:r>
              <w:rPr>
                <w:rFonts w:ascii="Open Sans" w:hAnsi="Open Sans" w:cs="Open Sans"/>
                <w:sz w:val="20"/>
                <w:szCs w:val="20"/>
              </w:rPr>
              <w:t>30-</w:t>
            </w:r>
            <w:r w:rsidRPr="000B2EC1">
              <w:rPr>
                <w:rFonts w:ascii="Open Sans" w:hAnsi="Open Sans" w:cs="Open Sans"/>
                <w:sz w:val="20"/>
                <w:szCs w:val="20"/>
              </w:rPr>
              <w:t>1</w:t>
            </w:r>
            <w:r>
              <w:rPr>
                <w:rFonts w:ascii="Open Sans" w:hAnsi="Open Sans" w:cs="Open Sans"/>
                <w:sz w:val="20"/>
                <w:szCs w:val="20"/>
              </w:rPr>
              <w:t>1</w:t>
            </w:r>
            <w:r w:rsidRPr="000B2EC1">
              <w:rPr>
                <w:rFonts w:ascii="Open Sans" w:hAnsi="Open Sans" w:cs="Open Sans"/>
                <w:sz w:val="20"/>
                <w:szCs w:val="20"/>
              </w:rPr>
              <w:t>-2018</w:t>
            </w:r>
          </w:p>
        </w:tc>
      </w:tr>
    </w:tbl>
    <w:p w:rsidR="00B20E12" w:rsidRPr="000B2EC1" w:rsidRDefault="00B20E12" w:rsidP="00B20E12"/>
    <w:p w:rsidR="00B20E12" w:rsidRPr="000C1DCC" w:rsidRDefault="00B20E12" w:rsidP="00B20E12">
      <w:pPr>
        <w:rPr>
          <w:highlight w:val="yellow"/>
        </w:rPr>
      </w:pPr>
      <w:r w:rsidRPr="000C1DCC">
        <w:rPr>
          <w:highlight w:val="yellow"/>
        </w:rPr>
        <w:br w:type="page"/>
      </w:r>
    </w:p>
    <w:p w:rsidR="00B20E12" w:rsidRPr="000B2EC1" w:rsidRDefault="00B20E12" w:rsidP="00B20E12">
      <w:pPr>
        <w:jc w:val="both"/>
      </w:pPr>
      <w:r w:rsidRPr="000B2EC1">
        <w:lastRenderedPageBreak/>
        <w:t>Kierownik budowy odpowiedzialny jest za prowadzenie całego cyklu budowy zgodnie z obowiązującymi przepisami bhp oraz normami technicznymi wykonawstwa i zobowiązany jest opracować plan BIOZ w formie opisowej i rysunkowej.</w:t>
      </w:r>
    </w:p>
    <w:p w:rsidR="00B20E12" w:rsidRPr="000B2EC1" w:rsidRDefault="00B20E12" w:rsidP="00B20E12">
      <w:pPr>
        <w:jc w:val="both"/>
        <w:rPr>
          <w:rFonts w:asciiTheme="majorHAnsi" w:hAnsiTheme="majorHAnsi"/>
          <w:b/>
          <w:color w:val="000000"/>
          <w:szCs w:val="24"/>
        </w:rPr>
      </w:pPr>
      <w:r w:rsidRPr="000B2EC1">
        <w:rPr>
          <w:b/>
        </w:rPr>
        <w:t>Przedmiot opracowania</w:t>
      </w:r>
    </w:p>
    <w:p w:rsidR="00B20E12" w:rsidRPr="00A96316" w:rsidRDefault="00B20E12" w:rsidP="00B20E12">
      <w:pPr>
        <w:jc w:val="both"/>
        <w:rPr>
          <w:rFonts w:cs="Tahoma"/>
        </w:rPr>
      </w:pPr>
      <w:r w:rsidRPr="00A96316">
        <w:tab/>
        <w:t xml:space="preserve">Przedmiotem niniejszego opracowania jest informacja dotycząca bezpieczeństwa i ochrony zdrowia określająca zagrożenia i środki zaradcze związane z </w:t>
      </w:r>
      <w:r w:rsidRPr="00A96316">
        <w:rPr>
          <w:rFonts w:cs="Tahoma"/>
        </w:rPr>
        <w:t>budową zadaszenia targowiska miejskiego w Chojnicach, zagospodarowaniem terenu, budową budynku socjalno-administracyjnego.</w:t>
      </w:r>
    </w:p>
    <w:p w:rsidR="00B20E12" w:rsidRPr="00A96316" w:rsidRDefault="00B20E12" w:rsidP="00B20E12">
      <w:pPr>
        <w:jc w:val="both"/>
        <w:rPr>
          <w:rFonts w:cs="Tahoma"/>
        </w:rPr>
      </w:pPr>
      <w:r w:rsidRPr="00A96316">
        <w:rPr>
          <w:rFonts w:cs="Tahoma"/>
        </w:rPr>
        <w:t>Zgodnie z Rozporządzeniem Ministra Infrastruktury z dnia 23 czerwca 2003r. w sprawie informacji dotyczącej bezpieczeństwa i ochrony zdrowia oraz planu bezpieczeństwa i ochrony zdrowia (Dz. U. 2003 nr 120 poz. 1126) poniżej wymienia się informacje dotyczące zagrożeń, które mogą wystąpić przy prowadzeniu robót budowlanych</w:t>
      </w:r>
    </w:p>
    <w:p w:rsidR="00B20E12" w:rsidRPr="00A96316" w:rsidRDefault="00B20E12" w:rsidP="00B20E12">
      <w:pPr>
        <w:rPr>
          <w:b/>
        </w:rPr>
      </w:pPr>
      <w:r w:rsidRPr="00A96316">
        <w:rPr>
          <w:rFonts w:cs="Arial"/>
          <w:b/>
        </w:rPr>
        <w:t>§2 pkt.3 ust.1 ww. rozporządzenia – „zakres robót dla całego zamierzenia budowlanego oraz kolejność realizacji poszczególnych obiektów”</w:t>
      </w:r>
    </w:p>
    <w:p w:rsidR="00B20E12" w:rsidRPr="00A96316" w:rsidRDefault="00B20E12" w:rsidP="00B20E12">
      <w:pPr>
        <w:widowControl w:val="0"/>
        <w:numPr>
          <w:ilvl w:val="0"/>
          <w:numId w:val="15"/>
        </w:numPr>
        <w:suppressAutoHyphens/>
        <w:spacing w:after="0" w:line="240" w:lineRule="auto"/>
      </w:pPr>
      <w:r w:rsidRPr="00A96316">
        <w:t>Relokacja istniejących pawilonów handlowych,</w:t>
      </w:r>
    </w:p>
    <w:p w:rsidR="00B20E12" w:rsidRPr="00A96316" w:rsidRDefault="00B20E12" w:rsidP="00B20E12">
      <w:pPr>
        <w:widowControl w:val="0"/>
        <w:numPr>
          <w:ilvl w:val="0"/>
          <w:numId w:val="15"/>
        </w:numPr>
        <w:suppressAutoHyphens/>
        <w:spacing w:after="0" w:line="240" w:lineRule="auto"/>
      </w:pPr>
      <w:r w:rsidRPr="00A96316">
        <w:t xml:space="preserve">Rozbiórka </w:t>
      </w:r>
      <w:proofErr w:type="spellStart"/>
      <w:r w:rsidRPr="00A96316">
        <w:t>substandardowego</w:t>
      </w:r>
      <w:proofErr w:type="spellEnd"/>
      <w:r w:rsidRPr="00A96316">
        <w:t xml:space="preserve"> budynku sanitarnego,</w:t>
      </w:r>
    </w:p>
    <w:p w:rsidR="00B20E12" w:rsidRPr="00A96316" w:rsidRDefault="00B20E12" w:rsidP="00B20E12">
      <w:pPr>
        <w:widowControl w:val="0"/>
        <w:numPr>
          <w:ilvl w:val="0"/>
          <w:numId w:val="15"/>
        </w:numPr>
        <w:suppressAutoHyphens/>
        <w:spacing w:after="0" w:line="240" w:lineRule="auto"/>
      </w:pPr>
      <w:r w:rsidRPr="00A96316">
        <w:t>Wykonanie fundamentów budynku oraz zadaszenia,</w:t>
      </w:r>
    </w:p>
    <w:p w:rsidR="00B20E12" w:rsidRPr="00A96316" w:rsidRDefault="00B20E12" w:rsidP="00B20E12">
      <w:pPr>
        <w:widowControl w:val="0"/>
        <w:numPr>
          <w:ilvl w:val="0"/>
          <w:numId w:val="15"/>
        </w:numPr>
        <w:suppressAutoHyphens/>
        <w:spacing w:after="0" w:line="240" w:lineRule="auto"/>
      </w:pPr>
      <w:r w:rsidRPr="00A96316">
        <w:t>Wykonanie ścian zewnętrznych budynku,</w:t>
      </w:r>
    </w:p>
    <w:p w:rsidR="00B20E12" w:rsidRPr="00A96316" w:rsidRDefault="00B20E12" w:rsidP="00B20E12">
      <w:pPr>
        <w:widowControl w:val="0"/>
        <w:numPr>
          <w:ilvl w:val="0"/>
          <w:numId w:val="15"/>
        </w:numPr>
        <w:suppressAutoHyphens/>
        <w:spacing w:after="0" w:line="240" w:lineRule="auto"/>
      </w:pPr>
      <w:r w:rsidRPr="00A96316">
        <w:t>Wykonanie dachu nad budynkiem,</w:t>
      </w:r>
    </w:p>
    <w:p w:rsidR="00B20E12" w:rsidRPr="00A96316" w:rsidRDefault="00B20E12" w:rsidP="00B20E12">
      <w:pPr>
        <w:widowControl w:val="0"/>
        <w:numPr>
          <w:ilvl w:val="0"/>
          <w:numId w:val="15"/>
        </w:numPr>
        <w:suppressAutoHyphens/>
        <w:spacing w:after="0" w:line="240" w:lineRule="auto"/>
      </w:pPr>
      <w:r w:rsidRPr="00A96316">
        <w:t>Montaż stolarki okiennej i drzwiowej,</w:t>
      </w:r>
    </w:p>
    <w:p w:rsidR="00B20E12" w:rsidRPr="00A96316" w:rsidRDefault="00B20E12" w:rsidP="00B20E12">
      <w:pPr>
        <w:widowControl w:val="0"/>
        <w:numPr>
          <w:ilvl w:val="0"/>
          <w:numId w:val="15"/>
        </w:numPr>
        <w:suppressAutoHyphens/>
        <w:spacing w:after="0" w:line="240" w:lineRule="auto"/>
      </w:pPr>
      <w:r w:rsidRPr="00A96316">
        <w:t>Wykonanie posadzki na gruncie,</w:t>
      </w:r>
    </w:p>
    <w:p w:rsidR="00B20E12" w:rsidRPr="00A96316" w:rsidRDefault="00B20E12" w:rsidP="00B20E12">
      <w:pPr>
        <w:widowControl w:val="0"/>
        <w:numPr>
          <w:ilvl w:val="0"/>
          <w:numId w:val="15"/>
        </w:numPr>
        <w:suppressAutoHyphens/>
        <w:spacing w:after="0" w:line="240" w:lineRule="auto"/>
      </w:pPr>
      <w:r w:rsidRPr="00A96316">
        <w:t>Wykonanie elewacji i pokrycia dachu,</w:t>
      </w:r>
    </w:p>
    <w:p w:rsidR="00B20E12" w:rsidRPr="00A96316" w:rsidRDefault="00B20E12" w:rsidP="00B20E12">
      <w:pPr>
        <w:widowControl w:val="0"/>
        <w:numPr>
          <w:ilvl w:val="0"/>
          <w:numId w:val="15"/>
        </w:numPr>
        <w:suppressAutoHyphens/>
        <w:spacing w:after="0" w:line="240" w:lineRule="auto"/>
      </w:pPr>
      <w:r w:rsidRPr="00A96316">
        <w:t>Wykończenie wnętrz,</w:t>
      </w:r>
    </w:p>
    <w:p w:rsidR="00B20E12" w:rsidRPr="00A96316" w:rsidRDefault="00B20E12" w:rsidP="00B20E12">
      <w:pPr>
        <w:widowControl w:val="0"/>
        <w:numPr>
          <w:ilvl w:val="0"/>
          <w:numId w:val="15"/>
        </w:numPr>
        <w:suppressAutoHyphens/>
        <w:spacing w:after="0" w:line="240" w:lineRule="auto"/>
      </w:pPr>
      <w:r w:rsidRPr="00A96316">
        <w:t>Wyposażenie budynku,</w:t>
      </w:r>
    </w:p>
    <w:p w:rsidR="00B20E12" w:rsidRPr="00A96316" w:rsidRDefault="00B20E12" w:rsidP="00B20E12">
      <w:pPr>
        <w:widowControl w:val="0"/>
        <w:numPr>
          <w:ilvl w:val="0"/>
          <w:numId w:val="15"/>
        </w:numPr>
        <w:suppressAutoHyphens/>
        <w:spacing w:after="0" w:line="240" w:lineRule="auto"/>
      </w:pPr>
      <w:r w:rsidRPr="00A96316">
        <w:t>Wykonanie konstrukcji stalowej zadaszenia, pokrycia dachu i obudowy,</w:t>
      </w:r>
    </w:p>
    <w:p w:rsidR="00B20E12" w:rsidRPr="00A96316" w:rsidRDefault="00B20E12" w:rsidP="00B20E12">
      <w:pPr>
        <w:widowControl w:val="0"/>
        <w:numPr>
          <w:ilvl w:val="0"/>
          <w:numId w:val="15"/>
        </w:numPr>
        <w:suppressAutoHyphens/>
        <w:spacing w:after="0" w:line="240" w:lineRule="auto"/>
      </w:pPr>
      <w:r w:rsidRPr="00A96316">
        <w:t>Ustawienie pawilonów handlowych,</w:t>
      </w:r>
    </w:p>
    <w:p w:rsidR="00B20E12" w:rsidRPr="00A96316" w:rsidRDefault="00B20E12" w:rsidP="00B20E12">
      <w:pPr>
        <w:widowControl w:val="0"/>
        <w:numPr>
          <w:ilvl w:val="0"/>
          <w:numId w:val="15"/>
        </w:numPr>
        <w:suppressAutoHyphens/>
        <w:spacing w:after="0" w:line="240" w:lineRule="auto"/>
      </w:pPr>
      <w:r w:rsidRPr="00A96316">
        <w:t>Montaż elementów małej architektury.</w:t>
      </w:r>
    </w:p>
    <w:p w:rsidR="00B20E12" w:rsidRPr="000C1DCC" w:rsidRDefault="00B20E12" w:rsidP="00B20E12">
      <w:pPr>
        <w:widowControl w:val="0"/>
        <w:suppressAutoHyphens/>
        <w:spacing w:after="0" w:line="240" w:lineRule="auto"/>
        <w:ind w:left="1400"/>
        <w:rPr>
          <w:highlight w:val="yellow"/>
        </w:rPr>
      </w:pPr>
    </w:p>
    <w:p w:rsidR="00B20E12" w:rsidRPr="00A96316" w:rsidRDefault="00B20E12" w:rsidP="00B20E12">
      <w:pPr>
        <w:rPr>
          <w:rFonts w:cs="Arial"/>
          <w:b/>
        </w:rPr>
      </w:pPr>
      <w:r w:rsidRPr="00A96316">
        <w:rPr>
          <w:rFonts w:cs="Arial"/>
          <w:b/>
        </w:rPr>
        <w:t>§2 pkt.3 ust.2 ww. rozporządzenia – „wykaz istniejących obiektów budowlanych”</w:t>
      </w:r>
    </w:p>
    <w:p w:rsidR="00B20E12" w:rsidRPr="00A96316" w:rsidRDefault="00B20E12" w:rsidP="00B20E12">
      <w:r w:rsidRPr="00A96316">
        <w:t xml:space="preserve">Na działce nr 496/64, obręb 01 Chojnice znajdują się istniejące pawilony handlowe, nie związane trwale z gruntem, </w:t>
      </w:r>
      <w:proofErr w:type="spellStart"/>
      <w:r w:rsidRPr="00A96316">
        <w:t>substandardowy</w:t>
      </w:r>
      <w:proofErr w:type="spellEnd"/>
      <w:r w:rsidRPr="00A96316">
        <w:t xml:space="preserve"> budynek sanitarny oraz obiekt techniczny. </w:t>
      </w:r>
    </w:p>
    <w:p w:rsidR="00B20E12" w:rsidRPr="00A96316" w:rsidRDefault="00B20E12" w:rsidP="00B20E12">
      <w:pPr>
        <w:rPr>
          <w:rFonts w:cs="Arial"/>
          <w:b/>
        </w:rPr>
      </w:pPr>
      <w:r w:rsidRPr="00A96316">
        <w:rPr>
          <w:rFonts w:cs="Arial"/>
          <w:b/>
        </w:rPr>
        <w:t>§2 pkt.3 ust.3 ww. rozporządzenia – „wykazanie elementów zagospodarowania działki lub terenu, które mogą stwarzać zagrożenie bezpieczeństwa i zdrowia ludzi”</w:t>
      </w:r>
    </w:p>
    <w:p w:rsidR="00B20E12" w:rsidRPr="00A96316" w:rsidRDefault="00B20E12" w:rsidP="00B20E12">
      <w:pPr>
        <w:widowControl w:val="0"/>
        <w:numPr>
          <w:ilvl w:val="0"/>
          <w:numId w:val="16"/>
        </w:numPr>
        <w:suppressAutoHyphens/>
        <w:spacing w:after="0" w:line="240" w:lineRule="auto"/>
      </w:pPr>
      <w:r w:rsidRPr="00A96316">
        <w:t>czynne uzbrojenie terenu.</w:t>
      </w:r>
    </w:p>
    <w:p w:rsidR="00B20E12" w:rsidRPr="000C1DCC" w:rsidRDefault="00B20E12" w:rsidP="00B20E12">
      <w:pPr>
        <w:widowControl w:val="0"/>
        <w:suppressAutoHyphens/>
        <w:spacing w:after="0" w:line="240" w:lineRule="auto"/>
        <w:ind w:left="1400"/>
        <w:rPr>
          <w:highlight w:val="yellow"/>
        </w:rPr>
      </w:pPr>
    </w:p>
    <w:p w:rsidR="00B20E12" w:rsidRPr="00A96316" w:rsidRDefault="00B20E12" w:rsidP="00B20E12">
      <w:pPr>
        <w:rPr>
          <w:rFonts w:cs="Arial"/>
          <w:b/>
        </w:rPr>
      </w:pPr>
      <w:r w:rsidRPr="00A96316">
        <w:rPr>
          <w:rFonts w:cs="Arial"/>
          <w:b/>
        </w:rPr>
        <w:t>§2 pkt.3 ust.4 ww. rozporządzenia – „wskazanie dotyczące przewidywanych zagrożeń występujących podczas realizacji robót budowlanych, określające skalę i rodzaj zagrożeń oraz miejsce i czas ich wystąpienia”</w:t>
      </w:r>
    </w:p>
    <w:p w:rsidR="00B20E12" w:rsidRPr="00A96316" w:rsidRDefault="00B20E12" w:rsidP="00B20E12">
      <w:pPr>
        <w:jc w:val="both"/>
      </w:pPr>
      <w:r w:rsidRPr="00A96316">
        <w:tab/>
        <w:t>Przy realizacji zadania inwestycyjnego przewiduje się następujące zagrożenia, o niskiej skali, mogące wystąpić na budowie podczas robót budowlanych:</w:t>
      </w:r>
    </w:p>
    <w:p w:rsidR="00B20E12" w:rsidRPr="00A96316" w:rsidRDefault="00B20E12" w:rsidP="00B20E12">
      <w:pPr>
        <w:jc w:val="both"/>
      </w:pPr>
      <w:r w:rsidRPr="00A96316">
        <w:t>- upadek materiału budowlanego lub sprzętu z wyższych kondygnacji;</w:t>
      </w:r>
    </w:p>
    <w:p w:rsidR="00B20E12" w:rsidRPr="00A96316" w:rsidRDefault="00B20E12" w:rsidP="00B20E12">
      <w:pPr>
        <w:jc w:val="both"/>
      </w:pPr>
      <w:r w:rsidRPr="00A96316">
        <w:t>- upadek pracowników z wysokości;</w:t>
      </w:r>
    </w:p>
    <w:p w:rsidR="00B20E12" w:rsidRPr="00A96316" w:rsidRDefault="00B20E12" w:rsidP="00B20E12">
      <w:pPr>
        <w:jc w:val="both"/>
      </w:pPr>
      <w:r w:rsidRPr="00A96316">
        <w:t>- pożar, zalanie, itp.;</w:t>
      </w:r>
    </w:p>
    <w:p w:rsidR="00B20E12" w:rsidRPr="00A96316" w:rsidRDefault="00B20E12" w:rsidP="00B20E12">
      <w:pPr>
        <w:jc w:val="both"/>
      </w:pPr>
      <w:r w:rsidRPr="00A96316">
        <w:lastRenderedPageBreak/>
        <w:t>- niewłaściwy sposób magazynowania materiałów skutkujący katastrofą budowlaną;</w:t>
      </w:r>
    </w:p>
    <w:p w:rsidR="00B20E12" w:rsidRPr="00A96316" w:rsidRDefault="00B20E12" w:rsidP="00B20E12">
      <w:pPr>
        <w:jc w:val="both"/>
      </w:pPr>
      <w:r w:rsidRPr="00A96316">
        <w:t>- nieodpowiednia jakość użytych materiałów skutkująca katastrofą budowlaną;</w:t>
      </w:r>
    </w:p>
    <w:p w:rsidR="00B20E12" w:rsidRPr="00A96316" w:rsidRDefault="00B20E12" w:rsidP="00B20E12">
      <w:pPr>
        <w:jc w:val="both"/>
      </w:pPr>
      <w:r w:rsidRPr="00A96316">
        <w:t xml:space="preserve">- błędy wykonawcze </w:t>
      </w:r>
      <w:r w:rsidRPr="00A96316">
        <w:rPr>
          <w:i/>
        </w:rPr>
        <w:t>(w tym w odczycie projektu)</w:t>
      </w:r>
      <w:r w:rsidRPr="00A96316">
        <w:t xml:space="preserve"> skutkujące katastrofą budowlaną;</w:t>
      </w:r>
    </w:p>
    <w:p w:rsidR="00B20E12" w:rsidRPr="00A96316" w:rsidRDefault="00B20E12" w:rsidP="00B20E12">
      <w:pPr>
        <w:jc w:val="both"/>
      </w:pPr>
      <w:r w:rsidRPr="00A96316">
        <w:t>- awarie sprzętu skutkujące katastrofą budowlaną, zranieniem pracowników, porażeniem prądem, itp.;</w:t>
      </w:r>
    </w:p>
    <w:p w:rsidR="00B20E12" w:rsidRPr="00A96316" w:rsidRDefault="00B20E12" w:rsidP="00B20E12">
      <w:pPr>
        <w:jc w:val="both"/>
      </w:pPr>
      <w:r w:rsidRPr="00A96316">
        <w:t>- kolizje środków transportu na placu budowy;</w:t>
      </w:r>
    </w:p>
    <w:p w:rsidR="00B20E12" w:rsidRPr="00A96316" w:rsidRDefault="00B20E12" w:rsidP="00B20E12">
      <w:pPr>
        <w:jc w:val="both"/>
      </w:pPr>
      <w:r w:rsidRPr="00A96316">
        <w:t>- przebywanie osób postronnych, niezwiązanych z przedsięwzięciem budowlanym, na terenie budowy.</w:t>
      </w:r>
    </w:p>
    <w:p w:rsidR="00B20E12" w:rsidRPr="00A96316" w:rsidRDefault="00B20E12" w:rsidP="00B20E12">
      <w:pPr>
        <w:rPr>
          <w:rFonts w:cs="Arial"/>
          <w:b/>
        </w:rPr>
      </w:pPr>
      <w:r w:rsidRPr="00A96316">
        <w:rPr>
          <w:rFonts w:cs="Arial"/>
          <w:b/>
        </w:rPr>
        <w:t>§2 pkt.3 ust.5 ww. rozporządzenia – „wskazanie sposobu prowadzenia instruktażu pracowników przed przystąpieniem do realizacji robót szczególnie niebezpiecznych”</w:t>
      </w:r>
    </w:p>
    <w:p w:rsidR="00B20E12" w:rsidRPr="00A96316" w:rsidRDefault="00B20E12" w:rsidP="00B20E12">
      <w:pPr>
        <w:jc w:val="both"/>
      </w:pPr>
      <w:r w:rsidRPr="00A96316">
        <w:tab/>
        <w:t>Przed przystąpieniem do prac związanych z zadaniem inwestycyjnym należy poinstruować pracowników na temat zagrożeń wynikających z zakresu prac, zaznajomić ich z przewidywanymi zagrożeniami oraz ze sposobem ich zapobiegania. Przez cały okres zamierzenia inwestycyjnego należy przypominać robotnikom o niebezpieczeństwach wynikających z robót, które będą wykonywać. Do pracy należy dopuszczać jedynie osoby posiadające odpowiednie kwalifikacje i przygotowanie. Ponadto w trakcie realizacji powyższego zadania inwestycyjnego musi być zapewnione przestrzeganie ogólnych przepisów bezpieczeństwa i higieny pracy zawartych w Rozporządzeniu MP i PS z dnia 26.09.1997 roku.</w:t>
      </w:r>
    </w:p>
    <w:p w:rsidR="00B20E12" w:rsidRPr="00A96316" w:rsidRDefault="00B20E12" w:rsidP="00B20E12">
      <w:pPr>
        <w:rPr>
          <w:rFonts w:cs="Arial"/>
          <w:b/>
        </w:rPr>
      </w:pPr>
      <w:r w:rsidRPr="00A96316">
        <w:rPr>
          <w:rFonts w:cs="Arial"/>
          <w:b/>
        </w:rPr>
        <w:t>§2 pkt.3 ust.6 ww. rozporządzenia – „wskazanie środków technicznych organizacyjnych, zapobiegających niebezpieczeństwom wynikającym z wykonywania robót budowlanych w strefach szczególnego zagrożenia zdrowia lub w ich sąsiedztwie, w tym zapewniających bezpieczną i sprawną komunikacje, umożliwiającą szybką ewakuację na wypadek pożaru, awarii i innych zagrożeń”</w:t>
      </w:r>
    </w:p>
    <w:p w:rsidR="00B20E12" w:rsidRPr="00A96316" w:rsidRDefault="00B20E12" w:rsidP="00B20E12">
      <w:pPr>
        <w:jc w:val="both"/>
      </w:pPr>
      <w:r w:rsidRPr="00A96316">
        <w:tab/>
        <w:t>W celu likwidacji lub zmniejszenia mogących wystąpić zagrożeń podczas realizacji powyższego zadania inwestycyjnego proponuje się podjęcie następujących środków zapobiegawczych:</w:t>
      </w:r>
    </w:p>
    <w:p w:rsidR="00B20E12" w:rsidRPr="00A96316" w:rsidRDefault="00B20E12" w:rsidP="00B20E12">
      <w:pPr>
        <w:jc w:val="both"/>
      </w:pPr>
      <w:r w:rsidRPr="00A96316">
        <w:t>- oznakowanie tymczasowej drogi ewakuacyjnej;</w:t>
      </w:r>
    </w:p>
    <w:p w:rsidR="00B20E12" w:rsidRPr="00A96316" w:rsidRDefault="00B20E12" w:rsidP="00B20E12">
      <w:pPr>
        <w:jc w:val="both"/>
      </w:pPr>
      <w:r w:rsidRPr="00A96316">
        <w:t>- oznakowanie i zabezpieczenie stref niebezpiecznych;</w:t>
      </w:r>
    </w:p>
    <w:p w:rsidR="00B20E12" w:rsidRPr="00A96316" w:rsidRDefault="00B20E12" w:rsidP="00B20E12">
      <w:pPr>
        <w:jc w:val="both"/>
      </w:pPr>
      <w:r w:rsidRPr="00A96316">
        <w:t>- posiadanie gaśnic podręcznych znajdujących się w dobrze oznakowanym i dostępnym miejscu na budowie;</w:t>
      </w:r>
    </w:p>
    <w:p w:rsidR="00B20E12" w:rsidRPr="00A96316" w:rsidRDefault="00B20E12" w:rsidP="00B20E12">
      <w:pPr>
        <w:jc w:val="both"/>
      </w:pPr>
      <w:r w:rsidRPr="00A96316">
        <w:t>- posiadanie przez robotników podstawowego sprzętu bhp jak kaski, ubiór ochronny, rękawice, itp.;</w:t>
      </w:r>
    </w:p>
    <w:p w:rsidR="00B20E12" w:rsidRPr="00A96316" w:rsidRDefault="00B20E12" w:rsidP="00B20E12">
      <w:pPr>
        <w:jc w:val="both"/>
      </w:pPr>
      <w:r w:rsidRPr="00A96316">
        <w:t>- posiadanie przez kierownika budowy podstawowego sprzętu reanimacyjnego ratującego życie, apteczki, itp.;</w:t>
      </w:r>
    </w:p>
    <w:p w:rsidR="00B20E12" w:rsidRPr="00A96316" w:rsidRDefault="00B20E12" w:rsidP="00B20E12">
      <w:pPr>
        <w:jc w:val="both"/>
      </w:pPr>
      <w:r w:rsidRPr="00A96316">
        <w:t>- stosowanie materiałów budowlanych oraz wykorzystywanie sprzętu dopuszczonego do stosowania oraz posiadającego odpowiednie atesty;</w:t>
      </w:r>
    </w:p>
    <w:p w:rsidR="00B20E12" w:rsidRPr="00A96316" w:rsidRDefault="00B20E12" w:rsidP="00B20E12">
      <w:pPr>
        <w:jc w:val="both"/>
      </w:pPr>
      <w:r w:rsidRPr="00A96316">
        <w:t xml:space="preserve">- ograniczenie wstępu na plac budowy jedynie do osób do tego przygotowanych </w:t>
      </w:r>
      <w:r w:rsidRPr="00A96316">
        <w:rPr>
          <w:i/>
        </w:rPr>
        <w:t>(odpowiednie szkolenia, sprawność fizyczna, stan zdrowia, wyposażenie i ubiór, itd.)</w:t>
      </w:r>
      <w:r w:rsidRPr="00A96316">
        <w:t xml:space="preserve"> oraz do osób, których przebywanie jest konieczne dla procesu budowy;</w:t>
      </w:r>
    </w:p>
    <w:p w:rsidR="00B20E12" w:rsidRPr="00A96316" w:rsidRDefault="00B20E12" w:rsidP="00B20E12">
      <w:pPr>
        <w:jc w:val="both"/>
      </w:pPr>
      <w:r w:rsidRPr="00A96316">
        <w:t xml:space="preserve">- przechowywanie w stałym miejscu </w:t>
      </w:r>
      <w:r w:rsidRPr="00A96316">
        <w:rPr>
          <w:i/>
        </w:rPr>
        <w:t>(biuro kierownika budowy)</w:t>
      </w:r>
      <w:r w:rsidRPr="00A96316">
        <w:t xml:space="preserve"> i udostępnianie dokumentacji budowy oraz instrukcji obsługi maszyn i urządzeń, bhp, pierwszej pomocy, itp.;</w:t>
      </w:r>
    </w:p>
    <w:p w:rsidR="00B20E12" w:rsidRDefault="00B20E12" w:rsidP="00B20E12">
      <w:pPr>
        <w:jc w:val="both"/>
      </w:pPr>
      <w:r w:rsidRPr="00A96316">
        <w:t xml:space="preserve">- konsultacje z projektantem konstrukcji wszelkich niebezpiecznych robót budowlanych </w:t>
      </w:r>
      <w:r w:rsidRPr="00A96316">
        <w:rPr>
          <w:i/>
        </w:rPr>
        <w:t>(nadzór budowlany)</w:t>
      </w:r>
      <w:r w:rsidRPr="00A96316">
        <w:t>, zlecenie wykonania projektów wykonawczych.</w:t>
      </w:r>
    </w:p>
    <w:p w:rsidR="00B20E12" w:rsidRPr="00A96316" w:rsidRDefault="00B20E12" w:rsidP="00B20E12">
      <w:pPr>
        <w:jc w:val="both"/>
      </w:pPr>
    </w:p>
    <w:p w:rsidR="00B20E12" w:rsidRPr="00A96316" w:rsidRDefault="00B20E12" w:rsidP="00B20E12">
      <w:pPr>
        <w:pStyle w:val="Akapitzlist"/>
        <w:ind w:left="0"/>
        <w:rPr>
          <w:rFonts w:cs="Arial"/>
          <w:b/>
        </w:rPr>
      </w:pPr>
      <w:r w:rsidRPr="00A96316">
        <w:rPr>
          <w:rFonts w:cs="Arial"/>
          <w:b/>
        </w:rPr>
        <w:lastRenderedPageBreak/>
        <w:t>Zastrzeżenia i uwagi końcowe</w:t>
      </w:r>
    </w:p>
    <w:p w:rsidR="00B20E12" w:rsidRPr="00A96316" w:rsidRDefault="00B20E12" w:rsidP="00B20E12">
      <w:pPr>
        <w:jc w:val="both"/>
      </w:pPr>
      <w:r w:rsidRPr="00A96316">
        <w:tab/>
        <w:t xml:space="preserve">Niniejsze opracowanie wskazuje zagrożenia i podstawowe informacje ich likwidacji lub zmniejszania podczas realizacji zadania inwestycyjnego. Wymaga ono jednak pełnej akceptacji bądź weryfikacji przez kierownika budowy (lub osoby odpowiedzialnej za bezpieczeństwo podczas budowy). W tym celu opracowanie niniejsze wymaga autoryzacji kierownika budowy przed rozpoczęciem prac. </w:t>
      </w:r>
    </w:p>
    <w:p w:rsidR="00B20E12" w:rsidRPr="00A96316" w:rsidRDefault="00B20E12" w:rsidP="00B20E12">
      <w:pPr>
        <w:jc w:val="both"/>
      </w:pPr>
      <w:r w:rsidRPr="00A96316">
        <w:tab/>
        <w:t>Zabezpieczenia ludzi przed powyższymi zagrożeniami należy określić w „Planie bezpieczeństwa i ochrony zdrowia”, który powinien być sporządzony przez kierownika budowy zgodnie z ustawą z dnia 7 lipca 1994r. – Prawo Budowlane (Dz. U. z 2000r nr 106 poz. 1126 z późniejszymi zmianami). Zakres i formę „Planu bezpieczeństwa i ochrony zdrowia” określa Rozporządzenie Ministra Infrastruktury z dnia 23 czerwca 2003r (Dz. U. z 2003r. nr 120 poz. 1126). W „Planie bezpieczeństwa i ochrony zdrowia” należy uwzględnić wszystkie zagrożenia, także te wymienione w innych projektach realizowanych w ramach wspólnego pozwolenia na budowę lub wspólnego zgłoszenia zamiaru wykonania robót budowlanych.</w:t>
      </w:r>
    </w:p>
    <w:p w:rsidR="00B20E12" w:rsidRPr="00A96316" w:rsidRDefault="00B20E12" w:rsidP="00B20E12">
      <w:pPr>
        <w:jc w:val="both"/>
      </w:pPr>
      <w:r w:rsidRPr="00A96316">
        <w:t>Opracowanie części rysunkowej planu BIOZ zgodnie z rozporządzeniem Ministra Infrastruktury z dnia 23 czerwca 2003 r</w:t>
      </w:r>
    </w:p>
    <w:p w:rsidR="00B20E12" w:rsidRPr="000C1DCC" w:rsidRDefault="00B20E12" w:rsidP="00B20E12">
      <w:pPr>
        <w:rPr>
          <w:highlight w:val="yellow"/>
        </w:rPr>
      </w:pPr>
      <w:r w:rsidRPr="000C1DCC">
        <w:rPr>
          <w:highlight w:val="yellow"/>
        </w:rPr>
        <w:br w:type="page"/>
      </w:r>
    </w:p>
    <w:p w:rsidR="00B20E12" w:rsidRPr="00A96316" w:rsidRDefault="00B20E12" w:rsidP="00B20E12">
      <w:pPr>
        <w:pStyle w:val="Nag1"/>
        <w:numPr>
          <w:ilvl w:val="0"/>
          <w:numId w:val="6"/>
        </w:numPr>
      </w:pPr>
      <w:bookmarkStart w:id="210" w:name="_Toc531173553"/>
      <w:r w:rsidRPr="00A96316">
        <w:lastRenderedPageBreak/>
        <w:t>Uprawnienia projektantów</w:t>
      </w:r>
      <w:bookmarkEnd w:id="210"/>
    </w:p>
    <w:p w:rsidR="00D14BEC" w:rsidRDefault="00B20E12" w:rsidP="00D14BEC">
      <w:pPr>
        <w:jc w:val="center"/>
        <w:rPr>
          <w:b/>
          <w:sz w:val="56"/>
        </w:rPr>
      </w:pPr>
      <w:r>
        <w:rPr>
          <w:noProof/>
        </w:rPr>
        <w:drawing>
          <wp:inline distT="0" distB="0" distL="0" distR="0" wp14:anchorId="2FA85796" wp14:editId="55DBD385">
            <wp:extent cx="5725021" cy="8298180"/>
            <wp:effectExtent l="0" t="0" r="9525"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26506" cy="8300333"/>
                    </a:xfrm>
                    <a:prstGeom prst="rect">
                      <a:avLst/>
                    </a:prstGeom>
                  </pic:spPr>
                </pic:pic>
              </a:graphicData>
            </a:graphic>
          </wp:inline>
        </w:drawing>
      </w:r>
    </w:p>
    <w:p w:rsidR="00B20E12" w:rsidRDefault="00B20E12">
      <w:pPr>
        <w:rPr>
          <w:b/>
          <w:sz w:val="56"/>
        </w:rPr>
      </w:pPr>
      <w:r>
        <w:rPr>
          <w:b/>
          <w:sz w:val="56"/>
        </w:rPr>
        <w:br w:type="page"/>
      </w:r>
    </w:p>
    <w:p w:rsidR="00D14BEC" w:rsidRDefault="00B20E12" w:rsidP="00D14BEC">
      <w:pPr>
        <w:jc w:val="center"/>
        <w:rPr>
          <w:b/>
          <w:sz w:val="56"/>
        </w:rPr>
      </w:pPr>
      <w:r>
        <w:rPr>
          <w:noProof/>
        </w:rPr>
        <w:lastRenderedPageBreak/>
        <w:drawing>
          <wp:inline distT="0" distB="0" distL="0" distR="0" wp14:anchorId="1D3F2805" wp14:editId="4F016A9C">
            <wp:extent cx="6304556" cy="9075420"/>
            <wp:effectExtent l="0" t="0" r="127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313613" cy="9088458"/>
                    </a:xfrm>
                    <a:prstGeom prst="rect">
                      <a:avLst/>
                    </a:prstGeom>
                  </pic:spPr>
                </pic:pic>
              </a:graphicData>
            </a:graphic>
          </wp:inline>
        </w:drawing>
      </w:r>
    </w:p>
    <w:p w:rsidR="00B20E12" w:rsidRDefault="00B20E12">
      <w:pPr>
        <w:rPr>
          <w:b/>
          <w:sz w:val="56"/>
        </w:rPr>
      </w:pPr>
      <w:r>
        <w:rPr>
          <w:b/>
          <w:sz w:val="56"/>
        </w:rPr>
        <w:br w:type="page"/>
      </w:r>
    </w:p>
    <w:p w:rsidR="00D14BEC" w:rsidRDefault="00B20E12" w:rsidP="00D14BEC">
      <w:pPr>
        <w:jc w:val="center"/>
        <w:rPr>
          <w:b/>
          <w:sz w:val="56"/>
        </w:rPr>
      </w:pPr>
      <w:r>
        <w:rPr>
          <w:noProof/>
        </w:rPr>
        <w:lastRenderedPageBreak/>
        <w:drawing>
          <wp:inline distT="0" distB="0" distL="0" distR="0" wp14:anchorId="297785D8" wp14:editId="347A546E">
            <wp:extent cx="6367935" cy="8321040"/>
            <wp:effectExtent l="0" t="0" r="0" b="381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374683" cy="8329858"/>
                    </a:xfrm>
                    <a:prstGeom prst="rect">
                      <a:avLst/>
                    </a:prstGeom>
                  </pic:spPr>
                </pic:pic>
              </a:graphicData>
            </a:graphic>
          </wp:inline>
        </w:drawing>
      </w:r>
    </w:p>
    <w:p w:rsidR="00B20E12" w:rsidRDefault="00B20E12">
      <w:pPr>
        <w:rPr>
          <w:b/>
          <w:sz w:val="56"/>
        </w:rPr>
      </w:pPr>
      <w:r>
        <w:rPr>
          <w:b/>
          <w:sz w:val="56"/>
        </w:rPr>
        <w:br w:type="page"/>
      </w:r>
    </w:p>
    <w:p w:rsidR="00D14BEC" w:rsidRDefault="00B20E12" w:rsidP="00D14BEC">
      <w:pPr>
        <w:jc w:val="center"/>
        <w:rPr>
          <w:b/>
          <w:sz w:val="56"/>
        </w:rPr>
      </w:pPr>
      <w:r>
        <w:rPr>
          <w:noProof/>
        </w:rPr>
        <w:lastRenderedPageBreak/>
        <w:drawing>
          <wp:inline distT="0" distB="0" distL="0" distR="0" wp14:anchorId="62B13CFF" wp14:editId="30E0E80C">
            <wp:extent cx="5741033" cy="8854440"/>
            <wp:effectExtent l="0" t="0" r="0" b="3810"/>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45701" cy="8861639"/>
                    </a:xfrm>
                    <a:prstGeom prst="rect">
                      <a:avLst/>
                    </a:prstGeom>
                  </pic:spPr>
                </pic:pic>
              </a:graphicData>
            </a:graphic>
          </wp:inline>
        </w:drawing>
      </w:r>
    </w:p>
    <w:p w:rsidR="00B20E12" w:rsidRDefault="00B20E12">
      <w:pPr>
        <w:rPr>
          <w:b/>
          <w:sz w:val="56"/>
        </w:rPr>
      </w:pPr>
      <w:r>
        <w:rPr>
          <w:b/>
          <w:sz w:val="56"/>
        </w:rPr>
        <w:br w:type="page"/>
      </w:r>
    </w:p>
    <w:p w:rsidR="00B20E12" w:rsidRDefault="00B20E12" w:rsidP="00D14BEC">
      <w:pPr>
        <w:jc w:val="center"/>
        <w:rPr>
          <w:b/>
          <w:sz w:val="56"/>
        </w:rPr>
      </w:pPr>
      <w:r>
        <w:rPr>
          <w:noProof/>
        </w:rPr>
        <w:lastRenderedPageBreak/>
        <w:drawing>
          <wp:inline distT="0" distB="0" distL="0" distR="0" wp14:anchorId="08A17796" wp14:editId="4A1D58EB">
            <wp:extent cx="5961287" cy="8587740"/>
            <wp:effectExtent l="0" t="0" r="1905" b="381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65355" cy="8593601"/>
                    </a:xfrm>
                    <a:prstGeom prst="rect">
                      <a:avLst/>
                    </a:prstGeom>
                  </pic:spPr>
                </pic:pic>
              </a:graphicData>
            </a:graphic>
          </wp:inline>
        </w:drawing>
      </w:r>
    </w:p>
    <w:p w:rsidR="00B20E12" w:rsidRDefault="00B20E12">
      <w:pPr>
        <w:rPr>
          <w:b/>
          <w:sz w:val="56"/>
        </w:rPr>
      </w:pPr>
      <w:r>
        <w:rPr>
          <w:b/>
          <w:sz w:val="56"/>
        </w:rPr>
        <w:br w:type="page"/>
      </w:r>
    </w:p>
    <w:p w:rsidR="00B20E12" w:rsidRDefault="00B20E12" w:rsidP="00D14BEC">
      <w:pPr>
        <w:jc w:val="center"/>
        <w:rPr>
          <w:b/>
          <w:sz w:val="56"/>
        </w:rPr>
      </w:pPr>
      <w:r>
        <w:rPr>
          <w:noProof/>
        </w:rPr>
        <w:lastRenderedPageBreak/>
        <w:drawing>
          <wp:inline distT="0" distB="0" distL="0" distR="0" wp14:anchorId="542769C0" wp14:editId="48DAAA88">
            <wp:extent cx="5905196" cy="8793480"/>
            <wp:effectExtent l="0" t="0" r="635" b="762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08709" cy="8798712"/>
                    </a:xfrm>
                    <a:prstGeom prst="rect">
                      <a:avLst/>
                    </a:prstGeom>
                  </pic:spPr>
                </pic:pic>
              </a:graphicData>
            </a:graphic>
          </wp:inline>
        </w:drawing>
      </w:r>
    </w:p>
    <w:p w:rsidR="00B20E12" w:rsidRDefault="00B20E12">
      <w:pPr>
        <w:rPr>
          <w:b/>
          <w:sz w:val="56"/>
        </w:rPr>
      </w:pPr>
      <w:r>
        <w:rPr>
          <w:b/>
          <w:sz w:val="56"/>
        </w:rPr>
        <w:br w:type="page"/>
      </w:r>
    </w:p>
    <w:p w:rsidR="009E78FF" w:rsidRDefault="009E78FF" w:rsidP="009E78FF">
      <w:pPr>
        <w:pStyle w:val="Nag1"/>
        <w:numPr>
          <w:ilvl w:val="0"/>
          <w:numId w:val="6"/>
        </w:numPr>
      </w:pPr>
      <w:bookmarkStart w:id="211" w:name="_Toc531173554"/>
      <w:r>
        <w:lastRenderedPageBreak/>
        <w:t>Część rysunkowa</w:t>
      </w:r>
      <w:bookmarkEnd w:id="211"/>
    </w:p>
    <w:p w:rsidR="009E78FF" w:rsidRPr="00A96316" w:rsidRDefault="009E78FF" w:rsidP="009E78FF">
      <w:pPr>
        <w:pStyle w:val="Nag1"/>
        <w:numPr>
          <w:ilvl w:val="0"/>
          <w:numId w:val="0"/>
        </w:numPr>
        <w:ind w:left="360"/>
      </w:pPr>
      <w:bookmarkStart w:id="212" w:name="_Toc531173555"/>
      <w:r>
        <w:t xml:space="preserve">K-1 </w:t>
      </w:r>
      <w:r w:rsidR="00553382">
        <w:t>Z</w:t>
      </w:r>
      <w:r>
        <w:t>adaszenie</w:t>
      </w:r>
      <w:r w:rsidR="00553382">
        <w:t xml:space="preserve"> targowiska - rzut fundamentów</w:t>
      </w:r>
      <w:bookmarkEnd w:id="212"/>
    </w:p>
    <w:p w:rsidR="00553382" w:rsidRDefault="00553382">
      <w:pPr>
        <w:rPr>
          <w:b/>
          <w:sz w:val="56"/>
        </w:rPr>
      </w:pPr>
      <w:r>
        <w:rPr>
          <w:b/>
          <w:sz w:val="56"/>
        </w:rPr>
        <w:br w:type="page"/>
      </w:r>
    </w:p>
    <w:p w:rsidR="00553382" w:rsidRPr="00A96316" w:rsidRDefault="00553382" w:rsidP="00553382">
      <w:pPr>
        <w:pStyle w:val="Nag1"/>
        <w:numPr>
          <w:ilvl w:val="0"/>
          <w:numId w:val="0"/>
        </w:numPr>
        <w:ind w:left="360"/>
      </w:pPr>
      <w:bookmarkStart w:id="213" w:name="_Toc531173556"/>
      <w:r>
        <w:lastRenderedPageBreak/>
        <w:t>K-2 Zadaszenie targowiska – rzut przyziemia</w:t>
      </w:r>
      <w:bookmarkEnd w:id="213"/>
    </w:p>
    <w:p w:rsidR="00553382" w:rsidRDefault="00553382" w:rsidP="00553382">
      <w:pPr>
        <w:rPr>
          <w:b/>
          <w:sz w:val="56"/>
        </w:rPr>
      </w:pPr>
      <w:r>
        <w:rPr>
          <w:b/>
          <w:sz w:val="56"/>
        </w:rPr>
        <w:br w:type="page"/>
      </w:r>
    </w:p>
    <w:p w:rsidR="00553382" w:rsidRPr="00A96316" w:rsidRDefault="00553382" w:rsidP="00553382">
      <w:pPr>
        <w:pStyle w:val="Nag1"/>
        <w:numPr>
          <w:ilvl w:val="0"/>
          <w:numId w:val="0"/>
        </w:numPr>
        <w:ind w:left="360"/>
      </w:pPr>
      <w:bookmarkStart w:id="214" w:name="_Toc531173557"/>
      <w:r>
        <w:lastRenderedPageBreak/>
        <w:t>K-3 Zadaszenie targowiska – konstrukcja dachu</w:t>
      </w:r>
      <w:bookmarkEnd w:id="214"/>
    </w:p>
    <w:p w:rsidR="00553382" w:rsidRDefault="00553382" w:rsidP="00553382">
      <w:pPr>
        <w:rPr>
          <w:b/>
          <w:sz w:val="56"/>
        </w:rPr>
      </w:pPr>
      <w:r>
        <w:rPr>
          <w:b/>
          <w:sz w:val="56"/>
        </w:rPr>
        <w:br w:type="page"/>
      </w:r>
    </w:p>
    <w:p w:rsidR="00553382" w:rsidRPr="00A96316" w:rsidRDefault="00553382" w:rsidP="00553382">
      <w:pPr>
        <w:pStyle w:val="Nag1"/>
        <w:numPr>
          <w:ilvl w:val="0"/>
          <w:numId w:val="0"/>
        </w:numPr>
        <w:ind w:left="360"/>
      </w:pPr>
      <w:bookmarkStart w:id="215" w:name="_Toc531173558"/>
      <w:r>
        <w:lastRenderedPageBreak/>
        <w:t>K-4 Zadaszenie targowiska – przekroje</w:t>
      </w:r>
      <w:bookmarkEnd w:id="215"/>
    </w:p>
    <w:p w:rsidR="00553382" w:rsidRDefault="00553382" w:rsidP="00553382">
      <w:pPr>
        <w:rPr>
          <w:b/>
          <w:sz w:val="56"/>
        </w:rPr>
      </w:pPr>
      <w:r>
        <w:rPr>
          <w:b/>
          <w:sz w:val="56"/>
        </w:rPr>
        <w:br w:type="page"/>
      </w:r>
    </w:p>
    <w:p w:rsidR="00553382" w:rsidRPr="00A96316" w:rsidRDefault="00553382" w:rsidP="00553382">
      <w:pPr>
        <w:pStyle w:val="Nag1"/>
        <w:numPr>
          <w:ilvl w:val="0"/>
          <w:numId w:val="0"/>
        </w:numPr>
        <w:ind w:left="360"/>
      </w:pPr>
      <w:bookmarkStart w:id="216" w:name="_Toc531173559"/>
      <w:r>
        <w:lastRenderedPageBreak/>
        <w:t>K-5 Budynek socjalno-administracyjny – rzut fundamentów</w:t>
      </w:r>
      <w:bookmarkEnd w:id="216"/>
    </w:p>
    <w:p w:rsidR="00553382" w:rsidRDefault="00553382" w:rsidP="00553382">
      <w:pPr>
        <w:rPr>
          <w:b/>
          <w:sz w:val="56"/>
        </w:rPr>
      </w:pPr>
      <w:r>
        <w:rPr>
          <w:b/>
          <w:sz w:val="56"/>
        </w:rPr>
        <w:br w:type="page"/>
      </w:r>
    </w:p>
    <w:p w:rsidR="00553382" w:rsidRPr="00A96316" w:rsidRDefault="00553382" w:rsidP="00553382">
      <w:pPr>
        <w:pStyle w:val="Nag1"/>
        <w:numPr>
          <w:ilvl w:val="0"/>
          <w:numId w:val="0"/>
        </w:numPr>
        <w:ind w:left="360"/>
      </w:pPr>
      <w:bookmarkStart w:id="217" w:name="_Toc531173560"/>
      <w:r>
        <w:lastRenderedPageBreak/>
        <w:t>K-6 Budynek socjalno-administracyjny – rzut przyziemia</w:t>
      </w:r>
      <w:bookmarkEnd w:id="217"/>
    </w:p>
    <w:p w:rsidR="00553382" w:rsidRDefault="00553382" w:rsidP="00553382">
      <w:pPr>
        <w:rPr>
          <w:b/>
          <w:sz w:val="56"/>
        </w:rPr>
      </w:pPr>
      <w:r>
        <w:rPr>
          <w:b/>
          <w:sz w:val="56"/>
        </w:rPr>
        <w:br w:type="page"/>
      </w:r>
    </w:p>
    <w:p w:rsidR="00553382" w:rsidRPr="00A96316" w:rsidRDefault="00553382" w:rsidP="00553382">
      <w:pPr>
        <w:pStyle w:val="Nag1"/>
        <w:numPr>
          <w:ilvl w:val="0"/>
          <w:numId w:val="0"/>
        </w:numPr>
        <w:ind w:left="360"/>
      </w:pPr>
      <w:bookmarkStart w:id="218" w:name="_Toc531173561"/>
      <w:r>
        <w:lastRenderedPageBreak/>
        <w:t>K-7 Budynek socjalno-administracyjny – przekrój A-A</w:t>
      </w:r>
      <w:bookmarkEnd w:id="218"/>
    </w:p>
    <w:p w:rsidR="00553382" w:rsidRDefault="00553382" w:rsidP="00553382">
      <w:pPr>
        <w:rPr>
          <w:b/>
          <w:sz w:val="56"/>
        </w:rPr>
      </w:pPr>
      <w:r>
        <w:rPr>
          <w:b/>
          <w:sz w:val="56"/>
        </w:rPr>
        <w:br w:type="page"/>
      </w:r>
    </w:p>
    <w:p w:rsidR="00553382" w:rsidRPr="00A96316" w:rsidRDefault="00553382" w:rsidP="00553382">
      <w:pPr>
        <w:pStyle w:val="Nag1"/>
        <w:numPr>
          <w:ilvl w:val="0"/>
          <w:numId w:val="0"/>
        </w:numPr>
        <w:ind w:left="360"/>
      </w:pPr>
      <w:bookmarkStart w:id="219" w:name="_Toc531173562"/>
      <w:r>
        <w:lastRenderedPageBreak/>
        <w:t>K-8 Budynek socjalno-administracyjny – ława Ł1, wieniec W1</w:t>
      </w:r>
      <w:bookmarkEnd w:id="219"/>
    </w:p>
    <w:p w:rsidR="00553382" w:rsidRDefault="00553382" w:rsidP="00553382">
      <w:pPr>
        <w:rPr>
          <w:b/>
          <w:sz w:val="56"/>
        </w:rPr>
      </w:pPr>
      <w:r>
        <w:rPr>
          <w:b/>
          <w:sz w:val="56"/>
        </w:rPr>
        <w:br w:type="page"/>
      </w:r>
    </w:p>
    <w:p w:rsidR="00553382" w:rsidRPr="00A96316" w:rsidRDefault="00553382" w:rsidP="00553382">
      <w:pPr>
        <w:pStyle w:val="Nag1"/>
        <w:numPr>
          <w:ilvl w:val="0"/>
          <w:numId w:val="0"/>
        </w:numPr>
        <w:ind w:left="360"/>
      </w:pPr>
      <w:bookmarkStart w:id="220" w:name="_Toc531173563"/>
      <w:r>
        <w:lastRenderedPageBreak/>
        <w:t>K-9 Budynek socjalno-administracyjny – płyta P1</w:t>
      </w:r>
      <w:bookmarkEnd w:id="220"/>
    </w:p>
    <w:p w:rsidR="00553382" w:rsidRDefault="00553382" w:rsidP="00553382">
      <w:pPr>
        <w:rPr>
          <w:b/>
          <w:sz w:val="56"/>
        </w:rPr>
      </w:pPr>
      <w:r>
        <w:rPr>
          <w:b/>
          <w:sz w:val="56"/>
        </w:rPr>
        <w:br w:type="page"/>
      </w:r>
    </w:p>
    <w:p w:rsidR="00553382" w:rsidRPr="00A96316" w:rsidRDefault="00553382" w:rsidP="00553382">
      <w:pPr>
        <w:pStyle w:val="Nag1"/>
        <w:numPr>
          <w:ilvl w:val="0"/>
          <w:numId w:val="0"/>
        </w:numPr>
        <w:ind w:left="360"/>
      </w:pPr>
      <w:bookmarkStart w:id="221" w:name="_Toc531173564"/>
      <w:r>
        <w:lastRenderedPageBreak/>
        <w:t>K-10 Zadaszenie targowiska – konstrukcja fundamentów</w:t>
      </w:r>
      <w:bookmarkEnd w:id="221"/>
    </w:p>
    <w:p w:rsidR="00553382" w:rsidRDefault="00553382" w:rsidP="00553382">
      <w:pPr>
        <w:rPr>
          <w:b/>
          <w:sz w:val="56"/>
        </w:rPr>
      </w:pPr>
      <w:r>
        <w:rPr>
          <w:b/>
          <w:sz w:val="56"/>
        </w:rPr>
        <w:br w:type="page"/>
      </w:r>
    </w:p>
    <w:p w:rsidR="00553382" w:rsidRPr="00A96316" w:rsidRDefault="00553382" w:rsidP="00553382">
      <w:pPr>
        <w:pStyle w:val="Nag1"/>
        <w:numPr>
          <w:ilvl w:val="0"/>
          <w:numId w:val="0"/>
        </w:numPr>
        <w:ind w:left="360"/>
      </w:pPr>
      <w:bookmarkStart w:id="222" w:name="_Toc531173565"/>
      <w:r>
        <w:lastRenderedPageBreak/>
        <w:t>K-11 Zadaszenie targowiska – konstrukcja ramy 3nawowej</w:t>
      </w:r>
      <w:bookmarkEnd w:id="222"/>
    </w:p>
    <w:p w:rsidR="00553382" w:rsidRDefault="00553382" w:rsidP="00553382">
      <w:pPr>
        <w:rPr>
          <w:b/>
          <w:sz w:val="56"/>
        </w:rPr>
      </w:pPr>
      <w:r>
        <w:rPr>
          <w:b/>
          <w:sz w:val="56"/>
        </w:rPr>
        <w:br w:type="page"/>
      </w:r>
    </w:p>
    <w:p w:rsidR="00553382" w:rsidRPr="00A96316" w:rsidRDefault="00553382" w:rsidP="00553382">
      <w:pPr>
        <w:pStyle w:val="Nag1"/>
        <w:numPr>
          <w:ilvl w:val="0"/>
          <w:numId w:val="0"/>
        </w:numPr>
        <w:ind w:left="360"/>
      </w:pPr>
      <w:bookmarkStart w:id="223" w:name="_Toc531173566"/>
      <w:r>
        <w:lastRenderedPageBreak/>
        <w:t>K-12 Zadaszenie targowiska – konstrukcja ramy 2nawowej</w:t>
      </w:r>
      <w:bookmarkEnd w:id="223"/>
    </w:p>
    <w:p w:rsidR="00553382" w:rsidRDefault="00553382" w:rsidP="00553382">
      <w:pPr>
        <w:rPr>
          <w:b/>
          <w:sz w:val="56"/>
        </w:rPr>
      </w:pPr>
      <w:r>
        <w:rPr>
          <w:b/>
          <w:sz w:val="56"/>
        </w:rPr>
        <w:br w:type="page"/>
      </w:r>
    </w:p>
    <w:p w:rsidR="00553382" w:rsidRPr="00A96316" w:rsidRDefault="00553382" w:rsidP="00553382">
      <w:pPr>
        <w:pStyle w:val="Nag1"/>
        <w:numPr>
          <w:ilvl w:val="0"/>
          <w:numId w:val="0"/>
        </w:numPr>
        <w:ind w:left="360"/>
      </w:pPr>
      <w:bookmarkStart w:id="224" w:name="_Toc531173567"/>
      <w:r>
        <w:lastRenderedPageBreak/>
        <w:t>K-13 Zadaszenie targowiska – konstrukcja ramy 2nawowej</w:t>
      </w:r>
      <w:bookmarkEnd w:id="224"/>
    </w:p>
    <w:p w:rsidR="00553382" w:rsidRDefault="00553382" w:rsidP="00553382">
      <w:pPr>
        <w:rPr>
          <w:b/>
          <w:sz w:val="56"/>
        </w:rPr>
      </w:pPr>
      <w:r>
        <w:rPr>
          <w:b/>
          <w:sz w:val="56"/>
        </w:rPr>
        <w:br w:type="page"/>
      </w:r>
    </w:p>
    <w:p w:rsidR="00553382" w:rsidRPr="00A96316" w:rsidRDefault="00553382" w:rsidP="00553382">
      <w:pPr>
        <w:pStyle w:val="Nag1"/>
        <w:numPr>
          <w:ilvl w:val="0"/>
          <w:numId w:val="0"/>
        </w:numPr>
        <w:ind w:left="360"/>
      </w:pPr>
      <w:bookmarkStart w:id="225" w:name="_Toc531173568"/>
      <w:r>
        <w:lastRenderedPageBreak/>
        <w:t xml:space="preserve">K-14 Zadaszenie targowiska – widok </w:t>
      </w:r>
      <w:r w:rsidR="0084152D">
        <w:t>w osi „1”</w:t>
      </w:r>
      <w:bookmarkEnd w:id="225"/>
    </w:p>
    <w:p w:rsidR="00553382" w:rsidRDefault="00553382" w:rsidP="00553382">
      <w:pPr>
        <w:rPr>
          <w:b/>
          <w:sz w:val="56"/>
        </w:rPr>
      </w:pPr>
      <w:r>
        <w:rPr>
          <w:b/>
          <w:sz w:val="56"/>
        </w:rPr>
        <w:br w:type="page"/>
      </w:r>
    </w:p>
    <w:p w:rsidR="0084152D" w:rsidRPr="00A96316" w:rsidRDefault="0084152D" w:rsidP="0084152D">
      <w:pPr>
        <w:pStyle w:val="Nag1"/>
        <w:numPr>
          <w:ilvl w:val="0"/>
          <w:numId w:val="0"/>
        </w:numPr>
        <w:ind w:left="360"/>
      </w:pPr>
      <w:bookmarkStart w:id="226" w:name="_Toc531173569"/>
      <w:r>
        <w:lastRenderedPageBreak/>
        <w:t>K-15 Zadaszenie targowiska – widok w osi „1,2,3”</w:t>
      </w:r>
      <w:bookmarkEnd w:id="226"/>
    </w:p>
    <w:p w:rsidR="0084152D" w:rsidRDefault="0084152D" w:rsidP="0084152D">
      <w:pPr>
        <w:rPr>
          <w:b/>
          <w:sz w:val="56"/>
        </w:rPr>
      </w:pPr>
      <w:r>
        <w:rPr>
          <w:b/>
          <w:sz w:val="56"/>
        </w:rPr>
        <w:br w:type="page"/>
      </w:r>
    </w:p>
    <w:p w:rsidR="0084152D" w:rsidRPr="00A96316" w:rsidRDefault="0084152D" w:rsidP="0084152D">
      <w:pPr>
        <w:pStyle w:val="Nag1"/>
        <w:numPr>
          <w:ilvl w:val="0"/>
          <w:numId w:val="0"/>
        </w:numPr>
        <w:ind w:left="360"/>
      </w:pPr>
      <w:bookmarkStart w:id="227" w:name="_Toc531173570"/>
      <w:r>
        <w:lastRenderedPageBreak/>
        <w:t>K-16 Zadaszenie targowiska – widok w osi „4”</w:t>
      </w:r>
      <w:bookmarkEnd w:id="227"/>
    </w:p>
    <w:p w:rsidR="0084152D" w:rsidRDefault="0084152D" w:rsidP="0084152D">
      <w:pPr>
        <w:rPr>
          <w:b/>
          <w:sz w:val="56"/>
        </w:rPr>
      </w:pPr>
      <w:r>
        <w:rPr>
          <w:b/>
          <w:sz w:val="56"/>
        </w:rPr>
        <w:br w:type="page"/>
      </w:r>
    </w:p>
    <w:p w:rsidR="0084152D" w:rsidRPr="00A96316" w:rsidRDefault="0084152D" w:rsidP="0084152D">
      <w:pPr>
        <w:pStyle w:val="Nag1"/>
        <w:numPr>
          <w:ilvl w:val="0"/>
          <w:numId w:val="0"/>
        </w:numPr>
        <w:ind w:left="360"/>
      </w:pPr>
      <w:bookmarkStart w:id="228" w:name="_Toc531173571"/>
      <w:r>
        <w:lastRenderedPageBreak/>
        <w:t>K-17 Zadaszenie targowiska – widok w osi „A”</w:t>
      </w:r>
      <w:bookmarkEnd w:id="228"/>
    </w:p>
    <w:p w:rsidR="0084152D" w:rsidRDefault="0084152D" w:rsidP="0084152D">
      <w:pPr>
        <w:rPr>
          <w:b/>
          <w:sz w:val="56"/>
        </w:rPr>
      </w:pPr>
      <w:r>
        <w:rPr>
          <w:b/>
          <w:sz w:val="56"/>
        </w:rPr>
        <w:br w:type="page"/>
      </w:r>
    </w:p>
    <w:p w:rsidR="0084152D" w:rsidRPr="00A96316" w:rsidRDefault="0084152D" w:rsidP="0084152D">
      <w:pPr>
        <w:pStyle w:val="Nag1"/>
        <w:numPr>
          <w:ilvl w:val="0"/>
          <w:numId w:val="0"/>
        </w:numPr>
        <w:ind w:left="360"/>
      </w:pPr>
      <w:bookmarkStart w:id="229" w:name="_Toc531173572"/>
      <w:r>
        <w:lastRenderedPageBreak/>
        <w:t>K-18 Zadaszenie targowiska – widok w osi „I”</w:t>
      </w:r>
      <w:bookmarkEnd w:id="229"/>
    </w:p>
    <w:p w:rsidR="0084152D" w:rsidRDefault="0084152D" w:rsidP="0084152D">
      <w:pPr>
        <w:rPr>
          <w:b/>
          <w:sz w:val="56"/>
        </w:rPr>
      </w:pPr>
      <w:r>
        <w:rPr>
          <w:b/>
          <w:sz w:val="56"/>
        </w:rPr>
        <w:br w:type="page"/>
      </w:r>
    </w:p>
    <w:p w:rsidR="0084152D" w:rsidRPr="00A96316" w:rsidRDefault="0084152D" w:rsidP="0084152D">
      <w:pPr>
        <w:pStyle w:val="Nag1"/>
        <w:numPr>
          <w:ilvl w:val="0"/>
          <w:numId w:val="0"/>
        </w:numPr>
        <w:ind w:left="360"/>
      </w:pPr>
      <w:bookmarkStart w:id="230" w:name="_Toc531173573"/>
      <w:r>
        <w:lastRenderedPageBreak/>
        <w:t>K-19 Stężenia połaciowe</w:t>
      </w:r>
      <w:bookmarkEnd w:id="230"/>
    </w:p>
    <w:p w:rsidR="00D14BEC" w:rsidRPr="00894D8F" w:rsidRDefault="00D14BEC" w:rsidP="00894D8F">
      <w:pPr>
        <w:rPr>
          <w:b/>
          <w:sz w:val="56"/>
        </w:rPr>
      </w:pPr>
      <w:bookmarkStart w:id="231" w:name="_GoBack"/>
      <w:bookmarkEnd w:id="231"/>
    </w:p>
    <w:sectPr w:rsidR="00D14BEC" w:rsidRPr="00894D8F" w:rsidSect="00A140FF">
      <w:footerReference w:type="default" r:id="rId137"/>
      <w:headerReference w:type="first" r:id="rId138"/>
      <w:footerReference w:type="first" r:id="rId139"/>
      <w:pgSz w:w="11906" w:h="16838"/>
      <w:pgMar w:top="720" w:right="720" w:bottom="567"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2BF6" w:rsidRDefault="00392BF6" w:rsidP="001978D5">
      <w:pPr>
        <w:spacing w:after="0" w:line="240" w:lineRule="auto"/>
      </w:pPr>
      <w:r>
        <w:separator/>
      </w:r>
    </w:p>
  </w:endnote>
  <w:endnote w:type="continuationSeparator" w:id="0">
    <w:p w:rsidR="00392BF6" w:rsidRDefault="00392BF6" w:rsidP="00197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altName w:val="Lucida Console"/>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SimSun">
    <w:altName w:val="??ˇ¦||||||||||||||||||ˇ¦|||||||"/>
    <w:panose1 w:val="02010600030101010101"/>
    <w:charset w:val="86"/>
    <w:family w:val="auto"/>
    <w:pitch w:val="variable"/>
    <w:sig w:usb0="00000003" w:usb1="288F0000" w:usb2="00000016" w:usb3="00000000" w:csb0="00040001" w:csb1="00000000"/>
  </w:font>
  <w:font w:name="Open Sans">
    <w:altName w:val="Tahoma"/>
    <w:charset w:val="EE"/>
    <w:family w:val="swiss"/>
    <w:pitch w:val="variable"/>
    <w:sig w:usb0="E00002EF" w:usb1="4000205B" w:usb2="00000028" w:usb3="00000000" w:csb0="000001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BF6" w:rsidRPr="00A76D26" w:rsidRDefault="00392BF6" w:rsidP="00A76D26">
    <w:pPr>
      <w:pStyle w:val="Stopka"/>
      <w:pBdr>
        <w:top w:val="single" w:sz="4" w:space="1" w:color="auto"/>
      </w:pBdr>
      <w:jc w:val="right"/>
    </w:pP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BF6" w:rsidRPr="00DE4B66" w:rsidRDefault="00392BF6" w:rsidP="009678D2">
    <w:pPr>
      <w:pStyle w:val="Stopka"/>
      <w:pBdr>
        <w:top w:val="single" w:sz="24" w:space="5" w:color="9BBB59" w:themeColor="accent3"/>
      </w:pBdr>
      <w:jc w:val="center"/>
      <w:rPr>
        <w:i/>
        <w:iCs/>
        <w:color w:val="8C8C8C" w:themeColor="background1" w:themeShade="8C"/>
        <w:sz w:val="24"/>
      </w:rPr>
    </w:pPr>
    <w:bookmarkStart w:id="234" w:name="_Hlk531259116"/>
    <w:bookmarkStart w:id="235" w:name="_Hlk531259117"/>
    <w:r>
      <w:rPr>
        <w:i/>
        <w:iCs/>
        <w:color w:val="8C8C8C" w:themeColor="background1" w:themeShade="8C"/>
        <w:sz w:val="24"/>
      </w:rPr>
      <w:t>30.11.2018</w:t>
    </w:r>
    <w:bookmarkEnd w:id="234"/>
    <w:bookmarkEnd w:id="23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2BF6" w:rsidRDefault="00392BF6" w:rsidP="001978D5">
      <w:pPr>
        <w:spacing w:after="0" w:line="240" w:lineRule="auto"/>
      </w:pPr>
      <w:r>
        <w:separator/>
      </w:r>
    </w:p>
  </w:footnote>
  <w:footnote w:type="continuationSeparator" w:id="0">
    <w:p w:rsidR="00392BF6" w:rsidRDefault="00392BF6" w:rsidP="001978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BF6" w:rsidRPr="009678D2" w:rsidRDefault="00392BF6" w:rsidP="009678D2">
    <w:pPr>
      <w:pStyle w:val="Bezodstpw"/>
      <w:rPr>
        <w:rFonts w:ascii="Garamond" w:hAnsi="Garamond"/>
        <w:sz w:val="18"/>
        <w:szCs w:val="18"/>
      </w:rPr>
    </w:pPr>
    <w:bookmarkStart w:id="232" w:name="_Hlk531259046"/>
    <w:bookmarkStart w:id="233" w:name="_Hlk531259047"/>
    <w:r>
      <w:rPr>
        <w:rFonts w:ascii="Garamond" w:hAnsi="Garamond"/>
        <w:noProof/>
        <w:sz w:val="18"/>
        <w:szCs w:val="18"/>
        <w:lang w:eastAsia="pl-PL"/>
      </w:rPr>
      <w:drawing>
        <wp:anchor distT="0" distB="0" distL="114300" distR="114300" simplePos="0" relativeHeight="251659264" behindDoc="1" locked="0" layoutInCell="1" allowOverlap="1">
          <wp:simplePos x="0" y="0"/>
          <wp:positionH relativeFrom="column">
            <wp:posOffset>5215255</wp:posOffset>
          </wp:positionH>
          <wp:positionV relativeFrom="paragraph">
            <wp:posOffset>-253365</wp:posOffset>
          </wp:positionV>
          <wp:extent cx="1258570" cy="961390"/>
          <wp:effectExtent l="0" t="0" r="0" b="0"/>
          <wp:wrapNone/>
          <wp:docPr id="118"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7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961390"/>
                  </a:xfrm>
                  <a:prstGeom prst="rect">
                    <a:avLst/>
                  </a:prstGeom>
                </pic:spPr>
              </pic:pic>
            </a:graphicData>
          </a:graphic>
        </wp:anchor>
      </w:drawing>
    </w:r>
    <w:r w:rsidRPr="009678D2">
      <w:rPr>
        <w:rFonts w:ascii="Garamond" w:hAnsi="Garamond"/>
        <w:sz w:val="18"/>
        <w:szCs w:val="18"/>
      </w:rPr>
      <w:t xml:space="preserve">P.H.U. ZP- </w:t>
    </w:r>
    <w:proofErr w:type="spellStart"/>
    <w:r w:rsidRPr="009678D2">
      <w:rPr>
        <w:rFonts w:ascii="Garamond" w:hAnsi="Garamond"/>
        <w:sz w:val="18"/>
        <w:szCs w:val="18"/>
      </w:rPr>
      <w:t>Ekoprojekt</w:t>
    </w:r>
    <w:proofErr w:type="spellEnd"/>
    <w:r w:rsidRPr="009678D2">
      <w:rPr>
        <w:rFonts w:ascii="Garamond" w:hAnsi="Garamond"/>
        <w:sz w:val="18"/>
        <w:szCs w:val="18"/>
      </w:rPr>
      <w:t xml:space="preserve"> Zbigniew Proskura</w:t>
    </w:r>
  </w:p>
  <w:p w:rsidR="00392BF6" w:rsidRPr="009678D2" w:rsidRDefault="00392BF6" w:rsidP="009678D2">
    <w:pPr>
      <w:pStyle w:val="Bezodstpw"/>
      <w:rPr>
        <w:rFonts w:ascii="Garamond" w:hAnsi="Garamond"/>
        <w:sz w:val="18"/>
        <w:szCs w:val="18"/>
      </w:rPr>
    </w:pPr>
    <w:r w:rsidRPr="009678D2">
      <w:rPr>
        <w:rFonts w:ascii="Garamond" w:hAnsi="Garamond"/>
        <w:sz w:val="18"/>
        <w:szCs w:val="18"/>
      </w:rPr>
      <w:t>Ul. Władysławowska 41, 84-120 Chłapowo</w:t>
    </w:r>
  </w:p>
  <w:p w:rsidR="00392BF6" w:rsidRPr="009678D2" w:rsidRDefault="00392BF6" w:rsidP="009678D2">
    <w:pPr>
      <w:pStyle w:val="Bezodstpw"/>
      <w:rPr>
        <w:rFonts w:ascii="Garamond" w:hAnsi="Garamond"/>
        <w:sz w:val="18"/>
        <w:szCs w:val="18"/>
      </w:rPr>
    </w:pPr>
    <w:r w:rsidRPr="009678D2">
      <w:rPr>
        <w:rFonts w:ascii="Garamond" w:hAnsi="Garamond"/>
        <w:sz w:val="18"/>
        <w:szCs w:val="18"/>
      </w:rPr>
      <w:t>Tel. 696040396, NIP 5871556878</w:t>
    </w:r>
  </w:p>
  <w:p w:rsidR="00392BF6" w:rsidRDefault="00392BF6" w:rsidP="009678D2">
    <w:pPr>
      <w:pStyle w:val="Bezodstpw"/>
      <w:pBdr>
        <w:bottom w:val="single" w:sz="4" w:space="1" w:color="auto"/>
      </w:pBdr>
    </w:pPr>
    <w:r w:rsidRPr="009678D2">
      <w:rPr>
        <w:rFonts w:ascii="Garamond" w:hAnsi="Garamond"/>
        <w:sz w:val="18"/>
        <w:szCs w:val="18"/>
        <w:lang w:val="de-DE"/>
      </w:rPr>
      <w:t xml:space="preserve">email: </w:t>
    </w:r>
    <w:r>
      <w:rPr>
        <w:rFonts w:ascii="Garamond" w:hAnsi="Garamond"/>
        <w:sz w:val="18"/>
        <w:szCs w:val="18"/>
        <w:lang w:val="de-DE"/>
      </w:rPr>
      <w:t>biuro</w:t>
    </w:r>
    <w:r w:rsidRPr="009678D2">
      <w:rPr>
        <w:rFonts w:ascii="Garamond" w:hAnsi="Garamond"/>
        <w:sz w:val="18"/>
        <w:szCs w:val="18"/>
        <w:lang w:val="de-DE"/>
      </w:rPr>
      <w:t>@</w:t>
    </w:r>
    <w:r>
      <w:rPr>
        <w:rFonts w:ascii="Garamond" w:hAnsi="Garamond"/>
        <w:sz w:val="18"/>
        <w:szCs w:val="18"/>
        <w:lang w:val="de-DE"/>
      </w:rPr>
      <w:t>zpekoprojekt</w:t>
    </w:r>
    <w:r w:rsidRPr="009678D2">
      <w:rPr>
        <w:rFonts w:ascii="Garamond" w:hAnsi="Garamond"/>
        <w:sz w:val="18"/>
        <w:szCs w:val="18"/>
        <w:lang w:val="de-DE"/>
      </w:rPr>
      <w:t xml:space="preserve">.pl </w:t>
    </w:r>
    <w:bookmarkEnd w:id="232"/>
    <w:bookmarkEnd w:id="23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decimal"/>
      <w:pStyle w:val="1Nagwek"/>
      <w:lvlText w:val=" %1 "/>
      <w:lvlJc w:val="left"/>
      <w:pPr>
        <w:tabs>
          <w:tab w:val="num" w:pos="227"/>
        </w:tabs>
        <w:ind w:left="227" w:hanging="227"/>
      </w:pPr>
    </w:lvl>
    <w:lvl w:ilvl="1">
      <w:start w:val="1"/>
      <w:numFmt w:val="decimal"/>
      <w:lvlText w:val=" %1.%2 "/>
      <w:lvlJc w:val="left"/>
      <w:pPr>
        <w:tabs>
          <w:tab w:val="num" w:pos="454"/>
        </w:tabs>
        <w:ind w:left="454" w:hanging="227"/>
      </w:pPr>
    </w:lvl>
    <w:lvl w:ilvl="2">
      <w:start w:val="1"/>
      <w:numFmt w:val="decimal"/>
      <w:lvlText w:val=" %1.%2.%3 "/>
      <w:lvlJc w:val="left"/>
      <w:pPr>
        <w:tabs>
          <w:tab w:val="num" w:pos="680"/>
        </w:tabs>
        <w:ind w:left="680" w:hanging="227"/>
      </w:pPr>
    </w:lvl>
    <w:lvl w:ilvl="3">
      <w:start w:val="1"/>
      <w:numFmt w:val="decimal"/>
      <w:lvlText w:val=" %1.%2.%3.%4 "/>
      <w:lvlJc w:val="left"/>
      <w:pPr>
        <w:tabs>
          <w:tab w:val="num" w:pos="907"/>
        </w:tabs>
        <w:ind w:left="907" w:hanging="227"/>
      </w:pPr>
    </w:lvl>
    <w:lvl w:ilvl="4">
      <w:start w:val="1"/>
      <w:numFmt w:val="decimal"/>
      <w:lvlText w:val=" %1.%2.%3.%4.%5 "/>
      <w:lvlJc w:val="left"/>
      <w:pPr>
        <w:tabs>
          <w:tab w:val="num" w:pos="1134"/>
        </w:tabs>
        <w:ind w:left="1134" w:hanging="227"/>
      </w:pPr>
    </w:lvl>
    <w:lvl w:ilvl="5">
      <w:start w:val="1"/>
      <w:numFmt w:val="decimal"/>
      <w:lvlText w:val=" %1.%2.%3.%4.%5.%6 "/>
      <w:lvlJc w:val="left"/>
      <w:pPr>
        <w:tabs>
          <w:tab w:val="num" w:pos="1361"/>
        </w:tabs>
        <w:ind w:left="1361" w:hanging="227"/>
      </w:pPr>
    </w:lvl>
    <w:lvl w:ilvl="6">
      <w:start w:val="1"/>
      <w:numFmt w:val="decimal"/>
      <w:lvlText w:val=" %1.%2.%3.%4.%5.%6.%7 "/>
      <w:lvlJc w:val="left"/>
      <w:pPr>
        <w:tabs>
          <w:tab w:val="num" w:pos="1587"/>
        </w:tabs>
        <w:ind w:left="1587" w:hanging="227"/>
      </w:pPr>
    </w:lvl>
    <w:lvl w:ilvl="7">
      <w:start w:val="1"/>
      <w:numFmt w:val="decimal"/>
      <w:lvlText w:val=" %1.%2.%3.%4.%5.%6.%7.%8 "/>
      <w:lvlJc w:val="left"/>
      <w:pPr>
        <w:tabs>
          <w:tab w:val="num" w:pos="1814"/>
        </w:tabs>
        <w:ind w:left="1814" w:hanging="227"/>
      </w:pPr>
    </w:lvl>
    <w:lvl w:ilvl="8">
      <w:start w:val="1"/>
      <w:numFmt w:val="decimal"/>
      <w:lvlText w:val=" %1.%2.%3.%4.%5.%6.%7.%8.%9 "/>
      <w:lvlJc w:val="left"/>
      <w:pPr>
        <w:tabs>
          <w:tab w:val="num" w:pos="2041"/>
        </w:tabs>
        <w:ind w:left="2041" w:hanging="227"/>
      </w:pPr>
    </w:lvl>
  </w:abstractNum>
  <w:abstractNum w:abstractNumId="1" w15:restartNumberingAfterBreak="0">
    <w:nsid w:val="004F0808"/>
    <w:multiLevelType w:val="singleLevel"/>
    <w:tmpl w:val="9002422C"/>
    <w:lvl w:ilvl="0">
      <w:start w:val="1"/>
      <w:numFmt w:val="decimal"/>
      <w:lvlText w:val="%1."/>
      <w:lvlJc w:val="left"/>
      <w:pPr>
        <w:tabs>
          <w:tab w:val="num" w:pos="360"/>
        </w:tabs>
        <w:ind w:left="284" w:hanging="284"/>
      </w:pPr>
    </w:lvl>
  </w:abstractNum>
  <w:abstractNum w:abstractNumId="2" w15:restartNumberingAfterBreak="0">
    <w:nsid w:val="05124176"/>
    <w:multiLevelType w:val="hybridMultilevel"/>
    <w:tmpl w:val="0186BC28"/>
    <w:lvl w:ilvl="0" w:tplc="87CE890C">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 w15:restartNumberingAfterBreak="0">
    <w:nsid w:val="11A343DB"/>
    <w:multiLevelType w:val="hybridMultilevel"/>
    <w:tmpl w:val="A5788BB8"/>
    <w:lvl w:ilvl="0" w:tplc="08EEEACE">
      <w:start w:val="1"/>
      <w:numFmt w:val="bullet"/>
      <w:lvlText w:val="―"/>
      <w:lvlJc w:val="left"/>
      <w:pPr>
        <w:ind w:left="360" w:hanging="360"/>
      </w:pPr>
      <w:rPr>
        <w:rFonts w:ascii="Calibri" w:hAnsi="Calibri" w:hint="default"/>
        <w:i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36363B7"/>
    <w:multiLevelType w:val="hybridMultilevel"/>
    <w:tmpl w:val="CD4C7EC4"/>
    <w:lvl w:ilvl="0" w:tplc="4FFCC4D8">
      <w:start w:val="1"/>
      <w:numFmt w:val="lowerLetter"/>
      <w:lvlText w:val="%1)"/>
      <w:lvlJc w:val="left"/>
      <w:pPr>
        <w:ind w:left="1425" w:hanging="360"/>
      </w:pPr>
      <w:rPr>
        <w:rFonts w:hint="default"/>
      </w:rPr>
    </w:lvl>
    <w:lvl w:ilvl="1" w:tplc="08EEEACE">
      <w:start w:val="1"/>
      <w:numFmt w:val="bullet"/>
      <w:lvlText w:val="―"/>
      <w:lvlJc w:val="left"/>
      <w:pPr>
        <w:ind w:left="2145" w:hanging="360"/>
      </w:pPr>
      <w:rPr>
        <w:rFonts w:ascii="Calibri" w:hAnsi="Calibri" w:hint="default"/>
        <w:iCs/>
      </w:r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5" w15:restartNumberingAfterBreak="0">
    <w:nsid w:val="16131145"/>
    <w:multiLevelType w:val="hybridMultilevel"/>
    <w:tmpl w:val="5BF41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9A80253"/>
    <w:multiLevelType w:val="hybridMultilevel"/>
    <w:tmpl w:val="9BD4BE68"/>
    <w:lvl w:ilvl="0" w:tplc="EEB2AACA">
      <w:start w:val="1"/>
      <w:numFmt w:val="lowerLetter"/>
      <w:lvlText w:val="%1)"/>
      <w:lvlJc w:val="left"/>
      <w:pPr>
        <w:ind w:left="1425" w:hanging="360"/>
      </w:pPr>
      <w:rPr>
        <w:rFonts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7" w15:restartNumberingAfterBreak="0">
    <w:nsid w:val="1AF02152"/>
    <w:multiLevelType w:val="hybridMultilevel"/>
    <w:tmpl w:val="1BFAB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88D7492"/>
    <w:multiLevelType w:val="hybridMultilevel"/>
    <w:tmpl w:val="C8088B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CA130F"/>
    <w:multiLevelType w:val="hybridMultilevel"/>
    <w:tmpl w:val="93B05A02"/>
    <w:lvl w:ilvl="0" w:tplc="04150001">
      <w:start w:val="1"/>
      <w:numFmt w:val="bullet"/>
      <w:lvlText w:val=""/>
      <w:lvlJc w:val="left"/>
      <w:pPr>
        <w:ind w:left="1400" w:hanging="360"/>
      </w:pPr>
      <w:rPr>
        <w:rFonts w:ascii="Symbol" w:hAnsi="Symbol"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0" w15:restartNumberingAfterBreak="0">
    <w:nsid w:val="2D721B94"/>
    <w:multiLevelType w:val="multilevel"/>
    <w:tmpl w:val="654C780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846051"/>
    <w:multiLevelType w:val="hybridMultilevel"/>
    <w:tmpl w:val="68EEF6B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30211D2F"/>
    <w:multiLevelType w:val="multilevel"/>
    <w:tmpl w:val="9ABA60CE"/>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52C071F"/>
    <w:multiLevelType w:val="hybridMultilevel"/>
    <w:tmpl w:val="C51C578E"/>
    <w:lvl w:ilvl="0" w:tplc="04150001">
      <w:start w:val="1"/>
      <w:numFmt w:val="bullet"/>
      <w:lvlText w:val=""/>
      <w:lvlJc w:val="left"/>
      <w:pPr>
        <w:ind w:left="1400" w:hanging="360"/>
      </w:pPr>
      <w:rPr>
        <w:rFonts w:ascii="Symbol" w:hAnsi="Symbol"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4" w15:restartNumberingAfterBreak="0">
    <w:nsid w:val="3F7059D3"/>
    <w:multiLevelType w:val="multilevel"/>
    <w:tmpl w:val="92F2DAB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99A51A9"/>
    <w:multiLevelType w:val="multilevel"/>
    <w:tmpl w:val="323C849E"/>
    <w:lvl w:ilvl="0">
      <w:start w:val="12"/>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ED20A28"/>
    <w:multiLevelType w:val="multilevel"/>
    <w:tmpl w:val="C9F44B60"/>
    <w:lvl w:ilvl="0">
      <w:start w:val="1"/>
      <w:numFmt w:val="upperRoman"/>
      <w:lvlText w:val="%1."/>
      <w:lvlJc w:val="righ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BA29D0"/>
    <w:multiLevelType w:val="hybridMultilevel"/>
    <w:tmpl w:val="8D3482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67E677A"/>
    <w:multiLevelType w:val="hybridMultilevel"/>
    <w:tmpl w:val="1C8A5D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6D86070"/>
    <w:multiLevelType w:val="hybridMultilevel"/>
    <w:tmpl w:val="D060A8D4"/>
    <w:lvl w:ilvl="0" w:tplc="77988186">
      <w:start w:val="1"/>
      <w:numFmt w:val="lowerLetter"/>
      <w:lvlText w:val="%1)"/>
      <w:lvlJc w:val="left"/>
      <w:pPr>
        <w:ind w:left="1425" w:hanging="360"/>
      </w:pPr>
      <w:rPr>
        <w:rFonts w:hint="default"/>
        <w:b w:val="0"/>
        <w:i/>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20" w15:restartNumberingAfterBreak="0">
    <w:nsid w:val="570B08A2"/>
    <w:multiLevelType w:val="multilevel"/>
    <w:tmpl w:val="B6A2F6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95319E2"/>
    <w:multiLevelType w:val="hybridMultilevel"/>
    <w:tmpl w:val="99EEA530"/>
    <w:lvl w:ilvl="0" w:tplc="487C30B2">
      <w:start w:val="4"/>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15:restartNumberingAfterBreak="0">
    <w:nsid w:val="5FC544AF"/>
    <w:multiLevelType w:val="multilevel"/>
    <w:tmpl w:val="652E1C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26036B0"/>
    <w:multiLevelType w:val="multilevel"/>
    <w:tmpl w:val="90E411F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3D350BB"/>
    <w:multiLevelType w:val="hybridMultilevel"/>
    <w:tmpl w:val="F6FCDA4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72CA0678"/>
    <w:multiLevelType w:val="hybridMultilevel"/>
    <w:tmpl w:val="A6E65B92"/>
    <w:lvl w:ilvl="0" w:tplc="5BF6891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B0669CE"/>
    <w:multiLevelType w:val="multilevel"/>
    <w:tmpl w:val="CD5AA394"/>
    <w:lvl w:ilvl="0">
      <w:start w:val="1"/>
      <w:numFmt w:val="decimal"/>
      <w:pStyle w:val="Nag1"/>
      <w:lvlText w:val="%1."/>
      <w:lvlJc w:val="left"/>
      <w:pPr>
        <w:ind w:left="360" w:hanging="360"/>
      </w:pPr>
    </w:lvl>
    <w:lvl w:ilvl="1">
      <w:start w:val="1"/>
      <w:numFmt w:val="decimal"/>
      <w:lvlText w:val="%1.%2."/>
      <w:lvlJc w:val="left"/>
      <w:pPr>
        <w:ind w:left="792" w:hanging="432"/>
      </w:pPr>
      <w:rPr>
        <w:b/>
        <w:sz w:val="22"/>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6"/>
  </w:num>
  <w:num w:numId="2">
    <w:abstractNumId w:val="0"/>
  </w:num>
  <w:num w:numId="3">
    <w:abstractNumId w:val="3"/>
  </w:num>
  <w:num w:numId="4">
    <w:abstractNumId w:val="16"/>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4"/>
  </w:num>
  <w:num w:numId="9">
    <w:abstractNumId w:val="8"/>
  </w:num>
  <w:num w:numId="10">
    <w:abstractNumId w:val="5"/>
  </w:num>
  <w:num w:numId="11">
    <w:abstractNumId w:val="7"/>
  </w:num>
  <w:num w:numId="12">
    <w:abstractNumId w:val="17"/>
  </w:num>
  <w:num w:numId="13">
    <w:abstractNumId w:val="25"/>
  </w:num>
  <w:num w:numId="14">
    <w:abstractNumId w:val="18"/>
  </w:num>
  <w:num w:numId="15">
    <w:abstractNumId w:val="9"/>
  </w:num>
  <w:num w:numId="16">
    <w:abstractNumId w:val="13"/>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2"/>
  </w:num>
  <w:num w:numId="20">
    <w:abstractNumId w:val="14"/>
  </w:num>
  <w:num w:numId="21">
    <w:abstractNumId w:val="12"/>
  </w:num>
  <w:num w:numId="22">
    <w:abstractNumId w:val="2"/>
  </w:num>
  <w:num w:numId="23">
    <w:abstractNumId w:val="19"/>
  </w:num>
  <w:num w:numId="24">
    <w:abstractNumId w:val="21"/>
  </w:num>
  <w:num w:numId="25">
    <w:abstractNumId w:val="4"/>
  </w:num>
  <w:num w:numId="26">
    <w:abstractNumId w:val="6"/>
  </w:num>
  <w:num w:numId="27">
    <w:abstractNumId w:val="11"/>
  </w:num>
  <w:num w:numId="28">
    <w:abstractNumId w:val="10"/>
  </w:num>
  <w:num w:numId="29">
    <w:abstractNumId w:val="15"/>
  </w:num>
  <w:num w:numId="30">
    <w:abstractNumId w:val="26"/>
  </w:num>
  <w:num w:numId="31">
    <w:abstractNumId w:val="26"/>
  </w:num>
  <w:num w:numId="32">
    <w:abstractNumId w:val="1"/>
  </w:num>
  <w:num w:numId="33">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295"/>
    <w:rsid w:val="000026C7"/>
    <w:rsid w:val="000045C8"/>
    <w:rsid w:val="00006560"/>
    <w:rsid w:val="0001198A"/>
    <w:rsid w:val="00015256"/>
    <w:rsid w:val="00016450"/>
    <w:rsid w:val="00020441"/>
    <w:rsid w:val="00020772"/>
    <w:rsid w:val="00020B21"/>
    <w:rsid w:val="00021185"/>
    <w:rsid w:val="000244DB"/>
    <w:rsid w:val="0002747F"/>
    <w:rsid w:val="00034CBE"/>
    <w:rsid w:val="0003692F"/>
    <w:rsid w:val="0004013C"/>
    <w:rsid w:val="00040DD8"/>
    <w:rsid w:val="00047EC1"/>
    <w:rsid w:val="000534AC"/>
    <w:rsid w:val="00054135"/>
    <w:rsid w:val="000667A5"/>
    <w:rsid w:val="000772EA"/>
    <w:rsid w:val="00081B7D"/>
    <w:rsid w:val="00087498"/>
    <w:rsid w:val="000951A6"/>
    <w:rsid w:val="00095D1F"/>
    <w:rsid w:val="00096679"/>
    <w:rsid w:val="000A419C"/>
    <w:rsid w:val="000A75E2"/>
    <w:rsid w:val="000B2EC1"/>
    <w:rsid w:val="000B3344"/>
    <w:rsid w:val="000C1DCC"/>
    <w:rsid w:val="000C31B5"/>
    <w:rsid w:val="000C3493"/>
    <w:rsid w:val="000D1D2D"/>
    <w:rsid w:val="000D348F"/>
    <w:rsid w:val="000D3A72"/>
    <w:rsid w:val="000D46CD"/>
    <w:rsid w:val="000D5B48"/>
    <w:rsid w:val="000D6A14"/>
    <w:rsid w:val="000F2FC3"/>
    <w:rsid w:val="0010285A"/>
    <w:rsid w:val="00104768"/>
    <w:rsid w:val="00107936"/>
    <w:rsid w:val="001130D1"/>
    <w:rsid w:val="00120237"/>
    <w:rsid w:val="0012134A"/>
    <w:rsid w:val="001223F2"/>
    <w:rsid w:val="00126643"/>
    <w:rsid w:val="00127B87"/>
    <w:rsid w:val="001309A4"/>
    <w:rsid w:val="00134B54"/>
    <w:rsid w:val="00134E4E"/>
    <w:rsid w:val="00137708"/>
    <w:rsid w:val="00144E08"/>
    <w:rsid w:val="0015622B"/>
    <w:rsid w:val="00160FC2"/>
    <w:rsid w:val="001649E9"/>
    <w:rsid w:val="001706AE"/>
    <w:rsid w:val="001809DF"/>
    <w:rsid w:val="001903E3"/>
    <w:rsid w:val="001904DB"/>
    <w:rsid w:val="00191212"/>
    <w:rsid w:val="001978D5"/>
    <w:rsid w:val="001A1649"/>
    <w:rsid w:val="001A1778"/>
    <w:rsid w:val="001B306C"/>
    <w:rsid w:val="001B6823"/>
    <w:rsid w:val="001B7164"/>
    <w:rsid w:val="001C07FB"/>
    <w:rsid w:val="001C7350"/>
    <w:rsid w:val="001D4081"/>
    <w:rsid w:val="001D5BB1"/>
    <w:rsid w:val="001D6096"/>
    <w:rsid w:val="001D7401"/>
    <w:rsid w:val="001E68B7"/>
    <w:rsid w:val="001E6911"/>
    <w:rsid w:val="00200248"/>
    <w:rsid w:val="002100F6"/>
    <w:rsid w:val="00210E91"/>
    <w:rsid w:val="0021159C"/>
    <w:rsid w:val="002148DC"/>
    <w:rsid w:val="00215861"/>
    <w:rsid w:val="0022260E"/>
    <w:rsid w:val="00242035"/>
    <w:rsid w:val="00244CCC"/>
    <w:rsid w:val="002566CA"/>
    <w:rsid w:val="00256B0E"/>
    <w:rsid w:val="002610B1"/>
    <w:rsid w:val="00267D7E"/>
    <w:rsid w:val="00270A66"/>
    <w:rsid w:val="002732F2"/>
    <w:rsid w:val="00273408"/>
    <w:rsid w:val="00277840"/>
    <w:rsid w:val="00286581"/>
    <w:rsid w:val="00290257"/>
    <w:rsid w:val="00291254"/>
    <w:rsid w:val="002941D1"/>
    <w:rsid w:val="00297F7F"/>
    <w:rsid w:val="002A20C8"/>
    <w:rsid w:val="002A4B2A"/>
    <w:rsid w:val="002B4EF9"/>
    <w:rsid w:val="002B6583"/>
    <w:rsid w:val="002B7241"/>
    <w:rsid w:val="002B7881"/>
    <w:rsid w:val="002B7CCA"/>
    <w:rsid w:val="002C1E67"/>
    <w:rsid w:val="002C42FF"/>
    <w:rsid w:val="002D1D55"/>
    <w:rsid w:val="002D3A5E"/>
    <w:rsid w:val="002D601C"/>
    <w:rsid w:val="002D6FC7"/>
    <w:rsid w:val="002E2A84"/>
    <w:rsid w:val="002F0DF3"/>
    <w:rsid w:val="002F21A6"/>
    <w:rsid w:val="002F2CB8"/>
    <w:rsid w:val="003033E5"/>
    <w:rsid w:val="003035C5"/>
    <w:rsid w:val="00307D46"/>
    <w:rsid w:val="00310E51"/>
    <w:rsid w:val="003143E5"/>
    <w:rsid w:val="00321170"/>
    <w:rsid w:val="00330A0C"/>
    <w:rsid w:val="00331501"/>
    <w:rsid w:val="00335DBF"/>
    <w:rsid w:val="0033726B"/>
    <w:rsid w:val="00341916"/>
    <w:rsid w:val="0035397C"/>
    <w:rsid w:val="00362BBF"/>
    <w:rsid w:val="00366361"/>
    <w:rsid w:val="0036745E"/>
    <w:rsid w:val="0037292E"/>
    <w:rsid w:val="00376818"/>
    <w:rsid w:val="00385BE1"/>
    <w:rsid w:val="00392BF6"/>
    <w:rsid w:val="003979FA"/>
    <w:rsid w:val="003A5AF0"/>
    <w:rsid w:val="003B0876"/>
    <w:rsid w:val="003B23B9"/>
    <w:rsid w:val="003B6631"/>
    <w:rsid w:val="003B69F8"/>
    <w:rsid w:val="003C166C"/>
    <w:rsid w:val="003C29A9"/>
    <w:rsid w:val="003C29E9"/>
    <w:rsid w:val="003D0161"/>
    <w:rsid w:val="003D40AA"/>
    <w:rsid w:val="003D50BE"/>
    <w:rsid w:val="003E1801"/>
    <w:rsid w:val="003E2667"/>
    <w:rsid w:val="003E7075"/>
    <w:rsid w:val="003E73D7"/>
    <w:rsid w:val="003F0053"/>
    <w:rsid w:val="003F03F9"/>
    <w:rsid w:val="003F175D"/>
    <w:rsid w:val="003F2B22"/>
    <w:rsid w:val="003F45DC"/>
    <w:rsid w:val="003F606D"/>
    <w:rsid w:val="003F666E"/>
    <w:rsid w:val="004050DE"/>
    <w:rsid w:val="00407845"/>
    <w:rsid w:val="00415407"/>
    <w:rsid w:val="004208B2"/>
    <w:rsid w:val="0042117A"/>
    <w:rsid w:val="00422CC3"/>
    <w:rsid w:val="00423EBD"/>
    <w:rsid w:val="00434A3E"/>
    <w:rsid w:val="00436C53"/>
    <w:rsid w:val="00443D57"/>
    <w:rsid w:val="004452EA"/>
    <w:rsid w:val="00446B2D"/>
    <w:rsid w:val="0044732A"/>
    <w:rsid w:val="00453F69"/>
    <w:rsid w:val="004558EE"/>
    <w:rsid w:val="00457977"/>
    <w:rsid w:val="00457BBE"/>
    <w:rsid w:val="00457D42"/>
    <w:rsid w:val="00460798"/>
    <w:rsid w:val="004648BB"/>
    <w:rsid w:val="00466ECE"/>
    <w:rsid w:val="00472C8F"/>
    <w:rsid w:val="00477060"/>
    <w:rsid w:val="00477A13"/>
    <w:rsid w:val="00484EB8"/>
    <w:rsid w:val="0048753B"/>
    <w:rsid w:val="00490C05"/>
    <w:rsid w:val="004979ED"/>
    <w:rsid w:val="004A43F8"/>
    <w:rsid w:val="004A5913"/>
    <w:rsid w:val="004B1659"/>
    <w:rsid w:val="004B474B"/>
    <w:rsid w:val="004B7304"/>
    <w:rsid w:val="004D135A"/>
    <w:rsid w:val="004D2836"/>
    <w:rsid w:val="004D3AAF"/>
    <w:rsid w:val="004E291E"/>
    <w:rsid w:val="004E482B"/>
    <w:rsid w:val="004F2D62"/>
    <w:rsid w:val="004F35B8"/>
    <w:rsid w:val="004F3DA5"/>
    <w:rsid w:val="005042CE"/>
    <w:rsid w:val="005105F8"/>
    <w:rsid w:val="0051497A"/>
    <w:rsid w:val="00516211"/>
    <w:rsid w:val="00522212"/>
    <w:rsid w:val="0052225B"/>
    <w:rsid w:val="00522B31"/>
    <w:rsid w:val="00522B9B"/>
    <w:rsid w:val="00522FE8"/>
    <w:rsid w:val="0052773C"/>
    <w:rsid w:val="00527C9E"/>
    <w:rsid w:val="005331DC"/>
    <w:rsid w:val="0053488C"/>
    <w:rsid w:val="00545305"/>
    <w:rsid w:val="00545EAB"/>
    <w:rsid w:val="005466D7"/>
    <w:rsid w:val="00553382"/>
    <w:rsid w:val="005562A5"/>
    <w:rsid w:val="005566D8"/>
    <w:rsid w:val="00564A67"/>
    <w:rsid w:val="00566985"/>
    <w:rsid w:val="00567A90"/>
    <w:rsid w:val="005765B3"/>
    <w:rsid w:val="005833CC"/>
    <w:rsid w:val="00585796"/>
    <w:rsid w:val="00590B18"/>
    <w:rsid w:val="00591F90"/>
    <w:rsid w:val="005972B4"/>
    <w:rsid w:val="005A0D21"/>
    <w:rsid w:val="005A2070"/>
    <w:rsid w:val="005A3907"/>
    <w:rsid w:val="005A4CD2"/>
    <w:rsid w:val="005B1BF2"/>
    <w:rsid w:val="005B2279"/>
    <w:rsid w:val="005C0D61"/>
    <w:rsid w:val="005D0DC2"/>
    <w:rsid w:val="005E0688"/>
    <w:rsid w:val="005E3698"/>
    <w:rsid w:val="005E767A"/>
    <w:rsid w:val="005F5A26"/>
    <w:rsid w:val="00614336"/>
    <w:rsid w:val="00615998"/>
    <w:rsid w:val="006160D0"/>
    <w:rsid w:val="00623186"/>
    <w:rsid w:val="00624BB6"/>
    <w:rsid w:val="00624C3D"/>
    <w:rsid w:val="006261DC"/>
    <w:rsid w:val="0062711C"/>
    <w:rsid w:val="00630F02"/>
    <w:rsid w:val="006329BB"/>
    <w:rsid w:val="00633225"/>
    <w:rsid w:val="00640E6A"/>
    <w:rsid w:val="00642125"/>
    <w:rsid w:val="006437A0"/>
    <w:rsid w:val="00647C4A"/>
    <w:rsid w:val="0065205A"/>
    <w:rsid w:val="00652498"/>
    <w:rsid w:val="00657106"/>
    <w:rsid w:val="00670970"/>
    <w:rsid w:val="00677119"/>
    <w:rsid w:val="00684906"/>
    <w:rsid w:val="00690705"/>
    <w:rsid w:val="00692F85"/>
    <w:rsid w:val="00695C3E"/>
    <w:rsid w:val="006A04AA"/>
    <w:rsid w:val="006A13E9"/>
    <w:rsid w:val="006A5FD4"/>
    <w:rsid w:val="006A73A5"/>
    <w:rsid w:val="006A7E40"/>
    <w:rsid w:val="006B1055"/>
    <w:rsid w:val="006B4CF2"/>
    <w:rsid w:val="006B5B08"/>
    <w:rsid w:val="006B7062"/>
    <w:rsid w:val="006B726D"/>
    <w:rsid w:val="006B788E"/>
    <w:rsid w:val="006C2E17"/>
    <w:rsid w:val="006C430F"/>
    <w:rsid w:val="006D1AAB"/>
    <w:rsid w:val="006D4AC5"/>
    <w:rsid w:val="006F3C3B"/>
    <w:rsid w:val="007013E6"/>
    <w:rsid w:val="007101F4"/>
    <w:rsid w:val="007110D4"/>
    <w:rsid w:val="0071262C"/>
    <w:rsid w:val="00714603"/>
    <w:rsid w:val="00716A1F"/>
    <w:rsid w:val="00721353"/>
    <w:rsid w:val="00732162"/>
    <w:rsid w:val="007476AD"/>
    <w:rsid w:val="00750CE5"/>
    <w:rsid w:val="00751C59"/>
    <w:rsid w:val="00760BA7"/>
    <w:rsid w:val="00761914"/>
    <w:rsid w:val="00761BCB"/>
    <w:rsid w:val="00766907"/>
    <w:rsid w:val="00776C8E"/>
    <w:rsid w:val="00792489"/>
    <w:rsid w:val="00793A58"/>
    <w:rsid w:val="00796D76"/>
    <w:rsid w:val="007A04C7"/>
    <w:rsid w:val="007A289A"/>
    <w:rsid w:val="007A4B77"/>
    <w:rsid w:val="007A6C58"/>
    <w:rsid w:val="007B1630"/>
    <w:rsid w:val="007B31EF"/>
    <w:rsid w:val="007B3489"/>
    <w:rsid w:val="007B7EAB"/>
    <w:rsid w:val="007C5B43"/>
    <w:rsid w:val="007C7366"/>
    <w:rsid w:val="007D0854"/>
    <w:rsid w:val="007D0F41"/>
    <w:rsid w:val="007D2E11"/>
    <w:rsid w:val="007D4FE4"/>
    <w:rsid w:val="007D6894"/>
    <w:rsid w:val="007D7D40"/>
    <w:rsid w:val="007E0C1E"/>
    <w:rsid w:val="007E5072"/>
    <w:rsid w:val="007E751B"/>
    <w:rsid w:val="007F15CC"/>
    <w:rsid w:val="007F59C0"/>
    <w:rsid w:val="007F6015"/>
    <w:rsid w:val="008028E2"/>
    <w:rsid w:val="00805A15"/>
    <w:rsid w:val="0081029C"/>
    <w:rsid w:val="008103B4"/>
    <w:rsid w:val="008113F0"/>
    <w:rsid w:val="0081444D"/>
    <w:rsid w:val="00816F85"/>
    <w:rsid w:val="00817228"/>
    <w:rsid w:val="00817FE8"/>
    <w:rsid w:val="00822E53"/>
    <w:rsid w:val="0083073F"/>
    <w:rsid w:val="008349CB"/>
    <w:rsid w:val="0084152D"/>
    <w:rsid w:val="0084153B"/>
    <w:rsid w:val="008431C8"/>
    <w:rsid w:val="008447D5"/>
    <w:rsid w:val="00847F0E"/>
    <w:rsid w:val="00851F03"/>
    <w:rsid w:val="0085678A"/>
    <w:rsid w:val="00873063"/>
    <w:rsid w:val="00875DFE"/>
    <w:rsid w:val="00882E02"/>
    <w:rsid w:val="00891F0E"/>
    <w:rsid w:val="00894D8F"/>
    <w:rsid w:val="0089575F"/>
    <w:rsid w:val="008A2A44"/>
    <w:rsid w:val="008A3D32"/>
    <w:rsid w:val="008A5917"/>
    <w:rsid w:val="008B1576"/>
    <w:rsid w:val="008B5388"/>
    <w:rsid w:val="008B7FB2"/>
    <w:rsid w:val="008C0E71"/>
    <w:rsid w:val="008C447B"/>
    <w:rsid w:val="008C66E6"/>
    <w:rsid w:val="008D3D9C"/>
    <w:rsid w:val="008D4D33"/>
    <w:rsid w:val="008D52F3"/>
    <w:rsid w:val="008D746E"/>
    <w:rsid w:val="008E26C4"/>
    <w:rsid w:val="008E2C26"/>
    <w:rsid w:val="008E4918"/>
    <w:rsid w:val="008E6D35"/>
    <w:rsid w:val="008E7516"/>
    <w:rsid w:val="008F2492"/>
    <w:rsid w:val="008F3E6A"/>
    <w:rsid w:val="008F56FB"/>
    <w:rsid w:val="008F6418"/>
    <w:rsid w:val="00901655"/>
    <w:rsid w:val="00901867"/>
    <w:rsid w:val="0090281E"/>
    <w:rsid w:val="00903E78"/>
    <w:rsid w:val="00907EA4"/>
    <w:rsid w:val="00912B04"/>
    <w:rsid w:val="00912E82"/>
    <w:rsid w:val="0091602C"/>
    <w:rsid w:val="00923B5A"/>
    <w:rsid w:val="0092791B"/>
    <w:rsid w:val="00933496"/>
    <w:rsid w:val="009357FC"/>
    <w:rsid w:val="0094617D"/>
    <w:rsid w:val="00953AEE"/>
    <w:rsid w:val="0095697A"/>
    <w:rsid w:val="009678D2"/>
    <w:rsid w:val="009749D2"/>
    <w:rsid w:val="009817F7"/>
    <w:rsid w:val="00984C48"/>
    <w:rsid w:val="00990032"/>
    <w:rsid w:val="00992FA4"/>
    <w:rsid w:val="00996C6C"/>
    <w:rsid w:val="009A28CC"/>
    <w:rsid w:val="009A2BAD"/>
    <w:rsid w:val="009A7E3D"/>
    <w:rsid w:val="009B26D1"/>
    <w:rsid w:val="009B32A9"/>
    <w:rsid w:val="009B3D35"/>
    <w:rsid w:val="009B438D"/>
    <w:rsid w:val="009B4D2D"/>
    <w:rsid w:val="009B5923"/>
    <w:rsid w:val="009B74B3"/>
    <w:rsid w:val="009D004A"/>
    <w:rsid w:val="009D5F82"/>
    <w:rsid w:val="009D6279"/>
    <w:rsid w:val="009E5044"/>
    <w:rsid w:val="009E78FF"/>
    <w:rsid w:val="009F20A2"/>
    <w:rsid w:val="009F2E35"/>
    <w:rsid w:val="009F4E50"/>
    <w:rsid w:val="009F540A"/>
    <w:rsid w:val="009F5981"/>
    <w:rsid w:val="009F7A3D"/>
    <w:rsid w:val="00A01DBE"/>
    <w:rsid w:val="00A03CD2"/>
    <w:rsid w:val="00A10321"/>
    <w:rsid w:val="00A10DDC"/>
    <w:rsid w:val="00A1188A"/>
    <w:rsid w:val="00A140FF"/>
    <w:rsid w:val="00A15FB8"/>
    <w:rsid w:val="00A207F3"/>
    <w:rsid w:val="00A21700"/>
    <w:rsid w:val="00A21B37"/>
    <w:rsid w:val="00A240BB"/>
    <w:rsid w:val="00A30EDC"/>
    <w:rsid w:val="00A32458"/>
    <w:rsid w:val="00A3391D"/>
    <w:rsid w:val="00A34BCB"/>
    <w:rsid w:val="00A37AFE"/>
    <w:rsid w:val="00A44068"/>
    <w:rsid w:val="00A50FDB"/>
    <w:rsid w:val="00A529F5"/>
    <w:rsid w:val="00A559AB"/>
    <w:rsid w:val="00A6212E"/>
    <w:rsid w:val="00A71DB6"/>
    <w:rsid w:val="00A72C29"/>
    <w:rsid w:val="00A76D26"/>
    <w:rsid w:val="00A83DB6"/>
    <w:rsid w:val="00A83F6E"/>
    <w:rsid w:val="00A873D0"/>
    <w:rsid w:val="00A90079"/>
    <w:rsid w:val="00A904DB"/>
    <w:rsid w:val="00A96316"/>
    <w:rsid w:val="00A9650B"/>
    <w:rsid w:val="00A96976"/>
    <w:rsid w:val="00A9719B"/>
    <w:rsid w:val="00A97795"/>
    <w:rsid w:val="00AA0243"/>
    <w:rsid w:val="00AA2D68"/>
    <w:rsid w:val="00AA5564"/>
    <w:rsid w:val="00AA7B04"/>
    <w:rsid w:val="00AB4D4A"/>
    <w:rsid w:val="00AC04C6"/>
    <w:rsid w:val="00AC734F"/>
    <w:rsid w:val="00AC7EAA"/>
    <w:rsid w:val="00AD220C"/>
    <w:rsid w:val="00AD594C"/>
    <w:rsid w:val="00AF36E9"/>
    <w:rsid w:val="00B01AFC"/>
    <w:rsid w:val="00B12F00"/>
    <w:rsid w:val="00B160AA"/>
    <w:rsid w:val="00B201C6"/>
    <w:rsid w:val="00B20E12"/>
    <w:rsid w:val="00B308A5"/>
    <w:rsid w:val="00B32818"/>
    <w:rsid w:val="00B4160A"/>
    <w:rsid w:val="00B41ED5"/>
    <w:rsid w:val="00B42F49"/>
    <w:rsid w:val="00B43528"/>
    <w:rsid w:val="00B51BF3"/>
    <w:rsid w:val="00B57579"/>
    <w:rsid w:val="00B64860"/>
    <w:rsid w:val="00B67556"/>
    <w:rsid w:val="00B713CD"/>
    <w:rsid w:val="00B7268F"/>
    <w:rsid w:val="00B72AEF"/>
    <w:rsid w:val="00B76503"/>
    <w:rsid w:val="00B7715E"/>
    <w:rsid w:val="00B80140"/>
    <w:rsid w:val="00B83CC2"/>
    <w:rsid w:val="00B91184"/>
    <w:rsid w:val="00BA1E4D"/>
    <w:rsid w:val="00BA4886"/>
    <w:rsid w:val="00BB1DE4"/>
    <w:rsid w:val="00BC022D"/>
    <w:rsid w:val="00BC10C8"/>
    <w:rsid w:val="00BC1601"/>
    <w:rsid w:val="00BC5A4F"/>
    <w:rsid w:val="00BD0AE7"/>
    <w:rsid w:val="00BE0145"/>
    <w:rsid w:val="00BE0904"/>
    <w:rsid w:val="00BE669B"/>
    <w:rsid w:val="00BF2AD2"/>
    <w:rsid w:val="00BF37FE"/>
    <w:rsid w:val="00BF4458"/>
    <w:rsid w:val="00C00E78"/>
    <w:rsid w:val="00C0213D"/>
    <w:rsid w:val="00C02760"/>
    <w:rsid w:val="00C04458"/>
    <w:rsid w:val="00C05293"/>
    <w:rsid w:val="00C13150"/>
    <w:rsid w:val="00C13B4B"/>
    <w:rsid w:val="00C15798"/>
    <w:rsid w:val="00C15C7C"/>
    <w:rsid w:val="00C204A5"/>
    <w:rsid w:val="00C210BF"/>
    <w:rsid w:val="00C21EF7"/>
    <w:rsid w:val="00C229DE"/>
    <w:rsid w:val="00C24C19"/>
    <w:rsid w:val="00C3670B"/>
    <w:rsid w:val="00C400E8"/>
    <w:rsid w:val="00C42EC5"/>
    <w:rsid w:val="00C444B9"/>
    <w:rsid w:val="00C47239"/>
    <w:rsid w:val="00C52A50"/>
    <w:rsid w:val="00C55340"/>
    <w:rsid w:val="00C56855"/>
    <w:rsid w:val="00C65B70"/>
    <w:rsid w:val="00C705C1"/>
    <w:rsid w:val="00C7260F"/>
    <w:rsid w:val="00C75CD0"/>
    <w:rsid w:val="00C76B62"/>
    <w:rsid w:val="00C80042"/>
    <w:rsid w:val="00C835AB"/>
    <w:rsid w:val="00C8655B"/>
    <w:rsid w:val="00C93413"/>
    <w:rsid w:val="00C95C90"/>
    <w:rsid w:val="00CA2235"/>
    <w:rsid w:val="00CA2AC7"/>
    <w:rsid w:val="00CA3E4E"/>
    <w:rsid w:val="00CA66B0"/>
    <w:rsid w:val="00CA674E"/>
    <w:rsid w:val="00CB0A18"/>
    <w:rsid w:val="00CB367A"/>
    <w:rsid w:val="00CB52C7"/>
    <w:rsid w:val="00CB5387"/>
    <w:rsid w:val="00CB67A2"/>
    <w:rsid w:val="00CC0182"/>
    <w:rsid w:val="00CC029F"/>
    <w:rsid w:val="00CC5D91"/>
    <w:rsid w:val="00CC6E36"/>
    <w:rsid w:val="00CC6F8A"/>
    <w:rsid w:val="00CC7C3D"/>
    <w:rsid w:val="00CE2FA4"/>
    <w:rsid w:val="00CE741D"/>
    <w:rsid w:val="00CE7583"/>
    <w:rsid w:val="00CE7B22"/>
    <w:rsid w:val="00CF157A"/>
    <w:rsid w:val="00CF1C61"/>
    <w:rsid w:val="00CF1D0F"/>
    <w:rsid w:val="00D00328"/>
    <w:rsid w:val="00D00A29"/>
    <w:rsid w:val="00D00A4A"/>
    <w:rsid w:val="00D051C4"/>
    <w:rsid w:val="00D1098B"/>
    <w:rsid w:val="00D119D1"/>
    <w:rsid w:val="00D1432D"/>
    <w:rsid w:val="00D14BEC"/>
    <w:rsid w:val="00D16AF0"/>
    <w:rsid w:val="00D22EA3"/>
    <w:rsid w:val="00D32526"/>
    <w:rsid w:val="00D3461E"/>
    <w:rsid w:val="00D36B1E"/>
    <w:rsid w:val="00D416BF"/>
    <w:rsid w:val="00D4309B"/>
    <w:rsid w:val="00D4510F"/>
    <w:rsid w:val="00D45F70"/>
    <w:rsid w:val="00D46780"/>
    <w:rsid w:val="00D47149"/>
    <w:rsid w:val="00D47247"/>
    <w:rsid w:val="00D56CC3"/>
    <w:rsid w:val="00D615B1"/>
    <w:rsid w:val="00D6319C"/>
    <w:rsid w:val="00D755D4"/>
    <w:rsid w:val="00D75F79"/>
    <w:rsid w:val="00D810E7"/>
    <w:rsid w:val="00D83310"/>
    <w:rsid w:val="00D841B7"/>
    <w:rsid w:val="00D86109"/>
    <w:rsid w:val="00D91B2A"/>
    <w:rsid w:val="00D91F6E"/>
    <w:rsid w:val="00D946D3"/>
    <w:rsid w:val="00D97BD9"/>
    <w:rsid w:val="00DA21BB"/>
    <w:rsid w:val="00DA22A5"/>
    <w:rsid w:val="00DA4F20"/>
    <w:rsid w:val="00DB518B"/>
    <w:rsid w:val="00DB53E9"/>
    <w:rsid w:val="00DB6E17"/>
    <w:rsid w:val="00DC1387"/>
    <w:rsid w:val="00DC35AC"/>
    <w:rsid w:val="00DD081C"/>
    <w:rsid w:val="00DD0ED7"/>
    <w:rsid w:val="00DD555C"/>
    <w:rsid w:val="00DD5BF9"/>
    <w:rsid w:val="00DE5D21"/>
    <w:rsid w:val="00DF05F3"/>
    <w:rsid w:val="00DF0AB6"/>
    <w:rsid w:val="00DF1BD9"/>
    <w:rsid w:val="00DF29FA"/>
    <w:rsid w:val="00DF67DF"/>
    <w:rsid w:val="00E16B79"/>
    <w:rsid w:val="00E17799"/>
    <w:rsid w:val="00E22372"/>
    <w:rsid w:val="00E22964"/>
    <w:rsid w:val="00E249DE"/>
    <w:rsid w:val="00E252C7"/>
    <w:rsid w:val="00E268DD"/>
    <w:rsid w:val="00E26EA2"/>
    <w:rsid w:val="00E27905"/>
    <w:rsid w:val="00E31261"/>
    <w:rsid w:val="00E32BC7"/>
    <w:rsid w:val="00E33243"/>
    <w:rsid w:val="00E333ED"/>
    <w:rsid w:val="00E36CC1"/>
    <w:rsid w:val="00E47C5D"/>
    <w:rsid w:val="00E523AD"/>
    <w:rsid w:val="00E675D2"/>
    <w:rsid w:val="00E71045"/>
    <w:rsid w:val="00E82A0F"/>
    <w:rsid w:val="00E84C1E"/>
    <w:rsid w:val="00EA3379"/>
    <w:rsid w:val="00EB029D"/>
    <w:rsid w:val="00EB0667"/>
    <w:rsid w:val="00EB36EB"/>
    <w:rsid w:val="00EB79CC"/>
    <w:rsid w:val="00EC00D4"/>
    <w:rsid w:val="00EC1066"/>
    <w:rsid w:val="00EC3111"/>
    <w:rsid w:val="00EC36F5"/>
    <w:rsid w:val="00EC5D28"/>
    <w:rsid w:val="00EC6A58"/>
    <w:rsid w:val="00ED005D"/>
    <w:rsid w:val="00ED149F"/>
    <w:rsid w:val="00ED1C57"/>
    <w:rsid w:val="00ED2758"/>
    <w:rsid w:val="00ED46FC"/>
    <w:rsid w:val="00EE3652"/>
    <w:rsid w:val="00EE6264"/>
    <w:rsid w:val="00EF050C"/>
    <w:rsid w:val="00EF0B6E"/>
    <w:rsid w:val="00EF1A73"/>
    <w:rsid w:val="00EF1F57"/>
    <w:rsid w:val="00EF3851"/>
    <w:rsid w:val="00EF4E78"/>
    <w:rsid w:val="00EF7A7C"/>
    <w:rsid w:val="00EF7AFA"/>
    <w:rsid w:val="00F01384"/>
    <w:rsid w:val="00F0240D"/>
    <w:rsid w:val="00F02AFD"/>
    <w:rsid w:val="00F05176"/>
    <w:rsid w:val="00F10E56"/>
    <w:rsid w:val="00F156B5"/>
    <w:rsid w:val="00F17F19"/>
    <w:rsid w:val="00F24CBA"/>
    <w:rsid w:val="00F26922"/>
    <w:rsid w:val="00F30A97"/>
    <w:rsid w:val="00F317DB"/>
    <w:rsid w:val="00F37582"/>
    <w:rsid w:val="00F409E8"/>
    <w:rsid w:val="00F4242A"/>
    <w:rsid w:val="00F43295"/>
    <w:rsid w:val="00F447C3"/>
    <w:rsid w:val="00F4488E"/>
    <w:rsid w:val="00F47BA5"/>
    <w:rsid w:val="00F504D9"/>
    <w:rsid w:val="00F519A4"/>
    <w:rsid w:val="00F52152"/>
    <w:rsid w:val="00F52749"/>
    <w:rsid w:val="00F53615"/>
    <w:rsid w:val="00F53D18"/>
    <w:rsid w:val="00F62144"/>
    <w:rsid w:val="00F84471"/>
    <w:rsid w:val="00F84794"/>
    <w:rsid w:val="00F90F01"/>
    <w:rsid w:val="00F91039"/>
    <w:rsid w:val="00F92B55"/>
    <w:rsid w:val="00FA1756"/>
    <w:rsid w:val="00FA35EE"/>
    <w:rsid w:val="00FA4B8D"/>
    <w:rsid w:val="00FA5560"/>
    <w:rsid w:val="00FB3D33"/>
    <w:rsid w:val="00FB3EA7"/>
    <w:rsid w:val="00FB432A"/>
    <w:rsid w:val="00FB5262"/>
    <w:rsid w:val="00FB5441"/>
    <w:rsid w:val="00FB7F3F"/>
    <w:rsid w:val="00FC296A"/>
    <w:rsid w:val="00FD3A21"/>
    <w:rsid w:val="00FD4E50"/>
    <w:rsid w:val="00FD5478"/>
    <w:rsid w:val="00FD54B4"/>
    <w:rsid w:val="00FD5AE8"/>
    <w:rsid w:val="00FE07F5"/>
    <w:rsid w:val="00FE1828"/>
    <w:rsid w:val="00FE2DCC"/>
    <w:rsid w:val="00FE5A14"/>
    <w:rsid w:val="00FE7192"/>
    <w:rsid w:val="00FF28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5F90EA"/>
  <w15:docId w15:val="{77D14BE1-9D8C-42F6-A396-8175AF248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37582"/>
  </w:style>
  <w:style w:type="paragraph" w:styleId="Nagwek1">
    <w:name w:val="heading 1"/>
    <w:aliases w:val="Kuba 1"/>
    <w:basedOn w:val="Normalny"/>
    <w:next w:val="Normalny"/>
    <w:link w:val="Nagwek1Znak"/>
    <w:uiPriority w:val="99"/>
    <w:qFormat/>
    <w:rsid w:val="00AA02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9"/>
    <w:qFormat/>
    <w:rsid w:val="00FD5AE8"/>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9"/>
    <w:qFormat/>
    <w:rsid w:val="005E0688"/>
    <w:pPr>
      <w:keepNext/>
      <w:autoSpaceDE w:val="0"/>
      <w:autoSpaceDN w:val="0"/>
      <w:spacing w:before="120" w:after="60" w:line="300" w:lineRule="atLeast"/>
      <w:outlineLvl w:val="2"/>
    </w:pPr>
    <w:rPr>
      <w:rFonts w:ascii="Times New Roman" w:eastAsia="Times New Roman" w:hAnsi="Times New Roman"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Kuba 1 Znak"/>
    <w:basedOn w:val="Domylnaczcionkaakapitu"/>
    <w:link w:val="Nagwek1"/>
    <w:uiPriority w:val="9"/>
    <w:rsid w:val="00AA0243"/>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D5AE8"/>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5E0688"/>
    <w:rPr>
      <w:rFonts w:ascii="Times New Roman" w:eastAsia="Times New Roman" w:hAnsi="Times New Roman" w:cs="Times New Roman"/>
      <w:b/>
      <w:bCs/>
      <w:lang w:eastAsia="pl-PL"/>
    </w:rPr>
  </w:style>
  <w:style w:type="paragraph" w:styleId="Akapitzlist">
    <w:name w:val="List Paragraph"/>
    <w:basedOn w:val="Normalny"/>
    <w:uiPriority w:val="34"/>
    <w:qFormat/>
    <w:rsid w:val="001978D5"/>
    <w:pPr>
      <w:ind w:left="720"/>
      <w:contextualSpacing/>
    </w:pPr>
  </w:style>
  <w:style w:type="paragraph" w:styleId="Nagwek">
    <w:name w:val="header"/>
    <w:basedOn w:val="Normalny"/>
    <w:link w:val="NagwekZnak"/>
    <w:uiPriority w:val="99"/>
    <w:unhideWhenUsed/>
    <w:rsid w:val="001978D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978D5"/>
  </w:style>
  <w:style w:type="paragraph" w:styleId="Stopka">
    <w:name w:val="footer"/>
    <w:basedOn w:val="Normalny"/>
    <w:link w:val="StopkaZnak"/>
    <w:uiPriority w:val="99"/>
    <w:unhideWhenUsed/>
    <w:rsid w:val="001978D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978D5"/>
  </w:style>
  <w:style w:type="paragraph" w:styleId="Tekstdymka">
    <w:name w:val="Balloon Text"/>
    <w:basedOn w:val="Normalny"/>
    <w:link w:val="TekstdymkaZnak"/>
    <w:uiPriority w:val="99"/>
    <w:semiHidden/>
    <w:unhideWhenUsed/>
    <w:rsid w:val="00E249D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249DE"/>
    <w:rPr>
      <w:rFonts w:ascii="Tahoma" w:hAnsi="Tahoma" w:cs="Tahoma"/>
      <w:sz w:val="16"/>
      <w:szCs w:val="16"/>
    </w:rPr>
  </w:style>
  <w:style w:type="table" w:styleId="Tabela-Siatka">
    <w:name w:val="Table Grid"/>
    <w:basedOn w:val="Standardowy"/>
    <w:uiPriority w:val="99"/>
    <w:rsid w:val="009678D2"/>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3">
    <w:name w:val="Styl3"/>
    <w:basedOn w:val="Normalny"/>
    <w:link w:val="Styl3Znak"/>
    <w:uiPriority w:val="99"/>
    <w:rsid w:val="009678D2"/>
    <w:pPr>
      <w:tabs>
        <w:tab w:val="left" w:pos="540"/>
      </w:tabs>
      <w:autoSpaceDE w:val="0"/>
      <w:autoSpaceDN w:val="0"/>
      <w:adjustRightInd w:val="0"/>
      <w:spacing w:after="0" w:line="240" w:lineRule="auto"/>
      <w:jc w:val="both"/>
    </w:pPr>
    <w:rPr>
      <w:rFonts w:ascii="Times New Roman" w:eastAsia="Times New Roman" w:hAnsi="Times New Roman" w:cs="Arial"/>
      <w:sz w:val="28"/>
      <w:szCs w:val="28"/>
      <w:lang w:eastAsia="pl-PL"/>
    </w:rPr>
  </w:style>
  <w:style w:type="character" w:customStyle="1" w:styleId="Styl3Znak">
    <w:name w:val="Styl3 Znak"/>
    <w:link w:val="Styl3"/>
    <w:uiPriority w:val="99"/>
    <w:rsid w:val="009678D2"/>
    <w:rPr>
      <w:rFonts w:ascii="Times New Roman" w:eastAsia="Times New Roman" w:hAnsi="Times New Roman" w:cs="Arial"/>
      <w:sz w:val="28"/>
      <w:szCs w:val="28"/>
      <w:lang w:eastAsia="pl-PL"/>
    </w:rPr>
  </w:style>
  <w:style w:type="character" w:customStyle="1" w:styleId="StopkaZnak1">
    <w:name w:val="Stopka Znak1"/>
    <w:basedOn w:val="Domylnaczcionkaakapitu"/>
    <w:uiPriority w:val="99"/>
    <w:rsid w:val="009678D2"/>
  </w:style>
  <w:style w:type="paragraph" w:styleId="Bezodstpw">
    <w:name w:val="No Spacing"/>
    <w:uiPriority w:val="1"/>
    <w:qFormat/>
    <w:rsid w:val="009678D2"/>
    <w:pPr>
      <w:spacing w:after="0" w:line="240" w:lineRule="auto"/>
    </w:pPr>
  </w:style>
  <w:style w:type="paragraph" w:styleId="Nagwekspisutreci">
    <w:name w:val="TOC Heading"/>
    <w:basedOn w:val="Nagwek1"/>
    <w:next w:val="Normalny"/>
    <w:uiPriority w:val="39"/>
    <w:unhideWhenUsed/>
    <w:qFormat/>
    <w:rsid w:val="00AA0243"/>
    <w:pPr>
      <w:outlineLvl w:val="9"/>
    </w:pPr>
  </w:style>
  <w:style w:type="paragraph" w:styleId="Spistreci1">
    <w:name w:val="toc 1"/>
    <w:basedOn w:val="Normalny"/>
    <w:next w:val="Normalny"/>
    <w:autoRedefine/>
    <w:uiPriority w:val="39"/>
    <w:unhideWhenUsed/>
    <w:rsid w:val="007D6894"/>
    <w:pPr>
      <w:widowControl w:val="0"/>
      <w:tabs>
        <w:tab w:val="left" w:pos="440"/>
        <w:tab w:val="right" w:leader="dot" w:pos="9758"/>
      </w:tabs>
      <w:suppressAutoHyphens/>
      <w:autoSpaceDN w:val="0"/>
      <w:spacing w:after="0" w:line="240" w:lineRule="auto"/>
      <w:textAlignment w:val="baseline"/>
    </w:pPr>
    <w:rPr>
      <w:rFonts w:ascii="Arial" w:eastAsia="Lucida Sans Unicode" w:hAnsi="Arial" w:cs="Tahoma"/>
      <w:b/>
      <w:noProof/>
      <w:kern w:val="3"/>
      <w:sz w:val="20"/>
      <w:szCs w:val="24"/>
      <w:lang w:eastAsia="pl-PL" w:bidi="pl-PL"/>
    </w:rPr>
  </w:style>
  <w:style w:type="character" w:styleId="Hipercze">
    <w:name w:val="Hyperlink"/>
    <w:basedOn w:val="Domylnaczcionkaakapitu"/>
    <w:uiPriority w:val="99"/>
    <w:unhideWhenUsed/>
    <w:rsid w:val="00AA0243"/>
    <w:rPr>
      <w:color w:val="0000FF" w:themeColor="hyperlink"/>
      <w:u w:val="single"/>
    </w:rPr>
  </w:style>
  <w:style w:type="paragraph" w:styleId="Spistreci2">
    <w:name w:val="toc 2"/>
    <w:basedOn w:val="Normalny"/>
    <w:next w:val="Normalny"/>
    <w:autoRedefine/>
    <w:uiPriority w:val="39"/>
    <w:unhideWhenUsed/>
    <w:rsid w:val="00AA0243"/>
    <w:pPr>
      <w:widowControl w:val="0"/>
      <w:suppressAutoHyphens/>
      <w:autoSpaceDN w:val="0"/>
      <w:spacing w:after="100" w:line="240" w:lineRule="auto"/>
      <w:ind w:left="200"/>
      <w:textAlignment w:val="baseline"/>
    </w:pPr>
    <w:rPr>
      <w:rFonts w:ascii="Arial" w:eastAsia="Lucida Sans Unicode" w:hAnsi="Arial" w:cs="Tahoma"/>
      <w:color w:val="000000"/>
      <w:kern w:val="3"/>
      <w:sz w:val="20"/>
      <w:szCs w:val="24"/>
      <w:lang w:eastAsia="pl-PL" w:bidi="pl-PL"/>
    </w:rPr>
  </w:style>
  <w:style w:type="paragraph" w:customStyle="1" w:styleId="Default">
    <w:name w:val="Default"/>
    <w:rsid w:val="0033726B"/>
    <w:pPr>
      <w:autoSpaceDE w:val="0"/>
      <w:autoSpaceDN w:val="0"/>
      <w:adjustRightInd w:val="0"/>
      <w:spacing w:after="0" w:line="240" w:lineRule="auto"/>
    </w:pPr>
    <w:rPr>
      <w:rFonts w:ascii="Calibri" w:hAnsi="Calibri" w:cs="Calibri"/>
      <w:color w:val="000000"/>
      <w:sz w:val="24"/>
      <w:szCs w:val="24"/>
    </w:rPr>
  </w:style>
  <w:style w:type="table" w:customStyle="1" w:styleId="Tabelasiatki5ciemnaakcent51">
    <w:name w:val="Tabela siatki 5 — ciemna — akcent 51"/>
    <w:basedOn w:val="Standardowy"/>
    <w:uiPriority w:val="50"/>
    <w:rsid w:val="00EB02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Zwykatabela51">
    <w:name w:val="Zwykła tabela 51"/>
    <w:basedOn w:val="Standardowy"/>
    <w:uiPriority w:val="45"/>
    <w:rsid w:val="00EB02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1jasna1">
    <w:name w:val="Tabela siatki 1 — jasna1"/>
    <w:basedOn w:val="Standardowy"/>
    <w:uiPriority w:val="46"/>
    <w:rsid w:val="00912E8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elafd">
    <w:name w:val="Tabela_fd"/>
    <w:basedOn w:val="Normalny"/>
    <w:uiPriority w:val="99"/>
    <w:rsid w:val="005E0688"/>
    <w:pPr>
      <w:autoSpaceDE w:val="0"/>
      <w:autoSpaceDN w:val="0"/>
      <w:spacing w:after="0" w:line="300" w:lineRule="atLeast"/>
    </w:pPr>
    <w:rPr>
      <w:rFonts w:ascii="Courier New" w:eastAsia="Times New Roman" w:hAnsi="Courier New" w:cs="Courier New"/>
      <w:lang w:eastAsia="pl-PL"/>
    </w:rPr>
  </w:style>
  <w:style w:type="paragraph" w:styleId="Tytu">
    <w:name w:val="Title"/>
    <w:basedOn w:val="Normalny"/>
    <w:link w:val="TytuZnak"/>
    <w:uiPriority w:val="99"/>
    <w:qFormat/>
    <w:rsid w:val="005E0688"/>
    <w:pPr>
      <w:autoSpaceDE w:val="0"/>
      <w:autoSpaceDN w:val="0"/>
      <w:spacing w:after="0" w:line="300" w:lineRule="atLeast"/>
      <w:jc w:val="center"/>
    </w:pPr>
    <w:rPr>
      <w:rFonts w:ascii="Times New Roman" w:eastAsia="Times New Roman" w:hAnsi="Times New Roman" w:cs="Times New Roman"/>
      <w:b/>
      <w:bCs/>
      <w:sz w:val="28"/>
      <w:szCs w:val="28"/>
      <w:lang w:eastAsia="pl-PL"/>
    </w:rPr>
  </w:style>
  <w:style w:type="character" w:customStyle="1" w:styleId="TytuZnak">
    <w:name w:val="Tytuł Znak"/>
    <w:basedOn w:val="Domylnaczcionkaakapitu"/>
    <w:link w:val="Tytu"/>
    <w:uiPriority w:val="10"/>
    <w:rsid w:val="005E0688"/>
    <w:rPr>
      <w:rFonts w:ascii="Times New Roman" w:eastAsia="Times New Roman" w:hAnsi="Times New Roman" w:cs="Times New Roman"/>
      <w:b/>
      <w:bCs/>
      <w:sz w:val="28"/>
      <w:szCs w:val="28"/>
      <w:lang w:eastAsia="pl-PL"/>
    </w:rPr>
  </w:style>
  <w:style w:type="paragraph" w:customStyle="1" w:styleId="Tekstfd">
    <w:name w:val="Tekst_fd"/>
    <w:basedOn w:val="Normalny"/>
    <w:uiPriority w:val="99"/>
    <w:rsid w:val="005E0688"/>
    <w:pPr>
      <w:tabs>
        <w:tab w:val="left" w:pos="340"/>
        <w:tab w:val="left" w:pos="567"/>
        <w:tab w:val="left" w:pos="851"/>
        <w:tab w:val="left" w:pos="1134"/>
        <w:tab w:val="left" w:pos="1418"/>
        <w:tab w:val="left" w:pos="1701"/>
      </w:tabs>
      <w:autoSpaceDE w:val="0"/>
      <w:autoSpaceDN w:val="0"/>
      <w:spacing w:after="0" w:line="300" w:lineRule="atLeast"/>
    </w:pPr>
    <w:rPr>
      <w:rFonts w:ascii="Times New Roman" w:eastAsia="Times New Roman" w:hAnsi="Times New Roman" w:cs="Times New Roman"/>
      <w:lang w:eastAsia="pl-PL"/>
    </w:rPr>
  </w:style>
  <w:style w:type="paragraph" w:customStyle="1" w:styleId="Grupa">
    <w:name w:val="Grupa"/>
    <w:basedOn w:val="Normalny"/>
    <w:uiPriority w:val="99"/>
    <w:rsid w:val="005E0688"/>
    <w:pPr>
      <w:autoSpaceDE w:val="0"/>
      <w:autoSpaceDN w:val="0"/>
      <w:spacing w:after="0" w:line="300" w:lineRule="atLeast"/>
    </w:pPr>
    <w:rPr>
      <w:rFonts w:ascii="Times New Roman" w:eastAsia="Times New Roman" w:hAnsi="Times New Roman" w:cs="Times New Roman"/>
      <w:color w:val="0000FF"/>
      <w:lang w:eastAsia="pl-PL"/>
    </w:rPr>
  </w:style>
  <w:style w:type="paragraph" w:customStyle="1" w:styleId="Wariant">
    <w:name w:val="Wariant"/>
    <w:basedOn w:val="Tekstfd"/>
    <w:uiPriority w:val="99"/>
    <w:rsid w:val="005E0688"/>
    <w:pPr>
      <w:spacing w:line="240" w:lineRule="auto"/>
    </w:pPr>
    <w:rPr>
      <w:color w:val="FF00FF"/>
    </w:rPr>
  </w:style>
  <w:style w:type="paragraph" w:customStyle="1" w:styleId="Nagtabfd">
    <w:name w:val="Nagł_tab_fd"/>
    <w:basedOn w:val="Normalny"/>
    <w:uiPriority w:val="99"/>
    <w:rsid w:val="005E0688"/>
    <w:pPr>
      <w:autoSpaceDE w:val="0"/>
      <w:autoSpaceDN w:val="0"/>
      <w:spacing w:after="0" w:line="300" w:lineRule="atLeast"/>
    </w:pPr>
    <w:rPr>
      <w:rFonts w:ascii="Times New Roman" w:eastAsia="Times New Roman" w:hAnsi="Times New Roman" w:cs="Times New Roman"/>
      <w:lang w:eastAsia="pl-PL"/>
    </w:rPr>
  </w:style>
  <w:style w:type="paragraph" w:customStyle="1" w:styleId="Wariantnty">
    <w:name w:val="Wariant nty"/>
    <w:basedOn w:val="Wariant"/>
    <w:uiPriority w:val="99"/>
    <w:rsid w:val="005E0688"/>
  </w:style>
  <w:style w:type="paragraph" w:customStyle="1" w:styleId="Tyt2fd">
    <w:name w:val="Tyt2_fd"/>
    <w:basedOn w:val="Nagwek2"/>
    <w:uiPriority w:val="99"/>
    <w:rsid w:val="005E0688"/>
    <w:pPr>
      <w:keepNext/>
      <w:tabs>
        <w:tab w:val="left" w:pos="340"/>
      </w:tabs>
      <w:autoSpaceDE w:val="0"/>
      <w:autoSpaceDN w:val="0"/>
      <w:spacing w:before="120" w:beforeAutospacing="0" w:after="60" w:afterAutospacing="0" w:line="300" w:lineRule="atLeast"/>
    </w:pPr>
    <w:rPr>
      <w:sz w:val="22"/>
      <w:szCs w:val="22"/>
    </w:rPr>
  </w:style>
  <w:style w:type="paragraph" w:customStyle="1" w:styleId="Tyt1fd">
    <w:name w:val="Tyt1_fd"/>
    <w:basedOn w:val="Normalny"/>
    <w:uiPriority w:val="99"/>
    <w:rsid w:val="005E0688"/>
    <w:pPr>
      <w:autoSpaceDE w:val="0"/>
      <w:autoSpaceDN w:val="0"/>
      <w:spacing w:before="120" w:after="60" w:line="300" w:lineRule="atLeast"/>
    </w:pPr>
    <w:rPr>
      <w:rFonts w:ascii="Times New Roman" w:eastAsia="Times New Roman" w:hAnsi="Times New Roman" w:cs="Times New Roman"/>
      <w:b/>
      <w:bCs/>
      <w:sz w:val="26"/>
      <w:szCs w:val="26"/>
      <w:lang w:eastAsia="pl-PL"/>
    </w:rPr>
  </w:style>
  <w:style w:type="paragraph" w:customStyle="1" w:styleId="Tytulfd">
    <w:name w:val="Tytul_fd"/>
    <w:basedOn w:val="Tytu"/>
    <w:uiPriority w:val="99"/>
    <w:rsid w:val="005E0688"/>
  </w:style>
  <w:style w:type="paragraph" w:styleId="Spistreci3">
    <w:name w:val="toc 3"/>
    <w:basedOn w:val="Normalny"/>
    <w:next w:val="Normalny"/>
    <w:autoRedefine/>
    <w:uiPriority w:val="39"/>
    <w:unhideWhenUsed/>
    <w:rsid w:val="00144E08"/>
    <w:pPr>
      <w:spacing w:after="100" w:line="259" w:lineRule="auto"/>
      <w:ind w:left="440"/>
    </w:pPr>
    <w:rPr>
      <w:rFonts w:eastAsiaTheme="minorEastAsia"/>
      <w:lang w:eastAsia="pl-PL"/>
    </w:rPr>
  </w:style>
  <w:style w:type="paragraph" w:styleId="Spistreci4">
    <w:name w:val="toc 4"/>
    <w:basedOn w:val="Normalny"/>
    <w:next w:val="Normalny"/>
    <w:autoRedefine/>
    <w:uiPriority w:val="39"/>
    <w:unhideWhenUsed/>
    <w:rsid w:val="00144E08"/>
    <w:pPr>
      <w:spacing w:after="100" w:line="259" w:lineRule="auto"/>
      <w:ind w:left="660"/>
    </w:pPr>
    <w:rPr>
      <w:rFonts w:eastAsiaTheme="minorEastAsia"/>
      <w:lang w:eastAsia="pl-PL"/>
    </w:rPr>
  </w:style>
  <w:style w:type="paragraph" w:styleId="Spistreci5">
    <w:name w:val="toc 5"/>
    <w:basedOn w:val="Normalny"/>
    <w:next w:val="Normalny"/>
    <w:autoRedefine/>
    <w:uiPriority w:val="39"/>
    <w:unhideWhenUsed/>
    <w:rsid w:val="00144E08"/>
    <w:pPr>
      <w:spacing w:after="100" w:line="259" w:lineRule="auto"/>
      <w:ind w:left="880"/>
    </w:pPr>
    <w:rPr>
      <w:rFonts w:eastAsiaTheme="minorEastAsia"/>
      <w:lang w:eastAsia="pl-PL"/>
    </w:rPr>
  </w:style>
  <w:style w:type="paragraph" w:styleId="Spistreci6">
    <w:name w:val="toc 6"/>
    <w:basedOn w:val="Normalny"/>
    <w:next w:val="Normalny"/>
    <w:autoRedefine/>
    <w:uiPriority w:val="39"/>
    <w:unhideWhenUsed/>
    <w:rsid w:val="00144E08"/>
    <w:pPr>
      <w:spacing w:after="100" w:line="259" w:lineRule="auto"/>
      <w:ind w:left="1100"/>
    </w:pPr>
    <w:rPr>
      <w:rFonts w:eastAsiaTheme="minorEastAsia"/>
      <w:lang w:eastAsia="pl-PL"/>
    </w:rPr>
  </w:style>
  <w:style w:type="paragraph" w:styleId="Spistreci7">
    <w:name w:val="toc 7"/>
    <w:basedOn w:val="Normalny"/>
    <w:next w:val="Normalny"/>
    <w:autoRedefine/>
    <w:uiPriority w:val="39"/>
    <w:unhideWhenUsed/>
    <w:rsid w:val="00144E08"/>
    <w:pPr>
      <w:spacing w:after="100" w:line="259" w:lineRule="auto"/>
      <w:ind w:left="1320"/>
    </w:pPr>
    <w:rPr>
      <w:rFonts w:eastAsiaTheme="minorEastAsia"/>
      <w:lang w:eastAsia="pl-PL"/>
    </w:rPr>
  </w:style>
  <w:style w:type="paragraph" w:styleId="Spistreci8">
    <w:name w:val="toc 8"/>
    <w:basedOn w:val="Normalny"/>
    <w:next w:val="Normalny"/>
    <w:autoRedefine/>
    <w:uiPriority w:val="39"/>
    <w:unhideWhenUsed/>
    <w:rsid w:val="00144E08"/>
    <w:pPr>
      <w:spacing w:after="100" w:line="259" w:lineRule="auto"/>
      <w:ind w:left="1540"/>
    </w:pPr>
    <w:rPr>
      <w:rFonts w:eastAsiaTheme="minorEastAsia"/>
      <w:lang w:eastAsia="pl-PL"/>
    </w:rPr>
  </w:style>
  <w:style w:type="paragraph" w:styleId="Spistreci9">
    <w:name w:val="toc 9"/>
    <w:basedOn w:val="Normalny"/>
    <w:next w:val="Normalny"/>
    <w:autoRedefine/>
    <w:uiPriority w:val="39"/>
    <w:unhideWhenUsed/>
    <w:rsid w:val="00144E08"/>
    <w:pPr>
      <w:spacing w:after="100" w:line="259" w:lineRule="auto"/>
      <w:ind w:left="1760"/>
    </w:pPr>
    <w:rPr>
      <w:rFonts w:eastAsiaTheme="minorEastAsia"/>
      <w:lang w:eastAsia="pl-PL"/>
    </w:rPr>
  </w:style>
  <w:style w:type="character" w:customStyle="1" w:styleId="Nierozpoznanawzmianka1">
    <w:name w:val="Nierozpoznana wzmianka1"/>
    <w:basedOn w:val="Domylnaczcionkaakapitu"/>
    <w:uiPriority w:val="99"/>
    <w:semiHidden/>
    <w:unhideWhenUsed/>
    <w:rsid w:val="00144E08"/>
    <w:rPr>
      <w:color w:val="605E5C"/>
      <w:shd w:val="clear" w:color="auto" w:fill="E1DFDD"/>
    </w:rPr>
  </w:style>
  <w:style w:type="paragraph" w:customStyle="1" w:styleId="Nag1">
    <w:name w:val="Nagł 1"/>
    <w:basedOn w:val="Akapitzlist"/>
    <w:qFormat/>
    <w:rsid w:val="00DA21BB"/>
    <w:pPr>
      <w:numPr>
        <w:numId w:val="1"/>
      </w:numPr>
      <w:pBdr>
        <w:bottom w:val="single" w:sz="4" w:space="1" w:color="auto"/>
      </w:pBdr>
      <w:outlineLvl w:val="0"/>
    </w:pPr>
    <w:rPr>
      <w:b/>
      <w:sz w:val="24"/>
      <w:szCs w:val="24"/>
    </w:rPr>
  </w:style>
  <w:style w:type="paragraph" w:customStyle="1" w:styleId="Nag2">
    <w:name w:val="Nagł. 2"/>
    <w:basedOn w:val="Nag1"/>
    <w:qFormat/>
    <w:rsid w:val="00DA21BB"/>
    <w:rPr>
      <w:sz w:val="22"/>
    </w:rPr>
  </w:style>
  <w:style w:type="paragraph" w:styleId="Legenda">
    <w:name w:val="caption"/>
    <w:basedOn w:val="Normalny"/>
    <w:next w:val="Normalny"/>
    <w:uiPriority w:val="35"/>
    <w:unhideWhenUsed/>
    <w:qFormat/>
    <w:rsid w:val="00016450"/>
    <w:pPr>
      <w:spacing w:line="240" w:lineRule="auto"/>
    </w:pPr>
    <w:rPr>
      <w:i/>
      <w:iCs/>
      <w:color w:val="1F497D" w:themeColor="text2"/>
      <w:sz w:val="18"/>
      <w:szCs w:val="18"/>
    </w:rPr>
  </w:style>
  <w:style w:type="character" w:customStyle="1" w:styleId="hps">
    <w:name w:val="hps"/>
    <w:basedOn w:val="Domylnaczcionkaakapitu"/>
    <w:rsid w:val="00B91184"/>
  </w:style>
  <w:style w:type="paragraph" w:customStyle="1" w:styleId="1Nagwek">
    <w:name w:val="1 Nagłówek"/>
    <w:basedOn w:val="Normalny"/>
    <w:next w:val="Normalny"/>
    <w:rsid w:val="00A01DBE"/>
    <w:pPr>
      <w:numPr>
        <w:numId w:val="2"/>
      </w:numPr>
      <w:suppressAutoHyphens/>
      <w:spacing w:after="0" w:line="240" w:lineRule="auto"/>
    </w:pPr>
    <w:rPr>
      <w:rFonts w:ascii="Arial" w:eastAsia="SimSun" w:hAnsi="Arial" w:cs="Arial"/>
      <w:b/>
      <w:kern w:val="1"/>
      <w:sz w:val="28"/>
      <w:szCs w:val="24"/>
      <w:lang w:eastAsia="zh-CN" w:bidi="hi-IN"/>
    </w:rPr>
  </w:style>
  <w:style w:type="character" w:styleId="Tekstzastpczy">
    <w:name w:val="Placeholder Text"/>
    <w:basedOn w:val="Domylnaczcionkaakapitu"/>
    <w:uiPriority w:val="99"/>
    <w:semiHidden/>
    <w:rsid w:val="00891F0E"/>
    <w:rPr>
      <w:color w:val="808080"/>
    </w:rPr>
  </w:style>
  <w:style w:type="table" w:styleId="Zwykatabela1">
    <w:name w:val="Plain Table 1"/>
    <w:basedOn w:val="Standardowy"/>
    <w:uiPriority w:val="41"/>
    <w:rsid w:val="00EA33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3C166C"/>
    <w:pPr>
      <w:widowControl w:val="0"/>
      <w:suppressAutoHyphens/>
      <w:autoSpaceDN w:val="0"/>
      <w:spacing w:after="0" w:line="240" w:lineRule="auto"/>
    </w:pPr>
    <w:rPr>
      <w:rFonts w:ascii="Times New Roman" w:eastAsia="Lucida Sans Unicode" w:hAnsi="Times New Roman" w:cs="Tahoma"/>
      <w:kern w:val="3"/>
      <w:sz w:val="24"/>
      <w:szCs w:val="24"/>
      <w:lang w:eastAsia="pl-PL"/>
    </w:rPr>
  </w:style>
  <w:style w:type="paragraph" w:styleId="NormalnyWeb">
    <w:name w:val="Normal (Web)"/>
    <w:basedOn w:val="Normalny"/>
    <w:uiPriority w:val="99"/>
    <w:semiHidden/>
    <w:unhideWhenUsed/>
    <w:rsid w:val="003B663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545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1557">
      <w:bodyDiv w:val="1"/>
      <w:marLeft w:val="0"/>
      <w:marRight w:val="0"/>
      <w:marTop w:val="0"/>
      <w:marBottom w:val="0"/>
      <w:divBdr>
        <w:top w:val="none" w:sz="0" w:space="0" w:color="auto"/>
        <w:left w:val="none" w:sz="0" w:space="0" w:color="auto"/>
        <w:bottom w:val="none" w:sz="0" w:space="0" w:color="auto"/>
        <w:right w:val="none" w:sz="0" w:space="0" w:color="auto"/>
      </w:divBdr>
    </w:div>
    <w:div w:id="29378363">
      <w:bodyDiv w:val="1"/>
      <w:marLeft w:val="0"/>
      <w:marRight w:val="0"/>
      <w:marTop w:val="0"/>
      <w:marBottom w:val="0"/>
      <w:divBdr>
        <w:top w:val="none" w:sz="0" w:space="0" w:color="auto"/>
        <w:left w:val="none" w:sz="0" w:space="0" w:color="auto"/>
        <w:bottom w:val="none" w:sz="0" w:space="0" w:color="auto"/>
        <w:right w:val="none" w:sz="0" w:space="0" w:color="auto"/>
      </w:divBdr>
    </w:div>
    <w:div w:id="220100208">
      <w:bodyDiv w:val="1"/>
      <w:marLeft w:val="0"/>
      <w:marRight w:val="0"/>
      <w:marTop w:val="0"/>
      <w:marBottom w:val="0"/>
      <w:divBdr>
        <w:top w:val="none" w:sz="0" w:space="0" w:color="auto"/>
        <w:left w:val="none" w:sz="0" w:space="0" w:color="auto"/>
        <w:bottom w:val="none" w:sz="0" w:space="0" w:color="auto"/>
        <w:right w:val="none" w:sz="0" w:space="0" w:color="auto"/>
      </w:divBdr>
    </w:div>
    <w:div w:id="243955196">
      <w:bodyDiv w:val="1"/>
      <w:marLeft w:val="0"/>
      <w:marRight w:val="0"/>
      <w:marTop w:val="0"/>
      <w:marBottom w:val="0"/>
      <w:divBdr>
        <w:top w:val="none" w:sz="0" w:space="0" w:color="auto"/>
        <w:left w:val="none" w:sz="0" w:space="0" w:color="auto"/>
        <w:bottom w:val="none" w:sz="0" w:space="0" w:color="auto"/>
        <w:right w:val="none" w:sz="0" w:space="0" w:color="auto"/>
      </w:divBdr>
    </w:div>
    <w:div w:id="424809249">
      <w:bodyDiv w:val="1"/>
      <w:marLeft w:val="0"/>
      <w:marRight w:val="0"/>
      <w:marTop w:val="0"/>
      <w:marBottom w:val="0"/>
      <w:divBdr>
        <w:top w:val="none" w:sz="0" w:space="0" w:color="auto"/>
        <w:left w:val="none" w:sz="0" w:space="0" w:color="auto"/>
        <w:bottom w:val="none" w:sz="0" w:space="0" w:color="auto"/>
        <w:right w:val="none" w:sz="0" w:space="0" w:color="auto"/>
      </w:divBdr>
    </w:div>
    <w:div w:id="455413302">
      <w:bodyDiv w:val="1"/>
      <w:marLeft w:val="0"/>
      <w:marRight w:val="0"/>
      <w:marTop w:val="0"/>
      <w:marBottom w:val="0"/>
      <w:divBdr>
        <w:top w:val="none" w:sz="0" w:space="0" w:color="auto"/>
        <w:left w:val="none" w:sz="0" w:space="0" w:color="auto"/>
        <w:bottom w:val="none" w:sz="0" w:space="0" w:color="auto"/>
        <w:right w:val="none" w:sz="0" w:space="0" w:color="auto"/>
      </w:divBdr>
    </w:div>
    <w:div w:id="498884037">
      <w:bodyDiv w:val="1"/>
      <w:marLeft w:val="0"/>
      <w:marRight w:val="0"/>
      <w:marTop w:val="0"/>
      <w:marBottom w:val="0"/>
      <w:divBdr>
        <w:top w:val="none" w:sz="0" w:space="0" w:color="auto"/>
        <w:left w:val="none" w:sz="0" w:space="0" w:color="auto"/>
        <w:bottom w:val="none" w:sz="0" w:space="0" w:color="auto"/>
        <w:right w:val="none" w:sz="0" w:space="0" w:color="auto"/>
      </w:divBdr>
    </w:div>
    <w:div w:id="578710646">
      <w:bodyDiv w:val="1"/>
      <w:marLeft w:val="0"/>
      <w:marRight w:val="0"/>
      <w:marTop w:val="0"/>
      <w:marBottom w:val="0"/>
      <w:divBdr>
        <w:top w:val="none" w:sz="0" w:space="0" w:color="auto"/>
        <w:left w:val="none" w:sz="0" w:space="0" w:color="auto"/>
        <w:bottom w:val="none" w:sz="0" w:space="0" w:color="auto"/>
        <w:right w:val="none" w:sz="0" w:space="0" w:color="auto"/>
      </w:divBdr>
    </w:div>
    <w:div w:id="602999985">
      <w:bodyDiv w:val="1"/>
      <w:marLeft w:val="0"/>
      <w:marRight w:val="0"/>
      <w:marTop w:val="0"/>
      <w:marBottom w:val="0"/>
      <w:divBdr>
        <w:top w:val="none" w:sz="0" w:space="0" w:color="auto"/>
        <w:left w:val="none" w:sz="0" w:space="0" w:color="auto"/>
        <w:bottom w:val="none" w:sz="0" w:space="0" w:color="auto"/>
        <w:right w:val="none" w:sz="0" w:space="0" w:color="auto"/>
      </w:divBdr>
    </w:div>
    <w:div w:id="684749248">
      <w:bodyDiv w:val="1"/>
      <w:marLeft w:val="0"/>
      <w:marRight w:val="0"/>
      <w:marTop w:val="0"/>
      <w:marBottom w:val="0"/>
      <w:divBdr>
        <w:top w:val="none" w:sz="0" w:space="0" w:color="auto"/>
        <w:left w:val="none" w:sz="0" w:space="0" w:color="auto"/>
        <w:bottom w:val="none" w:sz="0" w:space="0" w:color="auto"/>
        <w:right w:val="none" w:sz="0" w:space="0" w:color="auto"/>
      </w:divBdr>
    </w:div>
    <w:div w:id="743796211">
      <w:bodyDiv w:val="1"/>
      <w:marLeft w:val="0"/>
      <w:marRight w:val="0"/>
      <w:marTop w:val="0"/>
      <w:marBottom w:val="0"/>
      <w:divBdr>
        <w:top w:val="none" w:sz="0" w:space="0" w:color="auto"/>
        <w:left w:val="none" w:sz="0" w:space="0" w:color="auto"/>
        <w:bottom w:val="none" w:sz="0" w:space="0" w:color="auto"/>
        <w:right w:val="none" w:sz="0" w:space="0" w:color="auto"/>
      </w:divBdr>
    </w:div>
    <w:div w:id="802238606">
      <w:bodyDiv w:val="1"/>
      <w:marLeft w:val="0"/>
      <w:marRight w:val="0"/>
      <w:marTop w:val="0"/>
      <w:marBottom w:val="0"/>
      <w:divBdr>
        <w:top w:val="none" w:sz="0" w:space="0" w:color="auto"/>
        <w:left w:val="none" w:sz="0" w:space="0" w:color="auto"/>
        <w:bottom w:val="none" w:sz="0" w:space="0" w:color="auto"/>
        <w:right w:val="none" w:sz="0" w:space="0" w:color="auto"/>
      </w:divBdr>
    </w:div>
    <w:div w:id="839080405">
      <w:bodyDiv w:val="1"/>
      <w:marLeft w:val="0"/>
      <w:marRight w:val="0"/>
      <w:marTop w:val="0"/>
      <w:marBottom w:val="0"/>
      <w:divBdr>
        <w:top w:val="none" w:sz="0" w:space="0" w:color="auto"/>
        <w:left w:val="none" w:sz="0" w:space="0" w:color="auto"/>
        <w:bottom w:val="none" w:sz="0" w:space="0" w:color="auto"/>
        <w:right w:val="none" w:sz="0" w:space="0" w:color="auto"/>
      </w:divBdr>
    </w:div>
    <w:div w:id="843782397">
      <w:bodyDiv w:val="1"/>
      <w:marLeft w:val="0"/>
      <w:marRight w:val="0"/>
      <w:marTop w:val="0"/>
      <w:marBottom w:val="0"/>
      <w:divBdr>
        <w:top w:val="none" w:sz="0" w:space="0" w:color="auto"/>
        <w:left w:val="none" w:sz="0" w:space="0" w:color="auto"/>
        <w:bottom w:val="none" w:sz="0" w:space="0" w:color="auto"/>
        <w:right w:val="none" w:sz="0" w:space="0" w:color="auto"/>
      </w:divBdr>
    </w:div>
    <w:div w:id="982468272">
      <w:bodyDiv w:val="1"/>
      <w:marLeft w:val="0"/>
      <w:marRight w:val="0"/>
      <w:marTop w:val="0"/>
      <w:marBottom w:val="0"/>
      <w:divBdr>
        <w:top w:val="none" w:sz="0" w:space="0" w:color="auto"/>
        <w:left w:val="none" w:sz="0" w:space="0" w:color="auto"/>
        <w:bottom w:val="none" w:sz="0" w:space="0" w:color="auto"/>
        <w:right w:val="none" w:sz="0" w:space="0" w:color="auto"/>
      </w:divBdr>
    </w:div>
    <w:div w:id="1067144637">
      <w:bodyDiv w:val="1"/>
      <w:marLeft w:val="0"/>
      <w:marRight w:val="0"/>
      <w:marTop w:val="0"/>
      <w:marBottom w:val="0"/>
      <w:divBdr>
        <w:top w:val="none" w:sz="0" w:space="0" w:color="auto"/>
        <w:left w:val="none" w:sz="0" w:space="0" w:color="auto"/>
        <w:bottom w:val="none" w:sz="0" w:space="0" w:color="auto"/>
        <w:right w:val="none" w:sz="0" w:space="0" w:color="auto"/>
      </w:divBdr>
    </w:div>
    <w:div w:id="1110511887">
      <w:bodyDiv w:val="1"/>
      <w:marLeft w:val="0"/>
      <w:marRight w:val="0"/>
      <w:marTop w:val="0"/>
      <w:marBottom w:val="0"/>
      <w:divBdr>
        <w:top w:val="none" w:sz="0" w:space="0" w:color="auto"/>
        <w:left w:val="none" w:sz="0" w:space="0" w:color="auto"/>
        <w:bottom w:val="none" w:sz="0" w:space="0" w:color="auto"/>
        <w:right w:val="none" w:sz="0" w:space="0" w:color="auto"/>
      </w:divBdr>
    </w:div>
    <w:div w:id="1188104150">
      <w:bodyDiv w:val="1"/>
      <w:marLeft w:val="0"/>
      <w:marRight w:val="0"/>
      <w:marTop w:val="0"/>
      <w:marBottom w:val="0"/>
      <w:divBdr>
        <w:top w:val="none" w:sz="0" w:space="0" w:color="auto"/>
        <w:left w:val="none" w:sz="0" w:space="0" w:color="auto"/>
        <w:bottom w:val="none" w:sz="0" w:space="0" w:color="auto"/>
        <w:right w:val="none" w:sz="0" w:space="0" w:color="auto"/>
      </w:divBdr>
    </w:div>
    <w:div w:id="1225485015">
      <w:bodyDiv w:val="1"/>
      <w:marLeft w:val="0"/>
      <w:marRight w:val="0"/>
      <w:marTop w:val="0"/>
      <w:marBottom w:val="0"/>
      <w:divBdr>
        <w:top w:val="none" w:sz="0" w:space="0" w:color="auto"/>
        <w:left w:val="none" w:sz="0" w:space="0" w:color="auto"/>
        <w:bottom w:val="none" w:sz="0" w:space="0" w:color="auto"/>
        <w:right w:val="none" w:sz="0" w:space="0" w:color="auto"/>
      </w:divBdr>
    </w:div>
    <w:div w:id="1272593923">
      <w:bodyDiv w:val="1"/>
      <w:marLeft w:val="0"/>
      <w:marRight w:val="0"/>
      <w:marTop w:val="0"/>
      <w:marBottom w:val="0"/>
      <w:divBdr>
        <w:top w:val="none" w:sz="0" w:space="0" w:color="auto"/>
        <w:left w:val="none" w:sz="0" w:space="0" w:color="auto"/>
        <w:bottom w:val="none" w:sz="0" w:space="0" w:color="auto"/>
        <w:right w:val="none" w:sz="0" w:space="0" w:color="auto"/>
      </w:divBdr>
    </w:div>
    <w:div w:id="1285576598">
      <w:bodyDiv w:val="1"/>
      <w:marLeft w:val="0"/>
      <w:marRight w:val="0"/>
      <w:marTop w:val="0"/>
      <w:marBottom w:val="0"/>
      <w:divBdr>
        <w:top w:val="none" w:sz="0" w:space="0" w:color="auto"/>
        <w:left w:val="none" w:sz="0" w:space="0" w:color="auto"/>
        <w:bottom w:val="none" w:sz="0" w:space="0" w:color="auto"/>
        <w:right w:val="none" w:sz="0" w:space="0" w:color="auto"/>
      </w:divBdr>
    </w:div>
    <w:div w:id="1549760695">
      <w:bodyDiv w:val="1"/>
      <w:marLeft w:val="0"/>
      <w:marRight w:val="0"/>
      <w:marTop w:val="0"/>
      <w:marBottom w:val="0"/>
      <w:divBdr>
        <w:top w:val="none" w:sz="0" w:space="0" w:color="auto"/>
        <w:left w:val="none" w:sz="0" w:space="0" w:color="auto"/>
        <w:bottom w:val="none" w:sz="0" w:space="0" w:color="auto"/>
        <w:right w:val="none" w:sz="0" w:space="0" w:color="auto"/>
      </w:divBdr>
    </w:div>
    <w:div w:id="1562907573">
      <w:bodyDiv w:val="1"/>
      <w:marLeft w:val="0"/>
      <w:marRight w:val="0"/>
      <w:marTop w:val="0"/>
      <w:marBottom w:val="0"/>
      <w:divBdr>
        <w:top w:val="none" w:sz="0" w:space="0" w:color="auto"/>
        <w:left w:val="none" w:sz="0" w:space="0" w:color="auto"/>
        <w:bottom w:val="none" w:sz="0" w:space="0" w:color="auto"/>
        <w:right w:val="none" w:sz="0" w:space="0" w:color="auto"/>
      </w:divBdr>
    </w:div>
    <w:div w:id="1667707537">
      <w:bodyDiv w:val="1"/>
      <w:marLeft w:val="0"/>
      <w:marRight w:val="0"/>
      <w:marTop w:val="0"/>
      <w:marBottom w:val="0"/>
      <w:divBdr>
        <w:top w:val="none" w:sz="0" w:space="0" w:color="auto"/>
        <w:left w:val="none" w:sz="0" w:space="0" w:color="auto"/>
        <w:bottom w:val="none" w:sz="0" w:space="0" w:color="auto"/>
        <w:right w:val="none" w:sz="0" w:space="0" w:color="auto"/>
      </w:divBdr>
    </w:div>
    <w:div w:id="1815562557">
      <w:bodyDiv w:val="1"/>
      <w:marLeft w:val="0"/>
      <w:marRight w:val="0"/>
      <w:marTop w:val="0"/>
      <w:marBottom w:val="0"/>
      <w:divBdr>
        <w:top w:val="none" w:sz="0" w:space="0" w:color="auto"/>
        <w:left w:val="none" w:sz="0" w:space="0" w:color="auto"/>
        <w:bottom w:val="none" w:sz="0" w:space="0" w:color="auto"/>
        <w:right w:val="none" w:sz="0" w:space="0" w:color="auto"/>
      </w:divBdr>
    </w:div>
    <w:div w:id="1936863413">
      <w:bodyDiv w:val="1"/>
      <w:marLeft w:val="0"/>
      <w:marRight w:val="0"/>
      <w:marTop w:val="0"/>
      <w:marBottom w:val="0"/>
      <w:divBdr>
        <w:top w:val="none" w:sz="0" w:space="0" w:color="auto"/>
        <w:left w:val="none" w:sz="0" w:space="0" w:color="auto"/>
        <w:bottom w:val="none" w:sz="0" w:space="0" w:color="auto"/>
        <w:right w:val="none" w:sz="0" w:space="0" w:color="auto"/>
      </w:divBdr>
    </w:div>
    <w:div w:id="1945965764">
      <w:bodyDiv w:val="1"/>
      <w:marLeft w:val="0"/>
      <w:marRight w:val="0"/>
      <w:marTop w:val="0"/>
      <w:marBottom w:val="0"/>
      <w:divBdr>
        <w:top w:val="none" w:sz="0" w:space="0" w:color="auto"/>
        <w:left w:val="none" w:sz="0" w:space="0" w:color="auto"/>
        <w:bottom w:val="none" w:sz="0" w:space="0" w:color="auto"/>
        <w:right w:val="none" w:sz="0" w:space="0" w:color="auto"/>
      </w:divBdr>
    </w:div>
    <w:div w:id="1999382594">
      <w:bodyDiv w:val="1"/>
      <w:marLeft w:val="0"/>
      <w:marRight w:val="0"/>
      <w:marTop w:val="0"/>
      <w:marBottom w:val="0"/>
      <w:divBdr>
        <w:top w:val="none" w:sz="0" w:space="0" w:color="auto"/>
        <w:left w:val="none" w:sz="0" w:space="0" w:color="auto"/>
        <w:bottom w:val="none" w:sz="0" w:space="0" w:color="auto"/>
        <w:right w:val="none" w:sz="0" w:space="0" w:color="auto"/>
      </w:divBdr>
    </w:div>
    <w:div w:id="200477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wmf"/><Relationship Id="rId21" Type="http://schemas.openxmlformats.org/officeDocument/2006/relationships/image" Target="media/image14.png"/><Relationship Id="rId42" Type="http://schemas.openxmlformats.org/officeDocument/2006/relationships/image" Target="media/image35.wmf"/><Relationship Id="rId47" Type="http://schemas.openxmlformats.org/officeDocument/2006/relationships/image" Target="media/image40.wmf"/><Relationship Id="rId63" Type="http://schemas.openxmlformats.org/officeDocument/2006/relationships/image" Target="media/image56.wmf"/><Relationship Id="rId68" Type="http://schemas.openxmlformats.org/officeDocument/2006/relationships/image" Target="media/image61.wmf"/><Relationship Id="rId84" Type="http://schemas.openxmlformats.org/officeDocument/2006/relationships/image" Target="media/image77.wmf"/><Relationship Id="rId89" Type="http://schemas.openxmlformats.org/officeDocument/2006/relationships/image" Target="media/image82.wmf"/><Relationship Id="rId112" Type="http://schemas.openxmlformats.org/officeDocument/2006/relationships/image" Target="media/image105.wmf"/><Relationship Id="rId133" Type="http://schemas.openxmlformats.org/officeDocument/2006/relationships/image" Target="media/image126.png"/><Relationship Id="rId138" Type="http://schemas.openxmlformats.org/officeDocument/2006/relationships/header" Target="header1.xml"/><Relationship Id="rId16" Type="http://schemas.openxmlformats.org/officeDocument/2006/relationships/image" Target="media/image9.png"/><Relationship Id="rId107" Type="http://schemas.openxmlformats.org/officeDocument/2006/relationships/image" Target="media/image100.wm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wmf"/><Relationship Id="rId58" Type="http://schemas.openxmlformats.org/officeDocument/2006/relationships/image" Target="media/image51.wmf"/><Relationship Id="rId74" Type="http://schemas.openxmlformats.org/officeDocument/2006/relationships/image" Target="media/image67.wmf"/><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image" Target="media/image116.wmf"/><Relationship Id="rId128" Type="http://schemas.openxmlformats.org/officeDocument/2006/relationships/image" Target="media/image121.wmf"/><Relationship Id="rId5" Type="http://schemas.openxmlformats.org/officeDocument/2006/relationships/webSettings" Target="webSettings.xml"/><Relationship Id="rId90" Type="http://schemas.openxmlformats.org/officeDocument/2006/relationships/image" Target="media/image83.wmf"/><Relationship Id="rId95" Type="http://schemas.openxmlformats.org/officeDocument/2006/relationships/image" Target="media/image88.w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wmf"/><Relationship Id="rId48" Type="http://schemas.openxmlformats.org/officeDocument/2006/relationships/image" Target="media/image41.wmf"/><Relationship Id="rId64" Type="http://schemas.openxmlformats.org/officeDocument/2006/relationships/image" Target="media/image57.wmf"/><Relationship Id="rId69" Type="http://schemas.openxmlformats.org/officeDocument/2006/relationships/image" Target="media/image62.wmf"/><Relationship Id="rId113" Type="http://schemas.openxmlformats.org/officeDocument/2006/relationships/image" Target="media/image106.wmf"/><Relationship Id="rId118" Type="http://schemas.openxmlformats.org/officeDocument/2006/relationships/image" Target="media/image111.wmf"/><Relationship Id="rId134" Type="http://schemas.openxmlformats.org/officeDocument/2006/relationships/image" Target="media/image127.png"/><Relationship Id="rId13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wmf"/><Relationship Id="rId72" Type="http://schemas.openxmlformats.org/officeDocument/2006/relationships/image" Target="media/image65.wmf"/><Relationship Id="rId80" Type="http://schemas.openxmlformats.org/officeDocument/2006/relationships/image" Target="media/image73.wmf"/><Relationship Id="rId85" Type="http://schemas.openxmlformats.org/officeDocument/2006/relationships/image" Target="media/image78.wmf"/><Relationship Id="rId93" Type="http://schemas.openxmlformats.org/officeDocument/2006/relationships/image" Target="media/image86.wmf"/><Relationship Id="rId98" Type="http://schemas.openxmlformats.org/officeDocument/2006/relationships/image" Target="media/image91.wmf"/><Relationship Id="rId121" Type="http://schemas.openxmlformats.org/officeDocument/2006/relationships/image" Target="media/image114.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wmf"/><Relationship Id="rId59" Type="http://schemas.openxmlformats.org/officeDocument/2006/relationships/image" Target="media/image52.wmf"/><Relationship Id="rId67" Type="http://schemas.openxmlformats.org/officeDocument/2006/relationships/image" Target="media/image60.wmf"/><Relationship Id="rId103" Type="http://schemas.openxmlformats.org/officeDocument/2006/relationships/image" Target="media/image96.wmf"/><Relationship Id="rId108" Type="http://schemas.openxmlformats.org/officeDocument/2006/relationships/image" Target="media/image101.wmf"/><Relationship Id="rId116" Type="http://schemas.openxmlformats.org/officeDocument/2006/relationships/image" Target="media/image109.wmf"/><Relationship Id="rId124" Type="http://schemas.openxmlformats.org/officeDocument/2006/relationships/image" Target="media/image117.wmf"/><Relationship Id="rId129" Type="http://schemas.openxmlformats.org/officeDocument/2006/relationships/image" Target="media/image122.wmf"/><Relationship Id="rId13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wmf"/><Relationship Id="rId70" Type="http://schemas.openxmlformats.org/officeDocument/2006/relationships/image" Target="media/image63.wmf"/><Relationship Id="rId75" Type="http://schemas.openxmlformats.org/officeDocument/2006/relationships/image" Target="media/image68.wmf"/><Relationship Id="rId83" Type="http://schemas.openxmlformats.org/officeDocument/2006/relationships/image" Target="media/image76.wmf"/><Relationship Id="rId88" Type="http://schemas.openxmlformats.org/officeDocument/2006/relationships/image" Target="media/image81.wmf"/><Relationship Id="rId91" Type="http://schemas.openxmlformats.org/officeDocument/2006/relationships/image" Target="media/image84.wmf"/><Relationship Id="rId96" Type="http://schemas.openxmlformats.org/officeDocument/2006/relationships/image" Target="media/image89.wmf"/><Relationship Id="rId111" Type="http://schemas.openxmlformats.org/officeDocument/2006/relationships/image" Target="media/image104.wmf"/><Relationship Id="rId132" Type="http://schemas.openxmlformats.org/officeDocument/2006/relationships/image" Target="media/image125.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wmf"/><Relationship Id="rId57" Type="http://schemas.openxmlformats.org/officeDocument/2006/relationships/image" Target="media/image50.wmf"/><Relationship Id="rId106" Type="http://schemas.openxmlformats.org/officeDocument/2006/relationships/image" Target="media/image99.wmf"/><Relationship Id="rId114" Type="http://schemas.openxmlformats.org/officeDocument/2006/relationships/image" Target="media/image107.wmf"/><Relationship Id="rId119" Type="http://schemas.openxmlformats.org/officeDocument/2006/relationships/image" Target="media/image112.wmf"/><Relationship Id="rId127" Type="http://schemas.openxmlformats.org/officeDocument/2006/relationships/image" Target="media/image120.w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wmf"/><Relationship Id="rId65" Type="http://schemas.openxmlformats.org/officeDocument/2006/relationships/image" Target="media/image58.wmf"/><Relationship Id="rId73" Type="http://schemas.openxmlformats.org/officeDocument/2006/relationships/image" Target="media/image66.wmf"/><Relationship Id="rId78" Type="http://schemas.openxmlformats.org/officeDocument/2006/relationships/image" Target="media/image71.wmf"/><Relationship Id="rId81" Type="http://schemas.openxmlformats.org/officeDocument/2006/relationships/image" Target="media/image74.wmf"/><Relationship Id="rId86" Type="http://schemas.openxmlformats.org/officeDocument/2006/relationships/image" Target="media/image79.wmf"/><Relationship Id="rId94" Type="http://schemas.openxmlformats.org/officeDocument/2006/relationships/image" Target="media/image87.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wmf"/><Relationship Id="rId130" Type="http://schemas.openxmlformats.org/officeDocument/2006/relationships/image" Target="media/image123.wmf"/><Relationship Id="rId135" Type="http://schemas.openxmlformats.org/officeDocument/2006/relationships/image" Target="media/image12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wmf"/><Relationship Id="rId109" Type="http://schemas.openxmlformats.org/officeDocument/2006/relationships/image" Target="media/image102.wmf"/><Relationship Id="rId34" Type="http://schemas.openxmlformats.org/officeDocument/2006/relationships/image" Target="media/image27.jpeg"/><Relationship Id="rId50" Type="http://schemas.openxmlformats.org/officeDocument/2006/relationships/image" Target="media/image43.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image" Target="media/image90.wmf"/><Relationship Id="rId104" Type="http://schemas.openxmlformats.org/officeDocument/2006/relationships/image" Target="media/image97.wmf"/><Relationship Id="rId120" Type="http://schemas.openxmlformats.org/officeDocument/2006/relationships/image" Target="media/image113.wmf"/><Relationship Id="rId125" Type="http://schemas.openxmlformats.org/officeDocument/2006/relationships/image" Target="media/image118.wmf"/><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wmf"/><Relationship Id="rId92" Type="http://schemas.openxmlformats.org/officeDocument/2006/relationships/image" Target="media/image85.w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wmf"/><Relationship Id="rId45" Type="http://schemas.openxmlformats.org/officeDocument/2006/relationships/image" Target="media/image38.wmf"/><Relationship Id="rId66" Type="http://schemas.openxmlformats.org/officeDocument/2006/relationships/image" Target="media/image59.wmf"/><Relationship Id="rId87" Type="http://schemas.openxmlformats.org/officeDocument/2006/relationships/image" Target="media/image80.wmf"/><Relationship Id="rId110" Type="http://schemas.openxmlformats.org/officeDocument/2006/relationships/image" Target="media/image103.wmf"/><Relationship Id="rId115" Type="http://schemas.openxmlformats.org/officeDocument/2006/relationships/image" Target="media/image108.wmf"/><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wmf"/><Relationship Id="rId82" Type="http://schemas.openxmlformats.org/officeDocument/2006/relationships/image" Target="media/image75.w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wmf"/><Relationship Id="rId77" Type="http://schemas.openxmlformats.org/officeDocument/2006/relationships/image" Target="media/image70.wmf"/><Relationship Id="rId100" Type="http://schemas.openxmlformats.org/officeDocument/2006/relationships/image" Target="media/image93.wmf"/><Relationship Id="rId105" Type="http://schemas.openxmlformats.org/officeDocument/2006/relationships/image" Target="media/image98.wmf"/><Relationship Id="rId126" Type="http://schemas.openxmlformats.org/officeDocument/2006/relationships/image" Target="media/image119.wmf"/></Relationships>
</file>

<file path=word/_rels/header1.xml.rels><?xml version="1.0" encoding="UTF-8" standalone="yes"?>
<Relationships xmlns="http://schemas.openxmlformats.org/package/2006/relationships"><Relationship Id="rId1" Type="http://schemas.openxmlformats.org/officeDocument/2006/relationships/image" Target="media/image13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6D4296-C859-4F61-B51B-1EAC2982D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164</Pages>
  <Words>31137</Words>
  <Characters>186828</Characters>
  <Application>Microsoft Office Word</Application>
  <DocSecurity>0</DocSecurity>
  <Lines>1556</Lines>
  <Paragraphs>435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Borys</dc:creator>
  <cp:keywords/>
  <dc:description/>
  <cp:lastModifiedBy>Jan Kowalski</cp:lastModifiedBy>
  <cp:revision>3</cp:revision>
  <cp:lastPrinted>2018-11-29T12:47:00Z</cp:lastPrinted>
  <dcterms:created xsi:type="dcterms:W3CDTF">2018-11-29T12:54:00Z</dcterms:created>
  <dcterms:modified xsi:type="dcterms:W3CDTF">2018-11-29T12:55:00Z</dcterms:modified>
</cp:coreProperties>
</file>