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F8A72" w14:textId="77777777" w:rsidR="00123997" w:rsidRDefault="00123997" w:rsidP="00123997">
      <w:pPr>
        <w:spacing w:after="0"/>
        <w:rPr>
          <w:bCs/>
        </w:rPr>
      </w:pPr>
      <w:r>
        <w:rPr>
          <w:bCs/>
        </w:rPr>
        <w:t>Gmina Miejska Chojnice</w:t>
      </w:r>
    </w:p>
    <w:p w14:paraId="0BEF2629" w14:textId="77777777" w:rsidR="00123997" w:rsidRDefault="00123997" w:rsidP="00123997">
      <w:pPr>
        <w:spacing w:after="0"/>
        <w:rPr>
          <w:bCs/>
        </w:rPr>
      </w:pPr>
      <w:r>
        <w:rPr>
          <w:bCs/>
        </w:rPr>
        <w:t>Stary Rynek 1</w:t>
      </w:r>
    </w:p>
    <w:p w14:paraId="7097B833" w14:textId="77777777" w:rsidR="00123997" w:rsidRDefault="00123997" w:rsidP="00123997">
      <w:pPr>
        <w:spacing w:after="0"/>
        <w:rPr>
          <w:bCs/>
        </w:rPr>
      </w:pPr>
      <w:r>
        <w:rPr>
          <w:bCs/>
        </w:rPr>
        <w:t>89-600 Chojnice</w:t>
      </w:r>
    </w:p>
    <w:p w14:paraId="1204FD8B" w14:textId="77777777" w:rsidR="00123997" w:rsidRDefault="00123997" w:rsidP="00123997"/>
    <w:p w14:paraId="5A847FF8" w14:textId="285D43B7" w:rsidR="00123997" w:rsidRDefault="00123997" w:rsidP="00123997">
      <w:pPr>
        <w:jc w:val="right"/>
      </w:pPr>
      <w:r>
        <w:t>Chojnice, dnia 02.06.2020 r.</w:t>
      </w:r>
    </w:p>
    <w:p w14:paraId="0C69F896" w14:textId="1CFB9514" w:rsidR="00123997" w:rsidRDefault="00123997" w:rsidP="00123997">
      <w:r>
        <w:t>BI.271.8.2020</w:t>
      </w:r>
    </w:p>
    <w:p w14:paraId="7A92F2AF" w14:textId="72751C48" w:rsidR="00123997" w:rsidRDefault="00123997" w:rsidP="00123997"/>
    <w:p w14:paraId="11CAE7FA" w14:textId="32709071" w:rsidR="00123997" w:rsidRPr="00123997" w:rsidRDefault="00123997" w:rsidP="00123997">
      <w:pPr>
        <w:jc w:val="center"/>
        <w:rPr>
          <w:b/>
          <w:bCs/>
        </w:rPr>
      </w:pPr>
      <w:r>
        <w:rPr>
          <w:b/>
          <w:bCs/>
        </w:rPr>
        <w:t>INFORMACJA O UNIEWAŻNIENIU POSTĘPOWANIA</w:t>
      </w:r>
    </w:p>
    <w:p w14:paraId="6B17B51E" w14:textId="7D8F3E92" w:rsidR="00123997" w:rsidRDefault="00123997" w:rsidP="00123997"/>
    <w:p w14:paraId="7B605016" w14:textId="3214635A" w:rsidR="00123997" w:rsidRPr="00123997" w:rsidRDefault="00123997" w:rsidP="00123997">
      <w:pPr>
        <w:rPr>
          <w:bCs/>
        </w:rPr>
      </w:pPr>
      <w:r>
        <w:t xml:space="preserve">Dotyczy postępowania prowadzonego w trybie przetargu nieograniczonego na zadania pn. </w:t>
      </w:r>
      <w:r w:rsidRPr="00375684">
        <w:rPr>
          <w:b/>
        </w:rPr>
        <w:t>„Budowa ulic wraz z infrastrukturą towarzyszącą w Chojnicach”</w:t>
      </w:r>
      <w:r>
        <w:rPr>
          <w:b/>
        </w:rPr>
        <w:t xml:space="preserve"> </w:t>
      </w:r>
      <w:r w:rsidRPr="00123997">
        <w:rPr>
          <w:bCs/>
        </w:rPr>
        <w:t>opublikowanego w Biuletynie Zamówień Publicznych</w:t>
      </w:r>
      <w:r>
        <w:rPr>
          <w:bCs/>
        </w:rPr>
        <w:t xml:space="preserve"> pod nr 542430-N-2020 z dn. 22.05.2020 r.</w:t>
      </w:r>
    </w:p>
    <w:p w14:paraId="04144381" w14:textId="4255EBD2" w:rsidR="00123997" w:rsidRDefault="00123997" w:rsidP="00890BDD">
      <w:pPr>
        <w:jc w:val="both"/>
      </w:pPr>
      <w:r w:rsidRPr="00123997">
        <w:rPr>
          <w:bCs/>
        </w:rPr>
        <w:tab/>
      </w:r>
      <w:r w:rsidR="00890BDD">
        <w:rPr>
          <w:bCs/>
        </w:rPr>
        <w:t xml:space="preserve">Zamawiający - </w:t>
      </w:r>
      <w:r>
        <w:rPr>
          <w:b/>
          <w:bCs/>
        </w:rPr>
        <w:t xml:space="preserve">Gmina Miejska Chojnice </w:t>
      </w:r>
      <w:r>
        <w:t>informuje</w:t>
      </w:r>
      <w:r w:rsidR="00890BDD">
        <w:t xml:space="preserve"> o </w:t>
      </w:r>
      <w:r w:rsidRPr="009D4653">
        <w:rPr>
          <w:u w:val="single"/>
        </w:rPr>
        <w:t>unieważni</w:t>
      </w:r>
      <w:r w:rsidR="00890BDD">
        <w:rPr>
          <w:u w:val="single"/>
        </w:rPr>
        <w:t>eniu</w:t>
      </w:r>
      <w:r w:rsidR="009D4653">
        <w:t xml:space="preserve"> </w:t>
      </w:r>
      <w:r w:rsidR="00890BDD">
        <w:t>przedmiotowego</w:t>
      </w:r>
      <w:r w:rsidR="009D4653">
        <w:t xml:space="preserve"> postępowani</w:t>
      </w:r>
      <w:r w:rsidR="00890BDD">
        <w:t>a</w:t>
      </w:r>
      <w:r w:rsidR="009D4653">
        <w:t xml:space="preserve"> przetargowe</w:t>
      </w:r>
      <w:r w:rsidR="00890BDD">
        <w:t>go</w:t>
      </w:r>
      <w:r w:rsidR="009D4653">
        <w:t>.</w:t>
      </w:r>
    </w:p>
    <w:p w14:paraId="68434589" w14:textId="1EA206B9" w:rsidR="00890BDD" w:rsidRDefault="00890BDD" w:rsidP="00123997">
      <w:r>
        <w:rPr>
          <w:b/>
          <w:bCs/>
        </w:rPr>
        <w:t>UZASADNIENIE PRAWNE:</w:t>
      </w:r>
      <w:r w:rsidR="009D4653">
        <w:tab/>
      </w:r>
    </w:p>
    <w:p w14:paraId="1D007E48" w14:textId="72A4EDB8" w:rsidR="00890BDD" w:rsidRDefault="00890BDD" w:rsidP="00890BDD">
      <w:pPr>
        <w:pStyle w:val="Akapitzlist"/>
        <w:ind w:left="0"/>
        <w:jc w:val="both"/>
      </w:pPr>
      <w:r>
        <w:t xml:space="preserve">Podstawą prawną unieważnienia </w:t>
      </w:r>
      <w:r>
        <w:t>postępowania</w:t>
      </w:r>
      <w:r>
        <w:t xml:space="preserve"> jest art. 93 ust. 1 pkt 7 ustawy Pzp, który stanowi: </w:t>
      </w:r>
    </w:p>
    <w:p w14:paraId="36F95E75" w14:textId="77777777" w:rsidR="00890BDD" w:rsidRDefault="00890BDD" w:rsidP="00890BDD">
      <w:pPr>
        <w:pStyle w:val="Akapitzlist"/>
        <w:ind w:left="0"/>
        <w:jc w:val="both"/>
      </w:pPr>
      <w:r>
        <w:t xml:space="preserve">„postępowanie obarczone jest niemożliwą do usunięcia wadą uniemożliwiającą zawarcie niepodlegającej unieważnieniu umowy w sprawie zamówienia publicznego”, </w:t>
      </w:r>
    </w:p>
    <w:p w14:paraId="70BC6AAE" w14:textId="2E617B50" w:rsidR="00890BDD" w:rsidRPr="00890BDD" w:rsidRDefault="00890BDD" w:rsidP="00123997">
      <w:r>
        <w:rPr>
          <w:b/>
          <w:bCs/>
        </w:rPr>
        <w:t>UZASADNIENIE FAKTYCZNE:</w:t>
      </w:r>
    </w:p>
    <w:p w14:paraId="6F118DE4" w14:textId="7DCA708D" w:rsidR="009D4653" w:rsidRDefault="009D4653" w:rsidP="00123997">
      <w:r>
        <w:t>Zamawiający w Załączniku Nr 1 do SIWZ – Formularzu oferty nie uwzględnił miejsca na podanie informacji o liczbie dni pobytu na budowie Kierownika Inspektorów w tygodniu</w:t>
      </w:r>
      <w:r w:rsidR="00890BDD">
        <w:t>.</w:t>
      </w:r>
    </w:p>
    <w:p w14:paraId="5A4CC56F" w14:textId="4E3F2909" w:rsidR="00890BDD" w:rsidRDefault="00890BDD" w:rsidP="00123997"/>
    <w:p w14:paraId="681625D1" w14:textId="06AD0130" w:rsidR="00890BDD" w:rsidRDefault="00890BDD" w:rsidP="00123997">
      <w:r>
        <w:t>Jednocześnie Zamawiający zaprasza do wzięcia udziału w nowym postępowaniu.</w:t>
      </w:r>
    </w:p>
    <w:p w14:paraId="361336AD" w14:textId="1A255315" w:rsidR="00890BDD" w:rsidRDefault="00890BDD" w:rsidP="00123997"/>
    <w:p w14:paraId="24F10401" w14:textId="5B17ACC0" w:rsidR="00890BDD" w:rsidRPr="00890BDD" w:rsidRDefault="00890BDD" w:rsidP="00123997">
      <w:pPr>
        <w:rPr>
          <w:sz w:val="20"/>
          <w:szCs w:val="20"/>
        </w:rPr>
      </w:pPr>
      <w:r>
        <w:rPr>
          <w:sz w:val="20"/>
          <w:szCs w:val="20"/>
        </w:rPr>
        <w:t>AB/SJ</w:t>
      </w:r>
    </w:p>
    <w:sectPr w:rsidR="00890BDD" w:rsidRPr="00890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97"/>
    <w:rsid w:val="00090ACF"/>
    <w:rsid w:val="00123997"/>
    <w:rsid w:val="00890BDD"/>
    <w:rsid w:val="009D4653"/>
    <w:rsid w:val="00E2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EE73"/>
  <w15:chartTrackingRefBased/>
  <w15:docId w15:val="{1623A156-B8E7-4D5C-B5CA-7494B720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6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4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dc:description/>
  <cp:lastModifiedBy>Sylwia Jurkowska</cp:lastModifiedBy>
  <cp:revision>2</cp:revision>
  <cp:lastPrinted>2020-06-02T10:59:00Z</cp:lastPrinted>
  <dcterms:created xsi:type="dcterms:W3CDTF">2020-06-02T10:31:00Z</dcterms:created>
  <dcterms:modified xsi:type="dcterms:W3CDTF">2020-06-02T11:01:00Z</dcterms:modified>
</cp:coreProperties>
</file>