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3F9B" w14:textId="77777777" w:rsidR="00813250" w:rsidRPr="00813250" w:rsidRDefault="00813250" w:rsidP="00813250">
      <w:pPr>
        <w:pBdr>
          <w:bottom w:val="single" w:sz="6" w:space="1" w:color="auto"/>
        </w:pBdr>
        <w:spacing w:after="0" w:line="240" w:lineRule="auto"/>
        <w:jc w:val="center"/>
        <w:rPr>
          <w:rFonts w:ascii="Arial" w:eastAsia="Times New Roman" w:hAnsi="Arial" w:cs="Arial"/>
          <w:vanish/>
          <w:sz w:val="16"/>
          <w:szCs w:val="16"/>
          <w:lang w:eastAsia="pl-PL"/>
        </w:rPr>
      </w:pPr>
      <w:r w:rsidRPr="00813250">
        <w:rPr>
          <w:rFonts w:ascii="Arial" w:eastAsia="Times New Roman" w:hAnsi="Arial" w:cs="Arial"/>
          <w:vanish/>
          <w:sz w:val="16"/>
          <w:szCs w:val="16"/>
          <w:lang w:eastAsia="pl-PL"/>
        </w:rPr>
        <w:t>Początek formularza</w:t>
      </w:r>
    </w:p>
    <w:p w14:paraId="6264885E" w14:textId="3FE2992E" w:rsidR="00813250" w:rsidRPr="00813250" w:rsidRDefault="00813250" w:rsidP="00813250">
      <w:pPr>
        <w:spacing w:after="24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Ogłoszenie nr 537905-N-2020 z dnia 2020-05-15 r. </w:t>
      </w:r>
    </w:p>
    <w:p w14:paraId="45D06F11" w14:textId="77777777" w:rsidR="00813250" w:rsidRPr="00813250" w:rsidRDefault="00813250" w:rsidP="00813250">
      <w:pPr>
        <w:spacing w:after="0" w:line="450" w:lineRule="atLeast"/>
        <w:jc w:val="center"/>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lang w:eastAsia="pl-PL"/>
        </w:rPr>
        <w:t xml:space="preserve">Urząd Miejski: Budowa ulicy </w:t>
      </w:r>
      <w:proofErr w:type="spellStart"/>
      <w:r w:rsidRPr="00813250">
        <w:rPr>
          <w:rFonts w:ascii="Times New Roman" w:eastAsia="Times New Roman" w:hAnsi="Times New Roman" w:cs="Times New Roman"/>
          <w:b/>
          <w:bCs/>
          <w:sz w:val="27"/>
          <w:szCs w:val="27"/>
          <w:lang w:eastAsia="pl-PL"/>
        </w:rPr>
        <w:t>Rolbieckiego</w:t>
      </w:r>
      <w:proofErr w:type="spellEnd"/>
      <w:r w:rsidRPr="00813250">
        <w:rPr>
          <w:rFonts w:ascii="Times New Roman" w:eastAsia="Times New Roman" w:hAnsi="Times New Roman" w:cs="Times New Roman"/>
          <w:b/>
          <w:bCs/>
          <w:sz w:val="27"/>
          <w:szCs w:val="27"/>
          <w:lang w:eastAsia="pl-PL"/>
        </w:rPr>
        <w:t xml:space="preserve"> w Chojnicach wraz z infrastrukturą towarzyszącą </w:t>
      </w:r>
      <w:r w:rsidRPr="00813250">
        <w:rPr>
          <w:rFonts w:ascii="Times New Roman" w:eastAsia="Times New Roman" w:hAnsi="Times New Roman" w:cs="Times New Roman"/>
          <w:b/>
          <w:bCs/>
          <w:sz w:val="27"/>
          <w:szCs w:val="27"/>
          <w:lang w:eastAsia="pl-PL"/>
        </w:rPr>
        <w:br/>
        <w:t xml:space="preserve">OGŁOSZENIE O ZAMÓWIENIU - Roboty budowlane </w:t>
      </w:r>
    </w:p>
    <w:p w14:paraId="6841AEBF"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Zamieszczanie ogłoszenia:</w:t>
      </w:r>
      <w:r w:rsidRPr="00813250">
        <w:rPr>
          <w:rFonts w:ascii="Times New Roman" w:eastAsia="Times New Roman" w:hAnsi="Times New Roman" w:cs="Times New Roman"/>
          <w:sz w:val="24"/>
          <w:szCs w:val="24"/>
          <w:lang w:eastAsia="pl-PL"/>
        </w:rPr>
        <w:t xml:space="preserve"> Zamieszczanie obowiązkowe </w:t>
      </w:r>
    </w:p>
    <w:p w14:paraId="3AD9D1D8"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Ogłoszenie dotyczy:</w:t>
      </w:r>
      <w:r w:rsidRPr="00813250">
        <w:rPr>
          <w:rFonts w:ascii="Times New Roman" w:eastAsia="Times New Roman" w:hAnsi="Times New Roman" w:cs="Times New Roman"/>
          <w:sz w:val="24"/>
          <w:szCs w:val="24"/>
          <w:lang w:eastAsia="pl-PL"/>
        </w:rPr>
        <w:t xml:space="preserve"> Zamówienia publicznego </w:t>
      </w:r>
    </w:p>
    <w:p w14:paraId="515419F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2760CE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Tak </w:t>
      </w:r>
    </w:p>
    <w:p w14:paraId="25D9B56A"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Nazwa projektu lub programu</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„Rewitalizacja Dzielnicy Dworcowej w Chojnicach” współfinansowanego z „Regionalnego Programu Operacyjnego Województwa Pomorskiego na lata 2014-2020, 8 Oś priorytetowa: Konwersja, działanie 8.1. Kompleksowe przedsięwzięcie rewitalizacyjne - Wsparcie dotacyjne, poddziałanie 8.1.2. Kompleksowe przedsięwzięcia rewitalizacyjne w miastach poza Obszarem Metropolitarnym Trójmiasta”. </w:t>
      </w:r>
    </w:p>
    <w:p w14:paraId="2C115F8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18A847A"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2A090C4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3250">
        <w:rPr>
          <w:rFonts w:ascii="Times New Roman" w:eastAsia="Times New Roman" w:hAnsi="Times New Roman" w:cs="Times New Roman"/>
          <w:sz w:val="24"/>
          <w:szCs w:val="24"/>
          <w:lang w:eastAsia="pl-PL"/>
        </w:rPr>
        <w:t>Pzp</w:t>
      </w:r>
      <w:proofErr w:type="spellEnd"/>
      <w:r w:rsidRPr="008132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3250">
        <w:rPr>
          <w:rFonts w:ascii="Times New Roman" w:eastAsia="Times New Roman" w:hAnsi="Times New Roman" w:cs="Times New Roman"/>
          <w:sz w:val="24"/>
          <w:szCs w:val="24"/>
          <w:lang w:eastAsia="pl-PL"/>
        </w:rPr>
        <w:br/>
      </w:r>
    </w:p>
    <w:p w14:paraId="382885A3" w14:textId="77777777" w:rsidR="00813250" w:rsidRPr="00813250" w:rsidRDefault="00813250" w:rsidP="00813250">
      <w:pPr>
        <w:spacing w:after="0" w:line="450" w:lineRule="atLeast"/>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u w:val="single"/>
          <w:lang w:eastAsia="pl-PL"/>
        </w:rPr>
        <w:t>SEKCJA I: ZAMAWIAJĄCY</w:t>
      </w:r>
      <w:r w:rsidRPr="00813250">
        <w:rPr>
          <w:rFonts w:ascii="Times New Roman" w:eastAsia="Times New Roman" w:hAnsi="Times New Roman" w:cs="Times New Roman"/>
          <w:b/>
          <w:bCs/>
          <w:sz w:val="27"/>
          <w:szCs w:val="27"/>
          <w:lang w:eastAsia="pl-PL"/>
        </w:rPr>
        <w:t xml:space="preserve"> </w:t>
      </w:r>
    </w:p>
    <w:p w14:paraId="059B9E80"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Postępowanie przeprowadza centralny zamawiający </w:t>
      </w:r>
    </w:p>
    <w:p w14:paraId="3E1C57A3"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605AD876"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82F1550"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61516DDC"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Informacje na temat podmiotu któremu zamawiający powierzył/powierzyli prowadzenie postępowania:</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Postępowanie jest przeprowadzane wspólnie przez zamawiających</w:t>
      </w:r>
      <w:r w:rsidRPr="00813250">
        <w:rPr>
          <w:rFonts w:ascii="Times New Roman" w:eastAsia="Times New Roman" w:hAnsi="Times New Roman" w:cs="Times New Roman"/>
          <w:sz w:val="24"/>
          <w:szCs w:val="24"/>
          <w:lang w:eastAsia="pl-PL"/>
        </w:rPr>
        <w:t xml:space="preserve"> </w:t>
      </w:r>
    </w:p>
    <w:p w14:paraId="0BF07BEC"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23CECEE6"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FE40FF1"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7B4467D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Informacje dodatkowe:</w:t>
      </w:r>
      <w:r w:rsidRPr="00813250">
        <w:rPr>
          <w:rFonts w:ascii="Times New Roman" w:eastAsia="Times New Roman" w:hAnsi="Times New Roman" w:cs="Times New Roman"/>
          <w:sz w:val="24"/>
          <w:szCs w:val="24"/>
          <w:lang w:eastAsia="pl-PL"/>
        </w:rPr>
        <w:t xml:space="preserve"> </w:t>
      </w:r>
    </w:p>
    <w:p w14:paraId="0A50946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 1) NAZWA I ADRES: </w:t>
      </w:r>
      <w:r w:rsidRPr="00813250">
        <w:rPr>
          <w:rFonts w:ascii="Times New Roman" w:eastAsia="Times New Roman" w:hAnsi="Times New Roman" w:cs="Times New Roman"/>
          <w:sz w:val="24"/>
          <w:szCs w:val="24"/>
          <w:lang w:eastAsia="pl-PL"/>
        </w:rPr>
        <w:t xml:space="preserve">Urząd Miejski, krajowy numer identyfikacyjny 52345900000000, ul. ul. Stary Rynek  1 , 89-600  Chojnice, woj. pomorskie, państwo Polska, tel. 523 971 800, e-mail buchwald@miastochojnice.pl, faks 523 972 194. </w:t>
      </w:r>
      <w:r w:rsidRPr="00813250">
        <w:rPr>
          <w:rFonts w:ascii="Times New Roman" w:eastAsia="Times New Roman" w:hAnsi="Times New Roman" w:cs="Times New Roman"/>
          <w:sz w:val="24"/>
          <w:szCs w:val="24"/>
          <w:lang w:eastAsia="pl-PL"/>
        </w:rPr>
        <w:br/>
        <w:t xml:space="preserve">Adres strony internetowej (URL): www.miastochojnice.pl </w:t>
      </w:r>
      <w:r w:rsidRPr="00813250">
        <w:rPr>
          <w:rFonts w:ascii="Times New Roman" w:eastAsia="Times New Roman" w:hAnsi="Times New Roman" w:cs="Times New Roman"/>
          <w:sz w:val="24"/>
          <w:szCs w:val="24"/>
          <w:lang w:eastAsia="pl-PL"/>
        </w:rPr>
        <w:br/>
        <w:t xml:space="preserve">Adres profilu nabywcy: </w:t>
      </w:r>
      <w:r w:rsidRPr="008132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059D91B"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 2) RODZAJ ZAMAWIAJĄCEGO: </w:t>
      </w:r>
      <w:r w:rsidRPr="00813250">
        <w:rPr>
          <w:rFonts w:ascii="Times New Roman" w:eastAsia="Times New Roman" w:hAnsi="Times New Roman" w:cs="Times New Roman"/>
          <w:sz w:val="24"/>
          <w:szCs w:val="24"/>
          <w:lang w:eastAsia="pl-PL"/>
        </w:rPr>
        <w:t xml:space="preserve">Administracja samorządowa </w:t>
      </w:r>
      <w:r w:rsidRPr="00813250">
        <w:rPr>
          <w:rFonts w:ascii="Times New Roman" w:eastAsia="Times New Roman" w:hAnsi="Times New Roman" w:cs="Times New Roman"/>
          <w:sz w:val="24"/>
          <w:szCs w:val="24"/>
          <w:lang w:eastAsia="pl-PL"/>
        </w:rPr>
        <w:br/>
      </w:r>
    </w:p>
    <w:p w14:paraId="21EAC8A9"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I.3) WSPÓLNE UDZIELANIE ZAMÓWIENIA </w:t>
      </w:r>
      <w:r w:rsidRPr="00813250">
        <w:rPr>
          <w:rFonts w:ascii="Times New Roman" w:eastAsia="Times New Roman" w:hAnsi="Times New Roman" w:cs="Times New Roman"/>
          <w:b/>
          <w:bCs/>
          <w:i/>
          <w:iCs/>
          <w:sz w:val="24"/>
          <w:szCs w:val="24"/>
          <w:lang w:eastAsia="pl-PL"/>
        </w:rPr>
        <w:t>(jeżeli dotyczy)</w:t>
      </w:r>
      <w:r w:rsidRPr="00813250">
        <w:rPr>
          <w:rFonts w:ascii="Times New Roman" w:eastAsia="Times New Roman" w:hAnsi="Times New Roman" w:cs="Times New Roman"/>
          <w:b/>
          <w:bCs/>
          <w:sz w:val="24"/>
          <w:szCs w:val="24"/>
          <w:lang w:eastAsia="pl-PL"/>
        </w:rPr>
        <w:t xml:space="preserve">: </w:t>
      </w:r>
    </w:p>
    <w:p w14:paraId="4720CBCB"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3250">
        <w:rPr>
          <w:rFonts w:ascii="Times New Roman" w:eastAsia="Times New Roman" w:hAnsi="Times New Roman" w:cs="Times New Roman"/>
          <w:sz w:val="24"/>
          <w:szCs w:val="24"/>
          <w:lang w:eastAsia="pl-PL"/>
        </w:rPr>
        <w:br/>
      </w:r>
    </w:p>
    <w:p w14:paraId="503700C3"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I.4) KOMUNIKACJA: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3250">
        <w:rPr>
          <w:rFonts w:ascii="Times New Roman" w:eastAsia="Times New Roman" w:hAnsi="Times New Roman" w:cs="Times New Roman"/>
          <w:sz w:val="24"/>
          <w:szCs w:val="24"/>
          <w:lang w:eastAsia="pl-PL"/>
        </w:rPr>
        <w:t xml:space="preserve"> </w:t>
      </w:r>
    </w:p>
    <w:p w14:paraId="692526C2"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Tak </w:t>
      </w:r>
      <w:r w:rsidRPr="00813250">
        <w:rPr>
          <w:rFonts w:ascii="Times New Roman" w:eastAsia="Times New Roman" w:hAnsi="Times New Roman" w:cs="Times New Roman"/>
          <w:sz w:val="24"/>
          <w:szCs w:val="24"/>
          <w:lang w:eastAsia="pl-PL"/>
        </w:rPr>
        <w:br/>
        <w:t xml:space="preserve">www.miastochojnice.pl </w:t>
      </w:r>
    </w:p>
    <w:p w14:paraId="514CCC39"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A438831"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Tak </w:t>
      </w:r>
      <w:r w:rsidRPr="00813250">
        <w:rPr>
          <w:rFonts w:ascii="Times New Roman" w:eastAsia="Times New Roman" w:hAnsi="Times New Roman" w:cs="Times New Roman"/>
          <w:sz w:val="24"/>
          <w:szCs w:val="24"/>
          <w:lang w:eastAsia="pl-PL"/>
        </w:rPr>
        <w:br/>
        <w:t xml:space="preserve">www.miastochojnice.pl </w:t>
      </w:r>
    </w:p>
    <w:p w14:paraId="5BCC7F5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F3E07A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r>
    </w:p>
    <w:p w14:paraId="19B8130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Oferty lub wnioski o dopuszczenie do udziału w postępowaniu należy przesyłać:</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Elektronicznie</w:t>
      </w:r>
      <w:r w:rsidRPr="00813250">
        <w:rPr>
          <w:rFonts w:ascii="Times New Roman" w:eastAsia="Times New Roman" w:hAnsi="Times New Roman" w:cs="Times New Roman"/>
          <w:sz w:val="24"/>
          <w:szCs w:val="24"/>
          <w:lang w:eastAsia="pl-PL"/>
        </w:rPr>
        <w:t xml:space="preserve"> </w:t>
      </w:r>
    </w:p>
    <w:p w14:paraId="34276F12" w14:textId="779DF9B5"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adres </w:t>
      </w:r>
      <w:r w:rsidRPr="00813250">
        <w:rPr>
          <w:rFonts w:ascii="Times New Roman" w:eastAsia="Times New Roman" w:hAnsi="Times New Roman" w:cs="Times New Roman"/>
          <w:sz w:val="24"/>
          <w:szCs w:val="24"/>
          <w:lang w:eastAsia="pl-PL"/>
        </w:rPr>
        <w:br/>
      </w:r>
    </w:p>
    <w:p w14:paraId="67DCE5AC" w14:textId="02817E7B"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Nie </w:t>
      </w:r>
      <w:r w:rsidRPr="00813250">
        <w:rPr>
          <w:rFonts w:ascii="Times New Roman" w:eastAsia="Times New Roman" w:hAnsi="Times New Roman" w:cs="Times New Roman"/>
          <w:sz w:val="24"/>
          <w:szCs w:val="24"/>
          <w:lang w:eastAsia="pl-PL"/>
        </w:rPr>
        <w:br/>
        <w:t xml:space="preserve">Inny sposób: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Tak </w:t>
      </w:r>
      <w:r w:rsidRPr="00813250">
        <w:rPr>
          <w:rFonts w:ascii="Times New Roman" w:eastAsia="Times New Roman" w:hAnsi="Times New Roman" w:cs="Times New Roman"/>
          <w:sz w:val="24"/>
          <w:szCs w:val="24"/>
          <w:lang w:eastAsia="pl-PL"/>
        </w:rPr>
        <w:br/>
        <w:t xml:space="preserve">Inny sposób: </w:t>
      </w:r>
      <w:r w:rsidRPr="00813250">
        <w:rPr>
          <w:rFonts w:ascii="Times New Roman" w:eastAsia="Times New Roman" w:hAnsi="Times New Roman" w:cs="Times New Roman"/>
          <w:sz w:val="24"/>
          <w:szCs w:val="24"/>
          <w:lang w:eastAsia="pl-PL"/>
        </w:rPr>
        <w:br/>
        <w:t xml:space="preserve">pisemnie </w:t>
      </w:r>
      <w:r w:rsidRPr="00813250">
        <w:rPr>
          <w:rFonts w:ascii="Times New Roman" w:eastAsia="Times New Roman" w:hAnsi="Times New Roman" w:cs="Times New Roman"/>
          <w:sz w:val="24"/>
          <w:szCs w:val="24"/>
          <w:lang w:eastAsia="pl-PL"/>
        </w:rPr>
        <w:br/>
        <w:t xml:space="preserve">Adres: </w:t>
      </w:r>
      <w:r w:rsidRPr="00813250">
        <w:rPr>
          <w:rFonts w:ascii="Times New Roman" w:eastAsia="Times New Roman" w:hAnsi="Times New Roman" w:cs="Times New Roman"/>
          <w:sz w:val="24"/>
          <w:szCs w:val="24"/>
          <w:lang w:eastAsia="pl-PL"/>
        </w:rPr>
        <w:br/>
        <w:t xml:space="preserve">ul. Stary Rynek 1, 89-600 Chojnice </w:t>
      </w:r>
    </w:p>
    <w:p w14:paraId="2063D30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3250">
        <w:rPr>
          <w:rFonts w:ascii="Times New Roman" w:eastAsia="Times New Roman" w:hAnsi="Times New Roman" w:cs="Times New Roman"/>
          <w:sz w:val="24"/>
          <w:szCs w:val="24"/>
          <w:lang w:eastAsia="pl-PL"/>
        </w:rPr>
        <w:t xml:space="preserve"> </w:t>
      </w:r>
    </w:p>
    <w:p w14:paraId="30A44BDA"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3250">
        <w:rPr>
          <w:rFonts w:ascii="Times New Roman" w:eastAsia="Times New Roman" w:hAnsi="Times New Roman" w:cs="Times New Roman"/>
          <w:sz w:val="24"/>
          <w:szCs w:val="24"/>
          <w:lang w:eastAsia="pl-PL"/>
        </w:rPr>
        <w:br/>
      </w:r>
    </w:p>
    <w:p w14:paraId="29FEB187" w14:textId="77777777" w:rsidR="00813250" w:rsidRPr="00813250" w:rsidRDefault="00813250" w:rsidP="00813250">
      <w:pPr>
        <w:spacing w:after="0" w:line="450" w:lineRule="atLeast"/>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u w:val="single"/>
          <w:lang w:eastAsia="pl-PL"/>
        </w:rPr>
        <w:t xml:space="preserve">SEKCJA II: PRZEDMIOT ZAMÓWIENIA </w:t>
      </w:r>
    </w:p>
    <w:p w14:paraId="2AED5EE3"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II.1) Nazwa nadana zamówieniu przez zamawiającego: </w:t>
      </w:r>
      <w:r w:rsidRPr="00813250">
        <w:rPr>
          <w:rFonts w:ascii="Times New Roman" w:eastAsia="Times New Roman" w:hAnsi="Times New Roman" w:cs="Times New Roman"/>
          <w:sz w:val="24"/>
          <w:szCs w:val="24"/>
          <w:lang w:eastAsia="pl-PL"/>
        </w:rPr>
        <w:t xml:space="preserve">Budowa ulicy </w:t>
      </w:r>
      <w:proofErr w:type="spellStart"/>
      <w:r w:rsidRPr="00813250">
        <w:rPr>
          <w:rFonts w:ascii="Times New Roman" w:eastAsia="Times New Roman" w:hAnsi="Times New Roman" w:cs="Times New Roman"/>
          <w:sz w:val="24"/>
          <w:szCs w:val="24"/>
          <w:lang w:eastAsia="pl-PL"/>
        </w:rPr>
        <w:t>Rolbieckiego</w:t>
      </w:r>
      <w:proofErr w:type="spellEnd"/>
      <w:r w:rsidRPr="00813250">
        <w:rPr>
          <w:rFonts w:ascii="Times New Roman" w:eastAsia="Times New Roman" w:hAnsi="Times New Roman" w:cs="Times New Roman"/>
          <w:sz w:val="24"/>
          <w:szCs w:val="24"/>
          <w:lang w:eastAsia="pl-PL"/>
        </w:rPr>
        <w:t xml:space="preserve"> w Chojnicach wraz z infrastrukturą towarzyszącą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Numer referencyjny: </w:t>
      </w:r>
      <w:r w:rsidRPr="00813250">
        <w:rPr>
          <w:rFonts w:ascii="Times New Roman" w:eastAsia="Times New Roman" w:hAnsi="Times New Roman" w:cs="Times New Roman"/>
          <w:sz w:val="24"/>
          <w:szCs w:val="24"/>
          <w:lang w:eastAsia="pl-PL"/>
        </w:rPr>
        <w:t xml:space="preserve">KM.271.24.2020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F5DF1F2" w14:textId="77777777" w:rsidR="00813250" w:rsidRPr="00813250" w:rsidRDefault="00813250" w:rsidP="00813250">
      <w:pPr>
        <w:spacing w:after="0" w:line="450" w:lineRule="atLeast"/>
        <w:jc w:val="both"/>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p>
    <w:p w14:paraId="0217B5B2"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II.2) Rodzaj zamówienia: </w:t>
      </w:r>
      <w:r w:rsidRPr="00813250">
        <w:rPr>
          <w:rFonts w:ascii="Times New Roman" w:eastAsia="Times New Roman" w:hAnsi="Times New Roman" w:cs="Times New Roman"/>
          <w:sz w:val="24"/>
          <w:szCs w:val="24"/>
          <w:lang w:eastAsia="pl-PL"/>
        </w:rPr>
        <w:t xml:space="preserve">Roboty budowlane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II.3) Informacja o możliwości składania ofert częściowych</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Zamówienie podzielone jest na części: </w:t>
      </w:r>
    </w:p>
    <w:p w14:paraId="62A22CFA"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Oferty lub wnioski o dopuszczenie do udziału w postępowaniu można składać w odniesieniu do:</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p>
    <w:p w14:paraId="29D52AEA" w14:textId="77777777" w:rsid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II.4) Krótki opis przedmiotu zamówienia </w:t>
      </w:r>
      <w:r w:rsidRPr="008132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32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3250">
        <w:rPr>
          <w:rFonts w:ascii="Times New Roman" w:eastAsia="Times New Roman" w:hAnsi="Times New Roman" w:cs="Times New Roman"/>
          <w:sz w:val="24"/>
          <w:szCs w:val="24"/>
          <w:lang w:eastAsia="pl-PL"/>
        </w:rPr>
        <w:t xml:space="preserve">Przedmiotem zamówienia jest „Budowa ulicy </w:t>
      </w:r>
      <w:proofErr w:type="spellStart"/>
      <w:r w:rsidRPr="00813250">
        <w:rPr>
          <w:rFonts w:ascii="Times New Roman" w:eastAsia="Times New Roman" w:hAnsi="Times New Roman" w:cs="Times New Roman"/>
          <w:sz w:val="24"/>
          <w:szCs w:val="24"/>
          <w:lang w:eastAsia="pl-PL"/>
        </w:rPr>
        <w:t>Rolbieckiego</w:t>
      </w:r>
      <w:proofErr w:type="spellEnd"/>
      <w:r w:rsidRPr="00813250">
        <w:rPr>
          <w:rFonts w:ascii="Times New Roman" w:eastAsia="Times New Roman" w:hAnsi="Times New Roman" w:cs="Times New Roman"/>
          <w:sz w:val="24"/>
          <w:szCs w:val="24"/>
          <w:lang w:eastAsia="pl-PL"/>
        </w:rPr>
        <w:t xml:space="preserve"> w Chojnicach wraz z infrastrukturą towarzyszącą”. 1. Zakres robót obejmuje niżej wymienione branże: • Drogowa, • Sanitarna, • Elektryczna, 2. Zakres robót branży drogowej obejmuje: • wykonanie drogi głównej • wykonanie ciągu pieszego od ul. </w:t>
      </w:r>
      <w:proofErr w:type="spellStart"/>
      <w:r w:rsidRPr="00813250">
        <w:rPr>
          <w:rFonts w:ascii="Times New Roman" w:eastAsia="Times New Roman" w:hAnsi="Times New Roman" w:cs="Times New Roman"/>
          <w:sz w:val="24"/>
          <w:szCs w:val="24"/>
          <w:lang w:eastAsia="pl-PL"/>
        </w:rPr>
        <w:t>Rolbieckiego</w:t>
      </w:r>
      <w:proofErr w:type="spellEnd"/>
      <w:r w:rsidRPr="00813250">
        <w:rPr>
          <w:rFonts w:ascii="Times New Roman" w:eastAsia="Times New Roman" w:hAnsi="Times New Roman" w:cs="Times New Roman"/>
          <w:sz w:val="24"/>
          <w:szCs w:val="24"/>
          <w:lang w:eastAsia="pl-PL"/>
        </w:rPr>
        <w:t xml:space="preserve"> do ulicy Piłsudskiego • wykonanie miejsc postojowych wzdłuż części ulicy • wykonanie placu manewrowego do zawracania • wykonanie zjazdów do posesji • przebudowę istniejących chodników 3. Zakres robót branży sanitarnej obejmuje: • budowę kanalizacji deszczowej dla ulicy </w:t>
      </w:r>
      <w:proofErr w:type="spellStart"/>
      <w:r w:rsidRPr="00813250">
        <w:rPr>
          <w:rFonts w:ascii="Times New Roman" w:eastAsia="Times New Roman" w:hAnsi="Times New Roman" w:cs="Times New Roman"/>
          <w:sz w:val="24"/>
          <w:szCs w:val="24"/>
          <w:lang w:eastAsia="pl-PL"/>
        </w:rPr>
        <w:t>Rolbieckiego</w:t>
      </w:r>
      <w:proofErr w:type="spellEnd"/>
      <w:r w:rsidRPr="00813250">
        <w:rPr>
          <w:rFonts w:ascii="Times New Roman" w:eastAsia="Times New Roman" w:hAnsi="Times New Roman" w:cs="Times New Roman"/>
          <w:sz w:val="24"/>
          <w:szCs w:val="24"/>
          <w:lang w:eastAsia="pl-PL"/>
        </w:rPr>
        <w:t xml:space="preserve"> i łącznika pieszego w tym: • budowę kanalizacji deszczowej z rur PVC z rdzeniem litym Ø 315x9,2 - długość 118,9 m Ø 250x7,3 - długość 209,6m • podłączenie wpustów ulicznych - 14kpl. Ø 160x4,7 - długość 44,3 m • podłączenie odwodnienia liniowego - 4kpl. Ø 110x3,2 - długość 5,9 m • studzienki betonowe Dn1200 – 15 </w:t>
      </w:r>
      <w:proofErr w:type="spellStart"/>
      <w:r w:rsidRPr="00813250">
        <w:rPr>
          <w:rFonts w:ascii="Times New Roman" w:eastAsia="Times New Roman" w:hAnsi="Times New Roman" w:cs="Times New Roman"/>
          <w:sz w:val="24"/>
          <w:szCs w:val="24"/>
          <w:lang w:eastAsia="pl-PL"/>
        </w:rPr>
        <w:t>szt</w:t>
      </w:r>
      <w:proofErr w:type="spellEnd"/>
      <w:r w:rsidRPr="00813250">
        <w:rPr>
          <w:rFonts w:ascii="Times New Roman" w:eastAsia="Times New Roman" w:hAnsi="Times New Roman" w:cs="Times New Roman"/>
          <w:sz w:val="24"/>
          <w:szCs w:val="24"/>
          <w:lang w:eastAsia="pl-PL"/>
        </w:rPr>
        <w:t xml:space="preserve"> 4. Zakres robót branży elektrycznej obejmuje: • wykonanie oświetlenia zewnętrznego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 drogi głównej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 ciągu pieszego od ulicy </w:t>
      </w:r>
      <w:proofErr w:type="spellStart"/>
      <w:r w:rsidRPr="00813250">
        <w:rPr>
          <w:rFonts w:ascii="Times New Roman" w:eastAsia="Times New Roman" w:hAnsi="Times New Roman" w:cs="Times New Roman"/>
          <w:sz w:val="24"/>
          <w:szCs w:val="24"/>
          <w:lang w:eastAsia="pl-PL"/>
        </w:rPr>
        <w:t>Rolbieckiego</w:t>
      </w:r>
      <w:proofErr w:type="spellEnd"/>
      <w:r w:rsidRPr="00813250">
        <w:rPr>
          <w:rFonts w:ascii="Times New Roman" w:eastAsia="Times New Roman" w:hAnsi="Times New Roman" w:cs="Times New Roman"/>
          <w:sz w:val="24"/>
          <w:szCs w:val="24"/>
          <w:lang w:eastAsia="pl-PL"/>
        </w:rPr>
        <w:t xml:space="preserve"> do ulicy Piłsudskiego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 miejsc postojowych wzdłuż części ulicy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 placu manewrowego do zawracania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 zjazdów do posesji Przedmiot zamówienia należy wykonać zgodnie z dokumentacją techniczną, specyfikacjami technicznymi wykonania i odbioru robót, zasadami wiedzy technicznej. </w:t>
      </w:r>
      <w:r w:rsidRPr="00813250">
        <w:rPr>
          <w:rFonts w:ascii="Times New Roman" w:eastAsia="Times New Roman" w:hAnsi="Times New Roman" w:cs="Times New Roman"/>
          <w:sz w:val="24"/>
          <w:szCs w:val="24"/>
          <w:lang w:eastAsia="pl-PL"/>
        </w:rPr>
        <w:br/>
      </w:r>
    </w:p>
    <w:p w14:paraId="5F86188F" w14:textId="77777777" w:rsidR="00813250" w:rsidRDefault="00813250" w:rsidP="00813250">
      <w:pPr>
        <w:spacing w:after="0" w:line="450" w:lineRule="atLeast"/>
        <w:rPr>
          <w:rFonts w:ascii="Times New Roman" w:eastAsia="Times New Roman" w:hAnsi="Times New Roman" w:cs="Times New Roman"/>
          <w:sz w:val="24"/>
          <w:szCs w:val="24"/>
          <w:lang w:eastAsia="pl-PL"/>
        </w:rPr>
      </w:pPr>
    </w:p>
    <w:p w14:paraId="02A45F53" w14:textId="28E7CBE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II.5) Główny kod CPV: </w:t>
      </w:r>
      <w:r w:rsidRPr="00813250">
        <w:rPr>
          <w:rFonts w:ascii="Times New Roman" w:eastAsia="Times New Roman" w:hAnsi="Times New Roman" w:cs="Times New Roman"/>
          <w:sz w:val="24"/>
          <w:szCs w:val="24"/>
          <w:lang w:eastAsia="pl-PL"/>
        </w:rPr>
        <w:t xml:space="preserve">45233120-6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Dodatkowe kody CPV:</w:t>
      </w:r>
      <w:r w:rsidRPr="008132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3250" w:rsidRPr="00813250" w14:paraId="7A73F9A3"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76E997DD"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Kod CPV</w:t>
            </w:r>
          </w:p>
        </w:tc>
      </w:tr>
      <w:tr w:rsidR="00813250" w:rsidRPr="00813250" w14:paraId="0F57052D"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4E3CD8D3"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45233253-7</w:t>
            </w:r>
          </w:p>
        </w:tc>
      </w:tr>
      <w:tr w:rsidR="00813250" w:rsidRPr="00813250" w14:paraId="58908FA0"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186E3FC1"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45231300-8</w:t>
            </w:r>
          </w:p>
        </w:tc>
      </w:tr>
      <w:tr w:rsidR="00813250" w:rsidRPr="00813250" w14:paraId="65398968"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3CE2D606"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45316110-9</w:t>
            </w:r>
          </w:p>
        </w:tc>
      </w:tr>
      <w:tr w:rsidR="00813250" w:rsidRPr="00813250" w14:paraId="5A8C0F2E"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6B5943D4"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45311100-1</w:t>
            </w:r>
          </w:p>
        </w:tc>
      </w:tr>
    </w:tbl>
    <w:p w14:paraId="4A2F3898"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II.6) Całkowita wartość zamówienia </w:t>
      </w:r>
      <w:r w:rsidRPr="00813250">
        <w:rPr>
          <w:rFonts w:ascii="Times New Roman" w:eastAsia="Times New Roman" w:hAnsi="Times New Roman" w:cs="Times New Roman"/>
          <w:i/>
          <w:iCs/>
          <w:sz w:val="24"/>
          <w:szCs w:val="24"/>
          <w:lang w:eastAsia="pl-PL"/>
        </w:rPr>
        <w:t>(jeżeli zamawiający podaje informacje o wartości zamówienia)</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Wartość bez VAT: </w:t>
      </w:r>
      <w:r w:rsidRPr="00813250">
        <w:rPr>
          <w:rFonts w:ascii="Times New Roman" w:eastAsia="Times New Roman" w:hAnsi="Times New Roman" w:cs="Times New Roman"/>
          <w:sz w:val="24"/>
          <w:szCs w:val="24"/>
          <w:lang w:eastAsia="pl-PL"/>
        </w:rPr>
        <w:br/>
        <w:t xml:space="preserve">Waluta: </w:t>
      </w:r>
    </w:p>
    <w:p w14:paraId="109AF3B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3250">
        <w:rPr>
          <w:rFonts w:ascii="Times New Roman" w:eastAsia="Times New Roman" w:hAnsi="Times New Roman" w:cs="Times New Roman"/>
          <w:sz w:val="24"/>
          <w:szCs w:val="24"/>
          <w:lang w:eastAsia="pl-PL"/>
        </w:rPr>
        <w:t xml:space="preserve"> </w:t>
      </w:r>
    </w:p>
    <w:p w14:paraId="23856F4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3250">
        <w:rPr>
          <w:rFonts w:ascii="Times New Roman" w:eastAsia="Times New Roman" w:hAnsi="Times New Roman" w:cs="Times New Roman"/>
          <w:b/>
          <w:bCs/>
          <w:sz w:val="24"/>
          <w:szCs w:val="24"/>
          <w:lang w:eastAsia="pl-PL"/>
        </w:rPr>
        <w:t>Pzp</w:t>
      </w:r>
      <w:proofErr w:type="spellEnd"/>
      <w:r w:rsidRPr="00813250">
        <w:rPr>
          <w:rFonts w:ascii="Times New Roman" w:eastAsia="Times New Roman" w:hAnsi="Times New Roman" w:cs="Times New Roman"/>
          <w:b/>
          <w:bCs/>
          <w:sz w:val="24"/>
          <w:szCs w:val="24"/>
          <w:lang w:eastAsia="pl-PL"/>
        </w:rPr>
        <w:t xml:space="preserve">: </w:t>
      </w: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3250">
        <w:rPr>
          <w:rFonts w:ascii="Times New Roman" w:eastAsia="Times New Roman" w:hAnsi="Times New Roman" w:cs="Times New Roman"/>
          <w:sz w:val="24"/>
          <w:szCs w:val="24"/>
          <w:lang w:eastAsia="pl-PL"/>
        </w:rPr>
        <w:t>Pzp</w:t>
      </w:r>
      <w:proofErr w:type="spellEnd"/>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miesiącach:   </w:t>
      </w:r>
      <w:r w:rsidRPr="00813250">
        <w:rPr>
          <w:rFonts w:ascii="Times New Roman" w:eastAsia="Times New Roman" w:hAnsi="Times New Roman" w:cs="Times New Roman"/>
          <w:i/>
          <w:iCs/>
          <w:sz w:val="24"/>
          <w:szCs w:val="24"/>
          <w:lang w:eastAsia="pl-PL"/>
        </w:rPr>
        <w:t xml:space="preserve"> lub </w:t>
      </w:r>
      <w:r w:rsidRPr="00813250">
        <w:rPr>
          <w:rFonts w:ascii="Times New Roman" w:eastAsia="Times New Roman" w:hAnsi="Times New Roman" w:cs="Times New Roman"/>
          <w:b/>
          <w:bCs/>
          <w:sz w:val="24"/>
          <w:szCs w:val="24"/>
          <w:lang w:eastAsia="pl-PL"/>
        </w:rPr>
        <w:t>dniach:</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i/>
          <w:iCs/>
          <w:sz w:val="24"/>
          <w:szCs w:val="24"/>
          <w:lang w:eastAsia="pl-PL"/>
        </w:rPr>
        <w:t>lub</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data rozpoczęcia: </w:t>
      </w:r>
      <w:r w:rsidRPr="00813250">
        <w:rPr>
          <w:rFonts w:ascii="Times New Roman" w:eastAsia="Times New Roman" w:hAnsi="Times New Roman" w:cs="Times New Roman"/>
          <w:sz w:val="24"/>
          <w:szCs w:val="24"/>
          <w:lang w:eastAsia="pl-PL"/>
        </w:rPr>
        <w:t> </w:t>
      </w:r>
      <w:r w:rsidRPr="00813250">
        <w:rPr>
          <w:rFonts w:ascii="Times New Roman" w:eastAsia="Times New Roman" w:hAnsi="Times New Roman" w:cs="Times New Roman"/>
          <w:i/>
          <w:iCs/>
          <w:sz w:val="24"/>
          <w:szCs w:val="24"/>
          <w:lang w:eastAsia="pl-PL"/>
        </w:rPr>
        <w:t xml:space="preserve"> lub </w:t>
      </w:r>
      <w:r w:rsidRPr="0081325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13250" w:rsidRPr="00813250" w14:paraId="6B5B3FBE"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510BCE6A"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A927F"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2F1BF"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0FD8A"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Data zakończenia</w:t>
            </w:r>
          </w:p>
        </w:tc>
      </w:tr>
      <w:tr w:rsidR="00813250" w:rsidRPr="00813250" w14:paraId="1F130233"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26A94719"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95349" w14:textId="77777777" w:rsidR="00813250" w:rsidRPr="00813250" w:rsidRDefault="00813250" w:rsidP="008132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D031E" w14:textId="77777777" w:rsidR="00813250" w:rsidRPr="00813250" w:rsidRDefault="00813250" w:rsidP="008132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D6971"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2021-05-31</w:t>
            </w:r>
          </w:p>
        </w:tc>
      </w:tr>
    </w:tbl>
    <w:p w14:paraId="78881341" w14:textId="77777777" w:rsidR="00813250" w:rsidRDefault="00813250" w:rsidP="00813250">
      <w:pPr>
        <w:spacing w:after="0" w:line="450" w:lineRule="atLeast"/>
        <w:rPr>
          <w:rFonts w:ascii="Times New Roman" w:eastAsia="Times New Roman" w:hAnsi="Times New Roman" w:cs="Times New Roman"/>
          <w:sz w:val="24"/>
          <w:szCs w:val="24"/>
          <w:lang w:eastAsia="pl-PL"/>
        </w:rPr>
      </w:pPr>
    </w:p>
    <w:p w14:paraId="3748129A" w14:textId="36691645"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II.9) Informacje dodatkowe: </w:t>
      </w:r>
    </w:p>
    <w:p w14:paraId="62FE8100" w14:textId="77777777" w:rsidR="00813250" w:rsidRPr="00813250" w:rsidRDefault="00813250" w:rsidP="00813250">
      <w:pPr>
        <w:spacing w:after="0" w:line="450" w:lineRule="atLeast"/>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58A7BBC8"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III.1) WARUNKI UDZIAŁU W POSTĘPOWANIU </w:t>
      </w:r>
    </w:p>
    <w:p w14:paraId="35DBDF3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Określenie warunków: </w:t>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III.1.2) Sytuacja finansowa lub ekonomiczna </w:t>
      </w:r>
      <w:r w:rsidRPr="00813250">
        <w:rPr>
          <w:rFonts w:ascii="Times New Roman" w:eastAsia="Times New Roman" w:hAnsi="Times New Roman" w:cs="Times New Roman"/>
          <w:sz w:val="24"/>
          <w:szCs w:val="24"/>
          <w:lang w:eastAsia="pl-PL"/>
        </w:rPr>
        <w:br/>
        <w:t xml:space="preserve">Określenie warunków: spełniają minimalne warunki dot. sytuacji ekonomicznej lub finansowej </w:t>
      </w:r>
      <w:proofErr w:type="spellStart"/>
      <w:r w:rsidRPr="00813250">
        <w:rPr>
          <w:rFonts w:ascii="Times New Roman" w:eastAsia="Times New Roman" w:hAnsi="Times New Roman" w:cs="Times New Roman"/>
          <w:sz w:val="24"/>
          <w:szCs w:val="24"/>
          <w:lang w:eastAsia="pl-PL"/>
        </w:rPr>
        <w:t>tj</w:t>
      </w:r>
      <w:proofErr w:type="spellEnd"/>
      <w:r w:rsidRPr="00813250">
        <w:rPr>
          <w:rFonts w:ascii="Times New Roman" w:eastAsia="Times New Roman" w:hAnsi="Times New Roman" w:cs="Times New Roman"/>
          <w:sz w:val="24"/>
          <w:szCs w:val="24"/>
          <w:lang w:eastAsia="pl-PL"/>
        </w:rPr>
        <w:t xml:space="preserve">: posiadają ubezpieczenie od odpowiedzialności cywilnej w zakresie prowadzonej działalności związanej z przedmiotem zamówienia na sumę gwarancyjną: nie mniejszą niż 900.000,00 zł </w:t>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III.1.3) Zdolność techniczna lub zawodowa </w:t>
      </w:r>
      <w:r w:rsidRPr="00813250">
        <w:rPr>
          <w:rFonts w:ascii="Times New Roman" w:eastAsia="Times New Roman" w:hAnsi="Times New Roman" w:cs="Times New Roman"/>
          <w:sz w:val="24"/>
          <w:szCs w:val="24"/>
          <w:lang w:eastAsia="pl-PL"/>
        </w:rPr>
        <w:br/>
        <w:t xml:space="preserve">Określenie warunków: a)spełniają minimalne warunki dotyczące doświadczenia, tj. w postępowaniu mogą wziąć udział Wykonawcy którzy w okresie ostatnich 5 lat przed upływem terminu składania ofert, a jeżeli okres prowadzenia działalności jest krótszy - w tym okresie, wykonali następujące roboty: •co najmniej 2 roboty branży drogowej z odwodnieniem (w okresie ostatnich 5 lat przed upływem terminu składania ofert, a jeżeli okres prowadzenia działalności jest krótszy, w tym okresie), o wartości minimum 500.000,00 zł każda •co najmniej 1 robotę branży elektrycznej (w okresie ostatnich 5 lat przed upływem terminu składania ofert, a jeżeli okres prowadzenia działalności jest krótszy, w tym okresie), o wartości minimum 100.000,00 zł b)spełniają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-drogowej (kierownik budowy), -sanitarnej, -elektrycznej. </w:t>
      </w:r>
      <w:r w:rsidRPr="008132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13250">
        <w:rPr>
          <w:rFonts w:ascii="Times New Roman" w:eastAsia="Times New Roman" w:hAnsi="Times New Roman" w:cs="Times New Roman"/>
          <w:sz w:val="24"/>
          <w:szCs w:val="24"/>
          <w:lang w:eastAsia="pl-PL"/>
        </w:rPr>
        <w:br/>
        <w:t xml:space="preserve">Informacje dodatkowe: </w:t>
      </w:r>
    </w:p>
    <w:p w14:paraId="4F10237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III.2) PODSTAWY WYKLUCZENIA </w:t>
      </w:r>
    </w:p>
    <w:p w14:paraId="392D732F" w14:textId="737BFB46"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3250">
        <w:rPr>
          <w:rFonts w:ascii="Times New Roman" w:eastAsia="Times New Roman" w:hAnsi="Times New Roman" w:cs="Times New Roman"/>
          <w:b/>
          <w:bCs/>
          <w:sz w:val="24"/>
          <w:szCs w:val="24"/>
          <w:lang w:eastAsia="pl-PL"/>
        </w:rPr>
        <w:t>Pzp</w:t>
      </w:r>
      <w:proofErr w:type="spellEnd"/>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3250">
        <w:rPr>
          <w:rFonts w:ascii="Times New Roman" w:eastAsia="Times New Roman" w:hAnsi="Times New Roman" w:cs="Times New Roman"/>
          <w:b/>
          <w:bCs/>
          <w:sz w:val="24"/>
          <w:szCs w:val="24"/>
          <w:lang w:eastAsia="pl-PL"/>
        </w:rPr>
        <w:t>Pzp</w:t>
      </w:r>
      <w:proofErr w:type="spellEnd"/>
      <w:r w:rsidRPr="008132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13250">
        <w:rPr>
          <w:rFonts w:ascii="Times New Roman" w:eastAsia="Times New Roman" w:hAnsi="Times New Roman" w:cs="Times New Roman"/>
          <w:sz w:val="24"/>
          <w:szCs w:val="24"/>
          <w:lang w:eastAsia="pl-PL"/>
        </w:rPr>
        <w:t>Pzp</w:t>
      </w:r>
      <w:proofErr w:type="spellEnd"/>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13250">
        <w:rPr>
          <w:rFonts w:ascii="Times New Roman" w:eastAsia="Times New Roman" w:hAnsi="Times New Roman" w:cs="Times New Roman"/>
          <w:sz w:val="24"/>
          <w:szCs w:val="24"/>
          <w:lang w:eastAsia="pl-PL"/>
        </w:rPr>
        <w:t>Pzp</w:t>
      </w:r>
      <w:proofErr w:type="spellEnd"/>
      <w:r w:rsidRPr="00813250">
        <w:rPr>
          <w:rFonts w:ascii="Times New Roman" w:eastAsia="Times New Roman" w:hAnsi="Times New Roman" w:cs="Times New Roman"/>
          <w:sz w:val="24"/>
          <w:szCs w:val="24"/>
          <w:lang w:eastAsia="pl-PL"/>
        </w:rPr>
        <w:t xml:space="preserve">) </w:t>
      </w:r>
    </w:p>
    <w:p w14:paraId="1FA89B9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2655DE0"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3250">
        <w:rPr>
          <w:rFonts w:ascii="Times New Roman" w:eastAsia="Times New Roman" w:hAnsi="Times New Roman" w:cs="Times New Roman"/>
          <w:sz w:val="24"/>
          <w:szCs w:val="24"/>
          <w:lang w:eastAsia="pl-PL"/>
        </w:rPr>
        <w:br/>
        <w:t xml:space="preserve">Tak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Oświadczenie o spełnianiu kryteriów selekcji </w:t>
      </w:r>
      <w:r w:rsidRPr="00813250">
        <w:rPr>
          <w:rFonts w:ascii="Times New Roman" w:eastAsia="Times New Roman" w:hAnsi="Times New Roman" w:cs="Times New Roman"/>
          <w:sz w:val="24"/>
          <w:szCs w:val="24"/>
          <w:lang w:eastAsia="pl-PL"/>
        </w:rPr>
        <w:br/>
        <w:t xml:space="preserve">Nie </w:t>
      </w:r>
    </w:p>
    <w:p w14:paraId="25CF1D70"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5A91AF8" w14:textId="7663A0B7" w:rsid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 </w:t>
      </w:r>
    </w:p>
    <w:p w14:paraId="67198916"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p>
    <w:p w14:paraId="137C684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6B9FB09"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III.5.1) W ZAKRESIE SPEŁNIANIA WARUNKÓW UDZIAŁU W POSTĘPOWANIU:</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900.000,00 zł PLN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III.5.2) W ZAKRESIE KRYTERIÓW SELEKCJI:</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p>
    <w:p w14:paraId="47E0506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37A3C5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III.7) INNE DOKUMENTY NIE WYMIENIONE W pkt III.3) - III.6) </w:t>
      </w:r>
    </w:p>
    <w:p w14:paraId="036AA2AA" w14:textId="77777777" w:rsidR="00813250" w:rsidRPr="00813250" w:rsidRDefault="00813250" w:rsidP="00813250">
      <w:pPr>
        <w:spacing w:after="0" w:line="450" w:lineRule="atLeast"/>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u w:val="single"/>
          <w:lang w:eastAsia="pl-PL"/>
        </w:rPr>
        <w:t xml:space="preserve">SEKCJA IV: PROCEDURA </w:t>
      </w:r>
    </w:p>
    <w:p w14:paraId="2CEF164C"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 xml:space="preserve">IV.1) OPIS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IV.1.1) Tryb udzielenia zamówienia: </w:t>
      </w:r>
      <w:r w:rsidRPr="00813250">
        <w:rPr>
          <w:rFonts w:ascii="Times New Roman" w:eastAsia="Times New Roman" w:hAnsi="Times New Roman" w:cs="Times New Roman"/>
          <w:sz w:val="24"/>
          <w:szCs w:val="24"/>
          <w:lang w:eastAsia="pl-PL"/>
        </w:rPr>
        <w:t xml:space="preserve">Przetarg nieograniczony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IV.1.2) Zamawiający żąda wniesienia wadium:</w:t>
      </w:r>
      <w:r w:rsidRPr="00813250">
        <w:rPr>
          <w:rFonts w:ascii="Times New Roman" w:eastAsia="Times New Roman" w:hAnsi="Times New Roman" w:cs="Times New Roman"/>
          <w:sz w:val="24"/>
          <w:szCs w:val="24"/>
          <w:lang w:eastAsia="pl-PL"/>
        </w:rPr>
        <w:t xml:space="preserve"> </w:t>
      </w:r>
    </w:p>
    <w:p w14:paraId="6B372079"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Tak </w:t>
      </w:r>
      <w:r w:rsidRPr="00813250">
        <w:rPr>
          <w:rFonts w:ascii="Times New Roman" w:eastAsia="Times New Roman" w:hAnsi="Times New Roman" w:cs="Times New Roman"/>
          <w:sz w:val="24"/>
          <w:szCs w:val="24"/>
          <w:lang w:eastAsia="pl-PL"/>
        </w:rPr>
        <w:br/>
        <w:t xml:space="preserve">Informacja na temat wadium </w:t>
      </w:r>
      <w:r w:rsidRPr="00813250">
        <w:rPr>
          <w:rFonts w:ascii="Times New Roman" w:eastAsia="Times New Roman" w:hAnsi="Times New Roman" w:cs="Times New Roman"/>
          <w:sz w:val="24"/>
          <w:szCs w:val="24"/>
          <w:lang w:eastAsia="pl-PL"/>
        </w:rPr>
        <w:br/>
        <w:t xml:space="preserve">1. Zamawiający wymaga wniesienia wadium w wysokości: 27.000,00 zł (słownie: dwadzieścia siedem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 </w:t>
      </w:r>
    </w:p>
    <w:p w14:paraId="5A213A65" w14:textId="77777777" w:rsidR="00813250" w:rsidRDefault="00813250" w:rsidP="00813250">
      <w:pPr>
        <w:spacing w:after="0" w:line="450" w:lineRule="atLeast"/>
        <w:rPr>
          <w:rFonts w:ascii="Times New Roman" w:eastAsia="Times New Roman" w:hAnsi="Times New Roman" w:cs="Times New Roman"/>
          <w:sz w:val="24"/>
          <w:szCs w:val="24"/>
          <w:lang w:eastAsia="pl-PL"/>
        </w:rPr>
      </w:pPr>
    </w:p>
    <w:p w14:paraId="2E4E8110" w14:textId="77777777" w:rsidR="00813250" w:rsidRDefault="00813250" w:rsidP="00813250">
      <w:pPr>
        <w:spacing w:after="0" w:line="450" w:lineRule="atLeast"/>
        <w:rPr>
          <w:rFonts w:ascii="Times New Roman" w:eastAsia="Times New Roman" w:hAnsi="Times New Roman" w:cs="Times New Roman"/>
          <w:sz w:val="24"/>
          <w:szCs w:val="24"/>
          <w:lang w:eastAsia="pl-PL"/>
        </w:rPr>
      </w:pPr>
    </w:p>
    <w:p w14:paraId="3CE5AB02" w14:textId="47CA132D"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IV.1.3) Przewiduje się udzielenie zaliczek na poczet wykonania zamówienia:</w:t>
      </w:r>
      <w:r w:rsidRPr="00813250">
        <w:rPr>
          <w:rFonts w:ascii="Times New Roman" w:eastAsia="Times New Roman" w:hAnsi="Times New Roman" w:cs="Times New Roman"/>
          <w:sz w:val="24"/>
          <w:szCs w:val="24"/>
          <w:lang w:eastAsia="pl-PL"/>
        </w:rPr>
        <w:t xml:space="preserve"> </w:t>
      </w:r>
    </w:p>
    <w:p w14:paraId="51DE38A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Należy podać informacje na temat udzielania zaliczek: </w:t>
      </w:r>
      <w:r w:rsidRPr="00813250">
        <w:rPr>
          <w:rFonts w:ascii="Times New Roman" w:eastAsia="Times New Roman" w:hAnsi="Times New Roman" w:cs="Times New Roman"/>
          <w:sz w:val="24"/>
          <w:szCs w:val="24"/>
          <w:lang w:eastAsia="pl-PL"/>
        </w:rPr>
        <w:br/>
      </w:r>
    </w:p>
    <w:p w14:paraId="5531339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B951387"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3250">
        <w:rPr>
          <w:rFonts w:ascii="Times New Roman" w:eastAsia="Times New Roman" w:hAnsi="Times New Roman" w:cs="Times New Roman"/>
          <w:sz w:val="24"/>
          <w:szCs w:val="24"/>
          <w:lang w:eastAsia="pl-PL"/>
        </w:rPr>
        <w:br/>
        <w:t xml:space="preserve">Nie </w:t>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p>
    <w:p w14:paraId="011AFC8F"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IV.1.5.) Wymaga się złożenia oferty wariantowej: </w:t>
      </w:r>
    </w:p>
    <w:p w14:paraId="5811E456" w14:textId="14BA02E1"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Dopuszcza się złożenie oferty wariantowej </w:t>
      </w:r>
      <w:r w:rsidRPr="00813250">
        <w:rPr>
          <w:rFonts w:ascii="Times New Roman" w:eastAsia="Times New Roman" w:hAnsi="Times New Roman" w:cs="Times New Roman"/>
          <w:sz w:val="24"/>
          <w:szCs w:val="24"/>
          <w:lang w:eastAsia="pl-PL"/>
        </w:rPr>
        <w:br/>
        <w:t xml:space="preserve">Nie </w:t>
      </w:r>
      <w:r w:rsidRPr="008132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3250">
        <w:rPr>
          <w:rFonts w:ascii="Times New Roman" w:eastAsia="Times New Roman" w:hAnsi="Times New Roman" w:cs="Times New Roman"/>
          <w:sz w:val="24"/>
          <w:szCs w:val="24"/>
          <w:lang w:eastAsia="pl-PL"/>
        </w:rPr>
        <w:br/>
        <w:t xml:space="preserve">Nie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D5480B5" w14:textId="3F0D30D4"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Liczba wykonawców   </w:t>
      </w:r>
      <w:r w:rsidRPr="00813250">
        <w:rPr>
          <w:rFonts w:ascii="Times New Roman" w:eastAsia="Times New Roman" w:hAnsi="Times New Roman" w:cs="Times New Roman"/>
          <w:sz w:val="24"/>
          <w:szCs w:val="24"/>
          <w:lang w:eastAsia="pl-PL"/>
        </w:rPr>
        <w:br/>
        <w:t xml:space="preserve">Przewidywana minimalna liczba wykonawców </w:t>
      </w:r>
      <w:r w:rsidRPr="00813250">
        <w:rPr>
          <w:rFonts w:ascii="Times New Roman" w:eastAsia="Times New Roman" w:hAnsi="Times New Roman" w:cs="Times New Roman"/>
          <w:sz w:val="24"/>
          <w:szCs w:val="24"/>
          <w:lang w:eastAsia="pl-PL"/>
        </w:rPr>
        <w:br/>
        <w:t xml:space="preserve">Maksymalna liczba wykonawców   </w:t>
      </w:r>
      <w:r w:rsidRPr="00813250">
        <w:rPr>
          <w:rFonts w:ascii="Times New Roman" w:eastAsia="Times New Roman" w:hAnsi="Times New Roman" w:cs="Times New Roman"/>
          <w:sz w:val="24"/>
          <w:szCs w:val="24"/>
          <w:lang w:eastAsia="pl-PL"/>
        </w:rPr>
        <w:br/>
        <w:t xml:space="preserve">Kryteria selekcji wykonawców: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IV.1.7) Informacje na temat umowy ramowej lub dynamicznego systemu zakupów: </w:t>
      </w:r>
    </w:p>
    <w:p w14:paraId="70C555E8" w14:textId="78170C9B"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Umowa ramowa będzie zawarta: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Czy przewiduje się ograniczenie liczby uczestników umowy ramowej: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Przewidziana maksymalna liczba uczestników umowy ramowej: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Zamówienie obejmuje ustanowienie dynamicznego systemu zakupów: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IV.1.8) Aukcja elektroniczna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Przewidziane jest przeprowadzenie aukcji elektronicznej </w:t>
      </w:r>
      <w:r w:rsidRPr="00813250">
        <w:rPr>
          <w:rFonts w:ascii="Times New Roman" w:eastAsia="Times New Roman" w:hAnsi="Times New Roman" w:cs="Times New Roman"/>
          <w:i/>
          <w:iCs/>
          <w:sz w:val="24"/>
          <w:szCs w:val="24"/>
          <w:lang w:eastAsia="pl-PL"/>
        </w:rPr>
        <w:t xml:space="preserve">(przetarg nieograniczony, przetarg ograniczony, negocjacje z ogłoszeniem) </w:t>
      </w:r>
      <w:r w:rsidRPr="00813250">
        <w:rPr>
          <w:rFonts w:ascii="Times New Roman" w:eastAsia="Times New Roman" w:hAnsi="Times New Roman" w:cs="Times New Roman"/>
          <w:sz w:val="24"/>
          <w:szCs w:val="24"/>
          <w:lang w:eastAsia="pl-PL"/>
        </w:rPr>
        <w:t xml:space="preserve">Nie </w:t>
      </w:r>
      <w:r w:rsidRPr="00813250">
        <w:rPr>
          <w:rFonts w:ascii="Times New Roman" w:eastAsia="Times New Roman" w:hAnsi="Times New Roman" w:cs="Times New Roman"/>
          <w:sz w:val="24"/>
          <w:szCs w:val="24"/>
          <w:lang w:eastAsia="pl-PL"/>
        </w:rPr>
        <w:br/>
        <w:t xml:space="preserve">Należy podać adres strony internetowej, na której aukcja będzie prowadzona: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3250">
        <w:rPr>
          <w:rFonts w:ascii="Times New Roman" w:eastAsia="Times New Roman" w:hAnsi="Times New Roman" w:cs="Times New Roman"/>
          <w:sz w:val="24"/>
          <w:szCs w:val="24"/>
          <w:lang w:eastAsia="pl-PL"/>
        </w:rPr>
        <w:br/>
        <w:t xml:space="preserve">Informacje dotyczące przebiegu aukcji elektronicznej: </w:t>
      </w:r>
      <w:r w:rsidRPr="008132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32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32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3250">
        <w:rPr>
          <w:rFonts w:ascii="Times New Roman" w:eastAsia="Times New Roman" w:hAnsi="Times New Roman" w:cs="Times New Roman"/>
          <w:sz w:val="24"/>
          <w:szCs w:val="24"/>
          <w:lang w:eastAsia="pl-PL"/>
        </w:rPr>
        <w:br/>
        <w:t xml:space="preserve">Informacje o liczbie etapów aukcji elektronicznej i czasie ich trwania: </w:t>
      </w:r>
    </w:p>
    <w:p w14:paraId="5D7D97FF"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Czas trwania: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3250">
        <w:rPr>
          <w:rFonts w:ascii="Times New Roman" w:eastAsia="Times New Roman" w:hAnsi="Times New Roman" w:cs="Times New Roman"/>
          <w:sz w:val="24"/>
          <w:szCs w:val="24"/>
          <w:lang w:eastAsia="pl-PL"/>
        </w:rPr>
        <w:br/>
        <w:t xml:space="preserve">Warunki zamknięcia aukcji elektronicznej: </w:t>
      </w:r>
      <w:r w:rsidRPr="00813250">
        <w:rPr>
          <w:rFonts w:ascii="Times New Roman" w:eastAsia="Times New Roman" w:hAnsi="Times New Roman" w:cs="Times New Roman"/>
          <w:sz w:val="24"/>
          <w:szCs w:val="24"/>
          <w:lang w:eastAsia="pl-PL"/>
        </w:rPr>
        <w:br/>
      </w:r>
    </w:p>
    <w:p w14:paraId="363CEF13"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IV.2) KRYTERIA OCENY OFERT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IV.2.1) Kryteria oceny ofert: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IV.2.2) Kryteria</w:t>
      </w:r>
      <w:r w:rsidRPr="008132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813250" w:rsidRPr="00813250" w14:paraId="69322EB7"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5AAC72C9"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C5C6B"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Znaczenie</w:t>
            </w:r>
          </w:p>
        </w:tc>
      </w:tr>
      <w:tr w:rsidR="00813250" w:rsidRPr="00813250" w14:paraId="195F2E94"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45370503"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81875"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60,00</w:t>
            </w:r>
          </w:p>
        </w:tc>
      </w:tr>
      <w:tr w:rsidR="00813250" w:rsidRPr="00813250" w14:paraId="60E87FF4" w14:textId="77777777" w:rsidTr="00813250">
        <w:tc>
          <w:tcPr>
            <w:tcW w:w="0" w:type="auto"/>
            <w:tcBorders>
              <w:top w:val="single" w:sz="6" w:space="0" w:color="000000"/>
              <w:left w:val="single" w:sz="6" w:space="0" w:color="000000"/>
              <w:bottom w:val="single" w:sz="6" w:space="0" w:color="000000"/>
              <w:right w:val="single" w:sz="6" w:space="0" w:color="000000"/>
            </w:tcBorders>
            <w:vAlign w:val="center"/>
            <w:hideMark/>
          </w:tcPr>
          <w:p w14:paraId="738A90CB"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1C252" w14:textId="77777777" w:rsidR="00813250" w:rsidRPr="00813250" w:rsidRDefault="00813250" w:rsidP="00813250">
            <w:pPr>
              <w:spacing w:after="0" w:line="240" w:lineRule="auto"/>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40,00</w:t>
            </w:r>
          </w:p>
        </w:tc>
      </w:tr>
    </w:tbl>
    <w:p w14:paraId="5281AE5F" w14:textId="51CB37CB"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3250">
        <w:rPr>
          <w:rFonts w:ascii="Times New Roman" w:eastAsia="Times New Roman" w:hAnsi="Times New Roman" w:cs="Times New Roman"/>
          <w:b/>
          <w:bCs/>
          <w:sz w:val="24"/>
          <w:szCs w:val="24"/>
          <w:lang w:eastAsia="pl-PL"/>
        </w:rPr>
        <w:t>Pzp</w:t>
      </w:r>
      <w:proofErr w:type="spellEnd"/>
      <w:r w:rsidRPr="00813250">
        <w:rPr>
          <w:rFonts w:ascii="Times New Roman" w:eastAsia="Times New Roman" w:hAnsi="Times New Roman" w:cs="Times New Roman"/>
          <w:b/>
          <w:bCs/>
          <w:sz w:val="24"/>
          <w:szCs w:val="24"/>
          <w:lang w:eastAsia="pl-PL"/>
        </w:rPr>
        <w:t xml:space="preserve"> </w:t>
      </w:r>
      <w:r w:rsidRPr="00813250">
        <w:rPr>
          <w:rFonts w:ascii="Times New Roman" w:eastAsia="Times New Roman" w:hAnsi="Times New Roman" w:cs="Times New Roman"/>
          <w:sz w:val="24"/>
          <w:szCs w:val="24"/>
          <w:lang w:eastAsia="pl-PL"/>
        </w:rPr>
        <w:t xml:space="preserve">(przetarg nieograniczony) </w:t>
      </w:r>
      <w:r w:rsidRPr="00813250">
        <w:rPr>
          <w:rFonts w:ascii="Times New Roman" w:eastAsia="Times New Roman" w:hAnsi="Times New Roman" w:cs="Times New Roman"/>
          <w:sz w:val="24"/>
          <w:szCs w:val="24"/>
          <w:lang w:eastAsia="pl-PL"/>
        </w:rPr>
        <w:br/>
        <w:t xml:space="preserve">Tak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IV.3) Negocjacje z ogłoszeniem, dialog konkurencyjny, partnerstwo innowacyjne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IV.3.1) Informacje na temat negocjacji z ogłoszeniem</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Minimalne wymagania, które muszą spełniać wszystkie oferty: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3250">
        <w:rPr>
          <w:rFonts w:ascii="Times New Roman" w:eastAsia="Times New Roman" w:hAnsi="Times New Roman" w:cs="Times New Roman"/>
          <w:sz w:val="24"/>
          <w:szCs w:val="24"/>
          <w:lang w:eastAsia="pl-PL"/>
        </w:rPr>
        <w:br/>
        <w:t xml:space="preserve">Przewidziany jest podział negocjacji na etapy w celu ograniczenia liczby ofert: </w:t>
      </w:r>
      <w:r w:rsidRPr="00813250">
        <w:rPr>
          <w:rFonts w:ascii="Times New Roman" w:eastAsia="Times New Roman" w:hAnsi="Times New Roman" w:cs="Times New Roman"/>
          <w:sz w:val="24"/>
          <w:szCs w:val="24"/>
          <w:lang w:eastAsia="pl-PL"/>
        </w:rPr>
        <w:br/>
        <w:t xml:space="preserve">Należy podać informacje na temat etapów negocjacji (w tym liczbę etapów):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IV.3.2) Informacje na temat dialogu konkurencyjnego</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Wstępny harmonogram postępowania: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Podział dialogu na etapy w celu ograniczenia liczby rozwiązań: </w:t>
      </w:r>
      <w:r w:rsidRPr="00813250">
        <w:rPr>
          <w:rFonts w:ascii="Times New Roman" w:eastAsia="Times New Roman" w:hAnsi="Times New Roman" w:cs="Times New Roman"/>
          <w:sz w:val="24"/>
          <w:szCs w:val="24"/>
          <w:lang w:eastAsia="pl-PL"/>
        </w:rPr>
        <w:br/>
        <w:t xml:space="preserve">Należy podać informacje na temat etapów dialogu: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IV.3.3) Informacje na temat partnerstwa innowacyjnego</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Informacje dodatkowe: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IV.4) Licytacja elektroniczna </w:t>
      </w:r>
      <w:r w:rsidRPr="00813250">
        <w:rPr>
          <w:rFonts w:ascii="Times New Roman" w:eastAsia="Times New Roman" w:hAnsi="Times New Roman" w:cs="Times New Roman"/>
          <w:sz w:val="24"/>
          <w:szCs w:val="24"/>
          <w:lang w:eastAsia="pl-PL"/>
        </w:rPr>
        <w:br/>
        <w:t xml:space="preserve">Adres strony internetowej, na której będzie prowadzona licytacja elektroniczna: </w:t>
      </w:r>
    </w:p>
    <w:p w14:paraId="540B609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3850773"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17BA005"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EB6A01A"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Informacje o liczbie etapów licytacji elektronicznej i czasie ich trwania: </w:t>
      </w:r>
    </w:p>
    <w:p w14:paraId="6F28FFC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Czas trwania: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2EA4D24"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Termin składania wniosków o dopuszczenie do udziału w licytacji elektronicznej: </w:t>
      </w:r>
      <w:r w:rsidRPr="00813250">
        <w:rPr>
          <w:rFonts w:ascii="Times New Roman" w:eastAsia="Times New Roman" w:hAnsi="Times New Roman" w:cs="Times New Roman"/>
          <w:sz w:val="24"/>
          <w:szCs w:val="24"/>
          <w:lang w:eastAsia="pl-PL"/>
        </w:rPr>
        <w:br/>
        <w:t xml:space="preserve">Data: godzina: </w:t>
      </w:r>
      <w:r w:rsidRPr="00813250">
        <w:rPr>
          <w:rFonts w:ascii="Times New Roman" w:eastAsia="Times New Roman" w:hAnsi="Times New Roman" w:cs="Times New Roman"/>
          <w:sz w:val="24"/>
          <w:szCs w:val="24"/>
          <w:lang w:eastAsia="pl-PL"/>
        </w:rPr>
        <w:br/>
        <w:t xml:space="preserve">Termin otwarcia licytacji elektronicznej: </w:t>
      </w:r>
    </w:p>
    <w:p w14:paraId="419E26AF"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t xml:space="preserve">Termin i warunki zamknięcia licytacji elektronicznej: </w:t>
      </w:r>
    </w:p>
    <w:p w14:paraId="6B3EE1C9"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668D088"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Wymagania dotyczące zabezpieczenia należytego wykonania umowy: </w:t>
      </w:r>
    </w:p>
    <w:p w14:paraId="5E14DCA1"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sz w:val="24"/>
          <w:szCs w:val="24"/>
          <w:lang w:eastAsia="pl-PL"/>
        </w:rPr>
        <w:br/>
        <w:t xml:space="preserve">Informacje dodatkowe: </w:t>
      </w:r>
    </w:p>
    <w:p w14:paraId="6160E38E"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r w:rsidRPr="00813250">
        <w:rPr>
          <w:rFonts w:ascii="Times New Roman" w:eastAsia="Times New Roman" w:hAnsi="Times New Roman" w:cs="Times New Roman"/>
          <w:b/>
          <w:bCs/>
          <w:sz w:val="24"/>
          <w:szCs w:val="24"/>
          <w:lang w:eastAsia="pl-PL"/>
        </w:rPr>
        <w:t>IV.5) ZMIANA UMOWY</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3250">
        <w:rPr>
          <w:rFonts w:ascii="Times New Roman" w:eastAsia="Times New Roman" w:hAnsi="Times New Roman" w:cs="Times New Roman"/>
          <w:sz w:val="24"/>
          <w:szCs w:val="24"/>
          <w:lang w:eastAsia="pl-PL"/>
        </w:rPr>
        <w:t xml:space="preserve"> Tak </w:t>
      </w:r>
      <w:r w:rsidRPr="00813250">
        <w:rPr>
          <w:rFonts w:ascii="Times New Roman" w:eastAsia="Times New Roman" w:hAnsi="Times New Roman" w:cs="Times New Roman"/>
          <w:sz w:val="24"/>
          <w:szCs w:val="24"/>
          <w:lang w:eastAsia="pl-PL"/>
        </w:rPr>
        <w:br/>
        <w:t xml:space="preserve">Należy wskazać zakres, charakter zmian oraz warunki wprowadzenia zmian: </w:t>
      </w:r>
      <w:r w:rsidRPr="00813250">
        <w:rPr>
          <w:rFonts w:ascii="Times New Roman" w:eastAsia="Times New Roman" w:hAnsi="Times New Roman" w:cs="Times New Roman"/>
          <w:sz w:val="24"/>
          <w:szCs w:val="24"/>
          <w:lang w:eastAsia="pl-PL"/>
        </w:rPr>
        <w:br/>
        <w:t xml:space="preserve">Zamawiający przewiduje możliwość zmiany postanowień zawartej umowy w następujących przypadkach: 1) W zakresie zmiany terminu wykonania: a) wystąpienia niezinwentaryzowanych urządzeń i związanych z tym kolizji w stosunku do danych wynikających z dokumentacji projektowej przekazanej Wykonawcy, co spowodowało wstrzymanie robót budowalnych, zmianę dokumentacji projektowej lub wykonanie robót dodatkowych albo zamiennych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oraz czasu koniecznego do usunięcia skutków tego zdarzenia), d) 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 e) 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konieczności wykonania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projektu), h) wystąpienia okoliczności powodujących konieczność przeprojektowania rozwiązań zawartych w dokumentacji projektowej (o ilość dni niezbędnych do naniesienia zmian w dokumentacji projektowej oraz ilość dni niezbędnych do wykonania prac wynikających ze zmiany projektu), i) wstrzymania robót spowodowanych wykryciem na przykład przedmiotów niebezpiecznych, szczątków ludzkich, zabytków, pozostałości budowli podziemnych itp. (o ilość dni wstrzymania robót), j) konieczności zmian spowodowanych warunkami geologicznymi, terenowymi, archeologicznymi, wodnymi itp., w szczególności: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odmiennych od przyjętych w Dokumentacji projektowej warunków geologicznych (kategorie gruntu itp.),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odmiennych od przyjętych w Dokumentacji projektowej warunków terenowych, w szczególności istnienie podziemnych urządzeń, instalacji lub obiektów infrastrukturalnych,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niewypałów i niewybuchów, zagrożenia tąpnięciami, wybuchem,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wykopalisk archeologicznych itp. innych, nieprzewidywanych okoliczności, które wymagały wstrzymania wykonywania robót budowlanych przez Wykonawcę (o ilość dni trwania przeszkody uniemożliwiającej wykonanie przedmiotu umowy), k) wystąpienia awarii na terenie budowy, za którą odpowiedzialności nie ponosi Wykonawca, skutkującej koniecznością wstrzymania wykonania robót budowlanych przez Wykonawcę (o ilość dni trwania przeszkody uniemożliwiającej wykonanie przedmiotu umowy), l) wstrzymania robót budowlanych przez organy administracji publicznej (o ilość dni wstrzymania robót), m)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(o ilość dni trwania przeszkody uniemożliwiającej wykonanie przedmiotu umowy), n) opóźnienia w uzyskaniu wymaganych uzgodnień, opinii, aprobat od podmiotów trzecich, które to opóźnienie powstało z przyczyn nieleżących po stronie Wykonawcy, a powoduje brak możliwości wykonywania robót, co ma wpływ na termin wykonania Umowy (o ilość dni trwania przeszkody uniemożliwiającej wykonanie przedmiotu umowy), o) inne niezależne od Wykonawcy zdarzenia, które Zamawiający uzna za uzasadniające zmianę terminu (o ilość dni trwania przeszkody uniemożliwiającej wykonanie przedmiotu umowy), p) opóźnienia innych inwestycji lub robót budowlanych prowadzonych przez Zamawiającego lub innych zamawiających, które to inwestycje lub roboty kolidują z wykonaniem robót objętych umową, co uniemożliwia Wykonawcy terminowe wykonanie Umowy (o ilość dni trwania opóźnienia uniemożliwiającego wykonanie przedmiotu umowy), q) konieczności zmian będących następstwem okoliczności leżących po stronie Zamawiającego, w szczególności: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wstrzymania realizacji umowy przez Zamawiającego niewynikającym z winy Wykonawcy,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konieczności wprowadzenia zmian w dokumentacji projektowej przekazanej Wykonawcy przez Zamawiającego, </w:t>
      </w:r>
      <w:r w:rsidRPr="00813250">
        <w:rPr>
          <w:rFonts w:ascii="Times New Roman" w:eastAsia="Times New Roman" w:hAnsi="Times New Roman" w:cs="Times New Roman"/>
          <w:sz w:val="24"/>
          <w:szCs w:val="24"/>
          <w:lang w:eastAsia="pl-PL"/>
        </w:rPr>
        <w:sym w:font="Symbol" w:char="F02D"/>
      </w:r>
      <w:r w:rsidRPr="00813250">
        <w:rPr>
          <w:rFonts w:ascii="Times New Roman" w:eastAsia="Times New Roman" w:hAnsi="Times New Roman" w:cs="Times New Roman"/>
          <w:sz w:val="24"/>
          <w:szCs w:val="24"/>
          <w:lang w:eastAsia="pl-PL"/>
        </w:rPr>
        <w:t xml:space="preserve"> przestojów lub opóźnień zależnych od Zamawiającego, (o czas niezbędny do zakończenia wykonywania przedmiotu umowy w sposób należyty), r) wydłużenia procedury przetargowej (spowodowanej m. in. przedłużeniem przez Zamawiającego terminu związania ofertą, wpłynięcia odwołania) (o czas wydłużenia procedury),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wystąpienia konieczności wykonania robót dodatkowych, e) zmiany dokumentacji projektowej ze względu na ujawnienie wad/braków/błędów, powodującej zmianę dotychczasowego zakresu robót przewidzianego w dokumentacji projektowej, f) wystąpienia konieczności wykonania robót zamiennych niezbędnych do prawidłowego wykonania przedmiotu umowy, g) zmiany decyzji administracyjnych, na podstawie których prowadzone są roboty budowalne objęte Umową, powodujące zmianę dotychczasowego zakresu robót przewidzianego w dokumentacji projektowej, h) rezygnacja przez Zamawiającego z realizacji części przedmiotu umowy, i) Zamawiający dopuszcza zmianę zakresu rzeczowego zamówienia, ze zmniejszeniem wynagrodzenia, gdy w trakcie realizacji umowy wystąpią okoliczności powodujące, że niecelowe będzie wykonanie pełnego zakresu robót zgodnie z dokumentacją projektową, j)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k) Zamawiający dopuszcza zmianę istotnych postanowień niniejszej umowy w zakresie terminów wystawiania faktur częściowych w przypadku zmiany harmonogramu realizacji robót, l)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17. Nie stanowi zmiany umowy, w rozumieniu art. 144 ustawy z dn. 29.01.2004 r. – Prawo zamówień publicznych: a) zmiana danych związanych z obsługą administracyjno-organizacyjną Umowy (np. zmiana nr rachunku bankowego), b) zmiana danych teleadresowych, zmiany osób reprezentujących Strony. c) zmiana obciążeń </w:t>
      </w:r>
      <w:proofErr w:type="spellStart"/>
      <w:r w:rsidRPr="00813250">
        <w:rPr>
          <w:rFonts w:ascii="Times New Roman" w:eastAsia="Times New Roman" w:hAnsi="Times New Roman" w:cs="Times New Roman"/>
          <w:sz w:val="24"/>
          <w:szCs w:val="24"/>
          <w:lang w:eastAsia="pl-PL"/>
        </w:rPr>
        <w:t>publiczno</w:t>
      </w:r>
      <w:proofErr w:type="spellEnd"/>
      <w:r w:rsidRPr="00813250">
        <w:rPr>
          <w:rFonts w:ascii="Times New Roman" w:eastAsia="Times New Roman" w:hAnsi="Times New Roman" w:cs="Times New Roman"/>
          <w:sz w:val="24"/>
          <w:szCs w:val="24"/>
          <w:lang w:eastAsia="pl-PL"/>
        </w:rPr>
        <w:t xml:space="preserve"> – prawnych np. podatków itp.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IV.6) INFORMACJE ADMINISTRACYJNE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IV.6.1) Sposób udostępniania informacji o charakterze poufnym </w:t>
      </w:r>
      <w:r w:rsidRPr="00813250">
        <w:rPr>
          <w:rFonts w:ascii="Times New Roman" w:eastAsia="Times New Roman" w:hAnsi="Times New Roman" w:cs="Times New Roman"/>
          <w:i/>
          <w:iCs/>
          <w:sz w:val="24"/>
          <w:szCs w:val="24"/>
          <w:lang w:eastAsia="pl-PL"/>
        </w:rPr>
        <w:t xml:space="preserve">(jeżeli dotyczy):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Środki służące ochronie informacji o charakterze poufnym</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3250">
        <w:rPr>
          <w:rFonts w:ascii="Times New Roman" w:eastAsia="Times New Roman" w:hAnsi="Times New Roman" w:cs="Times New Roman"/>
          <w:sz w:val="24"/>
          <w:szCs w:val="24"/>
          <w:lang w:eastAsia="pl-PL"/>
        </w:rPr>
        <w:br/>
        <w:t xml:space="preserve">Data: 2020-06-02, godzina: 11:00, </w:t>
      </w:r>
      <w:r w:rsidRPr="008132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3250">
        <w:rPr>
          <w:rFonts w:ascii="Times New Roman" w:eastAsia="Times New Roman" w:hAnsi="Times New Roman" w:cs="Times New Roman"/>
          <w:sz w:val="24"/>
          <w:szCs w:val="24"/>
          <w:lang w:eastAsia="pl-PL"/>
        </w:rPr>
        <w:br/>
        <w:t xml:space="preserve">Nie </w:t>
      </w:r>
      <w:r w:rsidRPr="00813250">
        <w:rPr>
          <w:rFonts w:ascii="Times New Roman" w:eastAsia="Times New Roman" w:hAnsi="Times New Roman" w:cs="Times New Roman"/>
          <w:sz w:val="24"/>
          <w:szCs w:val="24"/>
          <w:lang w:eastAsia="pl-PL"/>
        </w:rPr>
        <w:br/>
        <w:t xml:space="preserve">Wskazać powody: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3250">
        <w:rPr>
          <w:rFonts w:ascii="Times New Roman" w:eastAsia="Times New Roman" w:hAnsi="Times New Roman" w:cs="Times New Roman"/>
          <w:sz w:val="24"/>
          <w:szCs w:val="24"/>
          <w:lang w:eastAsia="pl-PL"/>
        </w:rPr>
        <w:br/>
        <w:t xml:space="preserve">&gt; polski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 xml:space="preserve">IV.6.3) Termin związania ofertą: </w:t>
      </w:r>
      <w:r w:rsidRPr="00813250">
        <w:rPr>
          <w:rFonts w:ascii="Times New Roman" w:eastAsia="Times New Roman" w:hAnsi="Times New Roman" w:cs="Times New Roman"/>
          <w:sz w:val="24"/>
          <w:szCs w:val="24"/>
          <w:lang w:eastAsia="pl-PL"/>
        </w:rPr>
        <w:t xml:space="preserve">do: okres w dniach: 30 (od ostatecznego terminu składania ofert)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13250">
        <w:rPr>
          <w:rFonts w:ascii="Times New Roman" w:eastAsia="Times New Roman" w:hAnsi="Times New Roman" w:cs="Times New Roman"/>
          <w:sz w:val="24"/>
          <w:szCs w:val="24"/>
          <w:lang w:eastAsia="pl-PL"/>
        </w:rPr>
        <w:t xml:space="preserve"> Nie </w:t>
      </w:r>
      <w:r w:rsidRPr="00813250">
        <w:rPr>
          <w:rFonts w:ascii="Times New Roman" w:eastAsia="Times New Roman" w:hAnsi="Times New Roman" w:cs="Times New Roman"/>
          <w:sz w:val="24"/>
          <w:szCs w:val="24"/>
          <w:lang w:eastAsia="pl-PL"/>
        </w:rPr>
        <w:br/>
      </w:r>
      <w:r w:rsidRPr="00813250">
        <w:rPr>
          <w:rFonts w:ascii="Times New Roman" w:eastAsia="Times New Roman" w:hAnsi="Times New Roman" w:cs="Times New Roman"/>
          <w:b/>
          <w:bCs/>
          <w:sz w:val="24"/>
          <w:szCs w:val="24"/>
          <w:lang w:eastAsia="pl-PL"/>
        </w:rPr>
        <w:t>IV.6.5) Informacje dodatkowe:</w:t>
      </w:r>
      <w:r w:rsidRPr="00813250">
        <w:rPr>
          <w:rFonts w:ascii="Times New Roman" w:eastAsia="Times New Roman" w:hAnsi="Times New Roman" w:cs="Times New Roman"/>
          <w:sz w:val="24"/>
          <w:szCs w:val="24"/>
          <w:lang w:eastAsia="pl-PL"/>
        </w:rPr>
        <w:t xml:space="preserve"> </w:t>
      </w:r>
      <w:r w:rsidRPr="00813250">
        <w:rPr>
          <w:rFonts w:ascii="Times New Roman" w:eastAsia="Times New Roman" w:hAnsi="Times New Roman" w:cs="Times New Roman"/>
          <w:sz w:val="24"/>
          <w:szCs w:val="24"/>
          <w:lang w:eastAsia="pl-PL"/>
        </w:rPr>
        <w:br/>
        <w:t xml:space="preserve">1. 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5D069AF9" w14:textId="77777777" w:rsidR="00813250" w:rsidRPr="00813250" w:rsidRDefault="00813250" w:rsidP="00813250">
      <w:pPr>
        <w:spacing w:after="0" w:line="450" w:lineRule="atLeast"/>
        <w:jc w:val="center"/>
        <w:rPr>
          <w:rFonts w:ascii="Times New Roman" w:eastAsia="Times New Roman" w:hAnsi="Times New Roman" w:cs="Times New Roman"/>
          <w:b/>
          <w:bCs/>
          <w:sz w:val="27"/>
          <w:szCs w:val="27"/>
          <w:lang w:eastAsia="pl-PL"/>
        </w:rPr>
      </w:pPr>
      <w:r w:rsidRPr="00813250">
        <w:rPr>
          <w:rFonts w:ascii="Times New Roman" w:eastAsia="Times New Roman" w:hAnsi="Times New Roman" w:cs="Times New Roman"/>
          <w:b/>
          <w:bCs/>
          <w:sz w:val="27"/>
          <w:szCs w:val="27"/>
          <w:u w:val="single"/>
          <w:lang w:eastAsia="pl-PL"/>
        </w:rPr>
        <w:t xml:space="preserve">ZAŁĄCZNIK I - INFORMACJE DOTYCZĄCE OFERT CZĘŚCIOWYCH </w:t>
      </w:r>
    </w:p>
    <w:p w14:paraId="61741ADF"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p>
    <w:p w14:paraId="3E37C3BD" w14:textId="77777777" w:rsidR="00813250" w:rsidRPr="00813250" w:rsidRDefault="00813250" w:rsidP="00813250">
      <w:pPr>
        <w:spacing w:after="0" w:line="450" w:lineRule="atLeast"/>
        <w:rPr>
          <w:rFonts w:ascii="Times New Roman" w:eastAsia="Times New Roman" w:hAnsi="Times New Roman" w:cs="Times New Roman"/>
          <w:sz w:val="24"/>
          <w:szCs w:val="24"/>
          <w:lang w:eastAsia="pl-PL"/>
        </w:rPr>
      </w:pPr>
    </w:p>
    <w:p w14:paraId="7C5D049F" w14:textId="77777777" w:rsidR="00813250" w:rsidRPr="00813250" w:rsidRDefault="00813250" w:rsidP="00813250">
      <w:pPr>
        <w:spacing w:after="240" w:line="450" w:lineRule="atLeast"/>
        <w:rPr>
          <w:rFonts w:ascii="Times New Roman" w:eastAsia="Times New Roman" w:hAnsi="Times New Roman" w:cs="Times New Roman"/>
          <w:sz w:val="24"/>
          <w:szCs w:val="24"/>
          <w:lang w:eastAsia="pl-PL"/>
        </w:rPr>
      </w:pPr>
    </w:p>
    <w:p w14:paraId="165FB2A0" w14:textId="7FDD696F" w:rsidR="00813250" w:rsidRPr="00813250" w:rsidRDefault="00813250" w:rsidP="00813250">
      <w:pPr>
        <w:spacing w:after="0" w:line="240" w:lineRule="auto"/>
        <w:rPr>
          <w:rFonts w:ascii="Times New Roman" w:eastAsia="Times New Roman" w:hAnsi="Times New Roman" w:cs="Times New Roman"/>
          <w:sz w:val="24"/>
          <w:szCs w:val="24"/>
          <w:lang w:eastAsia="pl-PL"/>
        </w:rPr>
      </w:pPr>
    </w:p>
    <w:p w14:paraId="70546E4E" w14:textId="77777777" w:rsidR="00813250" w:rsidRPr="00813250" w:rsidRDefault="00813250" w:rsidP="00813250">
      <w:pPr>
        <w:pBdr>
          <w:top w:val="single" w:sz="6" w:space="1" w:color="auto"/>
        </w:pBdr>
        <w:spacing w:after="0" w:line="240" w:lineRule="auto"/>
        <w:jc w:val="center"/>
        <w:rPr>
          <w:rFonts w:ascii="Arial" w:eastAsia="Times New Roman" w:hAnsi="Arial" w:cs="Arial"/>
          <w:vanish/>
          <w:sz w:val="16"/>
          <w:szCs w:val="16"/>
          <w:lang w:eastAsia="pl-PL"/>
        </w:rPr>
      </w:pPr>
      <w:r w:rsidRPr="00813250">
        <w:rPr>
          <w:rFonts w:ascii="Arial" w:eastAsia="Times New Roman" w:hAnsi="Arial" w:cs="Arial"/>
          <w:vanish/>
          <w:sz w:val="16"/>
          <w:szCs w:val="16"/>
          <w:lang w:eastAsia="pl-PL"/>
        </w:rPr>
        <w:t>Dół formularza</w:t>
      </w:r>
    </w:p>
    <w:p w14:paraId="244C8855" w14:textId="77777777" w:rsidR="00396139" w:rsidRDefault="00396139"/>
    <w:sectPr w:rsidR="00396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A6"/>
    <w:rsid w:val="001635A6"/>
    <w:rsid w:val="00396139"/>
    <w:rsid w:val="00813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411D"/>
  <w15:chartTrackingRefBased/>
  <w15:docId w15:val="{F6F2BB6D-61A4-426F-A1C4-96E2129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36769">
      <w:bodyDiv w:val="1"/>
      <w:marLeft w:val="0"/>
      <w:marRight w:val="0"/>
      <w:marTop w:val="0"/>
      <w:marBottom w:val="0"/>
      <w:divBdr>
        <w:top w:val="none" w:sz="0" w:space="0" w:color="auto"/>
        <w:left w:val="none" w:sz="0" w:space="0" w:color="auto"/>
        <w:bottom w:val="none" w:sz="0" w:space="0" w:color="auto"/>
        <w:right w:val="none" w:sz="0" w:space="0" w:color="auto"/>
      </w:divBdr>
      <w:divsChild>
        <w:div w:id="370156383">
          <w:marLeft w:val="0"/>
          <w:marRight w:val="0"/>
          <w:marTop w:val="0"/>
          <w:marBottom w:val="0"/>
          <w:divBdr>
            <w:top w:val="none" w:sz="0" w:space="0" w:color="auto"/>
            <w:left w:val="none" w:sz="0" w:space="0" w:color="auto"/>
            <w:bottom w:val="none" w:sz="0" w:space="0" w:color="auto"/>
            <w:right w:val="none" w:sz="0" w:space="0" w:color="auto"/>
          </w:divBdr>
        </w:div>
        <w:div w:id="2031906643">
          <w:marLeft w:val="0"/>
          <w:marRight w:val="0"/>
          <w:marTop w:val="0"/>
          <w:marBottom w:val="0"/>
          <w:divBdr>
            <w:top w:val="none" w:sz="0" w:space="0" w:color="auto"/>
            <w:left w:val="none" w:sz="0" w:space="0" w:color="auto"/>
            <w:bottom w:val="none" w:sz="0" w:space="0" w:color="auto"/>
            <w:right w:val="none" w:sz="0" w:space="0" w:color="auto"/>
          </w:divBdr>
        </w:div>
        <w:div w:id="135881635">
          <w:marLeft w:val="0"/>
          <w:marRight w:val="0"/>
          <w:marTop w:val="0"/>
          <w:marBottom w:val="0"/>
          <w:divBdr>
            <w:top w:val="none" w:sz="0" w:space="0" w:color="auto"/>
            <w:left w:val="none" w:sz="0" w:space="0" w:color="auto"/>
            <w:bottom w:val="none" w:sz="0" w:space="0" w:color="auto"/>
            <w:right w:val="none" w:sz="0" w:space="0" w:color="auto"/>
          </w:divBdr>
          <w:divsChild>
            <w:div w:id="1586107694">
              <w:marLeft w:val="0"/>
              <w:marRight w:val="0"/>
              <w:marTop w:val="0"/>
              <w:marBottom w:val="0"/>
              <w:divBdr>
                <w:top w:val="none" w:sz="0" w:space="0" w:color="auto"/>
                <w:left w:val="none" w:sz="0" w:space="0" w:color="auto"/>
                <w:bottom w:val="none" w:sz="0" w:space="0" w:color="auto"/>
                <w:right w:val="none" w:sz="0" w:space="0" w:color="auto"/>
              </w:divBdr>
              <w:divsChild>
                <w:div w:id="1660813568">
                  <w:marLeft w:val="0"/>
                  <w:marRight w:val="0"/>
                  <w:marTop w:val="0"/>
                  <w:marBottom w:val="0"/>
                  <w:divBdr>
                    <w:top w:val="none" w:sz="0" w:space="0" w:color="auto"/>
                    <w:left w:val="none" w:sz="0" w:space="0" w:color="auto"/>
                    <w:bottom w:val="none" w:sz="0" w:space="0" w:color="auto"/>
                    <w:right w:val="none" w:sz="0" w:space="0" w:color="auto"/>
                  </w:divBdr>
                </w:div>
                <w:div w:id="1922714603">
                  <w:marLeft w:val="0"/>
                  <w:marRight w:val="0"/>
                  <w:marTop w:val="0"/>
                  <w:marBottom w:val="0"/>
                  <w:divBdr>
                    <w:top w:val="none" w:sz="0" w:space="0" w:color="auto"/>
                    <w:left w:val="none" w:sz="0" w:space="0" w:color="auto"/>
                    <w:bottom w:val="none" w:sz="0" w:space="0" w:color="auto"/>
                    <w:right w:val="none" w:sz="0" w:space="0" w:color="auto"/>
                  </w:divBdr>
                </w:div>
                <w:div w:id="1569416431">
                  <w:marLeft w:val="0"/>
                  <w:marRight w:val="0"/>
                  <w:marTop w:val="0"/>
                  <w:marBottom w:val="0"/>
                  <w:divBdr>
                    <w:top w:val="none" w:sz="0" w:space="0" w:color="auto"/>
                    <w:left w:val="none" w:sz="0" w:space="0" w:color="auto"/>
                    <w:bottom w:val="none" w:sz="0" w:space="0" w:color="auto"/>
                    <w:right w:val="none" w:sz="0" w:space="0" w:color="auto"/>
                  </w:divBdr>
                  <w:divsChild>
                    <w:div w:id="427654529">
                      <w:marLeft w:val="0"/>
                      <w:marRight w:val="0"/>
                      <w:marTop w:val="0"/>
                      <w:marBottom w:val="0"/>
                      <w:divBdr>
                        <w:top w:val="none" w:sz="0" w:space="0" w:color="auto"/>
                        <w:left w:val="none" w:sz="0" w:space="0" w:color="auto"/>
                        <w:bottom w:val="none" w:sz="0" w:space="0" w:color="auto"/>
                        <w:right w:val="none" w:sz="0" w:space="0" w:color="auto"/>
                      </w:divBdr>
                    </w:div>
                  </w:divsChild>
                </w:div>
                <w:div w:id="1409382927">
                  <w:marLeft w:val="0"/>
                  <w:marRight w:val="0"/>
                  <w:marTop w:val="0"/>
                  <w:marBottom w:val="0"/>
                  <w:divBdr>
                    <w:top w:val="none" w:sz="0" w:space="0" w:color="auto"/>
                    <w:left w:val="none" w:sz="0" w:space="0" w:color="auto"/>
                    <w:bottom w:val="none" w:sz="0" w:space="0" w:color="auto"/>
                    <w:right w:val="none" w:sz="0" w:space="0" w:color="auto"/>
                  </w:divBdr>
                  <w:divsChild>
                    <w:div w:id="1433085897">
                      <w:marLeft w:val="0"/>
                      <w:marRight w:val="0"/>
                      <w:marTop w:val="0"/>
                      <w:marBottom w:val="0"/>
                      <w:divBdr>
                        <w:top w:val="none" w:sz="0" w:space="0" w:color="auto"/>
                        <w:left w:val="none" w:sz="0" w:space="0" w:color="auto"/>
                        <w:bottom w:val="none" w:sz="0" w:space="0" w:color="auto"/>
                        <w:right w:val="none" w:sz="0" w:space="0" w:color="auto"/>
                      </w:divBdr>
                    </w:div>
                  </w:divsChild>
                </w:div>
                <w:div w:id="1250112964">
                  <w:marLeft w:val="0"/>
                  <w:marRight w:val="0"/>
                  <w:marTop w:val="0"/>
                  <w:marBottom w:val="0"/>
                  <w:divBdr>
                    <w:top w:val="none" w:sz="0" w:space="0" w:color="auto"/>
                    <w:left w:val="none" w:sz="0" w:space="0" w:color="auto"/>
                    <w:bottom w:val="none" w:sz="0" w:space="0" w:color="auto"/>
                    <w:right w:val="none" w:sz="0" w:space="0" w:color="auto"/>
                  </w:divBdr>
                  <w:divsChild>
                    <w:div w:id="902837718">
                      <w:marLeft w:val="0"/>
                      <w:marRight w:val="0"/>
                      <w:marTop w:val="0"/>
                      <w:marBottom w:val="0"/>
                      <w:divBdr>
                        <w:top w:val="none" w:sz="0" w:space="0" w:color="auto"/>
                        <w:left w:val="none" w:sz="0" w:space="0" w:color="auto"/>
                        <w:bottom w:val="none" w:sz="0" w:space="0" w:color="auto"/>
                        <w:right w:val="none" w:sz="0" w:space="0" w:color="auto"/>
                      </w:divBdr>
                    </w:div>
                    <w:div w:id="1607350257">
                      <w:marLeft w:val="0"/>
                      <w:marRight w:val="0"/>
                      <w:marTop w:val="0"/>
                      <w:marBottom w:val="0"/>
                      <w:divBdr>
                        <w:top w:val="none" w:sz="0" w:space="0" w:color="auto"/>
                        <w:left w:val="none" w:sz="0" w:space="0" w:color="auto"/>
                        <w:bottom w:val="none" w:sz="0" w:space="0" w:color="auto"/>
                        <w:right w:val="none" w:sz="0" w:space="0" w:color="auto"/>
                      </w:divBdr>
                    </w:div>
                    <w:div w:id="1103918435">
                      <w:marLeft w:val="0"/>
                      <w:marRight w:val="0"/>
                      <w:marTop w:val="0"/>
                      <w:marBottom w:val="0"/>
                      <w:divBdr>
                        <w:top w:val="none" w:sz="0" w:space="0" w:color="auto"/>
                        <w:left w:val="none" w:sz="0" w:space="0" w:color="auto"/>
                        <w:bottom w:val="none" w:sz="0" w:space="0" w:color="auto"/>
                        <w:right w:val="none" w:sz="0" w:space="0" w:color="auto"/>
                      </w:divBdr>
                    </w:div>
                    <w:div w:id="264776088">
                      <w:marLeft w:val="0"/>
                      <w:marRight w:val="0"/>
                      <w:marTop w:val="0"/>
                      <w:marBottom w:val="0"/>
                      <w:divBdr>
                        <w:top w:val="none" w:sz="0" w:space="0" w:color="auto"/>
                        <w:left w:val="none" w:sz="0" w:space="0" w:color="auto"/>
                        <w:bottom w:val="none" w:sz="0" w:space="0" w:color="auto"/>
                        <w:right w:val="none" w:sz="0" w:space="0" w:color="auto"/>
                      </w:divBdr>
                    </w:div>
                  </w:divsChild>
                </w:div>
                <w:div w:id="930820011">
                  <w:marLeft w:val="0"/>
                  <w:marRight w:val="0"/>
                  <w:marTop w:val="0"/>
                  <w:marBottom w:val="0"/>
                  <w:divBdr>
                    <w:top w:val="none" w:sz="0" w:space="0" w:color="auto"/>
                    <w:left w:val="none" w:sz="0" w:space="0" w:color="auto"/>
                    <w:bottom w:val="none" w:sz="0" w:space="0" w:color="auto"/>
                    <w:right w:val="none" w:sz="0" w:space="0" w:color="auto"/>
                  </w:divBdr>
                  <w:divsChild>
                    <w:div w:id="750395838">
                      <w:marLeft w:val="0"/>
                      <w:marRight w:val="0"/>
                      <w:marTop w:val="0"/>
                      <w:marBottom w:val="0"/>
                      <w:divBdr>
                        <w:top w:val="none" w:sz="0" w:space="0" w:color="auto"/>
                        <w:left w:val="none" w:sz="0" w:space="0" w:color="auto"/>
                        <w:bottom w:val="none" w:sz="0" w:space="0" w:color="auto"/>
                        <w:right w:val="none" w:sz="0" w:space="0" w:color="auto"/>
                      </w:divBdr>
                    </w:div>
                    <w:div w:id="302125259">
                      <w:marLeft w:val="0"/>
                      <w:marRight w:val="0"/>
                      <w:marTop w:val="0"/>
                      <w:marBottom w:val="0"/>
                      <w:divBdr>
                        <w:top w:val="none" w:sz="0" w:space="0" w:color="auto"/>
                        <w:left w:val="none" w:sz="0" w:space="0" w:color="auto"/>
                        <w:bottom w:val="none" w:sz="0" w:space="0" w:color="auto"/>
                        <w:right w:val="none" w:sz="0" w:space="0" w:color="auto"/>
                      </w:divBdr>
                    </w:div>
                    <w:div w:id="1346513910">
                      <w:marLeft w:val="0"/>
                      <w:marRight w:val="0"/>
                      <w:marTop w:val="0"/>
                      <w:marBottom w:val="0"/>
                      <w:divBdr>
                        <w:top w:val="none" w:sz="0" w:space="0" w:color="auto"/>
                        <w:left w:val="none" w:sz="0" w:space="0" w:color="auto"/>
                        <w:bottom w:val="none" w:sz="0" w:space="0" w:color="auto"/>
                        <w:right w:val="none" w:sz="0" w:space="0" w:color="auto"/>
                      </w:divBdr>
                    </w:div>
                    <w:div w:id="72558209">
                      <w:marLeft w:val="0"/>
                      <w:marRight w:val="0"/>
                      <w:marTop w:val="0"/>
                      <w:marBottom w:val="0"/>
                      <w:divBdr>
                        <w:top w:val="none" w:sz="0" w:space="0" w:color="auto"/>
                        <w:left w:val="none" w:sz="0" w:space="0" w:color="auto"/>
                        <w:bottom w:val="none" w:sz="0" w:space="0" w:color="auto"/>
                        <w:right w:val="none" w:sz="0" w:space="0" w:color="auto"/>
                      </w:divBdr>
                    </w:div>
                    <w:div w:id="1125464544">
                      <w:marLeft w:val="0"/>
                      <w:marRight w:val="0"/>
                      <w:marTop w:val="0"/>
                      <w:marBottom w:val="0"/>
                      <w:divBdr>
                        <w:top w:val="none" w:sz="0" w:space="0" w:color="auto"/>
                        <w:left w:val="none" w:sz="0" w:space="0" w:color="auto"/>
                        <w:bottom w:val="none" w:sz="0" w:space="0" w:color="auto"/>
                        <w:right w:val="none" w:sz="0" w:space="0" w:color="auto"/>
                      </w:divBdr>
                    </w:div>
                    <w:div w:id="1607225276">
                      <w:marLeft w:val="0"/>
                      <w:marRight w:val="0"/>
                      <w:marTop w:val="0"/>
                      <w:marBottom w:val="0"/>
                      <w:divBdr>
                        <w:top w:val="none" w:sz="0" w:space="0" w:color="auto"/>
                        <w:left w:val="none" w:sz="0" w:space="0" w:color="auto"/>
                        <w:bottom w:val="none" w:sz="0" w:space="0" w:color="auto"/>
                        <w:right w:val="none" w:sz="0" w:space="0" w:color="auto"/>
                      </w:divBdr>
                    </w:div>
                    <w:div w:id="2089498309">
                      <w:marLeft w:val="0"/>
                      <w:marRight w:val="0"/>
                      <w:marTop w:val="0"/>
                      <w:marBottom w:val="0"/>
                      <w:divBdr>
                        <w:top w:val="none" w:sz="0" w:space="0" w:color="auto"/>
                        <w:left w:val="none" w:sz="0" w:space="0" w:color="auto"/>
                        <w:bottom w:val="none" w:sz="0" w:space="0" w:color="auto"/>
                        <w:right w:val="none" w:sz="0" w:space="0" w:color="auto"/>
                      </w:divBdr>
                    </w:div>
                  </w:divsChild>
                </w:div>
                <w:div w:id="1745027555">
                  <w:marLeft w:val="0"/>
                  <w:marRight w:val="0"/>
                  <w:marTop w:val="0"/>
                  <w:marBottom w:val="0"/>
                  <w:divBdr>
                    <w:top w:val="none" w:sz="0" w:space="0" w:color="auto"/>
                    <w:left w:val="none" w:sz="0" w:space="0" w:color="auto"/>
                    <w:bottom w:val="none" w:sz="0" w:space="0" w:color="auto"/>
                    <w:right w:val="none" w:sz="0" w:space="0" w:color="auto"/>
                  </w:divBdr>
                  <w:divsChild>
                    <w:div w:id="1037778476">
                      <w:marLeft w:val="0"/>
                      <w:marRight w:val="0"/>
                      <w:marTop w:val="0"/>
                      <w:marBottom w:val="0"/>
                      <w:divBdr>
                        <w:top w:val="none" w:sz="0" w:space="0" w:color="auto"/>
                        <w:left w:val="none" w:sz="0" w:space="0" w:color="auto"/>
                        <w:bottom w:val="none" w:sz="0" w:space="0" w:color="auto"/>
                        <w:right w:val="none" w:sz="0" w:space="0" w:color="auto"/>
                      </w:divBdr>
                    </w:div>
                    <w:div w:id="596330945">
                      <w:marLeft w:val="0"/>
                      <w:marRight w:val="0"/>
                      <w:marTop w:val="0"/>
                      <w:marBottom w:val="0"/>
                      <w:divBdr>
                        <w:top w:val="none" w:sz="0" w:space="0" w:color="auto"/>
                        <w:left w:val="none" w:sz="0" w:space="0" w:color="auto"/>
                        <w:bottom w:val="none" w:sz="0" w:space="0" w:color="auto"/>
                        <w:right w:val="none" w:sz="0" w:space="0" w:color="auto"/>
                      </w:divBdr>
                    </w:div>
                  </w:divsChild>
                </w:div>
                <w:div w:id="1047686830">
                  <w:marLeft w:val="0"/>
                  <w:marRight w:val="0"/>
                  <w:marTop w:val="0"/>
                  <w:marBottom w:val="0"/>
                  <w:divBdr>
                    <w:top w:val="none" w:sz="0" w:space="0" w:color="auto"/>
                    <w:left w:val="none" w:sz="0" w:space="0" w:color="auto"/>
                    <w:bottom w:val="none" w:sz="0" w:space="0" w:color="auto"/>
                    <w:right w:val="none" w:sz="0" w:space="0" w:color="auto"/>
                  </w:divBdr>
                  <w:divsChild>
                    <w:div w:id="1939636169">
                      <w:marLeft w:val="0"/>
                      <w:marRight w:val="0"/>
                      <w:marTop w:val="0"/>
                      <w:marBottom w:val="0"/>
                      <w:divBdr>
                        <w:top w:val="none" w:sz="0" w:space="0" w:color="auto"/>
                        <w:left w:val="none" w:sz="0" w:space="0" w:color="auto"/>
                        <w:bottom w:val="none" w:sz="0" w:space="0" w:color="auto"/>
                        <w:right w:val="none" w:sz="0" w:space="0" w:color="auto"/>
                      </w:divBdr>
                    </w:div>
                    <w:div w:id="2050449425">
                      <w:marLeft w:val="0"/>
                      <w:marRight w:val="0"/>
                      <w:marTop w:val="0"/>
                      <w:marBottom w:val="0"/>
                      <w:divBdr>
                        <w:top w:val="none" w:sz="0" w:space="0" w:color="auto"/>
                        <w:left w:val="none" w:sz="0" w:space="0" w:color="auto"/>
                        <w:bottom w:val="none" w:sz="0" w:space="0" w:color="auto"/>
                        <w:right w:val="none" w:sz="0" w:space="0" w:color="auto"/>
                      </w:divBdr>
                    </w:div>
                    <w:div w:id="491944091">
                      <w:marLeft w:val="0"/>
                      <w:marRight w:val="0"/>
                      <w:marTop w:val="0"/>
                      <w:marBottom w:val="0"/>
                      <w:divBdr>
                        <w:top w:val="none" w:sz="0" w:space="0" w:color="auto"/>
                        <w:left w:val="none" w:sz="0" w:space="0" w:color="auto"/>
                        <w:bottom w:val="none" w:sz="0" w:space="0" w:color="auto"/>
                        <w:right w:val="none" w:sz="0" w:space="0" w:color="auto"/>
                      </w:divBdr>
                    </w:div>
                    <w:div w:id="265774722">
                      <w:marLeft w:val="0"/>
                      <w:marRight w:val="0"/>
                      <w:marTop w:val="0"/>
                      <w:marBottom w:val="0"/>
                      <w:divBdr>
                        <w:top w:val="none" w:sz="0" w:space="0" w:color="auto"/>
                        <w:left w:val="none" w:sz="0" w:space="0" w:color="auto"/>
                        <w:bottom w:val="none" w:sz="0" w:space="0" w:color="auto"/>
                        <w:right w:val="none" w:sz="0" w:space="0" w:color="auto"/>
                      </w:divBdr>
                    </w:div>
                    <w:div w:id="960576688">
                      <w:marLeft w:val="0"/>
                      <w:marRight w:val="0"/>
                      <w:marTop w:val="0"/>
                      <w:marBottom w:val="0"/>
                      <w:divBdr>
                        <w:top w:val="none" w:sz="0" w:space="0" w:color="auto"/>
                        <w:left w:val="none" w:sz="0" w:space="0" w:color="auto"/>
                        <w:bottom w:val="none" w:sz="0" w:space="0" w:color="auto"/>
                        <w:right w:val="none" w:sz="0" w:space="0" w:color="auto"/>
                      </w:divBdr>
                    </w:div>
                  </w:divsChild>
                </w:div>
                <w:div w:id="694186651">
                  <w:marLeft w:val="0"/>
                  <w:marRight w:val="0"/>
                  <w:marTop w:val="0"/>
                  <w:marBottom w:val="0"/>
                  <w:divBdr>
                    <w:top w:val="none" w:sz="0" w:space="0" w:color="auto"/>
                    <w:left w:val="none" w:sz="0" w:space="0" w:color="auto"/>
                    <w:bottom w:val="none" w:sz="0" w:space="0" w:color="auto"/>
                    <w:right w:val="none" w:sz="0" w:space="0" w:color="auto"/>
                  </w:divBdr>
                  <w:divsChild>
                    <w:div w:id="904681295">
                      <w:marLeft w:val="0"/>
                      <w:marRight w:val="0"/>
                      <w:marTop w:val="0"/>
                      <w:marBottom w:val="0"/>
                      <w:divBdr>
                        <w:top w:val="none" w:sz="0" w:space="0" w:color="auto"/>
                        <w:left w:val="none" w:sz="0" w:space="0" w:color="auto"/>
                        <w:bottom w:val="none" w:sz="0" w:space="0" w:color="auto"/>
                        <w:right w:val="none" w:sz="0" w:space="0" w:color="auto"/>
                      </w:divBdr>
                    </w:div>
                    <w:div w:id="493683910">
                      <w:marLeft w:val="0"/>
                      <w:marRight w:val="0"/>
                      <w:marTop w:val="0"/>
                      <w:marBottom w:val="0"/>
                      <w:divBdr>
                        <w:top w:val="none" w:sz="0" w:space="0" w:color="auto"/>
                        <w:left w:val="none" w:sz="0" w:space="0" w:color="auto"/>
                        <w:bottom w:val="none" w:sz="0" w:space="0" w:color="auto"/>
                        <w:right w:val="none" w:sz="0" w:space="0" w:color="auto"/>
                      </w:divBdr>
                    </w:div>
                    <w:div w:id="965894818">
                      <w:marLeft w:val="0"/>
                      <w:marRight w:val="0"/>
                      <w:marTop w:val="0"/>
                      <w:marBottom w:val="0"/>
                      <w:divBdr>
                        <w:top w:val="none" w:sz="0" w:space="0" w:color="auto"/>
                        <w:left w:val="none" w:sz="0" w:space="0" w:color="auto"/>
                        <w:bottom w:val="none" w:sz="0" w:space="0" w:color="auto"/>
                        <w:right w:val="none" w:sz="0" w:space="0" w:color="auto"/>
                      </w:divBdr>
                    </w:div>
                    <w:div w:id="152138942">
                      <w:marLeft w:val="0"/>
                      <w:marRight w:val="0"/>
                      <w:marTop w:val="0"/>
                      <w:marBottom w:val="0"/>
                      <w:divBdr>
                        <w:top w:val="none" w:sz="0" w:space="0" w:color="auto"/>
                        <w:left w:val="none" w:sz="0" w:space="0" w:color="auto"/>
                        <w:bottom w:val="none" w:sz="0" w:space="0" w:color="auto"/>
                        <w:right w:val="none" w:sz="0" w:space="0" w:color="auto"/>
                      </w:divBdr>
                    </w:div>
                    <w:div w:id="1101953952">
                      <w:marLeft w:val="0"/>
                      <w:marRight w:val="0"/>
                      <w:marTop w:val="0"/>
                      <w:marBottom w:val="0"/>
                      <w:divBdr>
                        <w:top w:val="none" w:sz="0" w:space="0" w:color="auto"/>
                        <w:left w:val="none" w:sz="0" w:space="0" w:color="auto"/>
                        <w:bottom w:val="none" w:sz="0" w:space="0" w:color="auto"/>
                        <w:right w:val="none" w:sz="0" w:space="0" w:color="auto"/>
                      </w:divBdr>
                    </w:div>
                    <w:div w:id="1523056916">
                      <w:marLeft w:val="0"/>
                      <w:marRight w:val="0"/>
                      <w:marTop w:val="0"/>
                      <w:marBottom w:val="0"/>
                      <w:divBdr>
                        <w:top w:val="none" w:sz="0" w:space="0" w:color="auto"/>
                        <w:left w:val="none" w:sz="0" w:space="0" w:color="auto"/>
                        <w:bottom w:val="none" w:sz="0" w:space="0" w:color="auto"/>
                        <w:right w:val="none" w:sz="0" w:space="0" w:color="auto"/>
                      </w:divBdr>
                    </w:div>
                    <w:div w:id="1829519500">
                      <w:marLeft w:val="0"/>
                      <w:marRight w:val="0"/>
                      <w:marTop w:val="0"/>
                      <w:marBottom w:val="0"/>
                      <w:divBdr>
                        <w:top w:val="none" w:sz="0" w:space="0" w:color="auto"/>
                        <w:left w:val="none" w:sz="0" w:space="0" w:color="auto"/>
                        <w:bottom w:val="none" w:sz="0" w:space="0" w:color="auto"/>
                        <w:right w:val="none" w:sz="0" w:space="0" w:color="auto"/>
                      </w:divBdr>
                    </w:div>
                    <w:div w:id="1718509329">
                      <w:marLeft w:val="0"/>
                      <w:marRight w:val="0"/>
                      <w:marTop w:val="0"/>
                      <w:marBottom w:val="0"/>
                      <w:divBdr>
                        <w:top w:val="none" w:sz="0" w:space="0" w:color="auto"/>
                        <w:left w:val="none" w:sz="0" w:space="0" w:color="auto"/>
                        <w:bottom w:val="none" w:sz="0" w:space="0" w:color="auto"/>
                        <w:right w:val="none" w:sz="0" w:space="0" w:color="auto"/>
                      </w:divBdr>
                    </w:div>
                  </w:divsChild>
                </w:div>
                <w:div w:id="1255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5170</Words>
  <Characters>31020</Characters>
  <Application>Microsoft Office Word</Application>
  <DocSecurity>0</DocSecurity>
  <Lines>258</Lines>
  <Paragraphs>72</Paragraphs>
  <ScaleCrop>false</ScaleCrop>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Szewczyk</dc:creator>
  <cp:keywords/>
  <dc:description/>
  <cp:lastModifiedBy>Milena Szewczyk</cp:lastModifiedBy>
  <cp:revision>2</cp:revision>
  <dcterms:created xsi:type="dcterms:W3CDTF">2020-05-15T10:37:00Z</dcterms:created>
  <dcterms:modified xsi:type="dcterms:W3CDTF">2020-05-15T10:38:00Z</dcterms:modified>
</cp:coreProperties>
</file>