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1DBE" w14:textId="10E1C541" w:rsidR="003620BD" w:rsidRDefault="003620BD" w:rsidP="003620BD">
      <w:pPr>
        <w:ind w:left="4956" w:firstLine="708"/>
      </w:pPr>
      <w:r>
        <w:t xml:space="preserve">Chojnice, dnia 19.06.2020r. </w:t>
      </w:r>
    </w:p>
    <w:p w14:paraId="736EE05B" w14:textId="6885981B" w:rsidR="003620BD" w:rsidRDefault="003620BD" w:rsidP="003620BD">
      <w:r>
        <w:t>KM.271.31.2020</w:t>
      </w:r>
    </w:p>
    <w:p w14:paraId="7FA1F745" w14:textId="77777777" w:rsidR="003620BD" w:rsidRDefault="003620BD" w:rsidP="003620BD"/>
    <w:p w14:paraId="039807C8" w14:textId="77777777" w:rsidR="003620BD" w:rsidRDefault="003620BD" w:rsidP="003620BD"/>
    <w:p w14:paraId="7A6F44EA" w14:textId="77777777" w:rsidR="003620BD" w:rsidRDefault="003620BD" w:rsidP="003620BD"/>
    <w:p w14:paraId="19B3CD3B" w14:textId="77777777" w:rsidR="003620BD" w:rsidRDefault="003620BD" w:rsidP="003620BD">
      <w:pPr>
        <w:jc w:val="center"/>
        <w:rPr>
          <w:b/>
          <w:bCs/>
        </w:rPr>
      </w:pPr>
      <w:r>
        <w:rPr>
          <w:b/>
          <w:bCs/>
        </w:rPr>
        <w:t>INFORMACJA O WYNIKACH POSTĘPOWANIA</w:t>
      </w:r>
    </w:p>
    <w:p w14:paraId="21D50C9A" w14:textId="77777777" w:rsidR="003620BD" w:rsidRDefault="003620BD" w:rsidP="003620BD">
      <w:pPr>
        <w:jc w:val="center"/>
      </w:pPr>
    </w:p>
    <w:p w14:paraId="05514452" w14:textId="77777777" w:rsidR="003620BD" w:rsidRDefault="003620BD" w:rsidP="003620BD">
      <w:pPr>
        <w:jc w:val="center"/>
      </w:pPr>
    </w:p>
    <w:p w14:paraId="19B69F23" w14:textId="77777777" w:rsidR="003620BD" w:rsidRDefault="003620BD" w:rsidP="003620BD">
      <w:pPr>
        <w:jc w:val="center"/>
      </w:pPr>
    </w:p>
    <w:p w14:paraId="0E03AEAD" w14:textId="151DC138" w:rsidR="003620BD" w:rsidRDefault="003620BD" w:rsidP="003620BD">
      <w:pPr>
        <w:ind w:firstLine="708"/>
        <w:jc w:val="both"/>
      </w:pPr>
      <w:r>
        <w:t xml:space="preserve">Dotyczy : przetargu nieograniczonego  na </w:t>
      </w:r>
      <w:r w:rsidRPr="002B67E7">
        <w:rPr>
          <w:b/>
        </w:rPr>
        <w:t>„Całodobowe utrzymanie</w:t>
      </w:r>
      <w:r>
        <w:t xml:space="preserve"> </w:t>
      </w:r>
      <w:r>
        <w:rPr>
          <w:b/>
          <w:bCs/>
        </w:rPr>
        <w:t xml:space="preserve">chodników, jezdni i parkingów w strefie śródmiejskiej w Chojnicach” </w:t>
      </w:r>
      <w:r>
        <w:rPr>
          <w:bCs/>
        </w:rPr>
        <w:t xml:space="preserve">opublikowanego dniu 02.06.2020r. w  </w:t>
      </w:r>
      <w:r>
        <w:t>Biuletynie Zamówień Publicznych pod nr 546501-N-2020</w:t>
      </w:r>
    </w:p>
    <w:p w14:paraId="3E50D5B9" w14:textId="77777777" w:rsidR="003620BD" w:rsidRDefault="003620BD" w:rsidP="003620BD">
      <w:pPr>
        <w:jc w:val="both"/>
        <w:rPr>
          <w:b/>
        </w:rPr>
      </w:pPr>
    </w:p>
    <w:p w14:paraId="3E2400DC" w14:textId="77777777" w:rsidR="003620BD" w:rsidRDefault="003620BD" w:rsidP="003620BD">
      <w:pPr>
        <w:ind w:firstLine="708"/>
        <w:jc w:val="both"/>
        <w:rPr>
          <w:b/>
          <w:bCs/>
        </w:rPr>
      </w:pPr>
    </w:p>
    <w:p w14:paraId="0641CBEC" w14:textId="77777777" w:rsidR="003620BD" w:rsidRPr="002B67E7" w:rsidRDefault="003620BD" w:rsidP="003620BD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Zamawiający - Urząd Miejski w Chojnicach, </w:t>
      </w:r>
      <w:r>
        <w:t xml:space="preserve">działając w imieniu Gminy Miejskiej Chojnice, na podstawie art. 92 ust.1 ustawy PZP informuje, że w wyniku przeprowadzenia postępowania w trybie przetargu nieograniczonego na </w:t>
      </w:r>
      <w:r w:rsidRPr="002B67E7">
        <w:rPr>
          <w:b/>
        </w:rPr>
        <w:t>„Całodobowe utrzymanie strefy śródmiejskie w Chojnicach”</w:t>
      </w:r>
    </w:p>
    <w:p w14:paraId="2538C19A" w14:textId="77777777" w:rsidR="003620BD" w:rsidRDefault="003620BD" w:rsidP="003620BD">
      <w:pPr>
        <w:ind w:firstLine="708"/>
        <w:jc w:val="both"/>
        <w:rPr>
          <w:b/>
          <w:bCs/>
        </w:rPr>
      </w:pPr>
    </w:p>
    <w:p w14:paraId="0D67F283" w14:textId="77777777" w:rsidR="003620BD" w:rsidRDefault="003620BD" w:rsidP="003620BD">
      <w:pPr>
        <w:jc w:val="both"/>
      </w:pPr>
      <w:r>
        <w:t>wybrano ofertę najkorzystniejszą, która uzyskała największą ilość punktów (cena - 60 %, termin płatności faktury – 40%).</w:t>
      </w:r>
    </w:p>
    <w:p w14:paraId="67CF3C97" w14:textId="77777777" w:rsidR="003620BD" w:rsidRDefault="003620BD" w:rsidP="003620BD"/>
    <w:p w14:paraId="1454651E" w14:textId="77777777" w:rsidR="003620BD" w:rsidRDefault="003620BD" w:rsidP="003620BD">
      <w:pPr>
        <w:spacing w:line="360" w:lineRule="auto"/>
        <w:rPr>
          <w:b/>
        </w:rPr>
      </w:pPr>
      <w:r>
        <w:rPr>
          <w:b/>
        </w:rPr>
        <w:t>Usługi Transportowe Utrzymanie Zieleni Miejskiej</w:t>
      </w:r>
    </w:p>
    <w:p w14:paraId="04B7F7D5" w14:textId="77777777" w:rsidR="003620BD" w:rsidRDefault="003620BD" w:rsidP="003620BD">
      <w:pPr>
        <w:spacing w:line="360" w:lineRule="auto"/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Kiedrowski</w:t>
      </w:r>
      <w:proofErr w:type="spellEnd"/>
    </w:p>
    <w:p w14:paraId="20AB683E" w14:textId="77777777" w:rsidR="003620BD" w:rsidRDefault="003620BD" w:rsidP="003620BD">
      <w:pPr>
        <w:spacing w:line="360" w:lineRule="auto"/>
        <w:rPr>
          <w:b/>
        </w:rPr>
      </w:pPr>
      <w:r>
        <w:rPr>
          <w:b/>
        </w:rPr>
        <w:t xml:space="preserve">Ul. Bałuckiego 5, 89-600 Chojnice </w:t>
      </w:r>
    </w:p>
    <w:p w14:paraId="6ACADF66" w14:textId="77777777" w:rsidR="003620BD" w:rsidRPr="008D7DCA" w:rsidRDefault="003620BD" w:rsidP="003620BD">
      <w:pPr>
        <w:spacing w:line="360" w:lineRule="auto"/>
      </w:pPr>
      <w:r w:rsidRPr="008D7DCA">
        <w:t>Cena – 60 pkt</w:t>
      </w:r>
    </w:p>
    <w:p w14:paraId="03E933D6" w14:textId="77777777" w:rsidR="003620BD" w:rsidRPr="008D7DCA" w:rsidRDefault="003620BD" w:rsidP="003620BD">
      <w:pPr>
        <w:spacing w:line="360" w:lineRule="auto"/>
      </w:pPr>
      <w:r w:rsidRPr="008D7DCA">
        <w:t>Termin płatności faktury 40 pkt</w:t>
      </w:r>
    </w:p>
    <w:p w14:paraId="24763BE3" w14:textId="77777777" w:rsidR="003620BD" w:rsidRDefault="003620BD" w:rsidP="003620BD">
      <w:pPr>
        <w:spacing w:line="360" w:lineRule="auto"/>
      </w:pPr>
      <w:r>
        <w:t>ogółem - 100 pkt</w:t>
      </w:r>
    </w:p>
    <w:p w14:paraId="66E42E35" w14:textId="77777777" w:rsidR="003620BD" w:rsidRPr="008D7DCA" w:rsidRDefault="003620BD" w:rsidP="003620BD">
      <w:pPr>
        <w:spacing w:line="360" w:lineRule="auto"/>
        <w:rPr>
          <w:u w:val="single"/>
        </w:rPr>
      </w:pPr>
      <w:r w:rsidRPr="008D7DCA">
        <w:rPr>
          <w:u w:val="single"/>
        </w:rPr>
        <w:t>Pozostałe oferty:</w:t>
      </w:r>
    </w:p>
    <w:p w14:paraId="5ACD90AD" w14:textId="77777777" w:rsidR="003620BD" w:rsidRDefault="003620BD" w:rsidP="003620BD">
      <w:pPr>
        <w:spacing w:line="360" w:lineRule="auto"/>
      </w:pPr>
      <w:r>
        <w:t>AGRO-POL Anna Kobus</w:t>
      </w:r>
    </w:p>
    <w:p w14:paraId="1B342C7E" w14:textId="77777777" w:rsidR="003620BD" w:rsidRDefault="003620BD" w:rsidP="003620BD">
      <w:pPr>
        <w:spacing w:line="360" w:lineRule="auto"/>
      </w:pPr>
      <w:r>
        <w:t>Nieżychowice 47</w:t>
      </w:r>
    </w:p>
    <w:p w14:paraId="3B9BA9FA" w14:textId="77777777" w:rsidR="003620BD" w:rsidRDefault="003620BD" w:rsidP="003620BD">
      <w:pPr>
        <w:spacing w:line="360" w:lineRule="auto"/>
      </w:pPr>
      <w:r>
        <w:t>89-600 Chojnice</w:t>
      </w:r>
    </w:p>
    <w:p w14:paraId="5DD4AB3E" w14:textId="6899B69D" w:rsidR="003620BD" w:rsidRPr="008D7DCA" w:rsidRDefault="003620BD" w:rsidP="003620BD">
      <w:pPr>
        <w:spacing w:line="360" w:lineRule="auto"/>
      </w:pPr>
      <w:r w:rsidRPr="008D7DCA">
        <w:t>Cena –</w:t>
      </w:r>
      <w:r>
        <w:t xml:space="preserve"> 41</w:t>
      </w:r>
      <w:r w:rsidRPr="008D7DCA">
        <w:t xml:space="preserve"> pkt</w:t>
      </w:r>
    </w:p>
    <w:p w14:paraId="42BA580B" w14:textId="77777777" w:rsidR="003620BD" w:rsidRPr="008D7DCA" w:rsidRDefault="003620BD" w:rsidP="003620BD">
      <w:pPr>
        <w:spacing w:line="360" w:lineRule="auto"/>
      </w:pPr>
      <w:r w:rsidRPr="008D7DCA">
        <w:t>Termin płatności faktury 40 pkt</w:t>
      </w:r>
    </w:p>
    <w:p w14:paraId="01D074C4" w14:textId="64669967" w:rsidR="003620BD" w:rsidRDefault="003620BD" w:rsidP="003620BD">
      <w:pPr>
        <w:spacing w:line="360" w:lineRule="auto"/>
      </w:pPr>
      <w:r>
        <w:t>ogółem -  81 pkt</w:t>
      </w:r>
    </w:p>
    <w:p w14:paraId="351C43B8" w14:textId="77777777" w:rsidR="003620BD" w:rsidRDefault="003620BD" w:rsidP="003620BD">
      <w:pPr>
        <w:spacing w:line="360" w:lineRule="auto"/>
      </w:pPr>
    </w:p>
    <w:p w14:paraId="185EAC63" w14:textId="77777777" w:rsidR="003620BD" w:rsidRDefault="003620BD" w:rsidP="003620BD">
      <w:pPr>
        <w:spacing w:line="360" w:lineRule="auto"/>
      </w:pPr>
    </w:p>
    <w:p w14:paraId="724BB4A0" w14:textId="5781DDB8" w:rsidR="003620BD" w:rsidRPr="00E455E9" w:rsidRDefault="003620BD" w:rsidP="003620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455E9">
        <w:t>BURMISTRZ</w:t>
      </w:r>
    </w:p>
    <w:p w14:paraId="5D5D593B" w14:textId="77777777" w:rsidR="003620BD" w:rsidRPr="00E455E9" w:rsidRDefault="003620BD" w:rsidP="003620BD">
      <w:pPr>
        <w:spacing w:line="360" w:lineRule="auto"/>
      </w:pPr>
      <w:r w:rsidRPr="00E455E9">
        <w:tab/>
      </w:r>
      <w:r w:rsidRPr="00E455E9">
        <w:tab/>
      </w:r>
      <w:r w:rsidRPr="00E455E9">
        <w:tab/>
      </w:r>
      <w:r w:rsidRPr="00E455E9">
        <w:tab/>
      </w:r>
      <w:r w:rsidRPr="00E455E9">
        <w:tab/>
      </w:r>
      <w:r w:rsidRPr="00E455E9">
        <w:tab/>
      </w:r>
      <w:r w:rsidRPr="00E455E9">
        <w:tab/>
      </w:r>
      <w:r w:rsidRPr="00E455E9">
        <w:tab/>
      </w:r>
      <w:r w:rsidRPr="00E455E9">
        <w:tab/>
        <w:t xml:space="preserve">  dr inż. Arseniusz </w:t>
      </w:r>
      <w:proofErr w:type="spellStart"/>
      <w:r w:rsidRPr="00E455E9">
        <w:t>Finster</w:t>
      </w:r>
      <w:proofErr w:type="spellEnd"/>
    </w:p>
    <w:p w14:paraId="03080179" w14:textId="6135170E" w:rsidR="003620BD" w:rsidRDefault="003620BD" w:rsidP="003620BD">
      <w:pPr>
        <w:spacing w:line="360" w:lineRule="auto"/>
      </w:pPr>
    </w:p>
    <w:p w14:paraId="63D0075B" w14:textId="77777777" w:rsidR="003F4591" w:rsidRDefault="003F4591"/>
    <w:sectPr w:rsidR="003F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BD"/>
    <w:rsid w:val="003620BD"/>
    <w:rsid w:val="003F4591"/>
    <w:rsid w:val="00C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CC02"/>
  <w15:chartTrackingRefBased/>
  <w15:docId w15:val="{F8F27E90-9C55-4676-9381-8E3B812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dcterms:created xsi:type="dcterms:W3CDTF">2020-06-19T10:03:00Z</dcterms:created>
  <dcterms:modified xsi:type="dcterms:W3CDTF">2020-06-19T10:15:00Z</dcterms:modified>
</cp:coreProperties>
</file>