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9AE9" w14:textId="262930D4" w:rsidR="00810737" w:rsidRPr="00220C47" w:rsidRDefault="00810737" w:rsidP="00DC58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09FB0D74" w14:textId="393F4E67" w:rsidR="00DC588E" w:rsidRPr="00220C47" w:rsidRDefault="00DC588E" w:rsidP="00DC5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UCHWAŁA NR    /    /20</w:t>
      </w:r>
    </w:p>
    <w:p w14:paraId="4FF73D46" w14:textId="77777777" w:rsidR="00DC588E" w:rsidRPr="00220C47" w:rsidRDefault="00DC588E" w:rsidP="00DC5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RADY MIEJSKIEJ W CHOJNICACH</w:t>
      </w:r>
    </w:p>
    <w:p w14:paraId="3EF119BD" w14:textId="50494AF3" w:rsidR="00DC588E" w:rsidRPr="00220C47" w:rsidRDefault="00DC588E" w:rsidP="00DC5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z dnia               2020 r.</w:t>
      </w:r>
    </w:p>
    <w:p w14:paraId="5354F261" w14:textId="19CA65B7" w:rsidR="00DC588E" w:rsidRPr="00220C47" w:rsidRDefault="00DC588E" w:rsidP="00DC5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="000A192F" w:rsidRPr="00220C47">
        <w:rPr>
          <w:rFonts w:ascii="Times New Roman" w:hAnsi="Times New Roman" w:cs="Times New Roman"/>
          <w:sz w:val="24"/>
          <w:szCs w:val="24"/>
        </w:rPr>
        <w:t>„</w:t>
      </w:r>
      <w:r w:rsidRPr="00220C47">
        <w:rPr>
          <w:rFonts w:ascii="Times New Roman" w:hAnsi="Times New Roman" w:cs="Times New Roman"/>
          <w:sz w:val="24"/>
          <w:szCs w:val="24"/>
        </w:rPr>
        <w:t xml:space="preserve">Programu Opieki nad Zabytkami dla Miasta Chojnice </w:t>
      </w:r>
      <w:r w:rsidRPr="00220C47">
        <w:rPr>
          <w:rFonts w:ascii="Times New Roman" w:hAnsi="Times New Roman" w:cs="Times New Roman"/>
          <w:sz w:val="24"/>
          <w:szCs w:val="24"/>
        </w:rPr>
        <w:br/>
        <w:t>na lata 2020 -2023</w:t>
      </w:r>
      <w:r w:rsidR="000A192F" w:rsidRPr="00220C47">
        <w:rPr>
          <w:rFonts w:ascii="Times New Roman" w:hAnsi="Times New Roman" w:cs="Times New Roman"/>
          <w:sz w:val="24"/>
          <w:szCs w:val="24"/>
        </w:rPr>
        <w:t>”</w:t>
      </w:r>
      <w:r w:rsidRPr="00220C47">
        <w:rPr>
          <w:rFonts w:ascii="Times New Roman" w:hAnsi="Times New Roman" w:cs="Times New Roman"/>
          <w:sz w:val="24"/>
          <w:szCs w:val="24"/>
        </w:rPr>
        <w:t>.</w:t>
      </w:r>
    </w:p>
    <w:p w14:paraId="36AE6B8E" w14:textId="16B989D0" w:rsidR="00DC588E" w:rsidRPr="00220C47" w:rsidRDefault="00DC588E" w:rsidP="00E57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(tekst jednolity: Dz.U. z 20</w:t>
      </w:r>
      <w:r w:rsidR="00E21D5A" w:rsidRPr="00220C47">
        <w:rPr>
          <w:rFonts w:ascii="Times New Roman" w:hAnsi="Times New Roman" w:cs="Times New Roman"/>
          <w:sz w:val="24"/>
          <w:szCs w:val="24"/>
        </w:rPr>
        <w:t>20</w:t>
      </w:r>
      <w:r w:rsidRPr="00220C47">
        <w:rPr>
          <w:rFonts w:ascii="Times New Roman" w:hAnsi="Times New Roman" w:cs="Times New Roman"/>
          <w:sz w:val="24"/>
          <w:szCs w:val="24"/>
        </w:rPr>
        <w:t xml:space="preserve">r., poz. </w:t>
      </w:r>
      <w:r w:rsidR="00A73A07" w:rsidRPr="00220C47">
        <w:rPr>
          <w:rFonts w:ascii="Times New Roman" w:hAnsi="Times New Roman" w:cs="Times New Roman"/>
          <w:sz w:val="24"/>
          <w:szCs w:val="24"/>
        </w:rPr>
        <w:t>713</w:t>
      </w:r>
      <w:r w:rsidRPr="00220C47">
        <w:rPr>
          <w:rFonts w:ascii="Times New Roman" w:hAnsi="Times New Roman" w:cs="Times New Roman"/>
          <w:sz w:val="24"/>
          <w:szCs w:val="24"/>
        </w:rPr>
        <w:t>) oraz art. 87 ust. 1, 3 i 4 ustawy z dnia 23 lipca 2003 r. o ochronie zabytków i opiece nad zabytkami (tekst jednolity: Dz.U. z 20</w:t>
      </w:r>
      <w:r w:rsidR="00A73A07" w:rsidRPr="00220C47">
        <w:rPr>
          <w:rFonts w:ascii="Times New Roman" w:hAnsi="Times New Roman" w:cs="Times New Roman"/>
          <w:sz w:val="24"/>
          <w:szCs w:val="24"/>
        </w:rPr>
        <w:t>20</w:t>
      </w:r>
      <w:r w:rsidRPr="00220C47">
        <w:rPr>
          <w:rFonts w:ascii="Times New Roman" w:hAnsi="Times New Roman" w:cs="Times New Roman"/>
          <w:sz w:val="24"/>
          <w:szCs w:val="24"/>
        </w:rPr>
        <w:t xml:space="preserve">r. poz. </w:t>
      </w:r>
      <w:r w:rsidR="00A73A07" w:rsidRPr="00220C47">
        <w:rPr>
          <w:rFonts w:ascii="Times New Roman" w:hAnsi="Times New Roman" w:cs="Times New Roman"/>
          <w:sz w:val="24"/>
          <w:szCs w:val="24"/>
        </w:rPr>
        <w:t>282</w:t>
      </w:r>
      <w:r w:rsidR="00E5758E" w:rsidRPr="00220C47">
        <w:rPr>
          <w:rFonts w:ascii="Times New Roman" w:hAnsi="Times New Roman" w:cs="Times New Roman"/>
          <w:sz w:val="24"/>
          <w:szCs w:val="24"/>
        </w:rPr>
        <w:t>)</w:t>
      </w:r>
      <w:r w:rsidRPr="00220C47">
        <w:rPr>
          <w:rFonts w:ascii="Times New Roman" w:hAnsi="Times New Roman" w:cs="Times New Roman"/>
          <w:sz w:val="24"/>
          <w:szCs w:val="24"/>
        </w:rPr>
        <w:t xml:space="preserve"> </w:t>
      </w:r>
      <w:r w:rsidR="00E5758E" w:rsidRPr="00220C47">
        <w:rPr>
          <w:rFonts w:ascii="Times New Roman" w:hAnsi="Times New Roman" w:cs="Times New Roman"/>
          <w:sz w:val="24"/>
          <w:szCs w:val="24"/>
        </w:rPr>
        <w:t xml:space="preserve">po uzyskaniu opinii Pomorskiego Wojewódzkiego Konserwatora Zabytków </w:t>
      </w:r>
      <w:r w:rsidRPr="00220C4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DA28692" w14:textId="2A52B5B5" w:rsidR="00DC588E" w:rsidRDefault="00DC588E" w:rsidP="00220C47">
      <w:pPr>
        <w:ind w:left="567" w:hanging="566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§ 1.</w:t>
      </w:r>
      <w:r w:rsid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306F7E" w:rsidRPr="00220C47">
        <w:rPr>
          <w:rFonts w:ascii="Times New Roman" w:hAnsi="Times New Roman" w:cs="Times New Roman"/>
          <w:sz w:val="24"/>
          <w:szCs w:val="24"/>
        </w:rPr>
        <w:t>„</w:t>
      </w:r>
      <w:r w:rsidRPr="00220C47">
        <w:rPr>
          <w:rFonts w:ascii="Times New Roman" w:hAnsi="Times New Roman" w:cs="Times New Roman"/>
          <w:sz w:val="24"/>
          <w:szCs w:val="24"/>
        </w:rPr>
        <w:t>Program Opieki nad Zabytkami dla Miasta Chojnice</w:t>
      </w:r>
      <w:r w:rsidR="00220C47">
        <w:rPr>
          <w:rFonts w:ascii="Times New Roman" w:hAnsi="Times New Roman" w:cs="Times New Roman"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na lata 20</w:t>
      </w:r>
      <w:r w:rsidR="00306F7E" w:rsidRPr="00220C47">
        <w:rPr>
          <w:rFonts w:ascii="Times New Roman" w:hAnsi="Times New Roman" w:cs="Times New Roman"/>
          <w:sz w:val="24"/>
          <w:szCs w:val="24"/>
        </w:rPr>
        <w:t>20</w:t>
      </w:r>
      <w:r w:rsidRPr="00220C47">
        <w:rPr>
          <w:rFonts w:ascii="Times New Roman" w:hAnsi="Times New Roman" w:cs="Times New Roman"/>
          <w:sz w:val="24"/>
          <w:szCs w:val="24"/>
        </w:rPr>
        <w:t>-20</w:t>
      </w:r>
      <w:r w:rsidR="00306F7E" w:rsidRPr="00220C47">
        <w:rPr>
          <w:rFonts w:ascii="Times New Roman" w:hAnsi="Times New Roman" w:cs="Times New Roman"/>
          <w:sz w:val="24"/>
          <w:szCs w:val="24"/>
        </w:rPr>
        <w:t>23</w:t>
      </w:r>
      <w:r w:rsidR="00E056AC" w:rsidRPr="00220C47">
        <w:rPr>
          <w:rFonts w:ascii="Times New Roman" w:hAnsi="Times New Roman" w:cs="Times New Roman"/>
          <w:sz w:val="24"/>
          <w:szCs w:val="24"/>
        </w:rPr>
        <w:t>”</w:t>
      </w:r>
      <w:r w:rsidR="00B01D35" w:rsidRPr="00220C47">
        <w:rPr>
          <w:rFonts w:ascii="Times New Roman" w:hAnsi="Times New Roman" w:cs="Times New Roman"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441A94A9" w14:textId="3771DFFF" w:rsidR="00DC588E" w:rsidRDefault="00DC588E" w:rsidP="00220C4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§ 2.</w:t>
      </w:r>
      <w:r w:rsid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>Wykonanie Uchwały powierza się Burmistrzowi Miasta Chojnie.</w:t>
      </w:r>
    </w:p>
    <w:p w14:paraId="08AE70A1" w14:textId="2DDD77AF" w:rsidR="00DC588E" w:rsidRPr="00220C47" w:rsidRDefault="00DC588E" w:rsidP="00220C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§ 3.</w:t>
      </w:r>
      <w:r w:rsidR="00220C47">
        <w:rPr>
          <w:rFonts w:ascii="Times New Roman" w:hAnsi="Times New Roman" w:cs="Times New Roman"/>
          <w:sz w:val="24"/>
          <w:szCs w:val="24"/>
        </w:rPr>
        <w:tab/>
      </w:r>
      <w:r w:rsidRPr="00220C47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264973" w:rsidRPr="00220C47">
        <w:rPr>
          <w:rFonts w:ascii="Times New Roman" w:hAnsi="Times New Roman" w:cs="Times New Roman"/>
          <w:sz w:val="24"/>
          <w:szCs w:val="24"/>
        </w:rPr>
        <w:t>po upływie 14 dni od dnia ogłoszenia</w:t>
      </w:r>
      <w:r w:rsidRPr="00220C47">
        <w:rPr>
          <w:rFonts w:ascii="Times New Roman" w:hAnsi="Times New Roman" w:cs="Times New Roman"/>
          <w:sz w:val="24"/>
          <w:szCs w:val="24"/>
        </w:rPr>
        <w:t xml:space="preserve"> w Dzienniku Urzędowym Województwa Pomorskiego.</w:t>
      </w:r>
    </w:p>
    <w:p w14:paraId="18764D4F" w14:textId="77777777" w:rsidR="00DC588E" w:rsidRPr="00220C47" w:rsidRDefault="00DC588E" w:rsidP="00DC588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A769602" w14:textId="77777777" w:rsidR="00DC588E" w:rsidRPr="00220C47" w:rsidRDefault="00DC588E" w:rsidP="00DC588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C3CB054" w14:textId="77777777" w:rsidR="00DC588E" w:rsidRPr="00220C47" w:rsidRDefault="00DC588E" w:rsidP="00DC588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2A57F36" w14:textId="77777777" w:rsidR="00DC588E" w:rsidRPr="00220C47" w:rsidRDefault="00DC588E" w:rsidP="00DC588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F95FE59" w14:textId="77777777" w:rsidR="00220C47" w:rsidRDefault="00220C47" w:rsidP="00220C47">
      <w:pPr>
        <w:pStyle w:val="Tekstpodstawowy"/>
        <w:widowControl w:val="0"/>
        <w:suppressAutoHyphens w:val="0"/>
        <w:ind w:firstLine="6096"/>
        <w:jc w:val="center"/>
      </w:pPr>
      <w:r>
        <w:t>Przewodniczący</w:t>
      </w:r>
    </w:p>
    <w:p w14:paraId="384B866E" w14:textId="77777777" w:rsidR="00220C47" w:rsidRDefault="00220C47" w:rsidP="00220C47">
      <w:pPr>
        <w:pStyle w:val="Tekstpodstawowy"/>
        <w:widowControl w:val="0"/>
        <w:suppressAutoHyphens w:val="0"/>
        <w:ind w:firstLine="6096"/>
        <w:jc w:val="center"/>
      </w:pPr>
      <w:r>
        <w:t>Rady Miejskiej</w:t>
      </w:r>
    </w:p>
    <w:p w14:paraId="44710B98" w14:textId="77777777" w:rsidR="00220C47" w:rsidRDefault="00220C47" w:rsidP="00220C47">
      <w:pPr>
        <w:pStyle w:val="Tekstpodstawowy"/>
        <w:widowControl w:val="0"/>
        <w:suppressAutoHyphens w:val="0"/>
        <w:jc w:val="center"/>
      </w:pPr>
    </w:p>
    <w:p w14:paraId="3FD693B2" w14:textId="77777777" w:rsidR="00220C47" w:rsidRDefault="00220C47" w:rsidP="00220C47">
      <w:pPr>
        <w:pStyle w:val="Tekstpodstawowy"/>
        <w:widowControl w:val="0"/>
        <w:suppressAutoHyphens w:val="0"/>
        <w:ind w:firstLine="6096"/>
        <w:jc w:val="center"/>
      </w:pPr>
      <w:r>
        <w:t>Antonii Szlanga</w:t>
      </w:r>
    </w:p>
    <w:p w14:paraId="13E9870C" w14:textId="1F6EFABE" w:rsidR="00F94BDC" w:rsidRPr="00220C47" w:rsidRDefault="001F5D59" w:rsidP="00220C4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94BDC" w:rsidRPr="0022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75"/>
    <w:rsid w:val="000A192F"/>
    <w:rsid w:val="000E2C5E"/>
    <w:rsid w:val="000F5552"/>
    <w:rsid w:val="001F5D59"/>
    <w:rsid w:val="00220C47"/>
    <w:rsid w:val="00264973"/>
    <w:rsid w:val="00306F7E"/>
    <w:rsid w:val="00536EDB"/>
    <w:rsid w:val="00810737"/>
    <w:rsid w:val="0093598E"/>
    <w:rsid w:val="00A11DCA"/>
    <w:rsid w:val="00A73A07"/>
    <w:rsid w:val="00B01D35"/>
    <w:rsid w:val="00BF6E4B"/>
    <w:rsid w:val="00DC588E"/>
    <w:rsid w:val="00E056AC"/>
    <w:rsid w:val="00E21D5A"/>
    <w:rsid w:val="00E5758E"/>
    <w:rsid w:val="00E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D0D"/>
  <w15:chartTrackingRefBased/>
  <w15:docId w15:val="{F689A451-5DCE-4BD5-A4AD-83D2206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0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C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Pawlak</dc:creator>
  <cp:keywords/>
  <dc:description/>
  <cp:lastModifiedBy>Marlena Pawlak</cp:lastModifiedBy>
  <cp:revision>2</cp:revision>
  <dcterms:created xsi:type="dcterms:W3CDTF">2020-07-22T05:38:00Z</dcterms:created>
  <dcterms:modified xsi:type="dcterms:W3CDTF">2020-07-22T05:38:00Z</dcterms:modified>
</cp:coreProperties>
</file>