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13" w:rsidRPr="002B6C3F" w:rsidRDefault="007E1213" w:rsidP="007E1213">
      <w:pPr>
        <w:jc w:val="center"/>
        <w:rPr>
          <w:rFonts w:ascii="Times New Roman" w:hAnsi="Times New Roman"/>
          <w:b/>
        </w:rPr>
      </w:pPr>
      <w:r w:rsidRPr="002B6C3F">
        <w:rPr>
          <w:rFonts w:ascii="Times New Roman" w:hAnsi="Times New Roman"/>
          <w:b/>
        </w:rPr>
        <w:t>S P E C Y F I K A C J A</w:t>
      </w:r>
    </w:p>
    <w:p w:rsidR="007E1213" w:rsidRPr="002B6C3F" w:rsidRDefault="007E1213" w:rsidP="007E1213">
      <w:pPr>
        <w:jc w:val="center"/>
        <w:rPr>
          <w:rFonts w:ascii="Times New Roman" w:hAnsi="Times New Roman"/>
          <w:b/>
        </w:rPr>
      </w:pPr>
      <w:r w:rsidRPr="002B6C3F">
        <w:rPr>
          <w:rFonts w:ascii="Times New Roman" w:hAnsi="Times New Roman"/>
          <w:b/>
        </w:rPr>
        <w:t>ISTOTNYCH  WARUNKÓW  ZAMÓWIENIA</w:t>
      </w:r>
    </w:p>
    <w:p w:rsidR="007E1213" w:rsidRPr="002B6C3F" w:rsidRDefault="007E1213" w:rsidP="007E1213">
      <w:pPr>
        <w:jc w:val="both"/>
        <w:rPr>
          <w:rFonts w:ascii="Times New Roman" w:hAnsi="Times New Roman"/>
          <w:i/>
        </w:rPr>
      </w:pPr>
    </w:p>
    <w:p w:rsidR="007E1213" w:rsidRPr="002B6C3F" w:rsidRDefault="007B4E07" w:rsidP="007B4E07">
      <w:pPr>
        <w:jc w:val="center"/>
        <w:rPr>
          <w:rFonts w:ascii="Times New Roman" w:hAnsi="Times New Roman"/>
          <w:b/>
          <w:color w:val="000000"/>
        </w:rPr>
      </w:pPr>
      <w:r w:rsidRPr="002B6C3F">
        <w:rPr>
          <w:rFonts w:ascii="Times New Roman" w:hAnsi="Times New Roman"/>
          <w:b/>
          <w:color w:val="000000"/>
        </w:rPr>
        <w:t>Usługi</w:t>
      </w:r>
    </w:p>
    <w:p w:rsidR="007B4E07" w:rsidRPr="002B6C3F" w:rsidRDefault="007B4E07" w:rsidP="007B4E07">
      <w:pPr>
        <w:jc w:val="center"/>
        <w:rPr>
          <w:rFonts w:ascii="Times New Roman" w:hAnsi="Times New Roman"/>
          <w:color w:val="000000"/>
        </w:rPr>
      </w:pPr>
    </w:p>
    <w:p w:rsidR="007E1213" w:rsidRPr="002B6C3F" w:rsidRDefault="007E1213" w:rsidP="007E1213">
      <w:pPr>
        <w:jc w:val="center"/>
        <w:rPr>
          <w:rFonts w:ascii="Times New Roman" w:hAnsi="Times New Roman"/>
          <w:b/>
        </w:rPr>
      </w:pPr>
      <w:r w:rsidRPr="002B6C3F">
        <w:rPr>
          <w:rFonts w:ascii="Times New Roman" w:hAnsi="Times New Roman"/>
          <w:b/>
        </w:rPr>
        <w:t>Przetarg  nieograniczony</w:t>
      </w:r>
    </w:p>
    <w:p w:rsidR="007E1213" w:rsidRPr="000145E6" w:rsidRDefault="007E1213" w:rsidP="00270858">
      <w:pPr>
        <w:jc w:val="center"/>
        <w:rPr>
          <w:rFonts w:ascii="Times New Roman" w:hAnsi="Times New Roman"/>
          <w:b/>
          <w:bCs/>
          <w:color w:val="FF0000"/>
        </w:rPr>
      </w:pPr>
      <w:r w:rsidRPr="002B6C3F">
        <w:rPr>
          <w:rFonts w:ascii="Times New Roman" w:hAnsi="Times New Roman"/>
          <w:b/>
          <w:bCs/>
        </w:rPr>
        <w:t>o wartości</w:t>
      </w:r>
      <w:r w:rsidR="00D64375" w:rsidRPr="002B6C3F">
        <w:rPr>
          <w:rFonts w:ascii="Times New Roman" w:hAnsi="Times New Roman"/>
          <w:b/>
          <w:bCs/>
        </w:rPr>
        <w:t xml:space="preserve"> </w:t>
      </w:r>
      <w:r w:rsidR="006E6E0D" w:rsidRPr="002B6C3F">
        <w:rPr>
          <w:rFonts w:ascii="Times New Roman" w:hAnsi="Times New Roman"/>
          <w:b/>
          <w:bCs/>
        </w:rPr>
        <w:t>nie</w:t>
      </w:r>
      <w:r w:rsidRPr="002B6C3F">
        <w:rPr>
          <w:rFonts w:ascii="Times New Roman" w:hAnsi="Times New Roman"/>
          <w:b/>
          <w:bCs/>
        </w:rPr>
        <w:t xml:space="preserve">przekraczającej </w:t>
      </w:r>
      <w:r w:rsidRPr="002B6C3F">
        <w:rPr>
          <w:rFonts w:ascii="Times New Roman" w:hAnsi="Times New Roman"/>
          <w:b/>
          <w:bCs/>
          <w:color w:val="000000"/>
        </w:rPr>
        <w:t>równowartość</w:t>
      </w:r>
      <w:r w:rsidRPr="002B6C3F">
        <w:rPr>
          <w:rFonts w:ascii="Times New Roman" w:hAnsi="Times New Roman"/>
          <w:b/>
          <w:bCs/>
        </w:rPr>
        <w:t xml:space="preserve"> </w:t>
      </w:r>
      <w:r w:rsidRPr="000145E6">
        <w:rPr>
          <w:rFonts w:ascii="Times New Roman" w:hAnsi="Times New Roman"/>
          <w:b/>
          <w:bCs/>
        </w:rPr>
        <w:t>kwoty określonej w pr</w:t>
      </w:r>
      <w:r w:rsidR="00270858" w:rsidRPr="000145E6">
        <w:rPr>
          <w:rFonts w:ascii="Times New Roman" w:hAnsi="Times New Roman"/>
          <w:b/>
          <w:bCs/>
        </w:rPr>
        <w:t xml:space="preserve">zepisach wydanych                  na podstawie </w:t>
      </w:r>
      <w:r w:rsidRPr="000145E6">
        <w:rPr>
          <w:rFonts w:ascii="Times New Roman" w:hAnsi="Times New Roman"/>
          <w:b/>
          <w:bCs/>
        </w:rPr>
        <w:t xml:space="preserve">art. 11 ust. 8 Prawo zamówień publicznych </w:t>
      </w:r>
      <w:r w:rsidRPr="000145E6">
        <w:rPr>
          <w:rFonts w:ascii="Times New Roman" w:hAnsi="Times New Roman"/>
          <w:b/>
          <w:bCs/>
        </w:rPr>
        <w:br/>
      </w:r>
      <w:r w:rsidRPr="00594611">
        <w:rPr>
          <w:rFonts w:ascii="Times New Roman" w:hAnsi="Times New Roman"/>
          <w:bCs/>
        </w:rPr>
        <w:t>(Rozporządzenie</w:t>
      </w:r>
      <w:r w:rsidR="000145E6" w:rsidRPr="00594611">
        <w:rPr>
          <w:rFonts w:ascii="Times New Roman" w:hAnsi="Times New Roman"/>
          <w:bCs/>
        </w:rPr>
        <w:t xml:space="preserve"> Prezesa Rady Ministrów z dnia</w:t>
      </w:r>
      <w:r w:rsidR="00594611" w:rsidRPr="00594611">
        <w:rPr>
          <w:rFonts w:ascii="Times New Roman" w:hAnsi="Times New Roman"/>
          <w:bCs/>
        </w:rPr>
        <w:t xml:space="preserve"> 16 </w:t>
      </w:r>
      <w:r w:rsidRPr="00594611">
        <w:rPr>
          <w:rFonts w:ascii="Times New Roman" w:hAnsi="Times New Roman"/>
          <w:bCs/>
        </w:rPr>
        <w:t xml:space="preserve"> grudnia 201</w:t>
      </w:r>
      <w:r w:rsidR="000145E6" w:rsidRPr="00594611">
        <w:rPr>
          <w:rFonts w:ascii="Times New Roman" w:hAnsi="Times New Roman"/>
          <w:bCs/>
        </w:rPr>
        <w:t xml:space="preserve">9 </w:t>
      </w:r>
      <w:r w:rsidRPr="00594611">
        <w:rPr>
          <w:rFonts w:ascii="Times New Roman" w:hAnsi="Times New Roman"/>
          <w:bCs/>
        </w:rPr>
        <w:t>r.  poz. 2</w:t>
      </w:r>
      <w:r w:rsidR="000145E6" w:rsidRPr="00594611">
        <w:rPr>
          <w:rFonts w:ascii="Times New Roman" w:hAnsi="Times New Roman"/>
          <w:bCs/>
        </w:rPr>
        <w:t>450</w:t>
      </w:r>
      <w:r w:rsidRPr="00594611">
        <w:rPr>
          <w:rFonts w:ascii="Times New Roman" w:hAnsi="Times New Roman"/>
          <w:bCs/>
        </w:rPr>
        <w:t>)</w:t>
      </w:r>
    </w:p>
    <w:p w:rsidR="007E1213" w:rsidRPr="002B6C3F" w:rsidRDefault="007E1213" w:rsidP="007E1213">
      <w:pPr>
        <w:jc w:val="center"/>
        <w:rPr>
          <w:rFonts w:ascii="Times New Roman" w:hAnsi="Times New Roman"/>
          <w:b/>
        </w:rPr>
      </w:pPr>
      <w:r w:rsidRPr="002B6C3F">
        <w:rPr>
          <w:rFonts w:ascii="Times New Roman" w:hAnsi="Times New Roman"/>
          <w:b/>
        </w:rPr>
        <w:t>na:</w:t>
      </w:r>
    </w:p>
    <w:p w:rsidR="00D337AB" w:rsidRPr="002B6C3F" w:rsidRDefault="00D337AB" w:rsidP="007E1213">
      <w:pPr>
        <w:rPr>
          <w:rFonts w:ascii="Times New Roman" w:hAnsi="Times New Roman"/>
          <w:b/>
          <w:color w:val="000000"/>
        </w:rPr>
      </w:pPr>
    </w:p>
    <w:p w:rsidR="00130AB0" w:rsidRPr="002B6C3F" w:rsidRDefault="005F5CF9" w:rsidP="00130AB0">
      <w:pPr>
        <w:shd w:val="clear" w:color="auto" w:fill="F9FFFB"/>
        <w:jc w:val="center"/>
        <w:rPr>
          <w:rFonts w:ascii="Times New Roman" w:hAnsi="Times New Roman"/>
          <w:b/>
          <w:bCs/>
          <w:i/>
          <w:szCs w:val="26"/>
        </w:rPr>
      </w:pPr>
      <w:r w:rsidRPr="002B6C3F">
        <w:rPr>
          <w:rFonts w:ascii="Times New Roman" w:hAnsi="Times New Roman"/>
          <w:b/>
          <w:bCs/>
          <w:i/>
          <w:color w:val="222222"/>
        </w:rPr>
        <w:t>Transport i opiekę w czasie przewozu</w:t>
      </w:r>
      <w:r w:rsidRPr="002B6C3F">
        <w:rPr>
          <w:rFonts w:ascii="Times New Roman" w:hAnsi="Times New Roman"/>
          <w:b/>
          <w:bCs/>
          <w:i/>
          <w:szCs w:val="26"/>
        </w:rPr>
        <w:t xml:space="preserve"> </w:t>
      </w:r>
      <w:r w:rsidR="0088772D" w:rsidRPr="002B6C3F">
        <w:rPr>
          <w:rFonts w:ascii="Times New Roman" w:hAnsi="Times New Roman"/>
          <w:b/>
          <w:bCs/>
          <w:i/>
          <w:szCs w:val="26"/>
        </w:rPr>
        <w:t xml:space="preserve">z terenu miasta Chojnice dzieci ze sprzężoną </w:t>
      </w:r>
      <w:r w:rsidR="00797419" w:rsidRPr="002B6C3F">
        <w:rPr>
          <w:rFonts w:ascii="Times New Roman" w:hAnsi="Times New Roman"/>
          <w:b/>
          <w:bCs/>
          <w:i/>
          <w:szCs w:val="26"/>
        </w:rPr>
        <w:t>n</w:t>
      </w:r>
      <w:r w:rsidRPr="002B6C3F">
        <w:rPr>
          <w:rFonts w:ascii="Times New Roman" w:hAnsi="Times New Roman"/>
          <w:b/>
          <w:bCs/>
          <w:i/>
          <w:szCs w:val="26"/>
        </w:rPr>
        <w:t xml:space="preserve">iepełnosprawnością </w:t>
      </w:r>
      <w:r w:rsidR="0088772D" w:rsidRPr="002B6C3F">
        <w:rPr>
          <w:rFonts w:ascii="Times New Roman" w:hAnsi="Times New Roman"/>
          <w:b/>
          <w:bCs/>
          <w:i/>
          <w:szCs w:val="26"/>
        </w:rPr>
        <w:t>intelektualną i ruchową do szkół  zlokalizowa</w:t>
      </w:r>
      <w:r w:rsidRPr="002B6C3F">
        <w:rPr>
          <w:rFonts w:ascii="Times New Roman" w:hAnsi="Times New Roman"/>
          <w:b/>
          <w:bCs/>
          <w:i/>
          <w:szCs w:val="26"/>
        </w:rPr>
        <w:t>nych na terenie miasta Chojnice</w:t>
      </w:r>
    </w:p>
    <w:p w:rsidR="00130AB0" w:rsidRPr="002B6C3F" w:rsidRDefault="005F5CF9" w:rsidP="00130AB0">
      <w:pPr>
        <w:shd w:val="clear" w:color="auto" w:fill="F9FFFB"/>
        <w:jc w:val="center"/>
        <w:rPr>
          <w:rFonts w:ascii="Times New Roman" w:hAnsi="Times New Roman"/>
          <w:b/>
          <w:bCs/>
          <w:i/>
          <w:szCs w:val="26"/>
        </w:rPr>
      </w:pPr>
      <w:r w:rsidRPr="002B6C3F">
        <w:rPr>
          <w:rFonts w:ascii="Times New Roman" w:hAnsi="Times New Roman"/>
          <w:b/>
          <w:bCs/>
          <w:i/>
          <w:szCs w:val="26"/>
        </w:rPr>
        <w:t>oraz</w:t>
      </w:r>
    </w:p>
    <w:p w:rsidR="005F5CF9" w:rsidRPr="002B6C3F" w:rsidRDefault="005F5CF9" w:rsidP="00130AB0">
      <w:pPr>
        <w:shd w:val="clear" w:color="auto" w:fill="F9FFFB"/>
        <w:jc w:val="center"/>
        <w:rPr>
          <w:rFonts w:ascii="Times New Roman" w:hAnsi="Times New Roman"/>
          <w:b/>
          <w:bCs/>
          <w:i/>
          <w:color w:val="222222"/>
        </w:rPr>
      </w:pPr>
      <w:r w:rsidRPr="002B6C3F">
        <w:rPr>
          <w:rFonts w:ascii="Times New Roman" w:hAnsi="Times New Roman"/>
          <w:b/>
          <w:bCs/>
          <w:i/>
          <w:szCs w:val="26"/>
        </w:rPr>
        <w:t>t</w:t>
      </w:r>
      <w:r w:rsidRPr="002B6C3F">
        <w:rPr>
          <w:rFonts w:ascii="Times New Roman" w:hAnsi="Times New Roman"/>
          <w:b/>
          <w:bCs/>
          <w:i/>
          <w:color w:val="222222"/>
        </w:rPr>
        <w:t xml:space="preserve">ransport i opiekę w czasie przewozu z terenu miasta Chojnice dzieci </w:t>
      </w:r>
      <w:r w:rsidRPr="002B6C3F">
        <w:rPr>
          <w:rFonts w:ascii="Times New Roman" w:hAnsi="Times New Roman"/>
          <w:b/>
          <w:bCs/>
          <w:i/>
          <w:color w:val="222222"/>
        </w:rPr>
        <w:br/>
      </w:r>
      <w:r w:rsidRPr="002B6C3F">
        <w:rPr>
          <w:rFonts w:ascii="Times New Roman" w:hAnsi="Times New Roman"/>
          <w:b/>
          <w:i/>
          <w:color w:val="333333"/>
          <w:shd w:val="clear" w:color="auto" w:fill="FFFFFF"/>
        </w:rPr>
        <w:t xml:space="preserve">z </w:t>
      </w:r>
      <w:r w:rsidR="00130AB0" w:rsidRPr="002B6C3F">
        <w:rPr>
          <w:rFonts w:ascii="Times New Roman" w:hAnsi="Times New Roman"/>
          <w:b/>
          <w:i/>
          <w:color w:val="333333"/>
          <w:shd w:val="clear" w:color="auto" w:fill="FFFFFF"/>
        </w:rPr>
        <w:t>niepełnosprawnościami</w:t>
      </w:r>
      <w:r w:rsidRPr="002B6C3F">
        <w:rPr>
          <w:rFonts w:ascii="Times New Roman" w:hAnsi="Times New Roman"/>
          <w:b/>
          <w:i/>
          <w:color w:val="333333"/>
          <w:shd w:val="clear" w:color="auto" w:fill="FFFFFF"/>
        </w:rPr>
        <w:t xml:space="preserve"> sprzężonymi, z których jedną z niepełnosprawności jest niepełnosprawność intelektualna </w:t>
      </w:r>
      <w:r w:rsidRPr="002B6C3F">
        <w:rPr>
          <w:rFonts w:ascii="Times New Roman" w:hAnsi="Times New Roman"/>
          <w:b/>
          <w:bCs/>
          <w:i/>
          <w:color w:val="222222"/>
        </w:rPr>
        <w:t xml:space="preserve">do Ośrodka </w:t>
      </w:r>
      <w:proofErr w:type="spellStart"/>
      <w:r w:rsidRPr="002B6C3F">
        <w:rPr>
          <w:rFonts w:ascii="Times New Roman" w:hAnsi="Times New Roman"/>
          <w:b/>
          <w:bCs/>
          <w:i/>
          <w:color w:val="222222"/>
        </w:rPr>
        <w:t>Rehabilitacyjno</w:t>
      </w:r>
      <w:proofErr w:type="spellEnd"/>
      <w:r w:rsidRPr="002B6C3F">
        <w:rPr>
          <w:rFonts w:ascii="Times New Roman" w:hAnsi="Times New Roman"/>
          <w:b/>
          <w:bCs/>
          <w:i/>
          <w:color w:val="222222"/>
        </w:rPr>
        <w:t xml:space="preserve"> Edukacyjno-Wychowawczego w Czarnej Wodzie.</w:t>
      </w:r>
    </w:p>
    <w:p w:rsidR="00F60250" w:rsidRPr="002B6C3F" w:rsidRDefault="00F60250" w:rsidP="00F60250">
      <w:pPr>
        <w:jc w:val="center"/>
        <w:rPr>
          <w:rFonts w:ascii="Times New Roman" w:hAnsi="Times New Roman"/>
          <w:b/>
          <w:sz w:val="28"/>
          <w:szCs w:val="28"/>
        </w:rPr>
      </w:pPr>
    </w:p>
    <w:p w:rsidR="00F60250" w:rsidRPr="002B6C3F" w:rsidRDefault="00F60250" w:rsidP="007B4E07">
      <w:pPr>
        <w:rPr>
          <w:rFonts w:ascii="Times New Roman" w:hAnsi="Times New Roman"/>
        </w:rPr>
      </w:pPr>
      <w:r w:rsidRPr="002B6C3F">
        <w:rPr>
          <w:rFonts w:ascii="Times New Roman" w:hAnsi="Times New Roman"/>
          <w:bCs/>
          <w:i/>
        </w:rPr>
        <w:t xml:space="preserve">Kod CPV   główny przedmiot               </w:t>
      </w:r>
      <w:r w:rsidR="005F5CF9" w:rsidRPr="002B6C3F">
        <w:rPr>
          <w:rFonts w:ascii="Times New Roman" w:hAnsi="Times New Roman"/>
        </w:rPr>
        <w:t>60130000-8</w:t>
      </w:r>
    </w:p>
    <w:p w:rsidR="005F5CF9" w:rsidRPr="002B6C3F" w:rsidRDefault="005F5CF9" w:rsidP="007B4E07">
      <w:pPr>
        <w:rPr>
          <w:rFonts w:ascii="Times New Roman" w:hAnsi="Times New Roman"/>
          <w:color w:val="000000"/>
          <w:sz w:val="22"/>
          <w:szCs w:val="22"/>
        </w:rPr>
      </w:pPr>
    </w:p>
    <w:p w:rsidR="00270858" w:rsidRPr="002B6C3F" w:rsidRDefault="00270858" w:rsidP="00EA2769">
      <w:pPr>
        <w:rPr>
          <w:rFonts w:ascii="Times New Roman" w:hAnsi="Times New Roman"/>
          <w:sz w:val="16"/>
          <w:szCs w:val="20"/>
        </w:rPr>
      </w:pPr>
    </w:p>
    <w:p w:rsidR="0088772D" w:rsidRPr="002B6C3F" w:rsidRDefault="0088772D" w:rsidP="0088772D">
      <w:pPr>
        <w:ind w:left="-374"/>
        <w:rPr>
          <w:rFonts w:ascii="Times New Roman" w:hAnsi="Times New Roman"/>
          <w:sz w:val="20"/>
        </w:rPr>
      </w:pPr>
      <w:r w:rsidRPr="002B6C3F">
        <w:rPr>
          <w:rFonts w:ascii="Times New Roman" w:hAnsi="Times New Roman"/>
          <w:sz w:val="20"/>
        </w:rPr>
        <w:t xml:space="preserve">ogłoszony w Biuletynie Zamówień Publicznych oraz na stronie internetowej Urzędu Miejskiego w  Chojnicach </w:t>
      </w:r>
    </w:p>
    <w:p w:rsidR="007E1213" w:rsidRPr="002B6C3F" w:rsidRDefault="007E1213" w:rsidP="00EA2769">
      <w:pPr>
        <w:rPr>
          <w:rFonts w:ascii="Times New Roman" w:hAnsi="Times New Roman"/>
          <w:color w:val="FF0000"/>
          <w:sz w:val="22"/>
          <w:szCs w:val="22"/>
        </w:rPr>
      </w:pPr>
      <w:r w:rsidRPr="002B6C3F">
        <w:rPr>
          <w:rFonts w:ascii="Times New Roman" w:hAnsi="Times New Roman"/>
          <w:sz w:val="20"/>
          <w:szCs w:val="20"/>
        </w:rPr>
        <w:t xml:space="preserve"> </w:t>
      </w:r>
    </w:p>
    <w:p w:rsidR="00D337AB" w:rsidRPr="002B6C3F" w:rsidRDefault="00D337AB" w:rsidP="007E1213">
      <w:pPr>
        <w:autoSpaceDE w:val="0"/>
        <w:autoSpaceDN w:val="0"/>
        <w:jc w:val="both"/>
        <w:rPr>
          <w:rFonts w:ascii="Times New Roman" w:hAnsi="Times New Roman"/>
        </w:rPr>
      </w:pPr>
    </w:p>
    <w:p w:rsidR="007E1213" w:rsidRPr="002B6C3F" w:rsidRDefault="007E1213" w:rsidP="007E1213">
      <w:pPr>
        <w:autoSpaceDE w:val="0"/>
        <w:autoSpaceDN w:val="0"/>
        <w:jc w:val="both"/>
        <w:rPr>
          <w:rFonts w:ascii="Times New Roman" w:hAnsi="Times New Roman"/>
          <w:sz w:val="20"/>
          <w:szCs w:val="20"/>
        </w:rPr>
      </w:pPr>
      <w:r w:rsidRPr="002B6C3F">
        <w:rPr>
          <w:rFonts w:ascii="Times New Roman" w:hAnsi="Times New Roman"/>
          <w:iCs/>
          <w:sz w:val="20"/>
          <w:szCs w:val="20"/>
        </w:rPr>
        <w:t>Nazwa Zamawiającego:</w:t>
      </w:r>
      <w:r w:rsidRPr="002B6C3F">
        <w:rPr>
          <w:rFonts w:ascii="Times New Roman" w:hAnsi="Times New Roman"/>
          <w:sz w:val="20"/>
          <w:szCs w:val="20"/>
        </w:rPr>
        <w:tab/>
        <w:t>Gmina Miejska  Chojnice</w:t>
      </w:r>
    </w:p>
    <w:p w:rsidR="007E1213" w:rsidRPr="002B6C3F" w:rsidRDefault="007E1213" w:rsidP="007E1213">
      <w:pPr>
        <w:autoSpaceDE w:val="0"/>
        <w:autoSpaceDN w:val="0"/>
        <w:jc w:val="both"/>
        <w:rPr>
          <w:rFonts w:ascii="Times New Roman" w:hAnsi="Times New Roman"/>
          <w:sz w:val="20"/>
          <w:szCs w:val="20"/>
        </w:rPr>
      </w:pPr>
      <w:r w:rsidRPr="002B6C3F">
        <w:rPr>
          <w:rFonts w:ascii="Times New Roman" w:hAnsi="Times New Roman"/>
          <w:iCs/>
          <w:sz w:val="20"/>
          <w:szCs w:val="20"/>
        </w:rPr>
        <w:t>Adres:</w:t>
      </w:r>
      <w:r w:rsidRPr="002B6C3F">
        <w:rPr>
          <w:rFonts w:ascii="Times New Roman" w:hAnsi="Times New Roman"/>
          <w:sz w:val="20"/>
          <w:szCs w:val="20"/>
        </w:rPr>
        <w:tab/>
      </w:r>
      <w:r w:rsidRPr="002B6C3F">
        <w:rPr>
          <w:rFonts w:ascii="Times New Roman" w:hAnsi="Times New Roman"/>
          <w:sz w:val="20"/>
          <w:szCs w:val="20"/>
        </w:rPr>
        <w:tab/>
      </w:r>
      <w:r w:rsidRPr="002B6C3F">
        <w:rPr>
          <w:rFonts w:ascii="Times New Roman" w:hAnsi="Times New Roman"/>
          <w:sz w:val="20"/>
          <w:szCs w:val="20"/>
        </w:rPr>
        <w:tab/>
        <w:t>Stary Rynek 1, 89-600 Chojnice</w:t>
      </w:r>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iCs/>
          <w:sz w:val="20"/>
          <w:szCs w:val="20"/>
        </w:rPr>
        <w:t>Strona internetowa:</w:t>
      </w:r>
      <w:r w:rsidRPr="002B6C3F">
        <w:rPr>
          <w:rFonts w:ascii="Times New Roman" w:hAnsi="Times New Roman"/>
          <w:iCs/>
          <w:sz w:val="20"/>
          <w:szCs w:val="20"/>
        </w:rPr>
        <w:tab/>
      </w:r>
      <w:r w:rsidRPr="002B6C3F">
        <w:rPr>
          <w:rFonts w:ascii="Times New Roman" w:hAnsi="Times New Roman"/>
          <w:bCs/>
          <w:sz w:val="20"/>
          <w:szCs w:val="20"/>
        </w:rPr>
        <w:t>www.miastochojnice.pl</w:t>
      </w:r>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iCs/>
          <w:sz w:val="20"/>
          <w:szCs w:val="20"/>
        </w:rPr>
        <w:t>Godziny urzędowania:</w:t>
      </w:r>
      <w:r w:rsidRPr="002B6C3F">
        <w:rPr>
          <w:rFonts w:ascii="Times New Roman" w:hAnsi="Times New Roman"/>
          <w:iCs/>
          <w:sz w:val="20"/>
          <w:szCs w:val="20"/>
        </w:rPr>
        <w:tab/>
      </w:r>
      <w:r w:rsidRPr="002B6C3F">
        <w:rPr>
          <w:rFonts w:ascii="Times New Roman" w:hAnsi="Times New Roman"/>
          <w:bCs/>
          <w:sz w:val="20"/>
          <w:szCs w:val="20"/>
        </w:rPr>
        <w:t xml:space="preserve">poniedziałek-piątek w godzinach: </w:t>
      </w:r>
      <w:r w:rsidR="007E568E" w:rsidRPr="002B6C3F">
        <w:rPr>
          <w:rFonts w:ascii="Times New Roman" w:hAnsi="Times New Roman"/>
          <w:bCs/>
          <w:sz w:val="20"/>
          <w:szCs w:val="20"/>
        </w:rPr>
        <w:t>7.00</w:t>
      </w:r>
      <w:r w:rsidRPr="002B6C3F">
        <w:rPr>
          <w:rFonts w:ascii="Times New Roman" w:hAnsi="Times New Roman"/>
          <w:bCs/>
          <w:sz w:val="20"/>
          <w:szCs w:val="20"/>
        </w:rPr>
        <w:t xml:space="preserve"> - </w:t>
      </w:r>
      <w:smartTag w:uri="urn:schemas-microsoft-com:office:smarttags" w:element="time">
        <w:smartTagPr>
          <w:attr w:name="Hour" w:val="15"/>
          <w:attr w:name="Minute" w:val="00"/>
        </w:smartTagPr>
        <w:r w:rsidRPr="002B6C3F">
          <w:rPr>
            <w:rFonts w:ascii="Times New Roman" w:hAnsi="Times New Roman"/>
            <w:bCs/>
            <w:sz w:val="20"/>
            <w:szCs w:val="20"/>
          </w:rPr>
          <w:t>15.00</w:t>
        </w:r>
      </w:smartTag>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r>
      <w:r w:rsidR="007E568E" w:rsidRPr="002B6C3F">
        <w:rPr>
          <w:rFonts w:ascii="Times New Roman" w:hAnsi="Times New Roman"/>
          <w:bCs/>
          <w:sz w:val="20"/>
          <w:szCs w:val="20"/>
        </w:rPr>
        <w:t>wtorek w godzinach: 8.00 – 16.00</w:t>
      </w:r>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telefon</w:t>
      </w: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t>052 397-18-00</w:t>
      </w:r>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mail</w:t>
      </w: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r>
      <w:hyperlink r:id="rId9" w:history="1">
        <w:r w:rsidR="00151C9B" w:rsidRPr="002B6C3F">
          <w:rPr>
            <w:rStyle w:val="Hipercze"/>
            <w:rFonts w:ascii="Times New Roman" w:hAnsi="Times New Roman"/>
            <w:bCs/>
            <w:sz w:val="20"/>
            <w:szCs w:val="20"/>
          </w:rPr>
          <w:t>urzad@miastochojnice.pl</w:t>
        </w:r>
      </w:hyperlink>
    </w:p>
    <w:p w:rsidR="007E1213" w:rsidRPr="002B6C3F" w:rsidRDefault="007E1213" w:rsidP="007E1213">
      <w:pPr>
        <w:jc w:val="both"/>
        <w:rPr>
          <w:rFonts w:ascii="Times New Roman" w:hAnsi="Times New Roman"/>
          <w:lang w:val="de-DE"/>
        </w:rPr>
      </w:pPr>
      <w:r w:rsidRPr="002B6C3F">
        <w:rPr>
          <w:rFonts w:ascii="Times New Roman" w:hAnsi="Times New Roman"/>
          <w:lang w:val="de-DE"/>
        </w:rPr>
        <w:tab/>
      </w:r>
      <w:r w:rsidRPr="002B6C3F">
        <w:rPr>
          <w:rFonts w:ascii="Times New Roman" w:hAnsi="Times New Roman"/>
          <w:lang w:val="de-DE"/>
        </w:rPr>
        <w:tab/>
      </w:r>
    </w:p>
    <w:p w:rsidR="007E1213" w:rsidRPr="002B6C3F" w:rsidRDefault="007E1213" w:rsidP="007E1213">
      <w:pPr>
        <w:jc w:val="center"/>
        <w:rPr>
          <w:rFonts w:ascii="Times New Roman" w:hAnsi="Times New Roman"/>
          <w:bCs/>
          <w:u w:val="single"/>
        </w:rPr>
      </w:pPr>
      <w:r w:rsidRPr="002B6C3F">
        <w:rPr>
          <w:rFonts w:ascii="Times New Roman" w:hAnsi="Times New Roman"/>
          <w:bCs/>
          <w:u w:val="single"/>
        </w:rPr>
        <w:t>Wszelką korespondencję związaną z niniejszym postępowaniem należy adresować:</w:t>
      </w:r>
    </w:p>
    <w:p w:rsidR="007E1213" w:rsidRPr="002B6C3F" w:rsidRDefault="007E1213" w:rsidP="007E1213">
      <w:pPr>
        <w:rPr>
          <w:rFonts w:ascii="Times New Roman" w:hAnsi="Times New Roman"/>
          <w:bCs/>
        </w:rPr>
      </w:pPr>
    </w:p>
    <w:p w:rsidR="007E1213" w:rsidRPr="002B6C3F" w:rsidRDefault="007E1213" w:rsidP="007E1213">
      <w:pPr>
        <w:jc w:val="center"/>
        <w:rPr>
          <w:rFonts w:ascii="Times New Roman" w:hAnsi="Times New Roman"/>
          <w:bCs/>
        </w:rPr>
      </w:pPr>
      <w:r w:rsidRPr="002B6C3F">
        <w:rPr>
          <w:rFonts w:ascii="Times New Roman" w:hAnsi="Times New Roman"/>
          <w:bCs/>
        </w:rPr>
        <w:t xml:space="preserve">Urząd Miejski w Chojnicach, </w:t>
      </w:r>
    </w:p>
    <w:p w:rsidR="007E1213" w:rsidRPr="002B6C3F" w:rsidRDefault="007E1213" w:rsidP="007E1213">
      <w:pPr>
        <w:jc w:val="center"/>
        <w:rPr>
          <w:rFonts w:ascii="Times New Roman" w:hAnsi="Times New Roman"/>
          <w:bCs/>
        </w:rPr>
      </w:pPr>
      <w:r w:rsidRPr="002B6C3F">
        <w:rPr>
          <w:rFonts w:ascii="Times New Roman" w:hAnsi="Times New Roman"/>
          <w:bCs/>
        </w:rPr>
        <w:t xml:space="preserve">Wydział </w:t>
      </w:r>
      <w:r w:rsidR="0088772D" w:rsidRPr="002B6C3F">
        <w:rPr>
          <w:rFonts w:ascii="Times New Roman" w:hAnsi="Times New Roman"/>
          <w:bCs/>
        </w:rPr>
        <w:t>Edukacji, Wychowania i Zdrowia</w:t>
      </w:r>
    </w:p>
    <w:p w:rsidR="007E1213" w:rsidRPr="002B6C3F" w:rsidRDefault="007E1213" w:rsidP="007E1213">
      <w:pPr>
        <w:jc w:val="center"/>
        <w:rPr>
          <w:rFonts w:ascii="Times New Roman" w:hAnsi="Times New Roman"/>
          <w:bCs/>
        </w:rPr>
      </w:pPr>
      <w:r w:rsidRPr="002B6C3F">
        <w:rPr>
          <w:rFonts w:ascii="Times New Roman" w:hAnsi="Times New Roman"/>
          <w:bCs/>
        </w:rPr>
        <w:t>Stary Rynek 1, 89-600 Chojnice</w:t>
      </w:r>
    </w:p>
    <w:p w:rsidR="00D337AB" w:rsidRPr="002B6C3F" w:rsidRDefault="00D337AB" w:rsidP="007E1213">
      <w:pPr>
        <w:jc w:val="center"/>
        <w:rPr>
          <w:rFonts w:ascii="Times New Roman" w:hAnsi="Times New Roman"/>
          <w:bCs/>
        </w:rPr>
      </w:pPr>
    </w:p>
    <w:p w:rsidR="007E1213" w:rsidRPr="002B6C3F" w:rsidRDefault="007E1213" w:rsidP="007E1213">
      <w:pPr>
        <w:jc w:val="center"/>
        <w:rPr>
          <w:rFonts w:ascii="Times New Roman" w:hAnsi="Times New Roman"/>
          <w:bCs/>
        </w:rPr>
      </w:pPr>
      <w:r w:rsidRPr="002B6C3F">
        <w:rPr>
          <w:rFonts w:ascii="Times New Roman" w:hAnsi="Times New Roman"/>
          <w:bCs/>
        </w:rPr>
        <w:t xml:space="preserve">znak postępowania: </w:t>
      </w:r>
    </w:p>
    <w:p w:rsidR="007E1213" w:rsidRPr="000145E6" w:rsidRDefault="0088772D" w:rsidP="007E1213">
      <w:pPr>
        <w:jc w:val="center"/>
        <w:rPr>
          <w:rFonts w:ascii="Times New Roman" w:hAnsi="Times New Roman"/>
          <w:b/>
          <w:bCs/>
        </w:rPr>
      </w:pPr>
      <w:r w:rsidRPr="000145E6">
        <w:rPr>
          <w:rFonts w:ascii="Times New Roman" w:hAnsi="Times New Roman"/>
          <w:b/>
          <w:bCs/>
        </w:rPr>
        <w:t>WE</w:t>
      </w:r>
      <w:r w:rsidR="00151C9B" w:rsidRPr="000145E6">
        <w:rPr>
          <w:rFonts w:ascii="Times New Roman" w:hAnsi="Times New Roman"/>
          <w:b/>
          <w:bCs/>
        </w:rPr>
        <w:t>.271</w:t>
      </w:r>
      <w:r w:rsidR="000145E6" w:rsidRPr="000145E6">
        <w:rPr>
          <w:rFonts w:ascii="Times New Roman" w:hAnsi="Times New Roman"/>
          <w:b/>
          <w:bCs/>
        </w:rPr>
        <w:t>.1</w:t>
      </w:r>
      <w:r w:rsidR="00F60250" w:rsidRPr="000145E6">
        <w:rPr>
          <w:rFonts w:ascii="Times New Roman" w:hAnsi="Times New Roman"/>
          <w:b/>
          <w:bCs/>
        </w:rPr>
        <w:t>.</w:t>
      </w:r>
      <w:r w:rsidR="002F400E" w:rsidRPr="000145E6">
        <w:rPr>
          <w:rFonts w:ascii="Times New Roman" w:hAnsi="Times New Roman"/>
          <w:b/>
          <w:bCs/>
        </w:rPr>
        <w:t>2020</w:t>
      </w:r>
    </w:p>
    <w:p w:rsidR="0088772D" w:rsidRPr="002B6C3F" w:rsidRDefault="0088772D" w:rsidP="007E1213">
      <w:pPr>
        <w:rPr>
          <w:rFonts w:ascii="Times New Roman" w:hAnsi="Times New Roman"/>
          <w:bCs/>
          <w:sz w:val="22"/>
          <w:szCs w:val="22"/>
        </w:rPr>
      </w:pPr>
    </w:p>
    <w:p w:rsidR="006E6E0D" w:rsidRPr="002B6C3F" w:rsidRDefault="006E6E0D" w:rsidP="007E1213">
      <w:pPr>
        <w:rPr>
          <w:rFonts w:ascii="Times New Roman" w:hAnsi="Times New Roman"/>
          <w:bCs/>
          <w:sz w:val="22"/>
          <w:szCs w:val="22"/>
        </w:rPr>
      </w:pPr>
    </w:p>
    <w:p w:rsidR="007E1213" w:rsidRPr="002B6C3F" w:rsidRDefault="007E1213" w:rsidP="007E1213">
      <w:pPr>
        <w:rPr>
          <w:rFonts w:ascii="Times New Roman" w:hAnsi="Times New Roman"/>
          <w:bCs/>
          <w:sz w:val="22"/>
          <w:szCs w:val="22"/>
        </w:rPr>
      </w:pPr>
      <w:r w:rsidRPr="002B6C3F">
        <w:rPr>
          <w:rFonts w:ascii="Times New Roman" w:hAnsi="Times New Roman"/>
          <w:bCs/>
          <w:sz w:val="22"/>
          <w:szCs w:val="22"/>
        </w:rPr>
        <w:t xml:space="preserve">Sporządził: </w:t>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t>Zatwierdzam:</w:t>
      </w:r>
    </w:p>
    <w:p w:rsidR="007E1213" w:rsidRPr="002B6C3F" w:rsidRDefault="007E1213" w:rsidP="007E1213">
      <w:pPr>
        <w:rPr>
          <w:rFonts w:ascii="Times New Roman" w:hAnsi="Times New Roman"/>
          <w:bCs/>
          <w:sz w:val="22"/>
          <w:szCs w:val="22"/>
        </w:rPr>
      </w:pP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p>
    <w:p w:rsidR="007E1213" w:rsidRPr="002B6C3F" w:rsidRDefault="007E1213" w:rsidP="007E1213">
      <w:pPr>
        <w:rPr>
          <w:rFonts w:ascii="Times New Roman" w:hAnsi="Times New Roman"/>
          <w:bCs/>
          <w:sz w:val="22"/>
          <w:szCs w:val="22"/>
        </w:rPr>
      </w:pP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p>
    <w:p w:rsidR="00EA2769" w:rsidRPr="002B6C3F" w:rsidRDefault="00EA2769" w:rsidP="00EA2769">
      <w:pPr>
        <w:rPr>
          <w:rFonts w:ascii="Times New Roman" w:hAnsi="Times New Roman"/>
          <w:bCs/>
        </w:rPr>
      </w:pPr>
      <w:r w:rsidRPr="002B6C3F">
        <w:rPr>
          <w:rFonts w:ascii="Times New Roman" w:hAnsi="Times New Roman"/>
          <w:bCs/>
        </w:rPr>
        <w:t xml:space="preserve">Aprobata:                                      </w:t>
      </w:r>
    </w:p>
    <w:p w:rsidR="00270858" w:rsidRPr="002B6C3F" w:rsidRDefault="00270858" w:rsidP="00270858">
      <w:pPr>
        <w:jc w:val="center"/>
        <w:rPr>
          <w:rFonts w:ascii="Times New Roman" w:hAnsi="Times New Roman"/>
          <w:bCs/>
          <w:iCs/>
          <w:color w:val="000000"/>
        </w:rPr>
      </w:pPr>
    </w:p>
    <w:p w:rsidR="0088772D" w:rsidRPr="002B6C3F" w:rsidRDefault="0088772D" w:rsidP="00E34E7F">
      <w:pPr>
        <w:rPr>
          <w:rFonts w:ascii="Times New Roman" w:hAnsi="Times New Roman"/>
          <w:bCs/>
          <w:iCs/>
        </w:rPr>
      </w:pPr>
    </w:p>
    <w:p w:rsidR="005B3DCF" w:rsidRDefault="00306CA8" w:rsidP="0088772D">
      <w:pPr>
        <w:jc w:val="center"/>
        <w:rPr>
          <w:rFonts w:ascii="Times New Roman" w:hAnsi="Times New Roman"/>
          <w:bCs/>
          <w:iCs/>
        </w:rPr>
      </w:pPr>
      <w:r w:rsidRPr="002B6C3F">
        <w:rPr>
          <w:rFonts w:ascii="Times New Roman" w:hAnsi="Times New Roman"/>
          <w:bCs/>
          <w:iCs/>
        </w:rPr>
        <w:t>Chojnice</w:t>
      </w:r>
      <w:r w:rsidRPr="000145E6">
        <w:rPr>
          <w:rFonts w:ascii="Times New Roman" w:hAnsi="Times New Roman"/>
          <w:bCs/>
          <w:iCs/>
        </w:rPr>
        <w:t>, dnia</w:t>
      </w:r>
      <w:r w:rsidRPr="002F400E">
        <w:rPr>
          <w:rFonts w:ascii="Times New Roman" w:hAnsi="Times New Roman"/>
          <w:bCs/>
          <w:iCs/>
          <w:color w:val="FF0000"/>
        </w:rPr>
        <w:t xml:space="preserve"> </w:t>
      </w:r>
      <w:r w:rsidR="002F400E" w:rsidRPr="002F400E">
        <w:rPr>
          <w:rFonts w:ascii="Times New Roman" w:hAnsi="Times New Roman"/>
          <w:bCs/>
          <w:iCs/>
          <w:color w:val="FF0000"/>
        </w:rPr>
        <w:t xml:space="preserve">  </w:t>
      </w:r>
      <w:r w:rsidR="00E65A44">
        <w:rPr>
          <w:rFonts w:ascii="Times New Roman" w:hAnsi="Times New Roman"/>
          <w:bCs/>
          <w:iCs/>
        </w:rPr>
        <w:t>17</w:t>
      </w:r>
      <w:r w:rsidR="002F400E" w:rsidRPr="00241349">
        <w:rPr>
          <w:rFonts w:ascii="Times New Roman" w:hAnsi="Times New Roman"/>
          <w:bCs/>
          <w:iCs/>
        </w:rPr>
        <w:t xml:space="preserve"> </w:t>
      </w:r>
      <w:r w:rsidR="00130AB0" w:rsidRPr="00241349">
        <w:rPr>
          <w:rFonts w:ascii="Times New Roman" w:hAnsi="Times New Roman"/>
          <w:bCs/>
          <w:iCs/>
        </w:rPr>
        <w:t>sierpnia</w:t>
      </w:r>
      <w:r w:rsidR="002F400E" w:rsidRPr="002F400E">
        <w:rPr>
          <w:rFonts w:ascii="Times New Roman" w:hAnsi="Times New Roman"/>
          <w:bCs/>
          <w:iCs/>
          <w:color w:val="FF0000"/>
        </w:rPr>
        <w:t xml:space="preserve"> </w:t>
      </w:r>
      <w:r w:rsidR="002F400E" w:rsidRPr="000145E6">
        <w:rPr>
          <w:rFonts w:ascii="Times New Roman" w:hAnsi="Times New Roman"/>
          <w:bCs/>
          <w:iCs/>
        </w:rPr>
        <w:t xml:space="preserve">2020 </w:t>
      </w:r>
      <w:r w:rsidR="007E1213" w:rsidRPr="000145E6">
        <w:rPr>
          <w:rFonts w:ascii="Times New Roman" w:hAnsi="Times New Roman"/>
          <w:bCs/>
          <w:iCs/>
        </w:rPr>
        <w:t>r</w:t>
      </w:r>
      <w:r w:rsidR="005B3DCF" w:rsidRPr="000145E6">
        <w:rPr>
          <w:rFonts w:ascii="Times New Roman" w:hAnsi="Times New Roman"/>
          <w:bCs/>
          <w:iCs/>
        </w:rPr>
        <w:t>.</w:t>
      </w:r>
    </w:p>
    <w:p w:rsidR="00241349" w:rsidRDefault="00241349" w:rsidP="0088772D">
      <w:pPr>
        <w:jc w:val="center"/>
        <w:rPr>
          <w:rFonts w:ascii="Times New Roman" w:hAnsi="Times New Roman"/>
          <w:bCs/>
          <w:iCs/>
        </w:rPr>
      </w:pPr>
    </w:p>
    <w:p w:rsidR="00241349" w:rsidRPr="000145E6" w:rsidRDefault="00241349" w:rsidP="0088772D">
      <w:pPr>
        <w:jc w:val="center"/>
        <w:rPr>
          <w:rFonts w:ascii="Times New Roman" w:hAnsi="Times New Roman"/>
          <w:bCs/>
          <w:iCs/>
        </w:rPr>
      </w:pPr>
    </w:p>
    <w:p w:rsidR="00E34E7F" w:rsidRPr="002B6C3F" w:rsidRDefault="00E34E7F" w:rsidP="00E34E7F">
      <w:pPr>
        <w:rPr>
          <w:rFonts w:ascii="Times New Roman" w:hAnsi="Times New Roman"/>
          <w:bCs/>
          <w:color w:val="FF0000"/>
        </w:rPr>
      </w:pPr>
    </w:p>
    <w:p w:rsidR="007E1213" w:rsidRPr="002B6C3F" w:rsidRDefault="007E1213" w:rsidP="005B3DCF">
      <w:pPr>
        <w:rPr>
          <w:rFonts w:ascii="Times New Roman" w:hAnsi="Times New Roman"/>
          <w:bCs/>
        </w:rPr>
      </w:pPr>
      <w:r w:rsidRPr="002B6C3F">
        <w:rPr>
          <w:rFonts w:ascii="Times New Roman" w:hAnsi="Times New Roman"/>
          <w:b/>
          <w:bCs/>
          <w:iCs/>
          <w:color w:val="000000"/>
        </w:rPr>
        <w:t>SPIS TREŚCI:</w:t>
      </w:r>
    </w:p>
    <w:p w:rsidR="007E1213" w:rsidRPr="002B6C3F" w:rsidRDefault="007E1213" w:rsidP="007E1213">
      <w:pPr>
        <w:jc w:val="both"/>
        <w:rPr>
          <w:rFonts w:ascii="Times New Roman" w:hAnsi="Times New Roman"/>
          <w:bCs/>
          <w:iCs/>
        </w:rPr>
      </w:pPr>
    </w:p>
    <w:p w:rsidR="00265E3A" w:rsidRDefault="00C544BE">
      <w:pPr>
        <w:pStyle w:val="Spistreci1"/>
        <w:rPr>
          <w:rFonts w:asciiTheme="minorHAnsi" w:eastAsiaTheme="minorEastAsia" w:hAnsiTheme="minorHAnsi" w:cstheme="minorBidi"/>
          <w:color w:val="auto"/>
        </w:rPr>
      </w:pPr>
      <w:r w:rsidRPr="002B6C3F">
        <w:fldChar w:fldCharType="begin"/>
      </w:r>
      <w:r w:rsidR="007E1213" w:rsidRPr="002B6C3F">
        <w:instrText xml:space="preserve"> TOC \o "1-3" \h \z \u </w:instrText>
      </w:r>
      <w:r w:rsidRPr="002B6C3F">
        <w:fldChar w:fldCharType="separate"/>
      </w:r>
      <w:hyperlink w:anchor="_Toc48538968" w:history="1">
        <w:r w:rsidR="00265E3A" w:rsidRPr="0047476E">
          <w:rPr>
            <w:rStyle w:val="Hipercze"/>
            <w:b/>
            <w:bCs/>
            <w:i/>
            <w:iCs/>
          </w:rPr>
          <w:t>Rozdział 1.</w:t>
        </w:r>
        <w:r w:rsidR="00265E3A">
          <w:rPr>
            <w:rFonts w:asciiTheme="minorHAnsi" w:eastAsiaTheme="minorEastAsia" w:hAnsiTheme="minorHAnsi" w:cstheme="minorBidi"/>
            <w:color w:val="auto"/>
          </w:rPr>
          <w:tab/>
        </w:r>
        <w:r w:rsidR="00265E3A" w:rsidRPr="0047476E">
          <w:rPr>
            <w:rStyle w:val="Hipercze"/>
            <w:bCs/>
            <w:iCs/>
          </w:rPr>
          <w:t>Tryb udzielenia zamówienia publicznego, nazwa i adres zamawiającego oraz miejsca, w których zostało zamieszczone ogłoszenie o zamówieniu</w:t>
        </w:r>
        <w:r w:rsidR="00265E3A">
          <w:rPr>
            <w:webHidden/>
          </w:rPr>
          <w:tab/>
        </w:r>
        <w:r w:rsidR="00265E3A">
          <w:rPr>
            <w:webHidden/>
          </w:rPr>
          <w:fldChar w:fldCharType="begin"/>
        </w:r>
        <w:r w:rsidR="00265E3A">
          <w:rPr>
            <w:webHidden/>
          </w:rPr>
          <w:instrText xml:space="preserve"> PAGEREF _Toc48538968 \h </w:instrText>
        </w:r>
        <w:r w:rsidR="00265E3A">
          <w:rPr>
            <w:webHidden/>
          </w:rPr>
        </w:r>
        <w:r w:rsidR="00265E3A">
          <w:rPr>
            <w:webHidden/>
          </w:rPr>
          <w:fldChar w:fldCharType="separate"/>
        </w:r>
        <w:r w:rsidR="00265E3A">
          <w:rPr>
            <w:webHidden/>
          </w:rPr>
          <w:t>3</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69" w:history="1">
        <w:r w:rsidR="00265E3A" w:rsidRPr="0047476E">
          <w:rPr>
            <w:rStyle w:val="Hipercze"/>
            <w:b/>
            <w:bCs/>
            <w:i/>
            <w:iCs/>
          </w:rPr>
          <w:t>Rozdział 2.</w:t>
        </w:r>
        <w:r w:rsidR="00265E3A">
          <w:rPr>
            <w:rFonts w:asciiTheme="minorHAnsi" w:eastAsiaTheme="minorEastAsia" w:hAnsiTheme="minorHAnsi" w:cstheme="minorBidi"/>
            <w:color w:val="auto"/>
          </w:rPr>
          <w:tab/>
        </w:r>
        <w:r w:rsidR="00265E3A" w:rsidRPr="0047476E">
          <w:rPr>
            <w:rStyle w:val="Hipercze"/>
            <w:bCs/>
            <w:iCs/>
          </w:rPr>
          <w:t>Opis przedmiotu zamówienia</w:t>
        </w:r>
        <w:r w:rsidR="00265E3A">
          <w:rPr>
            <w:webHidden/>
          </w:rPr>
          <w:tab/>
        </w:r>
        <w:r w:rsidR="00265E3A">
          <w:rPr>
            <w:webHidden/>
          </w:rPr>
          <w:fldChar w:fldCharType="begin"/>
        </w:r>
        <w:r w:rsidR="00265E3A">
          <w:rPr>
            <w:webHidden/>
          </w:rPr>
          <w:instrText xml:space="preserve"> PAGEREF _Toc48538969 \h </w:instrText>
        </w:r>
        <w:r w:rsidR="00265E3A">
          <w:rPr>
            <w:webHidden/>
          </w:rPr>
        </w:r>
        <w:r w:rsidR="00265E3A">
          <w:rPr>
            <w:webHidden/>
          </w:rPr>
          <w:fldChar w:fldCharType="separate"/>
        </w:r>
        <w:r w:rsidR="00265E3A">
          <w:rPr>
            <w:webHidden/>
          </w:rPr>
          <w:t>3</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0" w:history="1">
        <w:r w:rsidR="00265E3A" w:rsidRPr="0047476E">
          <w:rPr>
            <w:rStyle w:val="Hipercze"/>
            <w:b/>
            <w:bCs/>
            <w:i/>
            <w:iCs/>
          </w:rPr>
          <w:t>Rozdział 3.</w:t>
        </w:r>
        <w:r w:rsidR="00265E3A">
          <w:rPr>
            <w:rFonts w:asciiTheme="minorHAnsi" w:eastAsiaTheme="minorEastAsia" w:hAnsiTheme="minorHAnsi" w:cstheme="minorBidi"/>
            <w:color w:val="auto"/>
          </w:rPr>
          <w:tab/>
        </w:r>
        <w:r w:rsidR="00265E3A" w:rsidRPr="0047476E">
          <w:rPr>
            <w:rStyle w:val="Hipercze"/>
            <w:bCs/>
            <w:iCs/>
          </w:rPr>
          <w:t>Oferty częściowe</w:t>
        </w:r>
        <w:r w:rsidR="00265E3A">
          <w:rPr>
            <w:webHidden/>
          </w:rPr>
          <w:tab/>
        </w:r>
        <w:r w:rsidR="00265E3A">
          <w:rPr>
            <w:webHidden/>
          </w:rPr>
          <w:fldChar w:fldCharType="begin"/>
        </w:r>
        <w:r w:rsidR="00265E3A">
          <w:rPr>
            <w:webHidden/>
          </w:rPr>
          <w:instrText xml:space="preserve"> PAGEREF _Toc48538970 \h </w:instrText>
        </w:r>
        <w:r w:rsidR="00265E3A">
          <w:rPr>
            <w:webHidden/>
          </w:rPr>
        </w:r>
        <w:r w:rsidR="00265E3A">
          <w:rPr>
            <w:webHidden/>
          </w:rPr>
          <w:fldChar w:fldCharType="separate"/>
        </w:r>
        <w:r w:rsidR="00265E3A">
          <w:rPr>
            <w:webHidden/>
          </w:rPr>
          <w:t>5</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1" w:history="1">
        <w:r w:rsidR="00265E3A" w:rsidRPr="0047476E">
          <w:rPr>
            <w:rStyle w:val="Hipercze"/>
            <w:b/>
            <w:bCs/>
            <w:i/>
            <w:iCs/>
          </w:rPr>
          <w:t>Rozdział 4.</w:t>
        </w:r>
        <w:r w:rsidR="00265E3A">
          <w:rPr>
            <w:rFonts w:asciiTheme="minorHAnsi" w:eastAsiaTheme="minorEastAsia" w:hAnsiTheme="minorHAnsi" w:cstheme="minorBidi"/>
            <w:color w:val="auto"/>
          </w:rPr>
          <w:tab/>
        </w:r>
        <w:r w:rsidR="00265E3A" w:rsidRPr="0047476E">
          <w:rPr>
            <w:rStyle w:val="Hipercze"/>
            <w:bCs/>
            <w:iCs/>
          </w:rPr>
          <w:t>Oferty wariantowe</w:t>
        </w:r>
        <w:r w:rsidR="00265E3A">
          <w:rPr>
            <w:webHidden/>
          </w:rPr>
          <w:tab/>
        </w:r>
        <w:r w:rsidR="00265E3A">
          <w:rPr>
            <w:webHidden/>
          </w:rPr>
          <w:fldChar w:fldCharType="begin"/>
        </w:r>
        <w:r w:rsidR="00265E3A">
          <w:rPr>
            <w:webHidden/>
          </w:rPr>
          <w:instrText xml:space="preserve"> PAGEREF _Toc48538971 \h </w:instrText>
        </w:r>
        <w:r w:rsidR="00265E3A">
          <w:rPr>
            <w:webHidden/>
          </w:rPr>
        </w:r>
        <w:r w:rsidR="00265E3A">
          <w:rPr>
            <w:webHidden/>
          </w:rPr>
          <w:fldChar w:fldCharType="separate"/>
        </w:r>
        <w:r w:rsidR="00265E3A">
          <w:rPr>
            <w:webHidden/>
          </w:rPr>
          <w:t>5</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2" w:history="1">
        <w:r w:rsidR="00265E3A" w:rsidRPr="0047476E">
          <w:rPr>
            <w:rStyle w:val="Hipercze"/>
            <w:b/>
            <w:bCs/>
            <w:i/>
            <w:iCs/>
          </w:rPr>
          <w:t>Rozdział 5.</w:t>
        </w:r>
        <w:r w:rsidR="00265E3A">
          <w:rPr>
            <w:rFonts w:asciiTheme="minorHAnsi" w:eastAsiaTheme="minorEastAsia" w:hAnsiTheme="minorHAnsi" w:cstheme="minorBidi"/>
            <w:color w:val="auto"/>
          </w:rPr>
          <w:tab/>
        </w:r>
        <w:r w:rsidR="00265E3A" w:rsidRPr="0047476E">
          <w:rPr>
            <w:rStyle w:val="Hipercze"/>
            <w:bCs/>
            <w:iCs/>
          </w:rPr>
          <w:t>Termin wykonania zamówienia</w:t>
        </w:r>
        <w:r w:rsidR="00265E3A">
          <w:rPr>
            <w:webHidden/>
          </w:rPr>
          <w:tab/>
        </w:r>
        <w:r w:rsidR="00265E3A">
          <w:rPr>
            <w:webHidden/>
          </w:rPr>
          <w:fldChar w:fldCharType="begin"/>
        </w:r>
        <w:r w:rsidR="00265E3A">
          <w:rPr>
            <w:webHidden/>
          </w:rPr>
          <w:instrText xml:space="preserve"> PAGEREF _Toc48538972 \h </w:instrText>
        </w:r>
        <w:r w:rsidR="00265E3A">
          <w:rPr>
            <w:webHidden/>
          </w:rPr>
        </w:r>
        <w:r w:rsidR="00265E3A">
          <w:rPr>
            <w:webHidden/>
          </w:rPr>
          <w:fldChar w:fldCharType="separate"/>
        </w:r>
        <w:r w:rsidR="00265E3A">
          <w:rPr>
            <w:webHidden/>
          </w:rPr>
          <w:t>5</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3" w:history="1">
        <w:r w:rsidR="00265E3A" w:rsidRPr="0047476E">
          <w:rPr>
            <w:rStyle w:val="Hipercze"/>
            <w:b/>
            <w:bCs/>
            <w:i/>
            <w:iCs/>
          </w:rPr>
          <w:t>Rozdział 6.</w:t>
        </w:r>
        <w:r w:rsidR="00265E3A">
          <w:rPr>
            <w:rFonts w:asciiTheme="minorHAnsi" w:eastAsiaTheme="minorEastAsia" w:hAnsiTheme="minorHAnsi" w:cstheme="minorBidi"/>
            <w:color w:val="auto"/>
          </w:rPr>
          <w:tab/>
        </w:r>
        <w:r w:rsidR="00265E3A" w:rsidRPr="0047476E">
          <w:rPr>
            <w:rStyle w:val="Hipercze"/>
            <w:bCs/>
            <w:iCs/>
          </w:rPr>
          <w:t>Informacja o podwykonawcach</w:t>
        </w:r>
        <w:r w:rsidR="00265E3A">
          <w:rPr>
            <w:webHidden/>
          </w:rPr>
          <w:tab/>
        </w:r>
        <w:r w:rsidR="00265E3A">
          <w:rPr>
            <w:webHidden/>
          </w:rPr>
          <w:fldChar w:fldCharType="begin"/>
        </w:r>
        <w:r w:rsidR="00265E3A">
          <w:rPr>
            <w:webHidden/>
          </w:rPr>
          <w:instrText xml:space="preserve"> PAGEREF _Toc48538973 \h </w:instrText>
        </w:r>
        <w:r w:rsidR="00265E3A">
          <w:rPr>
            <w:webHidden/>
          </w:rPr>
        </w:r>
        <w:r w:rsidR="00265E3A">
          <w:rPr>
            <w:webHidden/>
          </w:rPr>
          <w:fldChar w:fldCharType="separate"/>
        </w:r>
        <w:r w:rsidR="00265E3A">
          <w:rPr>
            <w:webHidden/>
          </w:rPr>
          <w:t>5</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4" w:history="1">
        <w:r w:rsidR="00265E3A" w:rsidRPr="0047476E">
          <w:rPr>
            <w:rStyle w:val="Hipercze"/>
            <w:b/>
            <w:bCs/>
            <w:i/>
            <w:iCs/>
          </w:rPr>
          <w:t>Rozdział 7.</w:t>
        </w:r>
        <w:r w:rsidR="00265E3A">
          <w:rPr>
            <w:rFonts w:asciiTheme="minorHAnsi" w:eastAsiaTheme="minorEastAsia" w:hAnsiTheme="minorHAnsi" w:cstheme="minorBidi"/>
            <w:color w:val="auto"/>
          </w:rPr>
          <w:tab/>
        </w:r>
        <w:r w:rsidR="00265E3A" w:rsidRPr="0047476E">
          <w:rPr>
            <w:rStyle w:val="Hipercze"/>
            <w:bCs/>
            <w:iCs/>
          </w:rPr>
          <w:t>Wykonawcy wspólnie ubiegający się o zamówienie</w:t>
        </w:r>
        <w:r w:rsidR="00265E3A">
          <w:rPr>
            <w:webHidden/>
          </w:rPr>
          <w:tab/>
        </w:r>
        <w:r w:rsidR="00265E3A">
          <w:rPr>
            <w:webHidden/>
          </w:rPr>
          <w:fldChar w:fldCharType="begin"/>
        </w:r>
        <w:r w:rsidR="00265E3A">
          <w:rPr>
            <w:webHidden/>
          </w:rPr>
          <w:instrText xml:space="preserve"> PAGEREF _Toc48538974 \h </w:instrText>
        </w:r>
        <w:r w:rsidR="00265E3A">
          <w:rPr>
            <w:webHidden/>
          </w:rPr>
        </w:r>
        <w:r w:rsidR="00265E3A">
          <w:rPr>
            <w:webHidden/>
          </w:rPr>
          <w:fldChar w:fldCharType="separate"/>
        </w:r>
        <w:r w:rsidR="00265E3A">
          <w:rPr>
            <w:webHidden/>
          </w:rPr>
          <w:t>6</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5" w:history="1">
        <w:r w:rsidR="00265E3A" w:rsidRPr="0047476E">
          <w:rPr>
            <w:rStyle w:val="Hipercze"/>
            <w:b/>
            <w:bCs/>
            <w:i/>
            <w:iCs/>
          </w:rPr>
          <w:t>Rozdział 8.</w:t>
        </w:r>
        <w:r w:rsidR="00265E3A">
          <w:rPr>
            <w:rFonts w:asciiTheme="minorHAnsi" w:eastAsiaTheme="minorEastAsia" w:hAnsiTheme="minorHAnsi" w:cstheme="minorBidi"/>
            <w:color w:val="auto"/>
          </w:rPr>
          <w:tab/>
        </w:r>
        <w:r w:rsidR="00265E3A" w:rsidRPr="0047476E">
          <w:rPr>
            <w:rStyle w:val="Hipercze"/>
            <w:bCs/>
            <w:iCs/>
          </w:rPr>
          <w:t>Wykonawca mający siedzibę lub miejsce zamieszkania poza terytorium Rzeczypospolitej Polskiej</w:t>
        </w:r>
        <w:r w:rsidR="00265E3A">
          <w:rPr>
            <w:webHidden/>
          </w:rPr>
          <w:tab/>
        </w:r>
        <w:r w:rsidR="00265E3A">
          <w:rPr>
            <w:webHidden/>
          </w:rPr>
          <w:fldChar w:fldCharType="begin"/>
        </w:r>
        <w:r w:rsidR="00265E3A">
          <w:rPr>
            <w:webHidden/>
          </w:rPr>
          <w:instrText xml:space="preserve"> PAGEREF _Toc48538975 \h </w:instrText>
        </w:r>
        <w:r w:rsidR="00265E3A">
          <w:rPr>
            <w:webHidden/>
          </w:rPr>
        </w:r>
        <w:r w:rsidR="00265E3A">
          <w:rPr>
            <w:webHidden/>
          </w:rPr>
          <w:fldChar w:fldCharType="separate"/>
        </w:r>
        <w:r w:rsidR="00265E3A">
          <w:rPr>
            <w:webHidden/>
          </w:rPr>
          <w:t>6</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6" w:history="1">
        <w:r w:rsidR="00265E3A" w:rsidRPr="0047476E">
          <w:rPr>
            <w:rStyle w:val="Hipercze"/>
            <w:b/>
            <w:bCs/>
            <w:i/>
            <w:iCs/>
          </w:rPr>
          <w:t>Rozdział 9.</w:t>
        </w:r>
        <w:r w:rsidR="00265E3A">
          <w:rPr>
            <w:rFonts w:asciiTheme="minorHAnsi" w:eastAsiaTheme="minorEastAsia" w:hAnsiTheme="minorHAnsi" w:cstheme="minorBidi"/>
            <w:color w:val="auto"/>
          </w:rPr>
          <w:tab/>
        </w:r>
        <w:r w:rsidR="00265E3A" w:rsidRPr="0047476E">
          <w:rPr>
            <w:rStyle w:val="Hipercze"/>
            <w:bCs/>
            <w:iCs/>
          </w:rPr>
          <w:t>Waluta, w jakiej będą prowadzone rozliczenia związane z realizacją niniejszego zamówienia publicznego</w:t>
        </w:r>
        <w:r w:rsidR="00265E3A">
          <w:rPr>
            <w:webHidden/>
          </w:rPr>
          <w:tab/>
        </w:r>
        <w:r w:rsidR="00265E3A">
          <w:rPr>
            <w:webHidden/>
          </w:rPr>
          <w:fldChar w:fldCharType="begin"/>
        </w:r>
        <w:r w:rsidR="00265E3A">
          <w:rPr>
            <w:webHidden/>
          </w:rPr>
          <w:instrText xml:space="preserve"> PAGEREF _Toc48538976 \h </w:instrText>
        </w:r>
        <w:r w:rsidR="00265E3A">
          <w:rPr>
            <w:webHidden/>
          </w:rPr>
        </w:r>
        <w:r w:rsidR="00265E3A">
          <w:rPr>
            <w:webHidden/>
          </w:rPr>
          <w:fldChar w:fldCharType="separate"/>
        </w:r>
        <w:r w:rsidR="00265E3A">
          <w:rPr>
            <w:webHidden/>
          </w:rPr>
          <w:t>7</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7" w:history="1">
        <w:r w:rsidR="00265E3A" w:rsidRPr="0047476E">
          <w:rPr>
            <w:rStyle w:val="Hipercze"/>
            <w:b/>
            <w:i/>
          </w:rPr>
          <w:t>Rozdział 10.</w:t>
        </w:r>
        <w:r w:rsidR="00265E3A">
          <w:rPr>
            <w:rFonts w:asciiTheme="minorHAnsi" w:eastAsiaTheme="minorEastAsia" w:hAnsiTheme="minorHAnsi" w:cstheme="minorBidi"/>
            <w:color w:val="auto"/>
          </w:rPr>
          <w:tab/>
        </w:r>
        <w:r w:rsidR="00265E3A" w:rsidRPr="0047476E">
          <w:rPr>
            <w:rStyle w:val="Hipercze"/>
            <w:lang w:eastAsia="en-US"/>
          </w:rPr>
          <w:t>Warunki udziału w postępowaniu, opis sposobu dokonywania oceny spełniania tych warunków</w:t>
        </w:r>
        <w:r w:rsidR="00265E3A">
          <w:rPr>
            <w:webHidden/>
          </w:rPr>
          <w:tab/>
        </w:r>
        <w:r w:rsidR="00265E3A">
          <w:rPr>
            <w:webHidden/>
          </w:rPr>
          <w:fldChar w:fldCharType="begin"/>
        </w:r>
        <w:r w:rsidR="00265E3A">
          <w:rPr>
            <w:webHidden/>
          </w:rPr>
          <w:instrText xml:space="preserve"> PAGEREF _Toc48538977 \h </w:instrText>
        </w:r>
        <w:r w:rsidR="00265E3A">
          <w:rPr>
            <w:webHidden/>
          </w:rPr>
        </w:r>
        <w:r w:rsidR="00265E3A">
          <w:rPr>
            <w:webHidden/>
          </w:rPr>
          <w:fldChar w:fldCharType="separate"/>
        </w:r>
        <w:r w:rsidR="00265E3A">
          <w:rPr>
            <w:webHidden/>
          </w:rPr>
          <w:t>7</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8" w:history="1">
        <w:r w:rsidR="00265E3A" w:rsidRPr="0047476E">
          <w:rPr>
            <w:rStyle w:val="Hipercze"/>
            <w:b/>
            <w:i/>
            <w:lang w:eastAsia="en-US"/>
          </w:rPr>
          <w:t>Rozdział 11.</w:t>
        </w:r>
        <w:r w:rsidR="00265E3A">
          <w:rPr>
            <w:rFonts w:asciiTheme="minorHAnsi" w:eastAsiaTheme="minorEastAsia" w:hAnsiTheme="minorHAnsi" w:cstheme="minorBidi"/>
            <w:color w:val="auto"/>
          </w:rPr>
          <w:tab/>
        </w:r>
        <w:r w:rsidR="00265E3A" w:rsidRPr="0047476E">
          <w:rPr>
            <w:rStyle w:val="Hipercze"/>
            <w:lang w:eastAsia="en-US"/>
          </w:rPr>
          <w:t>Wykaz oświadczeń lub dokumentów potwierdzających spełnianie warunków w postępowaniu oraz brak podstaw wykluczenia</w:t>
        </w:r>
        <w:r w:rsidR="00265E3A">
          <w:rPr>
            <w:webHidden/>
          </w:rPr>
          <w:tab/>
        </w:r>
        <w:r w:rsidR="00265E3A">
          <w:rPr>
            <w:webHidden/>
          </w:rPr>
          <w:fldChar w:fldCharType="begin"/>
        </w:r>
        <w:r w:rsidR="00265E3A">
          <w:rPr>
            <w:webHidden/>
          </w:rPr>
          <w:instrText xml:space="preserve"> PAGEREF _Toc48538978 \h </w:instrText>
        </w:r>
        <w:r w:rsidR="00265E3A">
          <w:rPr>
            <w:webHidden/>
          </w:rPr>
        </w:r>
        <w:r w:rsidR="00265E3A">
          <w:rPr>
            <w:webHidden/>
          </w:rPr>
          <w:fldChar w:fldCharType="separate"/>
        </w:r>
        <w:r w:rsidR="00265E3A">
          <w:rPr>
            <w:webHidden/>
          </w:rPr>
          <w:t>9</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79" w:history="1">
        <w:r w:rsidR="00265E3A" w:rsidRPr="0047476E">
          <w:rPr>
            <w:rStyle w:val="Hipercze"/>
            <w:b/>
            <w:bCs/>
            <w:i/>
            <w:iCs/>
          </w:rPr>
          <w:t>Rozdział 12.</w:t>
        </w:r>
        <w:r w:rsidR="00265E3A">
          <w:rPr>
            <w:rFonts w:asciiTheme="minorHAnsi" w:eastAsiaTheme="minorEastAsia" w:hAnsiTheme="minorHAnsi" w:cstheme="minorBidi"/>
            <w:color w:val="auto"/>
          </w:rPr>
          <w:tab/>
        </w:r>
        <w:r w:rsidR="00265E3A" w:rsidRPr="0047476E">
          <w:rPr>
            <w:rStyle w:val="Hipercze"/>
            <w:bCs/>
            <w:iCs/>
          </w:rPr>
          <w:t>Wymagania dotyczące wadium</w:t>
        </w:r>
        <w:r w:rsidR="00265E3A">
          <w:rPr>
            <w:webHidden/>
          </w:rPr>
          <w:tab/>
        </w:r>
        <w:r w:rsidR="00265E3A">
          <w:rPr>
            <w:webHidden/>
          </w:rPr>
          <w:fldChar w:fldCharType="begin"/>
        </w:r>
        <w:r w:rsidR="00265E3A">
          <w:rPr>
            <w:webHidden/>
          </w:rPr>
          <w:instrText xml:space="preserve"> PAGEREF _Toc48538979 \h </w:instrText>
        </w:r>
        <w:r w:rsidR="00265E3A">
          <w:rPr>
            <w:webHidden/>
          </w:rPr>
        </w:r>
        <w:r w:rsidR="00265E3A">
          <w:rPr>
            <w:webHidden/>
          </w:rPr>
          <w:fldChar w:fldCharType="separate"/>
        </w:r>
        <w:r w:rsidR="00265E3A">
          <w:rPr>
            <w:webHidden/>
          </w:rPr>
          <w:t>9</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0" w:history="1">
        <w:r w:rsidR="00265E3A" w:rsidRPr="0047476E">
          <w:rPr>
            <w:rStyle w:val="Hipercze"/>
            <w:b/>
            <w:bCs/>
            <w:i/>
            <w:iCs/>
          </w:rPr>
          <w:t>Rozdział 13.</w:t>
        </w:r>
        <w:r w:rsidR="00265E3A">
          <w:rPr>
            <w:rFonts w:asciiTheme="minorHAnsi" w:eastAsiaTheme="minorEastAsia" w:hAnsiTheme="minorHAnsi" w:cstheme="minorBidi"/>
            <w:color w:val="auto"/>
          </w:rPr>
          <w:tab/>
        </w:r>
        <w:r w:rsidR="00265E3A" w:rsidRPr="0047476E">
          <w:rPr>
            <w:rStyle w:val="Hipercze"/>
            <w:bCs/>
            <w:iCs/>
          </w:rPr>
          <w:t>Termin związania ofertą</w:t>
        </w:r>
        <w:r w:rsidR="00265E3A">
          <w:rPr>
            <w:webHidden/>
          </w:rPr>
          <w:tab/>
        </w:r>
        <w:r w:rsidR="00265E3A">
          <w:rPr>
            <w:webHidden/>
          </w:rPr>
          <w:fldChar w:fldCharType="begin"/>
        </w:r>
        <w:r w:rsidR="00265E3A">
          <w:rPr>
            <w:webHidden/>
          </w:rPr>
          <w:instrText xml:space="preserve"> PAGEREF _Toc48538980 \h </w:instrText>
        </w:r>
        <w:r w:rsidR="00265E3A">
          <w:rPr>
            <w:webHidden/>
          </w:rPr>
        </w:r>
        <w:r w:rsidR="00265E3A">
          <w:rPr>
            <w:webHidden/>
          </w:rPr>
          <w:fldChar w:fldCharType="separate"/>
        </w:r>
        <w:r w:rsidR="00265E3A">
          <w:rPr>
            <w:webHidden/>
          </w:rPr>
          <w:t>9</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1" w:history="1">
        <w:r w:rsidR="00265E3A" w:rsidRPr="0047476E">
          <w:rPr>
            <w:rStyle w:val="Hipercze"/>
            <w:b/>
            <w:bCs/>
            <w:i/>
            <w:iCs/>
          </w:rPr>
          <w:t>Rozdział 14.</w:t>
        </w:r>
        <w:r w:rsidR="00265E3A">
          <w:rPr>
            <w:rFonts w:asciiTheme="minorHAnsi" w:eastAsiaTheme="minorEastAsia" w:hAnsiTheme="minorHAnsi" w:cstheme="minorBidi"/>
            <w:color w:val="auto"/>
          </w:rPr>
          <w:tab/>
        </w:r>
        <w:r w:rsidR="00265E3A" w:rsidRPr="0047476E">
          <w:rPr>
            <w:rStyle w:val="Hipercze"/>
            <w:bCs/>
            <w:iCs/>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r w:rsidR="00265E3A">
          <w:rPr>
            <w:webHidden/>
          </w:rPr>
          <w:tab/>
        </w:r>
        <w:r w:rsidR="00265E3A">
          <w:rPr>
            <w:webHidden/>
          </w:rPr>
          <w:fldChar w:fldCharType="begin"/>
        </w:r>
        <w:r w:rsidR="00265E3A">
          <w:rPr>
            <w:webHidden/>
          </w:rPr>
          <w:instrText xml:space="preserve"> PAGEREF _Toc48538981 \h </w:instrText>
        </w:r>
        <w:r w:rsidR="00265E3A">
          <w:rPr>
            <w:webHidden/>
          </w:rPr>
        </w:r>
        <w:r w:rsidR="00265E3A">
          <w:rPr>
            <w:webHidden/>
          </w:rPr>
          <w:fldChar w:fldCharType="separate"/>
        </w:r>
        <w:r w:rsidR="00265E3A">
          <w:rPr>
            <w:webHidden/>
          </w:rPr>
          <w:t>10</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2" w:history="1">
        <w:r w:rsidR="00265E3A" w:rsidRPr="0047476E">
          <w:rPr>
            <w:rStyle w:val="Hipercze"/>
            <w:b/>
            <w:bCs/>
            <w:i/>
            <w:iCs/>
          </w:rPr>
          <w:t>Rozdział 15.</w:t>
        </w:r>
        <w:r w:rsidR="00265E3A">
          <w:rPr>
            <w:rFonts w:asciiTheme="minorHAnsi" w:eastAsiaTheme="minorEastAsia" w:hAnsiTheme="minorHAnsi" w:cstheme="minorBidi"/>
            <w:color w:val="auto"/>
          </w:rPr>
          <w:tab/>
        </w:r>
        <w:r w:rsidR="00265E3A" w:rsidRPr="0047476E">
          <w:rPr>
            <w:rStyle w:val="Hipercze"/>
            <w:bCs/>
            <w:iCs/>
          </w:rPr>
          <w:t>Opis sposobu przygotowania ofert</w:t>
        </w:r>
        <w:r w:rsidR="00265E3A">
          <w:rPr>
            <w:webHidden/>
          </w:rPr>
          <w:tab/>
        </w:r>
        <w:r w:rsidR="00265E3A">
          <w:rPr>
            <w:webHidden/>
          </w:rPr>
          <w:fldChar w:fldCharType="begin"/>
        </w:r>
        <w:r w:rsidR="00265E3A">
          <w:rPr>
            <w:webHidden/>
          </w:rPr>
          <w:instrText xml:space="preserve"> PAGEREF _Toc48538982 \h </w:instrText>
        </w:r>
        <w:r w:rsidR="00265E3A">
          <w:rPr>
            <w:webHidden/>
          </w:rPr>
        </w:r>
        <w:r w:rsidR="00265E3A">
          <w:rPr>
            <w:webHidden/>
          </w:rPr>
          <w:fldChar w:fldCharType="separate"/>
        </w:r>
        <w:r w:rsidR="00265E3A">
          <w:rPr>
            <w:webHidden/>
          </w:rPr>
          <w:t>11</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3" w:history="1">
        <w:r w:rsidR="00265E3A" w:rsidRPr="0047476E">
          <w:rPr>
            <w:rStyle w:val="Hipercze"/>
            <w:b/>
            <w:bCs/>
            <w:i/>
            <w:iCs/>
          </w:rPr>
          <w:t>Rozdział 16.</w:t>
        </w:r>
        <w:r w:rsidR="00265E3A">
          <w:rPr>
            <w:rFonts w:asciiTheme="minorHAnsi" w:eastAsiaTheme="minorEastAsia" w:hAnsiTheme="minorHAnsi" w:cstheme="minorBidi"/>
            <w:color w:val="auto"/>
          </w:rPr>
          <w:tab/>
        </w:r>
        <w:r w:rsidR="00265E3A" w:rsidRPr="0047476E">
          <w:rPr>
            <w:rStyle w:val="Hipercze"/>
            <w:bCs/>
            <w:iCs/>
          </w:rPr>
          <w:t>Miejsce oraz termin składania i otwarcia ofert</w:t>
        </w:r>
        <w:r w:rsidR="00265E3A">
          <w:rPr>
            <w:webHidden/>
          </w:rPr>
          <w:tab/>
        </w:r>
        <w:r w:rsidR="00265E3A">
          <w:rPr>
            <w:webHidden/>
          </w:rPr>
          <w:fldChar w:fldCharType="begin"/>
        </w:r>
        <w:r w:rsidR="00265E3A">
          <w:rPr>
            <w:webHidden/>
          </w:rPr>
          <w:instrText xml:space="preserve"> PAGEREF _Toc48538983 \h </w:instrText>
        </w:r>
        <w:r w:rsidR="00265E3A">
          <w:rPr>
            <w:webHidden/>
          </w:rPr>
        </w:r>
        <w:r w:rsidR="00265E3A">
          <w:rPr>
            <w:webHidden/>
          </w:rPr>
          <w:fldChar w:fldCharType="separate"/>
        </w:r>
        <w:r w:rsidR="00265E3A">
          <w:rPr>
            <w:webHidden/>
          </w:rPr>
          <w:t>12</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4" w:history="1">
        <w:r w:rsidR="00265E3A" w:rsidRPr="0047476E">
          <w:rPr>
            <w:rStyle w:val="Hipercze"/>
            <w:b/>
            <w:bCs/>
            <w:i/>
            <w:iCs/>
          </w:rPr>
          <w:t>Rozdział 17.</w:t>
        </w:r>
        <w:r w:rsidR="00265E3A">
          <w:rPr>
            <w:rFonts w:asciiTheme="minorHAnsi" w:eastAsiaTheme="minorEastAsia" w:hAnsiTheme="minorHAnsi" w:cstheme="minorBidi"/>
            <w:color w:val="auto"/>
          </w:rPr>
          <w:tab/>
        </w:r>
        <w:r w:rsidR="00265E3A" w:rsidRPr="0047476E">
          <w:rPr>
            <w:rStyle w:val="Hipercze"/>
            <w:bCs/>
            <w:iCs/>
          </w:rPr>
          <w:t>Opis sposobu obliczania ceny</w:t>
        </w:r>
        <w:r w:rsidR="00265E3A">
          <w:rPr>
            <w:webHidden/>
          </w:rPr>
          <w:tab/>
        </w:r>
        <w:r w:rsidR="00265E3A">
          <w:rPr>
            <w:webHidden/>
          </w:rPr>
          <w:fldChar w:fldCharType="begin"/>
        </w:r>
        <w:r w:rsidR="00265E3A">
          <w:rPr>
            <w:webHidden/>
          </w:rPr>
          <w:instrText xml:space="preserve"> PAGEREF _Toc48538984 \h </w:instrText>
        </w:r>
        <w:r w:rsidR="00265E3A">
          <w:rPr>
            <w:webHidden/>
          </w:rPr>
        </w:r>
        <w:r w:rsidR="00265E3A">
          <w:rPr>
            <w:webHidden/>
          </w:rPr>
          <w:fldChar w:fldCharType="separate"/>
        </w:r>
        <w:r w:rsidR="00265E3A">
          <w:rPr>
            <w:webHidden/>
          </w:rPr>
          <w:t>13</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5" w:history="1">
        <w:r w:rsidR="00265E3A" w:rsidRPr="0047476E">
          <w:rPr>
            <w:rStyle w:val="Hipercze"/>
            <w:b/>
            <w:bCs/>
            <w:i/>
            <w:iCs/>
          </w:rPr>
          <w:t>Rozdział 18.</w:t>
        </w:r>
        <w:r w:rsidR="00265E3A">
          <w:rPr>
            <w:rFonts w:asciiTheme="minorHAnsi" w:eastAsiaTheme="minorEastAsia" w:hAnsiTheme="minorHAnsi" w:cstheme="minorBidi"/>
            <w:color w:val="auto"/>
          </w:rPr>
          <w:tab/>
        </w:r>
        <w:r w:rsidR="00265E3A" w:rsidRPr="0047476E">
          <w:rPr>
            <w:rStyle w:val="Hipercze"/>
            <w:bCs/>
            <w:iCs/>
          </w:rPr>
          <w:t>Opis kryteriów, którymi Zamawiający będzie się kierował przy wyborze oferty, wraz z podaniem znaczenia tych kryteriów i sposobu oceny ofert</w:t>
        </w:r>
        <w:r w:rsidR="00265E3A">
          <w:rPr>
            <w:webHidden/>
          </w:rPr>
          <w:tab/>
        </w:r>
        <w:r w:rsidR="00265E3A">
          <w:rPr>
            <w:webHidden/>
          </w:rPr>
          <w:fldChar w:fldCharType="begin"/>
        </w:r>
        <w:r w:rsidR="00265E3A">
          <w:rPr>
            <w:webHidden/>
          </w:rPr>
          <w:instrText xml:space="preserve"> PAGEREF _Toc48538985 \h </w:instrText>
        </w:r>
        <w:r w:rsidR="00265E3A">
          <w:rPr>
            <w:webHidden/>
          </w:rPr>
        </w:r>
        <w:r w:rsidR="00265E3A">
          <w:rPr>
            <w:webHidden/>
          </w:rPr>
          <w:fldChar w:fldCharType="separate"/>
        </w:r>
        <w:r w:rsidR="00265E3A">
          <w:rPr>
            <w:webHidden/>
          </w:rPr>
          <w:t>14</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6" w:history="1">
        <w:r w:rsidR="00265E3A" w:rsidRPr="0047476E">
          <w:rPr>
            <w:rStyle w:val="Hipercze"/>
            <w:b/>
            <w:bCs/>
            <w:i/>
            <w:iCs/>
          </w:rPr>
          <w:t>Rozdział 19.</w:t>
        </w:r>
        <w:r w:rsidR="00265E3A">
          <w:rPr>
            <w:rFonts w:asciiTheme="minorHAnsi" w:eastAsiaTheme="minorEastAsia" w:hAnsiTheme="minorHAnsi" w:cstheme="minorBidi"/>
            <w:color w:val="auto"/>
          </w:rPr>
          <w:tab/>
        </w:r>
        <w:r w:rsidR="00265E3A" w:rsidRPr="0047476E">
          <w:rPr>
            <w:rStyle w:val="Hipercze"/>
            <w:bCs/>
            <w:iCs/>
          </w:rPr>
          <w:t>Informacje o formalnościach, jakie zostaną dopełnione po wyborze oferty  w celu zawarcia umowy w sprawie zamówienia publicznego</w:t>
        </w:r>
        <w:r w:rsidR="00265E3A">
          <w:rPr>
            <w:webHidden/>
          </w:rPr>
          <w:tab/>
        </w:r>
        <w:r w:rsidR="00265E3A">
          <w:rPr>
            <w:webHidden/>
          </w:rPr>
          <w:fldChar w:fldCharType="begin"/>
        </w:r>
        <w:r w:rsidR="00265E3A">
          <w:rPr>
            <w:webHidden/>
          </w:rPr>
          <w:instrText xml:space="preserve"> PAGEREF _Toc48538986 \h </w:instrText>
        </w:r>
        <w:r w:rsidR="00265E3A">
          <w:rPr>
            <w:webHidden/>
          </w:rPr>
        </w:r>
        <w:r w:rsidR="00265E3A">
          <w:rPr>
            <w:webHidden/>
          </w:rPr>
          <w:fldChar w:fldCharType="separate"/>
        </w:r>
        <w:r w:rsidR="00265E3A">
          <w:rPr>
            <w:webHidden/>
          </w:rPr>
          <w:t>15</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7" w:history="1">
        <w:r w:rsidR="00265E3A" w:rsidRPr="0047476E">
          <w:rPr>
            <w:rStyle w:val="Hipercze"/>
            <w:b/>
            <w:bCs/>
            <w:i/>
            <w:iCs/>
          </w:rPr>
          <w:t>Rozdział 20.</w:t>
        </w:r>
        <w:r w:rsidR="00265E3A">
          <w:rPr>
            <w:rFonts w:asciiTheme="minorHAnsi" w:eastAsiaTheme="minorEastAsia" w:hAnsiTheme="minorHAnsi" w:cstheme="minorBidi"/>
            <w:color w:val="auto"/>
          </w:rPr>
          <w:tab/>
        </w:r>
        <w:r w:rsidR="00265E3A" w:rsidRPr="0047476E">
          <w:rPr>
            <w:rStyle w:val="Hipercze"/>
            <w:bCs/>
            <w:iCs/>
          </w:rPr>
          <w:t>Wymagania dotyczące zabezpieczenia należytego wykonania umowy</w:t>
        </w:r>
        <w:r w:rsidR="00265E3A">
          <w:rPr>
            <w:webHidden/>
          </w:rPr>
          <w:tab/>
        </w:r>
        <w:r w:rsidR="00265E3A">
          <w:rPr>
            <w:webHidden/>
          </w:rPr>
          <w:fldChar w:fldCharType="begin"/>
        </w:r>
        <w:r w:rsidR="00265E3A">
          <w:rPr>
            <w:webHidden/>
          </w:rPr>
          <w:instrText xml:space="preserve"> PAGEREF _Toc48538987 \h </w:instrText>
        </w:r>
        <w:r w:rsidR="00265E3A">
          <w:rPr>
            <w:webHidden/>
          </w:rPr>
        </w:r>
        <w:r w:rsidR="00265E3A">
          <w:rPr>
            <w:webHidden/>
          </w:rPr>
          <w:fldChar w:fldCharType="separate"/>
        </w:r>
        <w:r w:rsidR="00265E3A">
          <w:rPr>
            <w:webHidden/>
          </w:rPr>
          <w:t>15</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8" w:history="1">
        <w:r w:rsidR="00265E3A" w:rsidRPr="0047476E">
          <w:rPr>
            <w:rStyle w:val="Hipercze"/>
            <w:b/>
            <w:bCs/>
            <w:i/>
            <w:iCs/>
          </w:rPr>
          <w:t>Rozdział 21.</w:t>
        </w:r>
        <w:r w:rsidR="00265E3A">
          <w:rPr>
            <w:rFonts w:asciiTheme="minorHAnsi" w:eastAsiaTheme="minorEastAsia" w:hAnsiTheme="minorHAnsi" w:cstheme="minorBidi"/>
            <w:color w:val="auto"/>
          </w:rPr>
          <w:tab/>
        </w:r>
        <w:r w:rsidR="00265E3A" w:rsidRPr="0047476E">
          <w:rPr>
            <w:rStyle w:val="Hipercze"/>
            <w:bCs/>
            <w:iCs/>
          </w:rPr>
          <w:t>Istotne postanowienia umowy w sprawie zamówienia publicznego</w:t>
        </w:r>
        <w:r w:rsidR="00265E3A">
          <w:rPr>
            <w:webHidden/>
          </w:rPr>
          <w:tab/>
        </w:r>
        <w:r w:rsidR="00265E3A">
          <w:rPr>
            <w:webHidden/>
          </w:rPr>
          <w:fldChar w:fldCharType="begin"/>
        </w:r>
        <w:r w:rsidR="00265E3A">
          <w:rPr>
            <w:webHidden/>
          </w:rPr>
          <w:instrText xml:space="preserve"> PAGEREF _Toc48538988 \h </w:instrText>
        </w:r>
        <w:r w:rsidR="00265E3A">
          <w:rPr>
            <w:webHidden/>
          </w:rPr>
        </w:r>
        <w:r w:rsidR="00265E3A">
          <w:rPr>
            <w:webHidden/>
          </w:rPr>
          <w:fldChar w:fldCharType="separate"/>
        </w:r>
        <w:r w:rsidR="00265E3A">
          <w:rPr>
            <w:webHidden/>
          </w:rPr>
          <w:t>16</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89" w:history="1">
        <w:r w:rsidR="00265E3A" w:rsidRPr="0047476E">
          <w:rPr>
            <w:rStyle w:val="Hipercze"/>
            <w:b/>
            <w:bCs/>
            <w:i/>
            <w:iCs/>
          </w:rPr>
          <w:t>Rozdział 22.</w:t>
        </w:r>
        <w:r w:rsidR="00265E3A">
          <w:rPr>
            <w:rFonts w:asciiTheme="minorHAnsi" w:eastAsiaTheme="minorEastAsia" w:hAnsiTheme="minorHAnsi" w:cstheme="minorBidi"/>
            <w:color w:val="auto"/>
          </w:rPr>
          <w:tab/>
        </w:r>
        <w:r w:rsidR="00265E3A" w:rsidRPr="0047476E">
          <w:rPr>
            <w:rStyle w:val="Hipercze"/>
            <w:bCs/>
            <w:iCs/>
          </w:rPr>
          <w:t>Inne informacje</w:t>
        </w:r>
        <w:r w:rsidR="00265E3A">
          <w:rPr>
            <w:webHidden/>
          </w:rPr>
          <w:tab/>
        </w:r>
        <w:r w:rsidR="00265E3A">
          <w:rPr>
            <w:webHidden/>
          </w:rPr>
          <w:fldChar w:fldCharType="begin"/>
        </w:r>
        <w:r w:rsidR="00265E3A">
          <w:rPr>
            <w:webHidden/>
          </w:rPr>
          <w:instrText xml:space="preserve"> PAGEREF _Toc48538989 \h </w:instrText>
        </w:r>
        <w:r w:rsidR="00265E3A">
          <w:rPr>
            <w:webHidden/>
          </w:rPr>
        </w:r>
        <w:r w:rsidR="00265E3A">
          <w:rPr>
            <w:webHidden/>
          </w:rPr>
          <w:fldChar w:fldCharType="separate"/>
        </w:r>
        <w:r w:rsidR="00265E3A">
          <w:rPr>
            <w:webHidden/>
          </w:rPr>
          <w:t>16</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90" w:history="1">
        <w:r w:rsidR="00265E3A" w:rsidRPr="0047476E">
          <w:rPr>
            <w:rStyle w:val="Hipercze"/>
            <w:b/>
            <w:bCs/>
            <w:i/>
            <w:iCs/>
          </w:rPr>
          <w:t>Rozdział 23.</w:t>
        </w:r>
        <w:r w:rsidR="00265E3A">
          <w:rPr>
            <w:rFonts w:asciiTheme="minorHAnsi" w:eastAsiaTheme="minorEastAsia" w:hAnsiTheme="minorHAnsi" w:cstheme="minorBidi"/>
            <w:color w:val="auto"/>
          </w:rPr>
          <w:tab/>
        </w:r>
        <w:r w:rsidR="00265E3A" w:rsidRPr="0047476E">
          <w:rPr>
            <w:rStyle w:val="Hipercze"/>
            <w:bCs/>
            <w:iCs/>
          </w:rPr>
          <w:t>Pouczenie o środkach ochrony prawnej przysługujących Wykonawcy w toku postępowania o udzielenie zamówienia.</w:t>
        </w:r>
        <w:r w:rsidR="00265E3A">
          <w:rPr>
            <w:webHidden/>
          </w:rPr>
          <w:tab/>
        </w:r>
        <w:r w:rsidR="00265E3A">
          <w:rPr>
            <w:webHidden/>
          </w:rPr>
          <w:fldChar w:fldCharType="begin"/>
        </w:r>
        <w:r w:rsidR="00265E3A">
          <w:rPr>
            <w:webHidden/>
          </w:rPr>
          <w:instrText xml:space="preserve"> PAGEREF _Toc48538990 \h </w:instrText>
        </w:r>
        <w:r w:rsidR="00265E3A">
          <w:rPr>
            <w:webHidden/>
          </w:rPr>
        </w:r>
        <w:r w:rsidR="00265E3A">
          <w:rPr>
            <w:webHidden/>
          </w:rPr>
          <w:fldChar w:fldCharType="separate"/>
        </w:r>
        <w:r w:rsidR="00265E3A">
          <w:rPr>
            <w:webHidden/>
          </w:rPr>
          <w:t>17</w:t>
        </w:r>
        <w:r w:rsidR="00265E3A">
          <w:rPr>
            <w:webHidden/>
          </w:rPr>
          <w:fldChar w:fldCharType="end"/>
        </w:r>
      </w:hyperlink>
    </w:p>
    <w:p w:rsidR="00265E3A" w:rsidRDefault="00781A79">
      <w:pPr>
        <w:pStyle w:val="Spistreci1"/>
        <w:rPr>
          <w:rFonts w:asciiTheme="minorHAnsi" w:eastAsiaTheme="minorEastAsia" w:hAnsiTheme="minorHAnsi" w:cstheme="minorBidi"/>
          <w:color w:val="auto"/>
        </w:rPr>
      </w:pPr>
      <w:hyperlink w:anchor="_Toc48538991" w:history="1">
        <w:r w:rsidR="00265E3A" w:rsidRPr="0047476E">
          <w:rPr>
            <w:rStyle w:val="Hipercze"/>
            <w:b/>
            <w:bCs/>
            <w:i/>
            <w:iCs/>
          </w:rPr>
          <w:t>Rozdział 24.</w:t>
        </w:r>
        <w:r w:rsidR="00265E3A">
          <w:rPr>
            <w:rFonts w:asciiTheme="minorHAnsi" w:eastAsiaTheme="minorEastAsia" w:hAnsiTheme="minorHAnsi" w:cstheme="minorBidi"/>
            <w:color w:val="auto"/>
          </w:rPr>
          <w:tab/>
        </w:r>
        <w:r w:rsidR="00265E3A" w:rsidRPr="0047476E">
          <w:rPr>
            <w:rStyle w:val="Hipercze"/>
            <w:bCs/>
            <w:iCs/>
          </w:rPr>
          <w:t>Załączniki do SIWZ</w:t>
        </w:r>
        <w:r w:rsidR="00265E3A">
          <w:rPr>
            <w:webHidden/>
          </w:rPr>
          <w:tab/>
        </w:r>
        <w:r w:rsidR="00265E3A">
          <w:rPr>
            <w:webHidden/>
          </w:rPr>
          <w:fldChar w:fldCharType="begin"/>
        </w:r>
        <w:r w:rsidR="00265E3A">
          <w:rPr>
            <w:webHidden/>
          </w:rPr>
          <w:instrText xml:space="preserve"> PAGEREF _Toc48538991 \h </w:instrText>
        </w:r>
        <w:r w:rsidR="00265E3A">
          <w:rPr>
            <w:webHidden/>
          </w:rPr>
        </w:r>
        <w:r w:rsidR="00265E3A">
          <w:rPr>
            <w:webHidden/>
          </w:rPr>
          <w:fldChar w:fldCharType="separate"/>
        </w:r>
        <w:r w:rsidR="00265E3A">
          <w:rPr>
            <w:webHidden/>
          </w:rPr>
          <w:t>17</w:t>
        </w:r>
        <w:r w:rsidR="00265E3A">
          <w:rPr>
            <w:webHidden/>
          </w:rPr>
          <w:fldChar w:fldCharType="end"/>
        </w:r>
      </w:hyperlink>
    </w:p>
    <w:p w:rsidR="007E1213" w:rsidRPr="002B6C3F" w:rsidRDefault="00C544BE" w:rsidP="007E1213">
      <w:pPr>
        <w:tabs>
          <w:tab w:val="left" w:pos="1620"/>
          <w:tab w:val="right" w:leader="dot" w:pos="9062"/>
        </w:tabs>
        <w:ind w:left="1620" w:hanging="1620"/>
        <w:rPr>
          <w:rFonts w:ascii="Times New Roman" w:hAnsi="Times New Roman"/>
          <w:noProof/>
          <w:color w:val="000000"/>
          <w:sz w:val="22"/>
          <w:szCs w:val="22"/>
          <w:u w:val="single"/>
        </w:rPr>
      </w:pPr>
      <w:r w:rsidRPr="002B6C3F">
        <w:rPr>
          <w:rFonts w:ascii="Times New Roman" w:hAnsi="Times New Roman"/>
          <w:noProof/>
          <w:sz w:val="22"/>
          <w:szCs w:val="22"/>
          <w:u w:val="single"/>
        </w:rPr>
        <w:fldChar w:fldCharType="end"/>
      </w:r>
    </w:p>
    <w:p w:rsidR="007E1213" w:rsidRPr="002B6C3F" w:rsidRDefault="007E1213" w:rsidP="007E1213">
      <w:pPr>
        <w:rPr>
          <w:rFonts w:ascii="Times New Roman" w:hAnsi="Times New Roman"/>
          <w:sz w:val="20"/>
          <w:szCs w:val="20"/>
        </w:rPr>
      </w:pPr>
    </w:p>
    <w:p w:rsidR="00662E41" w:rsidRPr="002B6C3F" w:rsidRDefault="00662E41" w:rsidP="007E1213">
      <w:pPr>
        <w:rPr>
          <w:rFonts w:ascii="Times New Roman" w:hAnsi="Times New Roman"/>
          <w:sz w:val="20"/>
          <w:szCs w:val="20"/>
        </w:rPr>
      </w:pPr>
    </w:p>
    <w:p w:rsidR="009C627C" w:rsidRPr="002B6C3F" w:rsidRDefault="009C627C" w:rsidP="007E1213">
      <w:pPr>
        <w:rPr>
          <w:rFonts w:ascii="Times New Roman" w:hAnsi="Times New Roman"/>
          <w:sz w:val="20"/>
          <w:szCs w:val="20"/>
        </w:rPr>
      </w:pPr>
    </w:p>
    <w:p w:rsidR="009C627C" w:rsidRPr="002B6C3F" w:rsidRDefault="009C627C" w:rsidP="007E1213">
      <w:pPr>
        <w:rPr>
          <w:rFonts w:ascii="Times New Roman" w:hAnsi="Times New Roman"/>
          <w:sz w:val="20"/>
          <w:szCs w:val="20"/>
        </w:rPr>
      </w:pPr>
    </w:p>
    <w:p w:rsidR="009C627C" w:rsidRPr="002B6C3F" w:rsidRDefault="009C627C" w:rsidP="007E1213">
      <w:pPr>
        <w:rPr>
          <w:rFonts w:ascii="Times New Roman" w:hAnsi="Times New Roman"/>
          <w:sz w:val="20"/>
          <w:szCs w:val="20"/>
        </w:rPr>
      </w:pPr>
    </w:p>
    <w:p w:rsidR="007865FF" w:rsidRDefault="007865FF">
      <w:pPr>
        <w:rPr>
          <w:rFonts w:ascii="Times New Roman" w:hAnsi="Times New Roman"/>
          <w:sz w:val="20"/>
          <w:szCs w:val="20"/>
        </w:rPr>
      </w:pPr>
      <w:r w:rsidRPr="002B6C3F">
        <w:rPr>
          <w:rFonts w:ascii="Times New Roman" w:hAnsi="Times New Roman"/>
          <w:sz w:val="20"/>
          <w:szCs w:val="20"/>
        </w:rPr>
        <w:br w:type="page"/>
      </w:r>
    </w:p>
    <w:p w:rsidR="00144D81" w:rsidRPr="002B6C3F" w:rsidRDefault="00144D81">
      <w:pPr>
        <w:rPr>
          <w:rFonts w:ascii="Times New Roman" w:hAnsi="Times New Roman"/>
          <w:sz w:val="20"/>
          <w:szCs w:val="20"/>
        </w:rPr>
      </w:pPr>
    </w:p>
    <w:p w:rsidR="007E1213" w:rsidRPr="002B6C3F" w:rsidRDefault="007865FF"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0" w:name="_Toc137824127"/>
      <w:bookmarkStart w:id="1" w:name="_Toc154823342"/>
      <w:bookmarkStart w:id="2" w:name="_Toc48538968"/>
      <w:r w:rsidRPr="002B6C3F">
        <w:rPr>
          <w:rFonts w:ascii="Times New Roman" w:hAnsi="Times New Roman"/>
          <w:bCs/>
          <w:iCs/>
        </w:rPr>
        <w:t>T</w:t>
      </w:r>
      <w:r w:rsidR="007E1213" w:rsidRPr="002B6C3F">
        <w:rPr>
          <w:rFonts w:ascii="Times New Roman" w:hAnsi="Times New Roman"/>
          <w:bCs/>
          <w:iCs/>
        </w:rPr>
        <w:t>ryb udziele</w:t>
      </w:r>
      <w:r w:rsidRPr="002B6C3F">
        <w:rPr>
          <w:rFonts w:ascii="Times New Roman" w:hAnsi="Times New Roman"/>
          <w:bCs/>
          <w:iCs/>
        </w:rPr>
        <w:t xml:space="preserve">nia zamówienia publicznego, nazwa i adres zamawiającego oraz </w:t>
      </w:r>
      <w:r w:rsidR="007E1213" w:rsidRPr="002B6C3F">
        <w:rPr>
          <w:rFonts w:ascii="Times New Roman" w:hAnsi="Times New Roman"/>
          <w:bCs/>
          <w:iCs/>
        </w:rPr>
        <w:t>miejsca, w których zostało</w:t>
      </w:r>
      <w:r w:rsidR="005B1FFE" w:rsidRPr="002B6C3F">
        <w:rPr>
          <w:rFonts w:ascii="Times New Roman" w:hAnsi="Times New Roman"/>
          <w:bCs/>
          <w:iCs/>
        </w:rPr>
        <w:t xml:space="preserve"> </w:t>
      </w:r>
      <w:r w:rsidR="007E1213" w:rsidRPr="002B6C3F">
        <w:rPr>
          <w:rFonts w:ascii="Times New Roman" w:hAnsi="Times New Roman"/>
          <w:bCs/>
          <w:iCs/>
        </w:rPr>
        <w:t>zamieszczone ogłoszenie o zamówieniu</w:t>
      </w:r>
      <w:bookmarkEnd w:id="0"/>
      <w:bookmarkEnd w:id="1"/>
      <w:bookmarkEnd w:id="2"/>
    </w:p>
    <w:p w:rsidR="007E1213" w:rsidRPr="002B6C3F" w:rsidRDefault="007E1213" w:rsidP="007E1213">
      <w:pPr>
        <w:jc w:val="both"/>
        <w:rPr>
          <w:rFonts w:ascii="Times New Roman" w:hAnsi="Times New Roman"/>
        </w:rPr>
      </w:pPr>
    </w:p>
    <w:p w:rsidR="007E1213" w:rsidRPr="002B6C3F" w:rsidRDefault="007E1213" w:rsidP="007E1213">
      <w:pPr>
        <w:jc w:val="both"/>
        <w:rPr>
          <w:rFonts w:ascii="Times New Roman" w:hAnsi="Times New Roman"/>
        </w:rPr>
      </w:pPr>
      <w:r w:rsidRPr="002B6C3F">
        <w:rPr>
          <w:rFonts w:ascii="Times New Roman" w:hAnsi="Times New Roman"/>
        </w:rPr>
        <w:t xml:space="preserve">Postępowanie o udzielanie zamówienia publicznego prowadzone jest w trybie przetargu nieograniczonego, na podstawie przepisów ustawy z dnia  </w:t>
      </w:r>
      <w:smartTag w:uri="urn:schemas-microsoft-com:office:smarttags" w:element="date">
        <w:smartTagPr>
          <w:attr w:name="Year" w:val="2004"/>
          <w:attr w:name="Day" w:val="29"/>
          <w:attr w:name="Month" w:val="1"/>
          <w:attr w:name="ls" w:val="trans"/>
        </w:smartTagPr>
        <w:r w:rsidRPr="002B6C3F">
          <w:rPr>
            <w:rFonts w:ascii="Times New Roman" w:hAnsi="Times New Roman"/>
          </w:rPr>
          <w:t>29 stycznia 2004 r.</w:t>
        </w:r>
      </w:smartTag>
      <w:r w:rsidRPr="002B6C3F">
        <w:rPr>
          <w:rFonts w:ascii="Times New Roman" w:hAnsi="Times New Roman"/>
        </w:rPr>
        <w:t xml:space="preserve"> Prawo zamówień publicznych </w:t>
      </w:r>
      <w:r w:rsidR="00D53E6C" w:rsidRPr="00241349">
        <w:rPr>
          <w:rFonts w:ascii="Times New Roman" w:hAnsi="Times New Roman"/>
        </w:rPr>
        <w:t xml:space="preserve">(Dz.U.2019, </w:t>
      </w:r>
      <w:proofErr w:type="spellStart"/>
      <w:r w:rsidR="00D53E6C" w:rsidRPr="00241349">
        <w:rPr>
          <w:rFonts w:ascii="Times New Roman" w:hAnsi="Times New Roman"/>
        </w:rPr>
        <w:t>poz</w:t>
      </w:r>
      <w:proofErr w:type="spellEnd"/>
      <w:r w:rsidR="00D53E6C" w:rsidRPr="00241349">
        <w:rPr>
          <w:rFonts w:ascii="Times New Roman" w:hAnsi="Times New Roman"/>
        </w:rPr>
        <w:t xml:space="preserve"> 1843</w:t>
      </w:r>
      <w:r w:rsidR="00241349" w:rsidRPr="00241349">
        <w:rPr>
          <w:rFonts w:ascii="Times New Roman" w:hAnsi="Times New Roman"/>
        </w:rPr>
        <w:t xml:space="preserve"> z </w:t>
      </w:r>
      <w:proofErr w:type="spellStart"/>
      <w:r w:rsidR="00241349" w:rsidRPr="00241349">
        <w:rPr>
          <w:rFonts w:ascii="Times New Roman" w:hAnsi="Times New Roman"/>
        </w:rPr>
        <w:t>póżn</w:t>
      </w:r>
      <w:proofErr w:type="spellEnd"/>
      <w:r w:rsidR="00241349" w:rsidRPr="00241349">
        <w:rPr>
          <w:rFonts w:ascii="Times New Roman" w:hAnsi="Times New Roman"/>
        </w:rPr>
        <w:t>. zm.</w:t>
      </w:r>
      <w:r w:rsidR="00D53E6C" w:rsidRPr="00241349">
        <w:rPr>
          <w:rFonts w:ascii="Times New Roman" w:hAnsi="Times New Roman"/>
        </w:rPr>
        <w:t xml:space="preserve">) </w:t>
      </w:r>
      <w:r w:rsidRPr="002B6C3F">
        <w:rPr>
          <w:rFonts w:ascii="Times New Roman" w:hAnsi="Times New Roman"/>
        </w:rPr>
        <w:t>zwanej dalej ustawą oraz aktów wykonawczych do ustawy.</w:t>
      </w:r>
    </w:p>
    <w:p w:rsidR="007E1213" w:rsidRPr="002B6C3F" w:rsidRDefault="007E1213" w:rsidP="007E1213">
      <w:pPr>
        <w:rPr>
          <w:rFonts w:ascii="Times New Roman" w:hAnsi="Times New Roman"/>
        </w:rPr>
      </w:pPr>
    </w:p>
    <w:p w:rsidR="007E1213" w:rsidRPr="002B6C3F" w:rsidRDefault="007E1213" w:rsidP="007E1213">
      <w:pPr>
        <w:rPr>
          <w:rFonts w:ascii="Times New Roman" w:hAnsi="Times New Roman"/>
        </w:rPr>
      </w:pPr>
      <w:r w:rsidRPr="002B6C3F">
        <w:rPr>
          <w:rFonts w:ascii="Times New Roman" w:hAnsi="Times New Roman"/>
        </w:rPr>
        <w:t xml:space="preserve">Usługa </w:t>
      </w:r>
      <w:r w:rsidR="0088772D" w:rsidRPr="00C17D69">
        <w:rPr>
          <w:rFonts w:ascii="Times New Roman" w:hAnsi="Times New Roman"/>
        </w:rPr>
        <w:t>zlecona</w:t>
      </w:r>
      <w:r w:rsidRPr="00C17D69">
        <w:rPr>
          <w:rFonts w:ascii="Times New Roman" w:hAnsi="Times New Roman"/>
        </w:rPr>
        <w:t xml:space="preserve"> </w:t>
      </w:r>
      <w:r w:rsidRPr="002B6C3F">
        <w:rPr>
          <w:rFonts w:ascii="Times New Roman" w:hAnsi="Times New Roman"/>
        </w:rPr>
        <w:t>będzie przez: Urząd Miejski w Chojnicach, Stary Rynek 1, 89-600 Chojnice.</w:t>
      </w:r>
    </w:p>
    <w:p w:rsidR="007E1213" w:rsidRPr="002B6C3F" w:rsidRDefault="007E1213" w:rsidP="007E1213">
      <w:pPr>
        <w:ind w:right="-290"/>
        <w:jc w:val="both"/>
        <w:rPr>
          <w:rFonts w:ascii="Times New Roman" w:hAnsi="Times New Roman"/>
        </w:rPr>
      </w:pPr>
      <w:r w:rsidRPr="002B6C3F">
        <w:rPr>
          <w:rFonts w:ascii="Times New Roman" w:hAnsi="Times New Roman"/>
        </w:rPr>
        <w:t>Miejsce publikacji ogłoszenia o przetargu:</w:t>
      </w:r>
    </w:p>
    <w:p w:rsidR="007E1213" w:rsidRPr="002B6C3F" w:rsidRDefault="0088772D" w:rsidP="00273637">
      <w:pPr>
        <w:numPr>
          <w:ilvl w:val="0"/>
          <w:numId w:val="20"/>
        </w:numPr>
        <w:tabs>
          <w:tab w:val="num" w:pos="900"/>
        </w:tabs>
        <w:ind w:left="900"/>
        <w:jc w:val="both"/>
        <w:rPr>
          <w:rFonts w:ascii="Times New Roman" w:hAnsi="Times New Roman"/>
        </w:rPr>
      </w:pPr>
      <w:r w:rsidRPr="002B6C3F">
        <w:rPr>
          <w:rFonts w:ascii="Times New Roman" w:hAnsi="Times New Roman"/>
        </w:rPr>
        <w:t>Biuletyn Zamówień Publicznych</w:t>
      </w:r>
      <w:r w:rsidR="007E1213" w:rsidRPr="002B6C3F">
        <w:rPr>
          <w:rFonts w:ascii="Times New Roman" w:hAnsi="Times New Roman"/>
        </w:rPr>
        <w:t>,</w:t>
      </w:r>
    </w:p>
    <w:p w:rsidR="007E1213" w:rsidRPr="002B6C3F" w:rsidRDefault="007E1213" w:rsidP="00273637">
      <w:pPr>
        <w:numPr>
          <w:ilvl w:val="0"/>
          <w:numId w:val="20"/>
        </w:numPr>
        <w:tabs>
          <w:tab w:val="num" w:pos="900"/>
        </w:tabs>
        <w:ind w:left="900"/>
        <w:jc w:val="both"/>
        <w:rPr>
          <w:rFonts w:ascii="Times New Roman" w:hAnsi="Times New Roman"/>
        </w:rPr>
      </w:pPr>
      <w:r w:rsidRPr="002B6C3F">
        <w:rPr>
          <w:rFonts w:ascii="Times New Roman" w:hAnsi="Times New Roman"/>
        </w:rPr>
        <w:t xml:space="preserve">strona internetowa Zamawiającego – </w:t>
      </w:r>
      <w:hyperlink r:id="rId10" w:history="1">
        <w:r w:rsidRPr="002B6C3F">
          <w:rPr>
            <w:rFonts w:ascii="Times New Roman" w:hAnsi="Times New Roman"/>
            <w:color w:val="0000FF"/>
            <w:u w:val="single"/>
          </w:rPr>
          <w:t>www.miastochojnice.pl</w:t>
        </w:r>
      </w:hyperlink>
      <w:r w:rsidRPr="002B6C3F">
        <w:rPr>
          <w:rFonts w:ascii="Times New Roman" w:hAnsi="Times New Roman"/>
        </w:rPr>
        <w:t>,</w:t>
      </w:r>
    </w:p>
    <w:p w:rsidR="007E1213" w:rsidRPr="002B6C3F" w:rsidRDefault="007E1213" w:rsidP="00273637">
      <w:pPr>
        <w:numPr>
          <w:ilvl w:val="0"/>
          <w:numId w:val="20"/>
        </w:numPr>
        <w:tabs>
          <w:tab w:val="num" w:pos="900"/>
        </w:tabs>
        <w:ind w:left="900"/>
        <w:jc w:val="both"/>
        <w:rPr>
          <w:rFonts w:ascii="Times New Roman" w:hAnsi="Times New Roman"/>
        </w:rPr>
      </w:pPr>
      <w:r w:rsidRPr="002B6C3F">
        <w:rPr>
          <w:rFonts w:ascii="Times New Roman" w:hAnsi="Times New Roman"/>
        </w:rPr>
        <w:t>tablica ogłoszeń w siedzibie Zamawiającego.</w:t>
      </w:r>
    </w:p>
    <w:p w:rsidR="007E1213" w:rsidRDefault="007E1213" w:rsidP="007E1213">
      <w:pPr>
        <w:rPr>
          <w:rFonts w:ascii="Times New Roman" w:hAnsi="Times New Roman"/>
        </w:rPr>
      </w:pPr>
    </w:p>
    <w:p w:rsidR="00144D81" w:rsidRPr="002B6C3F" w:rsidRDefault="00144D81" w:rsidP="007E1213">
      <w:pPr>
        <w:rPr>
          <w:rFonts w:ascii="Times New Roman" w:hAnsi="Times New Roman"/>
        </w:rPr>
      </w:pPr>
    </w:p>
    <w:p w:rsidR="007E1213" w:rsidRPr="002B6C3F" w:rsidRDefault="007E1213" w:rsidP="00273637">
      <w:pPr>
        <w:keepNext/>
        <w:numPr>
          <w:ilvl w:val="0"/>
          <w:numId w:val="8"/>
        </w:numPr>
        <w:shd w:val="clear" w:color="auto" w:fill="E6E6E6"/>
        <w:jc w:val="both"/>
        <w:outlineLvl w:val="0"/>
        <w:rPr>
          <w:rFonts w:ascii="Times New Roman" w:hAnsi="Times New Roman"/>
          <w:bCs/>
          <w:iCs/>
        </w:rPr>
      </w:pPr>
      <w:bookmarkStart w:id="3" w:name="_Toc48538969"/>
      <w:r w:rsidRPr="002B6C3F">
        <w:rPr>
          <w:rFonts w:ascii="Times New Roman" w:hAnsi="Times New Roman"/>
          <w:bCs/>
          <w:iCs/>
        </w:rPr>
        <w:t>Opis przedmiotu zamówienia</w:t>
      </w:r>
      <w:bookmarkEnd w:id="3"/>
    </w:p>
    <w:p w:rsidR="007E1213" w:rsidRPr="002B6C3F" w:rsidRDefault="007E1213" w:rsidP="007E1213">
      <w:pPr>
        <w:rPr>
          <w:rFonts w:ascii="Times New Roman" w:hAnsi="Times New Roman"/>
        </w:rPr>
      </w:pPr>
    </w:p>
    <w:p w:rsidR="00E34E7F" w:rsidRPr="002B6C3F" w:rsidRDefault="007E1213" w:rsidP="000C0098">
      <w:pPr>
        <w:pStyle w:val="Akapitzlist"/>
        <w:ind w:left="426"/>
        <w:rPr>
          <w:rFonts w:ascii="Times New Roman" w:hAnsi="Times New Roman"/>
          <w:bCs/>
          <w:sz w:val="24"/>
        </w:rPr>
      </w:pPr>
      <w:r w:rsidRPr="002B6C3F">
        <w:rPr>
          <w:rFonts w:ascii="Times New Roman" w:hAnsi="Times New Roman"/>
          <w:bCs/>
          <w:sz w:val="24"/>
        </w:rPr>
        <w:t>Przedmiote</w:t>
      </w:r>
      <w:r w:rsidR="00270858" w:rsidRPr="002B6C3F">
        <w:rPr>
          <w:rFonts w:ascii="Times New Roman" w:hAnsi="Times New Roman"/>
          <w:bCs/>
          <w:sz w:val="24"/>
        </w:rPr>
        <w:t xml:space="preserve">m niniejszego zamówienia jest: </w:t>
      </w:r>
    </w:p>
    <w:p w:rsidR="00EC3BFD" w:rsidRPr="002B6C3F" w:rsidRDefault="00EC3BFD" w:rsidP="000C0098">
      <w:pPr>
        <w:pStyle w:val="Akapitzlist"/>
        <w:ind w:left="426"/>
        <w:rPr>
          <w:rFonts w:ascii="Times New Roman" w:hAnsi="Times New Roman"/>
          <w:bCs/>
          <w:sz w:val="24"/>
        </w:rPr>
      </w:pPr>
    </w:p>
    <w:p w:rsidR="00D74FAB" w:rsidRPr="002B6C3F" w:rsidRDefault="00D74FAB" w:rsidP="00EC3BFD">
      <w:pPr>
        <w:pStyle w:val="Akapitzlist"/>
        <w:ind w:left="426" w:hanging="426"/>
        <w:rPr>
          <w:rFonts w:ascii="Times New Roman" w:hAnsi="Times New Roman"/>
          <w:b/>
          <w:bCs/>
          <w:sz w:val="24"/>
          <w:szCs w:val="24"/>
        </w:rPr>
      </w:pPr>
      <w:r w:rsidRPr="002B6C3F">
        <w:rPr>
          <w:rFonts w:ascii="Times New Roman" w:hAnsi="Times New Roman"/>
          <w:b/>
          <w:bCs/>
          <w:sz w:val="24"/>
          <w:szCs w:val="24"/>
        </w:rPr>
        <w:t>Część 1.</w:t>
      </w:r>
    </w:p>
    <w:p w:rsidR="000C0098" w:rsidRPr="002B6C3F" w:rsidRDefault="005B1FFE" w:rsidP="00273637">
      <w:pPr>
        <w:pStyle w:val="Akapitzlist"/>
        <w:numPr>
          <w:ilvl w:val="0"/>
          <w:numId w:val="21"/>
        </w:numPr>
        <w:shd w:val="clear" w:color="auto" w:fill="F9FFFB"/>
        <w:spacing w:after="323"/>
        <w:rPr>
          <w:rFonts w:ascii="Times New Roman" w:hAnsi="Times New Roman"/>
          <w:bCs/>
          <w:color w:val="222222"/>
          <w:sz w:val="24"/>
          <w:szCs w:val="24"/>
        </w:rPr>
      </w:pPr>
      <w:r w:rsidRPr="002B6C3F">
        <w:rPr>
          <w:rFonts w:ascii="Times New Roman" w:hAnsi="Times New Roman"/>
          <w:bCs/>
          <w:color w:val="222222"/>
          <w:sz w:val="24"/>
          <w:szCs w:val="24"/>
        </w:rPr>
        <w:t>Transport i opiekę w czasie przewozu</w:t>
      </w:r>
      <w:r w:rsidR="00753B46" w:rsidRPr="002B6C3F">
        <w:rPr>
          <w:rFonts w:ascii="Times New Roman" w:hAnsi="Times New Roman"/>
          <w:bCs/>
          <w:color w:val="222222"/>
          <w:sz w:val="24"/>
          <w:szCs w:val="24"/>
        </w:rPr>
        <w:t xml:space="preserve"> </w:t>
      </w:r>
      <w:r w:rsidR="000C0098" w:rsidRPr="002B6C3F">
        <w:rPr>
          <w:rFonts w:ascii="Times New Roman" w:hAnsi="Times New Roman"/>
          <w:bCs/>
          <w:color w:val="222222"/>
          <w:sz w:val="24"/>
          <w:szCs w:val="24"/>
        </w:rPr>
        <w:t>z terenu miasta Chojnice</w:t>
      </w:r>
      <w:r w:rsidR="002F400E">
        <w:rPr>
          <w:rFonts w:ascii="Times New Roman" w:hAnsi="Times New Roman"/>
          <w:bCs/>
          <w:color w:val="222222"/>
          <w:sz w:val="24"/>
          <w:szCs w:val="24"/>
        </w:rPr>
        <w:t xml:space="preserve"> </w:t>
      </w:r>
      <w:r w:rsidR="003A2D53">
        <w:rPr>
          <w:rFonts w:ascii="Times New Roman" w:hAnsi="Times New Roman"/>
          <w:bCs/>
          <w:color w:val="222222"/>
          <w:sz w:val="24"/>
          <w:szCs w:val="24"/>
        </w:rPr>
        <w:t>16</w:t>
      </w:r>
      <w:r w:rsidR="000C0098" w:rsidRPr="002B6C3F">
        <w:rPr>
          <w:rFonts w:ascii="Times New Roman" w:hAnsi="Times New Roman"/>
          <w:bCs/>
          <w:color w:val="222222"/>
          <w:sz w:val="24"/>
          <w:szCs w:val="24"/>
        </w:rPr>
        <w:t xml:space="preserve"> dzieci ze sprzężoną niepełnosprawnością intelektualną i ruchową do szkół zlokalizowanych na terenie miasta Chojnice. </w:t>
      </w:r>
    </w:p>
    <w:p w:rsidR="000C0098" w:rsidRPr="002B6C3F" w:rsidRDefault="000C0098" w:rsidP="00273637">
      <w:pPr>
        <w:pStyle w:val="Akapitzlist"/>
        <w:numPr>
          <w:ilvl w:val="0"/>
          <w:numId w:val="21"/>
        </w:numPr>
        <w:shd w:val="clear" w:color="auto" w:fill="F9FFFB"/>
        <w:spacing w:after="323"/>
        <w:rPr>
          <w:rFonts w:ascii="Times New Roman" w:hAnsi="Times New Roman"/>
          <w:bCs/>
          <w:color w:val="222222"/>
          <w:sz w:val="24"/>
          <w:szCs w:val="24"/>
        </w:rPr>
      </w:pPr>
      <w:r w:rsidRPr="002B6C3F">
        <w:rPr>
          <w:rFonts w:ascii="Times New Roman" w:hAnsi="Times New Roman"/>
          <w:bCs/>
          <w:color w:val="222222"/>
          <w:sz w:val="24"/>
          <w:szCs w:val="24"/>
        </w:rPr>
        <w:t>Przewóz dzieci odbywać się będzie zgodnie z kalendarzem roku szkolnego zatwierdzonym przez Ministra Edukacji Narodowej. Szczegółowy godzinowy harmonogram przewozu dzieci niepełnosprawnych znajduje się u dyrektora szkoły do której dziecko uczęszcza i będzie podlegał nowelizacji każdorazowo po zmianie planów zajęć lekcyjnych.</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Liczba dzieci dowożonych  oraz trasy dowozu dzieci mogą ulec zmianie w trakcie roku szkolnego.</w:t>
      </w:r>
    </w:p>
    <w:p w:rsidR="0049722F" w:rsidRPr="0049722F" w:rsidRDefault="000C0098" w:rsidP="007A0D3F">
      <w:pPr>
        <w:pStyle w:val="Akapitzlist"/>
        <w:numPr>
          <w:ilvl w:val="0"/>
          <w:numId w:val="21"/>
        </w:numPr>
        <w:shd w:val="clear" w:color="auto" w:fill="F9FFFB"/>
        <w:tabs>
          <w:tab w:val="left" w:pos="0"/>
          <w:tab w:val="left" w:pos="360"/>
        </w:tabs>
        <w:spacing w:after="323"/>
        <w:rPr>
          <w:rFonts w:ascii="Times New Roman" w:hAnsi="Times New Roman"/>
          <w:sz w:val="24"/>
          <w:szCs w:val="24"/>
        </w:rPr>
      </w:pPr>
      <w:r w:rsidRPr="0049722F">
        <w:rPr>
          <w:rFonts w:ascii="Times New Roman" w:hAnsi="Times New Roman"/>
          <w:bCs/>
          <w:iCs/>
          <w:color w:val="222222"/>
          <w:sz w:val="24"/>
          <w:szCs w:val="24"/>
        </w:rPr>
        <w:t>Wykonawca określi w ofercie miesięczną cenę jednostkową brutto  dowożenia ucznia niepełnosprawnego przez 5 dni w tygodniu,  podając ją w zapisie liczbowym i słownie z dokładnością do dwóch miejsc po przecinku.</w:t>
      </w:r>
    </w:p>
    <w:p w:rsidR="00241349" w:rsidRPr="002571E7" w:rsidRDefault="0049722F" w:rsidP="007A0D3F">
      <w:pPr>
        <w:pStyle w:val="Akapitzlist"/>
        <w:numPr>
          <w:ilvl w:val="0"/>
          <w:numId w:val="21"/>
        </w:numPr>
        <w:shd w:val="clear" w:color="auto" w:fill="F9FFFB"/>
        <w:tabs>
          <w:tab w:val="left" w:pos="0"/>
          <w:tab w:val="left" w:pos="360"/>
        </w:tabs>
        <w:spacing w:after="323"/>
        <w:rPr>
          <w:rFonts w:ascii="Times New Roman" w:hAnsi="Times New Roman"/>
          <w:color w:val="222222"/>
          <w:sz w:val="16"/>
          <w:szCs w:val="16"/>
        </w:rPr>
      </w:pPr>
      <w:r w:rsidRPr="002571E7">
        <w:rPr>
          <w:rFonts w:ascii="Times New Roman" w:hAnsi="Times New Roman"/>
          <w:bCs/>
          <w:iCs/>
          <w:color w:val="222222"/>
          <w:sz w:val="24"/>
          <w:szCs w:val="24"/>
        </w:rPr>
        <w:t xml:space="preserve">Wykonawca zobowiązany jest do stałej gotowości świadczenia usługi dowożenia i ma zagwarantowaną stałą stawkę miesięczną za gotowość do świadczenia usługi dowożenia (nie więcej niż 3.000,- zł brutto), niezależnie od kwoty stanowiącej </w:t>
      </w:r>
      <w:r w:rsidR="008C276A">
        <w:rPr>
          <w:rFonts w:ascii="Times New Roman" w:hAnsi="Times New Roman"/>
          <w:sz w:val="24"/>
          <w:szCs w:val="24"/>
        </w:rPr>
        <w:t>iloczyn ilości</w:t>
      </w:r>
      <w:r w:rsidRPr="002571E7">
        <w:rPr>
          <w:rFonts w:ascii="Times New Roman" w:hAnsi="Times New Roman"/>
          <w:sz w:val="24"/>
          <w:szCs w:val="24"/>
        </w:rPr>
        <w:t xml:space="preserve"> dowożonych uczniów miesięcznie i  ceny jednostkowej brutto  dowożenia ucznia niepełnosprawnego przez 5 dni w tygodniu</w:t>
      </w:r>
      <w:r w:rsidR="008C276A">
        <w:rPr>
          <w:rFonts w:ascii="Times New Roman" w:hAnsi="Times New Roman"/>
          <w:sz w:val="24"/>
          <w:szCs w:val="24"/>
        </w:rPr>
        <w:t xml:space="preserve">  lub proporcjonalnie mniejszej</w:t>
      </w:r>
      <w:r w:rsidRPr="002571E7">
        <w:rPr>
          <w:rFonts w:ascii="Times New Roman" w:hAnsi="Times New Roman"/>
          <w:sz w:val="24"/>
          <w:szCs w:val="24"/>
        </w:rPr>
        <w:t xml:space="preserve">  w przypadku  dowożenia przez mniej niż 5 dni w tygodniu.</w:t>
      </w:r>
    </w:p>
    <w:p w:rsidR="00E16B37" w:rsidRPr="002B6C3F" w:rsidRDefault="00E16B37" w:rsidP="00E16B37">
      <w:pPr>
        <w:pStyle w:val="Akapitzlist"/>
        <w:numPr>
          <w:ilvl w:val="0"/>
          <w:numId w:val="21"/>
        </w:numPr>
        <w:shd w:val="clear" w:color="auto" w:fill="F9FFFB"/>
        <w:spacing w:after="323"/>
        <w:rPr>
          <w:rFonts w:ascii="Times New Roman" w:hAnsi="Times New Roman"/>
          <w:color w:val="222222"/>
          <w:sz w:val="24"/>
          <w:szCs w:val="24"/>
        </w:rPr>
      </w:pPr>
      <w:r>
        <w:rPr>
          <w:rFonts w:ascii="Times New Roman" w:hAnsi="Times New Roman"/>
          <w:bCs/>
          <w:color w:val="222222"/>
          <w:sz w:val="24"/>
          <w:szCs w:val="24"/>
        </w:rPr>
        <w:t xml:space="preserve">Zleceniodawca może zlecić dodatkowy przewóz dziecka niepełnosprawnego, </w:t>
      </w:r>
      <w:r w:rsidR="008C276A">
        <w:rPr>
          <w:rFonts w:ascii="Times New Roman" w:hAnsi="Times New Roman"/>
          <w:bCs/>
          <w:color w:val="222222"/>
          <w:sz w:val="24"/>
          <w:szCs w:val="24"/>
        </w:rPr>
        <w:br/>
      </w:r>
      <w:r>
        <w:rPr>
          <w:rFonts w:ascii="Times New Roman" w:hAnsi="Times New Roman"/>
          <w:bCs/>
          <w:color w:val="222222"/>
          <w:sz w:val="24"/>
          <w:szCs w:val="24"/>
        </w:rPr>
        <w:t>a Wykonawca zobowiązany jest do realizacji tego zlecenia w czasie nie dłuższym niż 1 godzina od momentu zlecenia.</w:t>
      </w:r>
    </w:p>
    <w:p w:rsidR="00D44602" w:rsidRPr="00D44602" w:rsidRDefault="000C0098" w:rsidP="007A0D3F">
      <w:pPr>
        <w:pStyle w:val="Akapitzlist"/>
        <w:numPr>
          <w:ilvl w:val="0"/>
          <w:numId w:val="21"/>
        </w:numPr>
        <w:shd w:val="clear" w:color="auto" w:fill="F9FFFB"/>
        <w:spacing w:after="323"/>
        <w:rPr>
          <w:rFonts w:ascii="Times New Roman" w:hAnsi="Times New Roman"/>
          <w:color w:val="222222"/>
          <w:sz w:val="24"/>
          <w:szCs w:val="24"/>
        </w:rPr>
      </w:pPr>
      <w:r w:rsidRPr="00D44602">
        <w:rPr>
          <w:rFonts w:ascii="Times New Roman" w:hAnsi="Times New Roman"/>
          <w:bCs/>
          <w:iCs/>
          <w:color w:val="222222"/>
          <w:sz w:val="24"/>
          <w:szCs w:val="24"/>
        </w:rPr>
        <w:t>Cena jednostkowa  dowożenia ucznia w okresie krótszym niż 5 dni w tygodniu ulega proporcjonalnemu zmniejszeniu.</w:t>
      </w:r>
    </w:p>
    <w:p w:rsidR="000C0098" w:rsidRPr="00D44602" w:rsidRDefault="000C0098" w:rsidP="007A0D3F">
      <w:pPr>
        <w:pStyle w:val="Akapitzlist"/>
        <w:numPr>
          <w:ilvl w:val="0"/>
          <w:numId w:val="21"/>
        </w:numPr>
        <w:shd w:val="clear" w:color="auto" w:fill="F9FFFB"/>
        <w:spacing w:after="323"/>
        <w:rPr>
          <w:rFonts w:ascii="Times New Roman" w:hAnsi="Times New Roman"/>
          <w:color w:val="222222"/>
          <w:sz w:val="24"/>
          <w:szCs w:val="24"/>
        </w:rPr>
      </w:pPr>
      <w:r w:rsidRPr="00D44602">
        <w:rPr>
          <w:rFonts w:ascii="Times New Roman" w:hAnsi="Times New Roman"/>
          <w:bCs/>
          <w:color w:val="222222"/>
          <w:sz w:val="24"/>
          <w:szCs w:val="24"/>
        </w:rPr>
        <w:lastRenderedPageBreak/>
        <w:t>Wykonawca jest zobowiązany do zapewnienia środka transportu dostosowanego do przewozu osób niepełnosprawnych ruchowo.</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winien zatrudniać kierowców do ww. przedmiotu zamówienia o odpowiednich kwalifikacjach.</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zapewnia bezpieczeństwo, bezawaryjność i punktualność oraz opiekę nad dziećmi w ramach przedmiotu zamówienia.</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 xml:space="preserve">Dojazd dzieci do szkoły musi się odbywać bezpośrednio przez rozpoczęciem zajęć, </w:t>
      </w:r>
      <w:r w:rsidR="002F400E">
        <w:rPr>
          <w:rFonts w:ascii="Times New Roman" w:hAnsi="Times New Roman"/>
          <w:bCs/>
          <w:color w:val="222222"/>
          <w:sz w:val="24"/>
          <w:szCs w:val="24"/>
        </w:rPr>
        <w:br/>
      </w:r>
      <w:r w:rsidRPr="002B6C3F">
        <w:rPr>
          <w:rFonts w:ascii="Times New Roman" w:hAnsi="Times New Roman"/>
          <w:bCs/>
          <w:color w:val="222222"/>
          <w:sz w:val="24"/>
          <w:szCs w:val="24"/>
        </w:rPr>
        <w:t>a powrót bezpośrednio po zakończeniu zajęć, tj. nie wcześniej niż 30 minut przed rozpoczęciem i nie później niż 30 minut po zakończeniu zajęć.</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Odbiór dzieci będzie następował z miejsca ich zamieszkania (dokładne adresy wskazane zostaną Wykonawcy  przy podpisaniu umowy).</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odpowiada za opiekę oraz bezpieczeństwo dzieci w drodze do budynku szkoły oraz w drodze z budynku szkoły.</w:t>
      </w:r>
    </w:p>
    <w:p w:rsidR="00EC3BFD" w:rsidRPr="00241349" w:rsidRDefault="000C0098" w:rsidP="00241349">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 xml:space="preserve">Wykonawca ponosi pełną odpowiedzialność za zapewnienie bezpiecznych </w:t>
      </w:r>
      <w:r w:rsidR="002F400E">
        <w:rPr>
          <w:rFonts w:ascii="Times New Roman" w:hAnsi="Times New Roman"/>
          <w:bCs/>
          <w:color w:val="222222"/>
          <w:sz w:val="24"/>
          <w:szCs w:val="24"/>
        </w:rPr>
        <w:br/>
      </w:r>
      <w:r w:rsidRPr="002B6C3F">
        <w:rPr>
          <w:rFonts w:ascii="Times New Roman" w:hAnsi="Times New Roman"/>
          <w:bCs/>
          <w:color w:val="222222"/>
          <w:sz w:val="24"/>
          <w:szCs w:val="24"/>
        </w:rPr>
        <w:t>i higienicznych warunków transportu dzieci oraz zobowiązuje się do ubezpieczenia pasażerów od następstw nieszczęśliwych wypadków i poniesienia związanych z tym kosztów.</w:t>
      </w:r>
    </w:p>
    <w:p w:rsidR="00D74FAB" w:rsidRPr="002B6C3F" w:rsidRDefault="00D74FAB" w:rsidP="00EC3BFD">
      <w:pPr>
        <w:rPr>
          <w:rFonts w:ascii="Times New Roman" w:hAnsi="Times New Roman"/>
          <w:b/>
          <w:bCs/>
        </w:rPr>
      </w:pPr>
      <w:r w:rsidRPr="002B6C3F">
        <w:rPr>
          <w:rFonts w:ascii="Times New Roman" w:hAnsi="Times New Roman"/>
          <w:b/>
          <w:bCs/>
        </w:rPr>
        <w:t>Część 2.</w:t>
      </w:r>
    </w:p>
    <w:p w:rsidR="00EC3BFD" w:rsidRPr="002B6C3F" w:rsidRDefault="00EC3BFD" w:rsidP="00273637">
      <w:pPr>
        <w:pStyle w:val="Akapitzlist"/>
        <w:numPr>
          <w:ilvl w:val="0"/>
          <w:numId w:val="22"/>
        </w:numPr>
        <w:shd w:val="clear" w:color="auto" w:fill="F9FFFB"/>
        <w:spacing w:after="323"/>
        <w:jc w:val="both"/>
        <w:rPr>
          <w:rFonts w:ascii="Times New Roman" w:hAnsi="Times New Roman"/>
          <w:bCs/>
          <w:color w:val="222222"/>
          <w:sz w:val="24"/>
          <w:szCs w:val="24"/>
        </w:rPr>
      </w:pPr>
      <w:r w:rsidRPr="002B6C3F">
        <w:rPr>
          <w:rFonts w:ascii="Times New Roman" w:hAnsi="Times New Roman"/>
          <w:bCs/>
          <w:color w:val="222222"/>
          <w:sz w:val="24"/>
          <w:szCs w:val="24"/>
        </w:rPr>
        <w:t xml:space="preserve">Transport i opiekę w czasie przewozu z terenu miasta Chojnice dzieci </w:t>
      </w:r>
      <w:r w:rsidR="00943DA8" w:rsidRPr="002B6C3F">
        <w:rPr>
          <w:rFonts w:ascii="Times New Roman" w:hAnsi="Times New Roman"/>
          <w:color w:val="333333"/>
          <w:sz w:val="24"/>
          <w:szCs w:val="24"/>
          <w:shd w:val="clear" w:color="auto" w:fill="FFFFFF"/>
        </w:rPr>
        <w:t xml:space="preserve">z niepełnosprawnościami sprzężonymi, z których jedną z niepełnosprawności jest niepełnosprawność intelektualna </w:t>
      </w:r>
      <w:r w:rsidRPr="002B6C3F">
        <w:rPr>
          <w:rFonts w:ascii="Times New Roman" w:hAnsi="Times New Roman"/>
          <w:bCs/>
          <w:color w:val="222222"/>
          <w:sz w:val="24"/>
          <w:szCs w:val="24"/>
        </w:rPr>
        <w:t xml:space="preserve">do </w:t>
      </w:r>
      <w:r w:rsidR="00943DA8" w:rsidRPr="002B6C3F">
        <w:rPr>
          <w:rFonts w:ascii="Times New Roman" w:hAnsi="Times New Roman"/>
          <w:bCs/>
          <w:color w:val="222222"/>
          <w:sz w:val="24"/>
          <w:szCs w:val="24"/>
        </w:rPr>
        <w:t xml:space="preserve">Ośrodka </w:t>
      </w:r>
      <w:proofErr w:type="spellStart"/>
      <w:r w:rsidR="00943DA8" w:rsidRPr="002B6C3F">
        <w:rPr>
          <w:rFonts w:ascii="Times New Roman" w:hAnsi="Times New Roman"/>
          <w:bCs/>
          <w:color w:val="222222"/>
          <w:sz w:val="24"/>
          <w:szCs w:val="24"/>
        </w:rPr>
        <w:t>Rehabilitacyjno</w:t>
      </w:r>
      <w:proofErr w:type="spellEnd"/>
      <w:r w:rsidR="00943DA8" w:rsidRPr="002B6C3F">
        <w:rPr>
          <w:rFonts w:ascii="Times New Roman" w:hAnsi="Times New Roman"/>
          <w:bCs/>
          <w:color w:val="222222"/>
          <w:sz w:val="24"/>
          <w:szCs w:val="24"/>
        </w:rPr>
        <w:t xml:space="preserve"> Edukacyjno-Wychowawczego w Czarnej Wodzie</w:t>
      </w:r>
      <w:r w:rsidRPr="002B6C3F">
        <w:rPr>
          <w:rFonts w:ascii="Times New Roman" w:hAnsi="Times New Roman"/>
          <w:bCs/>
          <w:color w:val="222222"/>
          <w:sz w:val="24"/>
          <w:szCs w:val="24"/>
        </w:rPr>
        <w:t>.</w:t>
      </w:r>
    </w:p>
    <w:p w:rsidR="00EC3BFD" w:rsidRPr="002B6C3F" w:rsidRDefault="00EC3BFD" w:rsidP="00273637">
      <w:pPr>
        <w:pStyle w:val="Akapitzlist"/>
        <w:numPr>
          <w:ilvl w:val="0"/>
          <w:numId w:val="22"/>
        </w:numPr>
        <w:shd w:val="clear" w:color="auto" w:fill="F9FFFB"/>
        <w:spacing w:after="323"/>
        <w:rPr>
          <w:rFonts w:ascii="Times New Roman" w:hAnsi="Times New Roman"/>
          <w:bCs/>
          <w:color w:val="222222"/>
          <w:sz w:val="24"/>
          <w:szCs w:val="24"/>
        </w:rPr>
      </w:pPr>
      <w:r w:rsidRPr="002B6C3F">
        <w:rPr>
          <w:rFonts w:ascii="Times New Roman" w:hAnsi="Times New Roman"/>
          <w:bCs/>
          <w:color w:val="222222"/>
          <w:sz w:val="24"/>
          <w:szCs w:val="24"/>
        </w:rPr>
        <w:t xml:space="preserve">Przewóz dzieci odbywać się będzie </w:t>
      </w:r>
      <w:r w:rsidR="00943DA8" w:rsidRPr="002B6C3F">
        <w:rPr>
          <w:rFonts w:ascii="Times New Roman" w:hAnsi="Times New Roman"/>
          <w:bCs/>
          <w:color w:val="222222"/>
          <w:sz w:val="24"/>
          <w:szCs w:val="24"/>
        </w:rPr>
        <w:t>codziennie od poniedziałku do piątku</w:t>
      </w:r>
      <w:r w:rsidRPr="002B6C3F">
        <w:rPr>
          <w:rFonts w:ascii="Times New Roman" w:hAnsi="Times New Roman"/>
          <w:bCs/>
          <w:color w:val="222222"/>
          <w:sz w:val="24"/>
          <w:szCs w:val="24"/>
        </w:rPr>
        <w:t>.</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Liczba dzieci dowożonych  oraz trasy dowozu dzieci mogą ulec zmianie w trakcie roku szkolnego</w:t>
      </w:r>
      <w:r w:rsidR="00217D71" w:rsidRPr="002B6C3F">
        <w:rPr>
          <w:rFonts w:ascii="Times New Roman" w:hAnsi="Times New Roman"/>
          <w:bCs/>
          <w:color w:val="222222"/>
          <w:sz w:val="24"/>
          <w:szCs w:val="24"/>
        </w:rPr>
        <w:t xml:space="preserve">, nie więcej niż </w:t>
      </w:r>
      <w:r w:rsidR="00A86A35">
        <w:rPr>
          <w:rFonts w:ascii="Times New Roman" w:hAnsi="Times New Roman"/>
          <w:bCs/>
          <w:color w:val="222222"/>
          <w:sz w:val="24"/>
          <w:szCs w:val="24"/>
        </w:rPr>
        <w:t>8</w:t>
      </w:r>
      <w:r w:rsidR="00217D71" w:rsidRPr="002B6C3F">
        <w:rPr>
          <w:rFonts w:ascii="Times New Roman" w:hAnsi="Times New Roman"/>
          <w:bCs/>
          <w:color w:val="222222"/>
          <w:sz w:val="24"/>
          <w:szCs w:val="24"/>
        </w:rPr>
        <w:t xml:space="preserve"> dzieci</w:t>
      </w:r>
      <w:r w:rsidRPr="002B6C3F">
        <w:rPr>
          <w:rFonts w:ascii="Times New Roman" w:hAnsi="Times New Roman"/>
          <w:bCs/>
          <w:color w:val="222222"/>
          <w:sz w:val="24"/>
          <w:szCs w:val="24"/>
        </w:rPr>
        <w:t>.</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iCs/>
          <w:color w:val="222222"/>
          <w:sz w:val="24"/>
          <w:szCs w:val="24"/>
        </w:rPr>
        <w:t>Wykonawca określi w ofercie cenę jednostkową brutto dowożenia uczni</w:t>
      </w:r>
      <w:r w:rsidR="00217D71" w:rsidRPr="002B6C3F">
        <w:rPr>
          <w:rFonts w:ascii="Times New Roman" w:hAnsi="Times New Roman"/>
          <w:bCs/>
          <w:iCs/>
          <w:color w:val="222222"/>
          <w:sz w:val="24"/>
          <w:szCs w:val="24"/>
        </w:rPr>
        <w:t>ów</w:t>
      </w:r>
      <w:r w:rsidRPr="002B6C3F">
        <w:rPr>
          <w:rFonts w:ascii="Times New Roman" w:hAnsi="Times New Roman"/>
          <w:bCs/>
          <w:iCs/>
          <w:color w:val="222222"/>
          <w:sz w:val="24"/>
          <w:szCs w:val="24"/>
        </w:rPr>
        <w:t xml:space="preserve"> niepełnosprawn</w:t>
      </w:r>
      <w:r w:rsidR="00217D71" w:rsidRPr="002B6C3F">
        <w:rPr>
          <w:rFonts w:ascii="Times New Roman" w:hAnsi="Times New Roman"/>
          <w:bCs/>
          <w:iCs/>
          <w:color w:val="222222"/>
          <w:sz w:val="24"/>
          <w:szCs w:val="24"/>
        </w:rPr>
        <w:t>ych za każdy dzień przejazdu z Chojnic do Czarnej Wody i z Czarnej Wody do Chojnic,</w:t>
      </w:r>
      <w:r w:rsidRPr="002B6C3F">
        <w:rPr>
          <w:rFonts w:ascii="Times New Roman" w:hAnsi="Times New Roman"/>
          <w:bCs/>
          <w:iCs/>
          <w:color w:val="222222"/>
          <w:sz w:val="24"/>
          <w:szCs w:val="24"/>
        </w:rPr>
        <w:t>  podając ją w zapisie liczbowym i słownie z dokładnością do dwóch miejsc po przecinku.</w:t>
      </w:r>
    </w:p>
    <w:p w:rsidR="00E16B37" w:rsidRPr="00E16B37" w:rsidRDefault="00E16B37" w:rsidP="00E16B37">
      <w:pPr>
        <w:pStyle w:val="Akapitzlist"/>
        <w:numPr>
          <w:ilvl w:val="0"/>
          <w:numId w:val="22"/>
        </w:numPr>
        <w:shd w:val="clear" w:color="auto" w:fill="F9FFFB"/>
        <w:spacing w:after="323"/>
        <w:rPr>
          <w:rFonts w:ascii="Times New Roman" w:hAnsi="Times New Roman"/>
          <w:color w:val="222222"/>
          <w:sz w:val="24"/>
          <w:szCs w:val="24"/>
        </w:rPr>
      </w:pPr>
      <w:r>
        <w:rPr>
          <w:rFonts w:ascii="Times New Roman" w:hAnsi="Times New Roman"/>
          <w:bCs/>
          <w:iCs/>
          <w:color w:val="222222"/>
          <w:sz w:val="24"/>
          <w:szCs w:val="24"/>
        </w:rPr>
        <w:t>Wykonawca zobowiązany jest do stałe</w:t>
      </w:r>
      <w:r w:rsidR="005C75F9">
        <w:rPr>
          <w:rFonts w:ascii="Times New Roman" w:hAnsi="Times New Roman"/>
          <w:bCs/>
          <w:iCs/>
          <w:color w:val="222222"/>
          <w:sz w:val="24"/>
          <w:szCs w:val="24"/>
        </w:rPr>
        <w:t>j</w:t>
      </w:r>
      <w:r>
        <w:rPr>
          <w:rFonts w:ascii="Times New Roman" w:hAnsi="Times New Roman"/>
          <w:bCs/>
          <w:iCs/>
          <w:color w:val="222222"/>
          <w:sz w:val="24"/>
          <w:szCs w:val="24"/>
        </w:rPr>
        <w:t xml:space="preserve"> gotowości świadczenia usługi dowożenia i ma zagwarantowaną stałą stawkę m</w:t>
      </w:r>
      <w:r w:rsidR="00217D71" w:rsidRPr="002B6C3F">
        <w:rPr>
          <w:rFonts w:ascii="Times New Roman" w:hAnsi="Times New Roman"/>
          <w:bCs/>
          <w:iCs/>
          <w:color w:val="222222"/>
          <w:sz w:val="24"/>
          <w:szCs w:val="24"/>
        </w:rPr>
        <w:t>iesięczn</w:t>
      </w:r>
      <w:r>
        <w:rPr>
          <w:rFonts w:ascii="Times New Roman" w:hAnsi="Times New Roman"/>
          <w:bCs/>
          <w:iCs/>
          <w:color w:val="222222"/>
          <w:sz w:val="24"/>
          <w:szCs w:val="24"/>
        </w:rPr>
        <w:t xml:space="preserve">ą </w:t>
      </w:r>
      <w:r w:rsidR="00217D71" w:rsidRPr="002B6C3F">
        <w:rPr>
          <w:rFonts w:ascii="Times New Roman" w:hAnsi="Times New Roman"/>
          <w:bCs/>
          <w:iCs/>
          <w:color w:val="222222"/>
          <w:sz w:val="24"/>
          <w:szCs w:val="24"/>
        </w:rPr>
        <w:t>za gotowość do świadczenia usługi dowożenia</w:t>
      </w:r>
      <w:r w:rsidR="00130AB0" w:rsidRPr="002B6C3F">
        <w:rPr>
          <w:rFonts w:ascii="Times New Roman" w:hAnsi="Times New Roman"/>
          <w:bCs/>
          <w:iCs/>
          <w:color w:val="222222"/>
          <w:sz w:val="24"/>
          <w:szCs w:val="24"/>
        </w:rPr>
        <w:t xml:space="preserve"> (nie więcej niż 1.500</w:t>
      </w:r>
      <w:r w:rsidR="00241349">
        <w:rPr>
          <w:rFonts w:ascii="Times New Roman" w:hAnsi="Times New Roman"/>
          <w:bCs/>
          <w:iCs/>
          <w:color w:val="222222"/>
          <w:sz w:val="24"/>
          <w:szCs w:val="24"/>
        </w:rPr>
        <w:t>,-</w:t>
      </w:r>
      <w:r w:rsidR="00130AB0" w:rsidRPr="002B6C3F">
        <w:rPr>
          <w:rFonts w:ascii="Times New Roman" w:hAnsi="Times New Roman"/>
          <w:bCs/>
          <w:iCs/>
          <w:color w:val="222222"/>
          <w:sz w:val="24"/>
          <w:szCs w:val="24"/>
        </w:rPr>
        <w:t xml:space="preserve"> zł brutto)</w:t>
      </w:r>
      <w:r>
        <w:rPr>
          <w:rFonts w:ascii="Times New Roman" w:hAnsi="Times New Roman"/>
          <w:bCs/>
          <w:iCs/>
          <w:color w:val="222222"/>
          <w:sz w:val="24"/>
          <w:szCs w:val="24"/>
        </w:rPr>
        <w:t xml:space="preserve">, niezależnie od kwoty stanowiącej iloczyn dni dowożenia dziecka i ceny jednostkowej za każdy dzień dowożenia. </w:t>
      </w:r>
    </w:p>
    <w:p w:rsidR="00E16B37" w:rsidRPr="002B6C3F" w:rsidRDefault="00E16B37" w:rsidP="00E16B37">
      <w:pPr>
        <w:pStyle w:val="Akapitzlist"/>
        <w:numPr>
          <w:ilvl w:val="0"/>
          <w:numId w:val="22"/>
        </w:numPr>
        <w:shd w:val="clear" w:color="auto" w:fill="F9FFFB"/>
        <w:spacing w:after="323"/>
        <w:rPr>
          <w:rFonts w:ascii="Times New Roman" w:hAnsi="Times New Roman"/>
          <w:color w:val="222222"/>
          <w:sz w:val="24"/>
          <w:szCs w:val="24"/>
        </w:rPr>
      </w:pPr>
      <w:r>
        <w:rPr>
          <w:rFonts w:ascii="Times New Roman" w:hAnsi="Times New Roman"/>
          <w:bCs/>
          <w:color w:val="222222"/>
          <w:sz w:val="24"/>
          <w:szCs w:val="24"/>
        </w:rPr>
        <w:t>Zleceniodawca może zlecić dodatkowy przewóz dziecka niepełnosprawnego, a Wykonawca zobowiązany jest do realizacji tego zlecenia w czasie nie dłuższym niż 1 godzina od momentu zlecenia.</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jest zobowiązany do zapewnienia środka transportu dostosowanego do przewozu osób niepełnosprawnych ruchowo.</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winien zatrudniać kierowców do ww. przedmiotu zamówienia o odpowiednich kwalifikacjach.</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zapewnia bezpieczeństwo, bezawaryjność i punktualność oraz opiekę nad dziećmi w ramach przedmiotu zamówienia.</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lastRenderedPageBreak/>
        <w:t xml:space="preserve">Dojazd dzieci do </w:t>
      </w:r>
      <w:r w:rsidR="00F83901" w:rsidRPr="002B6C3F">
        <w:rPr>
          <w:rFonts w:ascii="Times New Roman" w:hAnsi="Times New Roman"/>
          <w:bCs/>
          <w:color w:val="222222"/>
          <w:sz w:val="24"/>
          <w:szCs w:val="24"/>
        </w:rPr>
        <w:t>OREW</w:t>
      </w:r>
      <w:r w:rsidRPr="002B6C3F">
        <w:rPr>
          <w:rFonts w:ascii="Times New Roman" w:hAnsi="Times New Roman"/>
          <w:bCs/>
          <w:color w:val="222222"/>
          <w:sz w:val="24"/>
          <w:szCs w:val="24"/>
        </w:rPr>
        <w:t xml:space="preserve"> musi się odbywać bezpośrednio przez rozpoczęciem zajęć, a powrót bezpośrednio po zakończeniu zajęć, tj. nie wcześniej niż 30 minut przed rozpoczęciem i nie później niż 30 minut po zakończeniu zajęć.</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Odbiór dzieci będzie następował z miejsca ich zamieszkania (dokładne adresy wskazane zostaną Wykonawcy  przy podpisaniu umowy).</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odpowiada za opiekę oraz bezpieczeństwo dzieci w drodze do</w:t>
      </w:r>
      <w:r w:rsidR="004C4D04" w:rsidRPr="002B6C3F">
        <w:rPr>
          <w:rFonts w:ascii="Times New Roman" w:hAnsi="Times New Roman"/>
          <w:bCs/>
          <w:color w:val="222222"/>
          <w:sz w:val="24"/>
          <w:szCs w:val="24"/>
        </w:rPr>
        <w:t xml:space="preserve"> </w:t>
      </w:r>
      <w:r w:rsidR="002F400E">
        <w:rPr>
          <w:rFonts w:ascii="Times New Roman" w:hAnsi="Times New Roman"/>
          <w:bCs/>
          <w:color w:val="222222"/>
          <w:sz w:val="24"/>
          <w:szCs w:val="24"/>
        </w:rPr>
        <w:br/>
      </w:r>
      <w:r w:rsidR="004C4D04" w:rsidRPr="002B6C3F">
        <w:rPr>
          <w:rFonts w:ascii="Times New Roman" w:hAnsi="Times New Roman"/>
          <w:bCs/>
          <w:color w:val="222222"/>
          <w:sz w:val="24"/>
          <w:szCs w:val="24"/>
        </w:rPr>
        <w:t>i z</w:t>
      </w:r>
      <w:r w:rsidRPr="002B6C3F">
        <w:rPr>
          <w:rFonts w:ascii="Times New Roman" w:hAnsi="Times New Roman"/>
          <w:bCs/>
          <w:color w:val="222222"/>
          <w:sz w:val="24"/>
          <w:szCs w:val="24"/>
        </w:rPr>
        <w:t xml:space="preserve"> budynku </w:t>
      </w:r>
      <w:r w:rsidR="00F83901" w:rsidRPr="002B6C3F">
        <w:rPr>
          <w:rFonts w:ascii="Times New Roman" w:hAnsi="Times New Roman"/>
          <w:bCs/>
          <w:color w:val="222222"/>
          <w:sz w:val="24"/>
          <w:szCs w:val="24"/>
        </w:rPr>
        <w:t>O</w:t>
      </w:r>
      <w:r w:rsidR="004C4D04" w:rsidRPr="002B6C3F">
        <w:rPr>
          <w:rFonts w:ascii="Times New Roman" w:hAnsi="Times New Roman"/>
          <w:bCs/>
          <w:color w:val="222222"/>
          <w:sz w:val="24"/>
          <w:szCs w:val="24"/>
        </w:rPr>
        <w:t>R</w:t>
      </w:r>
      <w:r w:rsidR="00F83901" w:rsidRPr="002B6C3F">
        <w:rPr>
          <w:rFonts w:ascii="Times New Roman" w:hAnsi="Times New Roman"/>
          <w:bCs/>
          <w:color w:val="222222"/>
          <w:sz w:val="24"/>
          <w:szCs w:val="24"/>
        </w:rPr>
        <w:t>EW</w:t>
      </w:r>
      <w:r w:rsidRPr="002B6C3F">
        <w:rPr>
          <w:rFonts w:ascii="Times New Roman" w:hAnsi="Times New Roman"/>
          <w:bCs/>
          <w:color w:val="222222"/>
          <w:sz w:val="24"/>
          <w:szCs w:val="24"/>
        </w:rPr>
        <w:t>.</w:t>
      </w:r>
    </w:p>
    <w:p w:rsidR="00E778B1" w:rsidRPr="00241349" w:rsidRDefault="00EC3BFD" w:rsidP="00241349">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 xml:space="preserve">Wykonawca ponosi pełną odpowiedzialność za zapewnienie bezpiecznych </w:t>
      </w:r>
      <w:r w:rsidR="002F400E">
        <w:rPr>
          <w:rFonts w:ascii="Times New Roman" w:hAnsi="Times New Roman"/>
          <w:bCs/>
          <w:color w:val="222222"/>
          <w:sz w:val="24"/>
          <w:szCs w:val="24"/>
        </w:rPr>
        <w:br/>
      </w:r>
      <w:r w:rsidRPr="002B6C3F">
        <w:rPr>
          <w:rFonts w:ascii="Times New Roman" w:hAnsi="Times New Roman"/>
          <w:bCs/>
          <w:color w:val="222222"/>
          <w:sz w:val="24"/>
          <w:szCs w:val="24"/>
        </w:rPr>
        <w:t>i higienicznych warunków transportu dzieci oraz zobowiązuje się do ubezpieczenia pasażerów od następstw nieszczęśliwych wypadków i poniesienia związanych z tym kosztów.</w:t>
      </w:r>
    </w:p>
    <w:p w:rsidR="007E1213" w:rsidRPr="002B6C3F" w:rsidRDefault="007E1213" w:rsidP="00273637">
      <w:pPr>
        <w:keepNext/>
        <w:numPr>
          <w:ilvl w:val="0"/>
          <w:numId w:val="8"/>
        </w:numPr>
        <w:shd w:val="clear" w:color="auto" w:fill="E6E6E6"/>
        <w:jc w:val="both"/>
        <w:outlineLvl w:val="0"/>
        <w:rPr>
          <w:rFonts w:ascii="Times New Roman" w:hAnsi="Times New Roman"/>
          <w:bCs/>
          <w:iCs/>
        </w:rPr>
      </w:pPr>
      <w:bookmarkStart w:id="4" w:name="_Toc154823344"/>
      <w:bookmarkStart w:id="5" w:name="_Toc161806944"/>
      <w:bookmarkStart w:id="6" w:name="_Toc191867072"/>
      <w:bookmarkStart w:id="7" w:name="_Toc48538970"/>
      <w:r w:rsidRPr="002B6C3F">
        <w:rPr>
          <w:rFonts w:ascii="Times New Roman" w:hAnsi="Times New Roman"/>
          <w:bCs/>
          <w:iCs/>
        </w:rPr>
        <w:t>Oferty częściowe</w:t>
      </w:r>
      <w:bookmarkEnd w:id="4"/>
      <w:bookmarkEnd w:id="5"/>
      <w:bookmarkEnd w:id="6"/>
      <w:bookmarkEnd w:id="7"/>
    </w:p>
    <w:p w:rsidR="00130AB0" w:rsidRPr="002B6C3F" w:rsidRDefault="00130AB0" w:rsidP="00BD1BDC">
      <w:pPr>
        <w:ind w:left="360" w:hanging="360"/>
        <w:rPr>
          <w:rFonts w:ascii="Times New Roman" w:hAnsi="Times New Roman"/>
        </w:rPr>
      </w:pPr>
    </w:p>
    <w:p w:rsidR="00BD1BDC" w:rsidRPr="002B6C3F" w:rsidRDefault="00BD1BDC" w:rsidP="00BD1BDC">
      <w:pPr>
        <w:ind w:left="360" w:hanging="360"/>
        <w:rPr>
          <w:rFonts w:ascii="Times New Roman" w:hAnsi="Times New Roman"/>
        </w:rPr>
      </w:pPr>
      <w:r w:rsidRPr="002B6C3F">
        <w:rPr>
          <w:rFonts w:ascii="Times New Roman" w:hAnsi="Times New Roman"/>
        </w:rPr>
        <w:t>Zamawiający dopusz</w:t>
      </w:r>
      <w:r w:rsidR="002C632D" w:rsidRPr="002B6C3F">
        <w:rPr>
          <w:rFonts w:ascii="Times New Roman" w:hAnsi="Times New Roman"/>
        </w:rPr>
        <w:t>cza składani</w:t>
      </w:r>
      <w:r w:rsidR="005B1FFE" w:rsidRPr="002B6C3F">
        <w:rPr>
          <w:rFonts w:ascii="Times New Roman" w:hAnsi="Times New Roman"/>
        </w:rPr>
        <w:t>e</w:t>
      </w:r>
      <w:r w:rsidR="002C632D" w:rsidRPr="002B6C3F">
        <w:rPr>
          <w:rFonts w:ascii="Times New Roman" w:hAnsi="Times New Roman"/>
        </w:rPr>
        <w:t xml:space="preserve"> ofert częściowych.</w:t>
      </w:r>
    </w:p>
    <w:p w:rsidR="00032D0B" w:rsidRPr="002B6C3F" w:rsidRDefault="00032D0B" w:rsidP="00BD1BDC">
      <w:pPr>
        <w:ind w:left="360" w:hanging="360"/>
        <w:rPr>
          <w:rFonts w:ascii="Times New Roman" w:hAnsi="Times New Roman"/>
        </w:rPr>
      </w:pPr>
    </w:p>
    <w:p w:rsidR="00032D0B" w:rsidRPr="002B6C3F" w:rsidRDefault="00032D0B" w:rsidP="00032D0B">
      <w:pPr>
        <w:shd w:val="clear" w:color="auto" w:fill="F9FFFB"/>
        <w:jc w:val="both"/>
        <w:rPr>
          <w:rFonts w:ascii="Times New Roman" w:hAnsi="Times New Roman"/>
          <w:bCs/>
          <w:szCs w:val="26"/>
        </w:rPr>
      </w:pPr>
      <w:r w:rsidRPr="002B6C3F">
        <w:rPr>
          <w:rFonts w:ascii="Times New Roman" w:hAnsi="Times New Roman"/>
          <w:bCs/>
          <w:color w:val="222222"/>
        </w:rPr>
        <w:t>Część 1. Transport i opiekę w czasie przewozu</w:t>
      </w:r>
      <w:r w:rsidRPr="002B6C3F">
        <w:rPr>
          <w:rFonts w:ascii="Times New Roman" w:hAnsi="Times New Roman"/>
          <w:bCs/>
          <w:szCs w:val="26"/>
        </w:rPr>
        <w:t xml:space="preserve"> z terenu miasta Chojnice dzieci ze sprzężoną niepełnosprawnością intelektualną i ruchową do szkół  zlokalizowanych na terenie miasta Chojnic.</w:t>
      </w:r>
    </w:p>
    <w:p w:rsidR="00032D0B" w:rsidRPr="002B6C3F" w:rsidRDefault="00032D0B" w:rsidP="00032D0B">
      <w:pPr>
        <w:shd w:val="clear" w:color="auto" w:fill="F9FFFB"/>
        <w:jc w:val="both"/>
        <w:rPr>
          <w:rFonts w:ascii="Times New Roman" w:hAnsi="Times New Roman"/>
          <w:bCs/>
          <w:szCs w:val="26"/>
        </w:rPr>
      </w:pPr>
    </w:p>
    <w:p w:rsidR="00032D0B" w:rsidRPr="002B6C3F" w:rsidRDefault="00032D0B" w:rsidP="00032D0B">
      <w:pPr>
        <w:shd w:val="clear" w:color="auto" w:fill="F9FFFB"/>
        <w:jc w:val="both"/>
        <w:rPr>
          <w:rFonts w:ascii="Times New Roman" w:hAnsi="Times New Roman"/>
          <w:bCs/>
          <w:color w:val="222222"/>
        </w:rPr>
      </w:pPr>
      <w:r w:rsidRPr="002B6C3F">
        <w:rPr>
          <w:rFonts w:ascii="Times New Roman" w:hAnsi="Times New Roman"/>
          <w:bCs/>
          <w:szCs w:val="26"/>
        </w:rPr>
        <w:t>Część 2 .Tr</w:t>
      </w:r>
      <w:r w:rsidRPr="002B6C3F">
        <w:rPr>
          <w:rFonts w:ascii="Times New Roman" w:hAnsi="Times New Roman"/>
          <w:bCs/>
          <w:color w:val="222222"/>
        </w:rPr>
        <w:t xml:space="preserve">ansport i opiekę w czasie przewozu z terenu miasta Chojnice dzieci </w:t>
      </w:r>
      <w:r w:rsidRPr="002B6C3F">
        <w:rPr>
          <w:rFonts w:ascii="Times New Roman" w:hAnsi="Times New Roman"/>
          <w:bCs/>
          <w:color w:val="222222"/>
        </w:rPr>
        <w:br/>
      </w:r>
      <w:r w:rsidRPr="002B6C3F">
        <w:rPr>
          <w:rFonts w:ascii="Times New Roman" w:hAnsi="Times New Roman"/>
          <w:color w:val="333333"/>
          <w:shd w:val="clear" w:color="auto" w:fill="FFFFFF"/>
        </w:rPr>
        <w:t xml:space="preserve">z niepełnosprawnościami sprzężonymi, z których jedną z niepełnosprawności jest niepełnosprawność intelektualna </w:t>
      </w:r>
      <w:r w:rsidR="00241349">
        <w:rPr>
          <w:rFonts w:ascii="Times New Roman" w:hAnsi="Times New Roman"/>
          <w:bCs/>
          <w:color w:val="222222"/>
        </w:rPr>
        <w:t>do Ośrodka Rehabilitacyjno-</w:t>
      </w:r>
      <w:r w:rsidRPr="002B6C3F">
        <w:rPr>
          <w:rFonts w:ascii="Times New Roman" w:hAnsi="Times New Roman"/>
          <w:bCs/>
          <w:color w:val="222222"/>
        </w:rPr>
        <w:t>Edukacyjno-Wychowawczego w Czarnej Wodzie.</w:t>
      </w:r>
    </w:p>
    <w:p w:rsidR="00032D0B" w:rsidRPr="002B6C3F" w:rsidRDefault="00032D0B" w:rsidP="00032D0B">
      <w:pPr>
        <w:ind w:left="360" w:hanging="360"/>
        <w:jc w:val="both"/>
        <w:rPr>
          <w:rFonts w:ascii="Times New Roman" w:hAnsi="Times New Roman"/>
        </w:rPr>
      </w:pPr>
    </w:p>
    <w:p w:rsidR="00032D0B" w:rsidRPr="002B6C3F" w:rsidRDefault="00032D0B" w:rsidP="00BD1BDC">
      <w:pPr>
        <w:ind w:left="360" w:hanging="360"/>
        <w:rPr>
          <w:rFonts w:ascii="Times New Roman" w:hAnsi="Times New Roman"/>
        </w:rPr>
      </w:pPr>
      <w:r w:rsidRPr="002B6C3F">
        <w:rPr>
          <w:rFonts w:ascii="Times New Roman" w:hAnsi="Times New Roman"/>
        </w:rPr>
        <w:t>Dopuszcza się składanie ofert na obydwie części.</w:t>
      </w:r>
    </w:p>
    <w:p w:rsidR="00032D0B" w:rsidRPr="002B6C3F" w:rsidRDefault="00032D0B" w:rsidP="00BD1BDC">
      <w:pPr>
        <w:ind w:left="360" w:hanging="360"/>
        <w:rPr>
          <w:rFonts w:ascii="Times New Roman" w:hAnsi="Times New Roman"/>
        </w:rPr>
      </w:pPr>
    </w:p>
    <w:p w:rsidR="007E1213" w:rsidRPr="00241349" w:rsidRDefault="007E1213" w:rsidP="007E1213">
      <w:pPr>
        <w:ind w:left="360" w:hanging="360"/>
        <w:rPr>
          <w:rFonts w:ascii="Times New Roman" w:hAnsi="Times New Roman"/>
          <w:sz w:val="16"/>
          <w:szCs w:val="16"/>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 w:name="_Toc154823345"/>
      <w:bookmarkStart w:id="9" w:name="_Toc161806945"/>
      <w:bookmarkStart w:id="10" w:name="_Toc191867073"/>
      <w:bookmarkStart w:id="11" w:name="_Toc48538971"/>
      <w:r w:rsidRPr="002B6C3F">
        <w:rPr>
          <w:rFonts w:ascii="Times New Roman" w:hAnsi="Times New Roman"/>
          <w:bCs/>
          <w:iCs/>
        </w:rPr>
        <w:t>Oferty wariantowe</w:t>
      </w:r>
      <w:bookmarkEnd w:id="8"/>
      <w:bookmarkEnd w:id="9"/>
      <w:bookmarkEnd w:id="10"/>
      <w:bookmarkEnd w:id="11"/>
    </w:p>
    <w:p w:rsidR="00130AB0" w:rsidRPr="002B6C3F" w:rsidRDefault="00130AB0" w:rsidP="007E1213">
      <w:pPr>
        <w:jc w:val="both"/>
        <w:rPr>
          <w:rFonts w:ascii="Times New Roman" w:hAnsi="Times New Roman"/>
        </w:rPr>
      </w:pPr>
    </w:p>
    <w:p w:rsidR="007E1213" w:rsidRPr="002B6C3F" w:rsidRDefault="007E1213" w:rsidP="007E1213">
      <w:pPr>
        <w:jc w:val="both"/>
        <w:rPr>
          <w:rFonts w:ascii="Times New Roman" w:hAnsi="Times New Roman"/>
        </w:rPr>
      </w:pPr>
      <w:r w:rsidRPr="002B6C3F">
        <w:rPr>
          <w:rFonts w:ascii="Times New Roman" w:hAnsi="Times New Roman"/>
        </w:rPr>
        <w:t xml:space="preserve">Zamawiający nie dopuszcza składania ofert wariantowych. </w:t>
      </w:r>
    </w:p>
    <w:p w:rsidR="007E1213" w:rsidRPr="002B6C3F" w:rsidRDefault="007E1213" w:rsidP="007E1213">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12" w:name="_Toc137824133"/>
      <w:bookmarkStart w:id="13" w:name="_Toc154823346"/>
      <w:bookmarkStart w:id="14" w:name="_Toc161806946"/>
      <w:bookmarkStart w:id="15" w:name="_Toc191867074"/>
      <w:bookmarkStart w:id="16" w:name="_Toc48538972"/>
      <w:r w:rsidRPr="002B6C3F">
        <w:rPr>
          <w:rFonts w:ascii="Times New Roman" w:hAnsi="Times New Roman"/>
          <w:bCs/>
          <w:iCs/>
        </w:rPr>
        <w:t>Termin wykonania zamówienia</w:t>
      </w:r>
      <w:bookmarkEnd w:id="12"/>
      <w:bookmarkEnd w:id="13"/>
      <w:bookmarkEnd w:id="14"/>
      <w:bookmarkEnd w:id="15"/>
      <w:bookmarkEnd w:id="16"/>
    </w:p>
    <w:p w:rsidR="00130AB0" w:rsidRPr="002B6C3F" w:rsidRDefault="00130AB0" w:rsidP="00AE30E4">
      <w:pPr>
        <w:jc w:val="both"/>
        <w:rPr>
          <w:rFonts w:ascii="Times New Roman" w:hAnsi="Times New Roman"/>
          <w:bCs/>
        </w:rPr>
      </w:pPr>
    </w:p>
    <w:p w:rsidR="005B1FFE" w:rsidRPr="002F400E" w:rsidRDefault="007E1213" w:rsidP="00AE30E4">
      <w:pPr>
        <w:jc w:val="both"/>
        <w:rPr>
          <w:rFonts w:ascii="Times New Roman" w:hAnsi="Times New Roman"/>
          <w:color w:val="FF0000"/>
        </w:rPr>
      </w:pPr>
      <w:r w:rsidRPr="002B6C3F">
        <w:rPr>
          <w:rFonts w:ascii="Times New Roman" w:hAnsi="Times New Roman"/>
          <w:bCs/>
        </w:rPr>
        <w:t xml:space="preserve">Wymagany termin realizacji zamówienia: </w:t>
      </w:r>
      <w:r w:rsidR="003A37C4" w:rsidRPr="002B6C3F">
        <w:rPr>
          <w:rFonts w:ascii="Times New Roman" w:hAnsi="Times New Roman"/>
        </w:rPr>
        <w:t xml:space="preserve"> </w:t>
      </w:r>
    </w:p>
    <w:p w:rsidR="00241349" w:rsidRDefault="005B1FFE" w:rsidP="00AE30E4">
      <w:pPr>
        <w:jc w:val="both"/>
        <w:rPr>
          <w:rFonts w:ascii="Times New Roman" w:hAnsi="Times New Roman"/>
        </w:rPr>
      </w:pPr>
      <w:r w:rsidRPr="002F400E">
        <w:rPr>
          <w:rFonts w:ascii="Times New Roman" w:hAnsi="Times New Roman"/>
        </w:rPr>
        <w:t xml:space="preserve">- od </w:t>
      </w:r>
      <w:r w:rsidR="002F400E" w:rsidRPr="002F400E">
        <w:rPr>
          <w:rFonts w:ascii="Times New Roman" w:hAnsi="Times New Roman"/>
        </w:rPr>
        <w:t>1</w:t>
      </w:r>
      <w:r w:rsidR="006F1076" w:rsidRPr="002F400E">
        <w:rPr>
          <w:rFonts w:ascii="Times New Roman" w:hAnsi="Times New Roman"/>
        </w:rPr>
        <w:t xml:space="preserve"> </w:t>
      </w:r>
      <w:r w:rsidR="002F400E" w:rsidRPr="002F400E">
        <w:rPr>
          <w:rFonts w:ascii="Times New Roman" w:hAnsi="Times New Roman"/>
        </w:rPr>
        <w:t>września 2020</w:t>
      </w:r>
      <w:r w:rsidRPr="002F400E">
        <w:rPr>
          <w:rFonts w:ascii="Times New Roman" w:hAnsi="Times New Roman"/>
        </w:rPr>
        <w:t xml:space="preserve"> r. do 2</w:t>
      </w:r>
      <w:r w:rsidR="002F400E" w:rsidRPr="002F400E">
        <w:rPr>
          <w:rFonts w:ascii="Times New Roman" w:hAnsi="Times New Roman"/>
        </w:rPr>
        <w:t>5</w:t>
      </w:r>
      <w:r w:rsidRPr="002F400E">
        <w:rPr>
          <w:rFonts w:ascii="Times New Roman" w:hAnsi="Times New Roman"/>
        </w:rPr>
        <w:t xml:space="preserve"> czerwca 20</w:t>
      </w:r>
      <w:r w:rsidR="0066387F" w:rsidRPr="002F400E">
        <w:rPr>
          <w:rFonts w:ascii="Times New Roman" w:hAnsi="Times New Roman"/>
        </w:rPr>
        <w:t>2</w:t>
      </w:r>
      <w:r w:rsidR="00241349">
        <w:rPr>
          <w:rFonts w:ascii="Times New Roman" w:hAnsi="Times New Roman"/>
        </w:rPr>
        <w:t>1</w:t>
      </w:r>
      <w:r w:rsidRPr="002F400E">
        <w:rPr>
          <w:rFonts w:ascii="Times New Roman" w:hAnsi="Times New Roman"/>
        </w:rPr>
        <w:t xml:space="preserve"> r. </w:t>
      </w:r>
    </w:p>
    <w:p w:rsidR="005B1FFE" w:rsidRDefault="00241349" w:rsidP="00AE30E4">
      <w:pPr>
        <w:jc w:val="both"/>
        <w:rPr>
          <w:rFonts w:ascii="Times New Roman" w:hAnsi="Times New Roman"/>
        </w:rPr>
      </w:pPr>
      <w:r>
        <w:rPr>
          <w:rFonts w:ascii="Times New Roman" w:hAnsi="Times New Roman"/>
        </w:rPr>
        <w:t xml:space="preserve">   </w:t>
      </w:r>
      <w:r w:rsidRPr="002F400E">
        <w:rPr>
          <w:rFonts w:ascii="Times New Roman" w:hAnsi="Times New Roman"/>
        </w:rPr>
        <w:t xml:space="preserve">od 1 </w:t>
      </w:r>
      <w:r>
        <w:rPr>
          <w:rFonts w:ascii="Times New Roman" w:hAnsi="Times New Roman"/>
        </w:rPr>
        <w:t>września 2021</w:t>
      </w:r>
      <w:r w:rsidRPr="002F400E">
        <w:rPr>
          <w:rFonts w:ascii="Times New Roman" w:hAnsi="Times New Roman"/>
        </w:rPr>
        <w:t xml:space="preserve"> r. do 2</w:t>
      </w:r>
      <w:r>
        <w:rPr>
          <w:rFonts w:ascii="Times New Roman" w:hAnsi="Times New Roman"/>
        </w:rPr>
        <w:t>4</w:t>
      </w:r>
      <w:r w:rsidRPr="002F400E">
        <w:rPr>
          <w:rFonts w:ascii="Times New Roman" w:hAnsi="Times New Roman"/>
        </w:rPr>
        <w:t xml:space="preserve"> czerwca 202</w:t>
      </w:r>
      <w:r>
        <w:rPr>
          <w:rFonts w:ascii="Times New Roman" w:hAnsi="Times New Roman"/>
        </w:rPr>
        <w:t>2</w:t>
      </w:r>
      <w:r w:rsidRPr="002F400E">
        <w:rPr>
          <w:rFonts w:ascii="Times New Roman" w:hAnsi="Times New Roman"/>
        </w:rPr>
        <w:t xml:space="preserve"> r. </w:t>
      </w:r>
      <w:r w:rsidR="005B1FFE" w:rsidRPr="002F400E">
        <w:rPr>
          <w:rFonts w:ascii="Times New Roman" w:hAnsi="Times New Roman"/>
        </w:rPr>
        <w:t>– część 1,</w:t>
      </w:r>
    </w:p>
    <w:p w:rsidR="00241349" w:rsidRPr="00241349" w:rsidRDefault="00241349" w:rsidP="00AE30E4">
      <w:pPr>
        <w:jc w:val="both"/>
        <w:rPr>
          <w:rFonts w:ascii="Times New Roman" w:hAnsi="Times New Roman"/>
          <w:sz w:val="16"/>
          <w:szCs w:val="16"/>
        </w:rPr>
      </w:pPr>
    </w:p>
    <w:p w:rsidR="005B1FFE" w:rsidRPr="002B6C3F" w:rsidRDefault="005B1FFE" w:rsidP="00AE30E4">
      <w:pPr>
        <w:jc w:val="both"/>
        <w:rPr>
          <w:rFonts w:ascii="Times New Roman" w:hAnsi="Times New Roman"/>
        </w:rPr>
      </w:pPr>
      <w:r w:rsidRPr="002B6C3F">
        <w:rPr>
          <w:rFonts w:ascii="Times New Roman" w:hAnsi="Times New Roman"/>
        </w:rPr>
        <w:t xml:space="preserve">- od </w:t>
      </w:r>
      <w:r w:rsidR="002F400E">
        <w:rPr>
          <w:rFonts w:ascii="Times New Roman" w:hAnsi="Times New Roman"/>
        </w:rPr>
        <w:t>1 września 2020</w:t>
      </w:r>
      <w:r w:rsidRPr="002B6C3F">
        <w:rPr>
          <w:rFonts w:ascii="Times New Roman" w:hAnsi="Times New Roman"/>
        </w:rPr>
        <w:t xml:space="preserve"> r. do 31 sierpnia 20</w:t>
      </w:r>
      <w:r w:rsidR="002F400E">
        <w:rPr>
          <w:rFonts w:ascii="Times New Roman" w:hAnsi="Times New Roman"/>
        </w:rPr>
        <w:t>22</w:t>
      </w:r>
      <w:r w:rsidRPr="002B6C3F">
        <w:rPr>
          <w:rFonts w:ascii="Times New Roman" w:hAnsi="Times New Roman"/>
        </w:rPr>
        <w:t xml:space="preserve"> r. – część 2.</w:t>
      </w:r>
    </w:p>
    <w:p w:rsidR="007E1213" w:rsidRPr="00241349" w:rsidRDefault="007E1213" w:rsidP="006850E8">
      <w:pPr>
        <w:tabs>
          <w:tab w:val="left" w:pos="567"/>
        </w:tabs>
        <w:jc w:val="both"/>
        <w:rPr>
          <w:rFonts w:ascii="Times New Roman" w:hAnsi="Times New Roman"/>
          <w:bCs/>
          <w:sz w:val="32"/>
          <w:szCs w:val="32"/>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17" w:name="_Toc137824131"/>
      <w:bookmarkStart w:id="18" w:name="_Toc154823347"/>
      <w:bookmarkStart w:id="19" w:name="_Toc161806947"/>
      <w:bookmarkStart w:id="20" w:name="_Toc191867075"/>
      <w:bookmarkStart w:id="21" w:name="_Toc48538973"/>
      <w:r w:rsidRPr="002B6C3F">
        <w:rPr>
          <w:rFonts w:ascii="Times New Roman" w:hAnsi="Times New Roman"/>
          <w:bCs/>
          <w:iCs/>
        </w:rPr>
        <w:t>Informacja o podwykonawcach</w:t>
      </w:r>
      <w:bookmarkEnd w:id="17"/>
      <w:bookmarkEnd w:id="18"/>
      <w:bookmarkEnd w:id="19"/>
      <w:bookmarkEnd w:id="20"/>
      <w:bookmarkEnd w:id="21"/>
    </w:p>
    <w:p w:rsidR="00E778B1" w:rsidRPr="002B6C3F" w:rsidRDefault="00E778B1" w:rsidP="00E778B1">
      <w:pPr>
        <w:widowControl w:val="0"/>
        <w:suppressAutoHyphens/>
        <w:ind w:left="360"/>
        <w:contextualSpacing/>
        <w:jc w:val="both"/>
        <w:rPr>
          <w:rFonts w:ascii="Times New Roman" w:eastAsia="Calibri" w:hAnsi="Times New Roman"/>
          <w:lang w:eastAsia="en-US"/>
        </w:rPr>
      </w:pPr>
    </w:p>
    <w:p w:rsidR="00E778B1" w:rsidRDefault="00E778B1" w:rsidP="00241349">
      <w:pPr>
        <w:pStyle w:val="Akapitzlist"/>
        <w:widowControl w:val="0"/>
        <w:numPr>
          <w:ilvl w:val="0"/>
          <w:numId w:val="23"/>
        </w:numPr>
        <w:suppressAutoHyphens/>
        <w:ind w:left="426" w:hanging="426"/>
        <w:jc w:val="both"/>
        <w:rPr>
          <w:rFonts w:ascii="Times New Roman" w:hAnsi="Times New Roman"/>
          <w:sz w:val="24"/>
        </w:rPr>
      </w:pPr>
      <w:r w:rsidRPr="002B6C3F">
        <w:rPr>
          <w:rFonts w:ascii="Times New Roman" w:hAnsi="Times New Roman"/>
          <w:sz w:val="24"/>
        </w:rPr>
        <w:t xml:space="preserve">Zamawiający </w:t>
      </w:r>
      <w:r w:rsidR="00F92466" w:rsidRPr="002B6C3F">
        <w:rPr>
          <w:rFonts w:ascii="Times New Roman" w:hAnsi="Times New Roman"/>
          <w:sz w:val="24"/>
        </w:rPr>
        <w:t xml:space="preserve">nie może powierzyć wykonanie </w:t>
      </w:r>
      <w:r w:rsidR="00032D0B" w:rsidRPr="002B6C3F">
        <w:rPr>
          <w:rFonts w:ascii="Times New Roman" w:hAnsi="Times New Roman"/>
          <w:sz w:val="24"/>
        </w:rPr>
        <w:t>części zamówienia podwykonawcom, ze względu na zapewnienie odpowiedniego poziomu bezpieczeństwa i opieki dowożonych dzieci niepełnosprawnych.</w:t>
      </w:r>
    </w:p>
    <w:p w:rsidR="00241349" w:rsidRPr="00241349" w:rsidRDefault="00241349" w:rsidP="00241349">
      <w:pPr>
        <w:pStyle w:val="Akapitzlist"/>
        <w:widowControl w:val="0"/>
        <w:suppressAutoHyphens/>
        <w:ind w:left="426"/>
        <w:jc w:val="both"/>
        <w:rPr>
          <w:rFonts w:ascii="Times New Roman" w:hAnsi="Times New Roman"/>
          <w:sz w:val="24"/>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22" w:name="_Toc161806948"/>
      <w:bookmarkStart w:id="23" w:name="_Toc191867076"/>
      <w:bookmarkStart w:id="24" w:name="_Toc48538974"/>
      <w:r w:rsidRPr="002B6C3F">
        <w:rPr>
          <w:rFonts w:ascii="Times New Roman" w:hAnsi="Times New Roman"/>
          <w:bCs/>
          <w:iCs/>
        </w:rPr>
        <w:lastRenderedPageBreak/>
        <w:t>Wykonawcy wspólnie ubiegający się o zamówienie</w:t>
      </w:r>
      <w:bookmarkEnd w:id="22"/>
      <w:bookmarkEnd w:id="23"/>
      <w:bookmarkEnd w:id="24"/>
    </w:p>
    <w:p w:rsidR="00E778B1" w:rsidRPr="002B6C3F" w:rsidRDefault="00E778B1" w:rsidP="00E778B1">
      <w:pPr>
        <w:ind w:left="1070" w:right="57"/>
        <w:jc w:val="both"/>
        <w:rPr>
          <w:rFonts w:ascii="Times New Roman" w:hAnsi="Times New Roman"/>
          <w:bCs/>
        </w:rPr>
      </w:pPr>
    </w:p>
    <w:p w:rsidR="00E778B1" w:rsidRPr="002B6C3F" w:rsidRDefault="00E778B1" w:rsidP="00273637">
      <w:pPr>
        <w:numPr>
          <w:ilvl w:val="0"/>
          <w:numId w:val="4"/>
        </w:numPr>
        <w:tabs>
          <w:tab w:val="clear" w:pos="1070"/>
          <w:tab w:val="num" w:pos="426"/>
        </w:tabs>
        <w:ind w:left="426" w:right="57" w:hanging="426"/>
        <w:jc w:val="both"/>
        <w:rPr>
          <w:rFonts w:ascii="Times New Roman" w:hAnsi="Times New Roman"/>
          <w:bCs/>
        </w:rPr>
      </w:pPr>
      <w:r w:rsidRPr="002B6C3F">
        <w:rPr>
          <w:rFonts w:ascii="Times New Roman" w:hAnsi="Times New Roman"/>
          <w:bCs/>
        </w:rPr>
        <w:t>Wykonawcy wspólnie ubiegający się o zamówienie:</w:t>
      </w:r>
    </w:p>
    <w:p w:rsidR="00E778B1" w:rsidRPr="002B6C3F" w:rsidRDefault="00E778B1" w:rsidP="00273637">
      <w:pPr>
        <w:numPr>
          <w:ilvl w:val="1"/>
          <w:numId w:val="4"/>
        </w:numPr>
        <w:tabs>
          <w:tab w:val="clear" w:pos="1970"/>
          <w:tab w:val="num" w:pos="851"/>
        </w:tabs>
        <w:ind w:left="851" w:right="57" w:hanging="425"/>
        <w:jc w:val="both"/>
        <w:rPr>
          <w:rFonts w:ascii="Times New Roman" w:hAnsi="Times New Roman"/>
          <w:bCs/>
        </w:rPr>
      </w:pPr>
      <w:r w:rsidRPr="002B6C3F">
        <w:rPr>
          <w:rFonts w:ascii="Times New Roman" w:hAnsi="Times New Roman"/>
          <w:bCs/>
        </w:rPr>
        <w:t>ponoszą solidarną odpowiedzialność za niewykonanie lub nienależyte wykonanie zobowiązania;</w:t>
      </w:r>
    </w:p>
    <w:p w:rsidR="00E778B1" w:rsidRPr="002B6C3F" w:rsidRDefault="00E778B1" w:rsidP="00273637">
      <w:pPr>
        <w:numPr>
          <w:ilvl w:val="1"/>
          <w:numId w:val="4"/>
        </w:numPr>
        <w:tabs>
          <w:tab w:val="clear" w:pos="1970"/>
          <w:tab w:val="num" w:pos="851"/>
        </w:tabs>
        <w:ind w:left="851" w:right="57" w:hanging="425"/>
        <w:jc w:val="both"/>
        <w:rPr>
          <w:rFonts w:ascii="Times New Roman" w:hAnsi="Times New Roman"/>
          <w:bCs/>
        </w:rPr>
      </w:pPr>
      <w:r w:rsidRPr="002B6C3F">
        <w:rPr>
          <w:rFonts w:ascii="Times New Roman" w:hAnsi="Times New Roman"/>
          <w:bCs/>
        </w:rPr>
        <w:t xml:space="preserve">muszą ustanowić Pełnomocnika Wykonawców występujących wspólnie </w:t>
      </w:r>
      <w:r w:rsidRPr="002B6C3F">
        <w:rPr>
          <w:rFonts w:ascii="Times New Roman" w:hAnsi="Times New Roman"/>
          <w:bCs/>
        </w:rPr>
        <w:b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E778B1" w:rsidRPr="002B6C3F" w:rsidRDefault="00E778B1" w:rsidP="00273637">
      <w:pPr>
        <w:numPr>
          <w:ilvl w:val="1"/>
          <w:numId w:val="4"/>
        </w:numPr>
        <w:tabs>
          <w:tab w:val="clear" w:pos="1970"/>
          <w:tab w:val="num" w:pos="851"/>
        </w:tabs>
        <w:ind w:left="851" w:right="57" w:hanging="425"/>
        <w:jc w:val="both"/>
        <w:rPr>
          <w:rFonts w:ascii="Times New Roman" w:hAnsi="Times New Roman"/>
          <w:bCs/>
        </w:rPr>
      </w:pPr>
      <w:r w:rsidRPr="002B6C3F">
        <w:rPr>
          <w:rFonts w:ascii="Times New Roman" w:hAnsi="Times New Roman"/>
          <w:bCs/>
        </w:rPr>
        <w:t>pełnomocnictwo (oryginał lub kserokopia potwierdzona przez notariusza) musi jednocześnie wynikać z umowy lub z innej czynności prawnej, mieć formę pisemną, fakt ustanowienia Pełnomocnika musi wynikać z załączonych do oferty dokumentów, wszelka korespondencja prowadzona będzie z Pełnomocnikiem;</w:t>
      </w:r>
    </w:p>
    <w:p w:rsidR="00E778B1" w:rsidRPr="002B6C3F" w:rsidRDefault="00E778B1" w:rsidP="00273637">
      <w:pPr>
        <w:numPr>
          <w:ilvl w:val="1"/>
          <w:numId w:val="4"/>
        </w:numPr>
        <w:tabs>
          <w:tab w:val="clear" w:pos="1970"/>
          <w:tab w:val="num" w:pos="851"/>
        </w:tabs>
        <w:ind w:left="851" w:right="57" w:hanging="425"/>
        <w:jc w:val="both"/>
        <w:rPr>
          <w:rFonts w:ascii="Times New Roman" w:hAnsi="Times New Roman"/>
          <w:bCs/>
        </w:rPr>
      </w:pPr>
      <w:r w:rsidRPr="002B6C3F">
        <w:rPr>
          <w:rFonts w:ascii="Times New Roman" w:hAnsi="Times New Roman"/>
          <w:bCs/>
        </w:rPr>
        <w:t>przed zawarciem umowy o niniejsze zamówienie publiczne, jeżeli oferta konsorcjum zostanie wybrana jako najkorzystniejsza, Zamawiający może wezwać do przedstawienia umowy regulującej współpracę tych Wykonawców.</w:t>
      </w:r>
    </w:p>
    <w:p w:rsidR="00E778B1" w:rsidRPr="002B6C3F" w:rsidRDefault="00E778B1" w:rsidP="00E778B1">
      <w:pPr>
        <w:ind w:right="57"/>
        <w:jc w:val="both"/>
        <w:rPr>
          <w:rFonts w:ascii="Times New Roman" w:hAnsi="Times New Roman"/>
          <w:bCs/>
        </w:rPr>
      </w:pPr>
    </w:p>
    <w:p w:rsidR="00E778B1" w:rsidRPr="002B6C3F" w:rsidRDefault="00E778B1" w:rsidP="00273637">
      <w:pPr>
        <w:numPr>
          <w:ilvl w:val="0"/>
          <w:numId w:val="4"/>
        </w:numPr>
        <w:tabs>
          <w:tab w:val="clear" w:pos="1070"/>
          <w:tab w:val="num" w:pos="426"/>
        </w:tabs>
        <w:ind w:left="426" w:right="57" w:hanging="426"/>
        <w:jc w:val="both"/>
        <w:rPr>
          <w:rFonts w:ascii="Times New Roman" w:hAnsi="Times New Roman"/>
          <w:bCs/>
        </w:rPr>
      </w:pPr>
      <w:r w:rsidRPr="002B6C3F">
        <w:rPr>
          <w:rFonts w:ascii="Times New Roman" w:hAnsi="Times New Roman"/>
          <w:bCs/>
        </w:rPr>
        <w:t>Oferta wspólna, składana przez dwóch lub więcej Wykonawców powinna spełniać następujące wymagania:</w:t>
      </w:r>
    </w:p>
    <w:p w:rsidR="00E778B1" w:rsidRPr="002B6C3F" w:rsidRDefault="00E778B1" w:rsidP="00273637">
      <w:pPr>
        <w:numPr>
          <w:ilvl w:val="0"/>
          <w:numId w:val="5"/>
        </w:numPr>
        <w:tabs>
          <w:tab w:val="clear" w:pos="900"/>
          <w:tab w:val="num" w:pos="851"/>
        </w:tabs>
        <w:ind w:left="851" w:hanging="425"/>
        <w:jc w:val="both"/>
        <w:rPr>
          <w:rFonts w:ascii="Times New Roman" w:hAnsi="Times New Roman"/>
        </w:rPr>
      </w:pPr>
      <w:r w:rsidRPr="002B6C3F">
        <w:rPr>
          <w:rFonts w:ascii="Times New Roman" w:hAnsi="Times New Roman"/>
        </w:rPr>
        <w:t>musi być zgodna z postanowieniami SIWZ;</w:t>
      </w:r>
    </w:p>
    <w:p w:rsidR="00E778B1" w:rsidRPr="002B6C3F" w:rsidRDefault="00E778B1" w:rsidP="00273637">
      <w:pPr>
        <w:numPr>
          <w:ilvl w:val="0"/>
          <w:numId w:val="5"/>
        </w:numPr>
        <w:tabs>
          <w:tab w:val="clear" w:pos="900"/>
          <w:tab w:val="num" w:pos="851"/>
        </w:tabs>
        <w:ind w:left="851" w:hanging="425"/>
        <w:jc w:val="both"/>
        <w:rPr>
          <w:rFonts w:ascii="Times New Roman" w:hAnsi="Times New Roman"/>
        </w:rPr>
      </w:pPr>
      <w:r w:rsidRPr="002B6C3F">
        <w:rPr>
          <w:rFonts w:ascii="Times New Roman" w:hAnsi="Times New Roman"/>
        </w:rPr>
        <w:t>sposób składania oświadczeń i dokumentów w przypadku składania oferty wspólnej:</w:t>
      </w:r>
    </w:p>
    <w:p w:rsidR="00E778B1" w:rsidRPr="002B6C3F" w:rsidRDefault="00E778B1" w:rsidP="00273637">
      <w:pPr>
        <w:numPr>
          <w:ilvl w:val="0"/>
          <w:numId w:val="6"/>
        </w:numPr>
        <w:tabs>
          <w:tab w:val="clear" w:pos="1440"/>
          <w:tab w:val="num" w:pos="1276"/>
        </w:tabs>
        <w:ind w:left="1276" w:hanging="425"/>
        <w:jc w:val="both"/>
        <w:rPr>
          <w:rFonts w:ascii="Times New Roman" w:hAnsi="Times New Roman"/>
        </w:rPr>
      </w:pPr>
      <w:r w:rsidRPr="002B6C3F">
        <w:rPr>
          <w:rFonts w:ascii="Times New Roman" w:hAnsi="Times New Roman"/>
        </w:rPr>
        <w:t>dokumenty wspólne, takie jak:</w:t>
      </w:r>
    </w:p>
    <w:p w:rsidR="00E778B1" w:rsidRDefault="00E778B1" w:rsidP="00273637">
      <w:pPr>
        <w:numPr>
          <w:ilvl w:val="1"/>
          <w:numId w:val="24"/>
        </w:numPr>
        <w:tabs>
          <w:tab w:val="clear" w:pos="1800"/>
          <w:tab w:val="num" w:pos="1560"/>
        </w:tabs>
        <w:ind w:left="1560" w:hanging="284"/>
        <w:jc w:val="both"/>
        <w:rPr>
          <w:rFonts w:ascii="Times New Roman" w:hAnsi="Times New Roman"/>
        </w:rPr>
      </w:pPr>
      <w:r w:rsidRPr="002B6C3F">
        <w:rPr>
          <w:rFonts w:ascii="Times New Roman" w:hAnsi="Times New Roman"/>
        </w:rPr>
        <w:t xml:space="preserve">oferta </w:t>
      </w:r>
      <w:r w:rsidRPr="00144D81">
        <w:rPr>
          <w:rFonts w:ascii="Times New Roman" w:hAnsi="Times New Roman"/>
          <w:b/>
          <w:i/>
        </w:rPr>
        <w:t xml:space="preserve">(Zał. nr </w:t>
      </w:r>
      <w:r w:rsidR="002B6C3F" w:rsidRPr="00144D81">
        <w:rPr>
          <w:rFonts w:ascii="Times New Roman" w:hAnsi="Times New Roman"/>
          <w:b/>
          <w:i/>
        </w:rPr>
        <w:t>1</w:t>
      </w:r>
      <w:r w:rsidRPr="002B6C3F">
        <w:rPr>
          <w:rFonts w:ascii="Times New Roman" w:hAnsi="Times New Roman"/>
        </w:rPr>
        <w:t xml:space="preserve"> do SIWZ)</w:t>
      </w:r>
    </w:p>
    <w:p w:rsidR="00D53E6C" w:rsidRPr="002B6C3F" w:rsidRDefault="00D53E6C" w:rsidP="00273637">
      <w:pPr>
        <w:numPr>
          <w:ilvl w:val="1"/>
          <w:numId w:val="24"/>
        </w:numPr>
        <w:tabs>
          <w:tab w:val="clear" w:pos="1800"/>
          <w:tab w:val="num" w:pos="1560"/>
        </w:tabs>
        <w:ind w:left="1560" w:hanging="284"/>
        <w:jc w:val="both"/>
        <w:rPr>
          <w:rFonts w:ascii="Times New Roman" w:hAnsi="Times New Roman"/>
        </w:rPr>
      </w:pPr>
      <w:r>
        <w:rPr>
          <w:rFonts w:ascii="Times New Roman" w:hAnsi="Times New Roman"/>
        </w:rPr>
        <w:t>wykaz usług (</w:t>
      </w:r>
      <w:r w:rsidRPr="00144D81">
        <w:rPr>
          <w:rFonts w:ascii="Times New Roman" w:hAnsi="Times New Roman"/>
          <w:b/>
          <w:i/>
        </w:rPr>
        <w:t>Zał. nr 5</w:t>
      </w:r>
      <w:r>
        <w:rPr>
          <w:rFonts w:ascii="Times New Roman" w:hAnsi="Times New Roman"/>
        </w:rPr>
        <w:t xml:space="preserve"> do SIWZ)</w:t>
      </w:r>
    </w:p>
    <w:p w:rsidR="00E778B1" w:rsidRPr="00D53E6C" w:rsidRDefault="00D53E6C" w:rsidP="00D53E6C">
      <w:pPr>
        <w:ind w:left="851" w:firstLine="1"/>
        <w:jc w:val="both"/>
        <w:rPr>
          <w:rFonts w:ascii="Times New Roman" w:hAnsi="Times New Roman"/>
          <w:u w:val="single"/>
        </w:rPr>
      </w:pPr>
      <w:r>
        <w:rPr>
          <w:rFonts w:ascii="Times New Roman" w:hAnsi="Times New Roman"/>
          <w:u w:val="single"/>
        </w:rPr>
        <w:t xml:space="preserve">podpisują wszyscy członkowie konsorcjum lub </w:t>
      </w:r>
      <w:r w:rsidR="00E778B1" w:rsidRPr="002B6C3F">
        <w:rPr>
          <w:rFonts w:ascii="Times New Roman" w:hAnsi="Times New Roman"/>
          <w:u w:val="single"/>
        </w:rPr>
        <w:t>Pełnomocn</w:t>
      </w:r>
      <w:r>
        <w:rPr>
          <w:rFonts w:ascii="Times New Roman" w:hAnsi="Times New Roman"/>
          <w:u w:val="single"/>
        </w:rPr>
        <w:t>ik w imieniu całego konsorcjum,</w:t>
      </w:r>
    </w:p>
    <w:p w:rsidR="00E778B1" w:rsidRPr="002B6C3F" w:rsidRDefault="00E778B1" w:rsidP="00273637">
      <w:pPr>
        <w:numPr>
          <w:ilvl w:val="4"/>
          <w:numId w:val="7"/>
        </w:numPr>
        <w:tabs>
          <w:tab w:val="clear" w:pos="1800"/>
          <w:tab w:val="num" w:pos="1276"/>
        </w:tabs>
        <w:ind w:left="1276" w:hanging="425"/>
        <w:jc w:val="both"/>
        <w:rPr>
          <w:rFonts w:ascii="Times New Roman" w:hAnsi="Times New Roman"/>
        </w:rPr>
      </w:pPr>
      <w:r w:rsidRPr="002B6C3F">
        <w:rPr>
          <w:rFonts w:ascii="Times New Roman" w:hAnsi="Times New Roman"/>
        </w:rPr>
        <w:t xml:space="preserve">oświadczenia i dokumenty, takie jak: </w:t>
      </w:r>
    </w:p>
    <w:p w:rsidR="00E778B1" w:rsidRPr="002B6C3F" w:rsidRDefault="00E778B1" w:rsidP="00273637">
      <w:pPr>
        <w:numPr>
          <w:ilvl w:val="2"/>
          <w:numId w:val="25"/>
        </w:numPr>
        <w:tabs>
          <w:tab w:val="clear" w:pos="1800"/>
          <w:tab w:val="num" w:pos="1560"/>
        </w:tabs>
        <w:ind w:left="1560" w:hanging="284"/>
        <w:jc w:val="both"/>
        <w:rPr>
          <w:rFonts w:ascii="Times New Roman" w:hAnsi="Times New Roman"/>
        </w:rPr>
      </w:pPr>
      <w:r w:rsidRPr="002B6C3F">
        <w:rPr>
          <w:rFonts w:ascii="Times New Roman" w:hAnsi="Times New Roman"/>
        </w:rPr>
        <w:t xml:space="preserve">oświadczenie art. 25a ust. 1 ustawy </w:t>
      </w:r>
      <w:proofErr w:type="spellStart"/>
      <w:r w:rsidRPr="002B6C3F">
        <w:rPr>
          <w:rFonts w:ascii="Times New Roman" w:hAnsi="Times New Roman"/>
        </w:rPr>
        <w:t>Pzp</w:t>
      </w:r>
      <w:proofErr w:type="spellEnd"/>
      <w:r w:rsidRPr="002B6C3F">
        <w:rPr>
          <w:rFonts w:ascii="Times New Roman" w:hAnsi="Times New Roman"/>
        </w:rPr>
        <w:t xml:space="preserve"> ( </w:t>
      </w:r>
      <w:r w:rsidRPr="00144D81">
        <w:rPr>
          <w:rFonts w:ascii="Times New Roman" w:hAnsi="Times New Roman"/>
          <w:b/>
          <w:i/>
        </w:rPr>
        <w:t>Zał. Nr 3</w:t>
      </w:r>
      <w:r w:rsidRPr="002B6C3F">
        <w:rPr>
          <w:rFonts w:ascii="Times New Roman" w:hAnsi="Times New Roman"/>
        </w:rPr>
        <w:t xml:space="preserve"> do SIWZ )</w:t>
      </w:r>
    </w:p>
    <w:p w:rsidR="00E778B1" w:rsidRPr="002B6C3F" w:rsidRDefault="00E778B1" w:rsidP="00273637">
      <w:pPr>
        <w:numPr>
          <w:ilvl w:val="2"/>
          <w:numId w:val="25"/>
        </w:numPr>
        <w:tabs>
          <w:tab w:val="clear" w:pos="1800"/>
          <w:tab w:val="num" w:pos="1560"/>
        </w:tabs>
        <w:ind w:left="1560" w:hanging="284"/>
        <w:jc w:val="both"/>
        <w:rPr>
          <w:rFonts w:ascii="Times New Roman" w:hAnsi="Times New Roman"/>
        </w:rPr>
      </w:pPr>
      <w:r w:rsidRPr="002B6C3F">
        <w:rPr>
          <w:rFonts w:ascii="Times New Roman" w:hAnsi="Times New Roman"/>
        </w:rPr>
        <w:t>oświadczenie o grupie kapitałowej (</w:t>
      </w:r>
      <w:r w:rsidRPr="00144D81">
        <w:rPr>
          <w:rFonts w:ascii="Times New Roman" w:hAnsi="Times New Roman"/>
          <w:b/>
          <w:i/>
        </w:rPr>
        <w:t>Zał. Nr 4</w:t>
      </w:r>
      <w:r w:rsidRPr="002B6C3F">
        <w:rPr>
          <w:rFonts w:ascii="Times New Roman" w:hAnsi="Times New Roman"/>
        </w:rPr>
        <w:t xml:space="preserve"> do SIWZ)</w:t>
      </w:r>
      <w:r w:rsidR="00676544">
        <w:rPr>
          <w:rFonts w:ascii="Times New Roman" w:hAnsi="Times New Roman"/>
        </w:rPr>
        <w:t xml:space="preserve"> + wykaz narzędzi </w:t>
      </w:r>
      <w:r w:rsidR="00676544" w:rsidRPr="002B6C3F">
        <w:rPr>
          <w:rFonts w:ascii="Times New Roman" w:hAnsi="Times New Roman"/>
        </w:rPr>
        <w:t>(</w:t>
      </w:r>
      <w:r w:rsidR="00676544" w:rsidRPr="00144D81">
        <w:rPr>
          <w:rFonts w:ascii="Times New Roman" w:hAnsi="Times New Roman"/>
          <w:b/>
          <w:i/>
        </w:rPr>
        <w:t xml:space="preserve">Zał. Nr </w:t>
      </w:r>
      <w:r w:rsidR="00676544">
        <w:rPr>
          <w:rFonts w:ascii="Times New Roman" w:hAnsi="Times New Roman"/>
          <w:b/>
          <w:i/>
        </w:rPr>
        <w:t xml:space="preserve">6 </w:t>
      </w:r>
      <w:r w:rsidR="00676544" w:rsidRPr="002B6C3F">
        <w:rPr>
          <w:rFonts w:ascii="Times New Roman" w:hAnsi="Times New Roman"/>
        </w:rPr>
        <w:t>do SIWZ)</w:t>
      </w:r>
    </w:p>
    <w:p w:rsidR="00E778B1" w:rsidRPr="002B6C3F" w:rsidRDefault="00E778B1" w:rsidP="00E778B1">
      <w:pPr>
        <w:ind w:left="851"/>
        <w:jc w:val="both"/>
        <w:rPr>
          <w:rFonts w:ascii="Times New Roman" w:hAnsi="Times New Roman"/>
        </w:rPr>
      </w:pPr>
      <w:r w:rsidRPr="002B6C3F">
        <w:rPr>
          <w:rFonts w:ascii="Times New Roman" w:hAnsi="Times New Roman"/>
          <w:u w:val="single"/>
        </w:rPr>
        <w:t>każdy z członków konsorcjum składa indywidualnie</w:t>
      </w:r>
      <w:r w:rsidRPr="002B6C3F">
        <w:rPr>
          <w:rFonts w:ascii="Times New Roman" w:hAnsi="Times New Roman"/>
        </w:rPr>
        <w:t>.</w:t>
      </w:r>
    </w:p>
    <w:p w:rsidR="007E1213" w:rsidRPr="002B6C3F" w:rsidRDefault="007E1213" w:rsidP="001F5F4A">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25" w:name="_Toc154823350"/>
      <w:bookmarkStart w:id="26" w:name="_Toc161806949"/>
      <w:bookmarkStart w:id="27" w:name="_Toc191867077"/>
      <w:bookmarkStart w:id="28" w:name="_Toc48538975"/>
      <w:r w:rsidRPr="002B6C3F">
        <w:rPr>
          <w:rFonts w:ascii="Times New Roman" w:hAnsi="Times New Roman"/>
          <w:bCs/>
          <w:iCs/>
        </w:rPr>
        <w:t>Wykonawca mający siedzibę lub miejsce zamieszkania poza terytorium Rzeczypospolitej Polskiej</w:t>
      </w:r>
      <w:bookmarkEnd w:id="25"/>
      <w:bookmarkEnd w:id="26"/>
      <w:bookmarkEnd w:id="27"/>
      <w:bookmarkEnd w:id="28"/>
    </w:p>
    <w:p w:rsidR="007E1213" w:rsidRPr="002B6C3F" w:rsidRDefault="007E1213" w:rsidP="007E1213">
      <w:pPr>
        <w:jc w:val="both"/>
        <w:rPr>
          <w:rFonts w:ascii="Times New Roman" w:hAnsi="Times New Roman"/>
          <w:color w:val="000000"/>
        </w:rPr>
      </w:pPr>
    </w:p>
    <w:p w:rsidR="00D53E6C" w:rsidRPr="00D53E6C" w:rsidRDefault="00D53E6C" w:rsidP="00D53E6C">
      <w:pPr>
        <w:numPr>
          <w:ilvl w:val="0"/>
          <w:numId w:val="44"/>
        </w:numPr>
        <w:ind w:left="426"/>
        <w:jc w:val="both"/>
        <w:rPr>
          <w:rFonts w:ascii="Times New Roman" w:hAnsi="Times New Roman"/>
        </w:rPr>
      </w:pPr>
      <w:bookmarkStart w:id="29" w:name="_Toc154823348"/>
      <w:bookmarkStart w:id="30" w:name="_Toc161806950"/>
      <w:bookmarkStart w:id="31" w:name="_Toc191867078"/>
      <w:r w:rsidRPr="00D53E6C">
        <w:rPr>
          <w:rFonts w:ascii="Times New Roman" w:hAnsi="Times New Roman"/>
        </w:rPr>
        <w:t>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w:t>
      </w:r>
      <w:r w:rsidR="00E13A82">
        <w:rPr>
          <w:rFonts w:ascii="Times New Roman" w:hAnsi="Times New Roman"/>
        </w:rPr>
        <w:t xml:space="preserve"> udzielenie zamówienia (Dz. U. </w:t>
      </w:r>
      <w:r w:rsidRPr="00D53E6C">
        <w:rPr>
          <w:rFonts w:ascii="Times New Roman" w:hAnsi="Times New Roman"/>
        </w:rPr>
        <w:t>z 2016</w:t>
      </w:r>
      <w:r w:rsidR="00E13A82">
        <w:rPr>
          <w:rFonts w:ascii="Times New Roman" w:hAnsi="Times New Roman"/>
        </w:rPr>
        <w:t xml:space="preserve"> </w:t>
      </w:r>
      <w:r w:rsidRPr="00D53E6C">
        <w:rPr>
          <w:rFonts w:ascii="Times New Roman" w:hAnsi="Times New Roman"/>
        </w:rPr>
        <w:t>r., poz. 1126</w:t>
      </w:r>
      <w:r w:rsidR="00C17D69">
        <w:rPr>
          <w:rFonts w:ascii="Times New Roman" w:hAnsi="Times New Roman"/>
        </w:rPr>
        <w:t xml:space="preserve"> ze zm.</w:t>
      </w:r>
      <w:r w:rsidRPr="00D53E6C">
        <w:rPr>
          <w:rFonts w:ascii="Times New Roman" w:hAnsi="Times New Roman"/>
        </w:rPr>
        <w:t>), tj.:</w:t>
      </w:r>
    </w:p>
    <w:p w:rsidR="00D53E6C" w:rsidRPr="00D53E6C" w:rsidRDefault="00D53E6C" w:rsidP="00D53E6C">
      <w:pPr>
        <w:numPr>
          <w:ilvl w:val="0"/>
          <w:numId w:val="26"/>
        </w:numPr>
        <w:jc w:val="both"/>
        <w:rPr>
          <w:rFonts w:ascii="Times New Roman" w:hAnsi="Times New Roman"/>
        </w:rPr>
      </w:pPr>
      <w:r w:rsidRPr="00D53E6C">
        <w:rPr>
          <w:rFonts w:ascii="Times New Roman" w:hAnsi="Times New Roman"/>
        </w:rPr>
        <w:t xml:space="preserve">R. 11 pkt 3 lit. a) - składa informację z odpowiedniego rejestru albo, </w:t>
      </w:r>
      <w:r w:rsidRPr="00D53E6C">
        <w:rPr>
          <w:rFonts w:ascii="Times New Roman" w:hAnsi="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t>
      </w:r>
      <w:r w:rsidRPr="00D53E6C">
        <w:rPr>
          <w:rFonts w:ascii="Times New Roman" w:hAnsi="Times New Roman"/>
        </w:rPr>
        <w:br/>
        <w:t>w zakresie określonym w art. 24 ust. 1 pkt 13, 14 i 21 oraz ust. 5 pkt 5 i 6 ustawy;</w:t>
      </w:r>
    </w:p>
    <w:p w:rsidR="00D53E6C" w:rsidRPr="00D53E6C" w:rsidRDefault="00D53E6C" w:rsidP="00D53E6C">
      <w:pPr>
        <w:numPr>
          <w:ilvl w:val="0"/>
          <w:numId w:val="26"/>
        </w:numPr>
        <w:jc w:val="both"/>
        <w:rPr>
          <w:rFonts w:ascii="Times New Roman" w:hAnsi="Times New Roman"/>
        </w:rPr>
      </w:pPr>
      <w:r w:rsidRPr="00D53E6C">
        <w:rPr>
          <w:rFonts w:ascii="Times New Roman" w:hAnsi="Times New Roman"/>
        </w:rPr>
        <w:t>R. 11 pkt 3 lit. b)-d) – składa dokument lub dokumenty wystawione w kraju, w którym wykonawca ma siedzibę lub miejsce zamieszkania, potwierdzające odpowiednio, że:</w:t>
      </w:r>
    </w:p>
    <w:p w:rsidR="00D53E6C" w:rsidRPr="00D53E6C" w:rsidRDefault="00D53E6C" w:rsidP="00D53E6C">
      <w:pPr>
        <w:numPr>
          <w:ilvl w:val="0"/>
          <w:numId w:val="45"/>
        </w:numPr>
        <w:ind w:left="1418"/>
        <w:jc w:val="both"/>
        <w:rPr>
          <w:rFonts w:ascii="Times New Roman" w:hAnsi="Times New Roman"/>
        </w:rPr>
      </w:pPr>
      <w:r w:rsidRPr="00D53E6C">
        <w:rPr>
          <w:rFonts w:ascii="Times New Roman" w:hAnsi="Times New Roman"/>
        </w:rPr>
        <w:lastRenderedPageBreak/>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53E6C" w:rsidRPr="00D53E6C" w:rsidRDefault="00D53E6C" w:rsidP="00D53E6C">
      <w:pPr>
        <w:numPr>
          <w:ilvl w:val="0"/>
          <w:numId w:val="45"/>
        </w:numPr>
        <w:ind w:left="1418"/>
        <w:jc w:val="both"/>
        <w:rPr>
          <w:rFonts w:ascii="Times New Roman" w:hAnsi="Times New Roman"/>
        </w:rPr>
      </w:pPr>
      <w:r w:rsidRPr="00D53E6C">
        <w:rPr>
          <w:rFonts w:ascii="Times New Roman" w:hAnsi="Times New Roman"/>
        </w:rPr>
        <w:t>nie otwarto jego likwidacji ani nie ogłoszono upadłości.</w:t>
      </w:r>
    </w:p>
    <w:p w:rsidR="00D53E6C" w:rsidRPr="00D53E6C" w:rsidRDefault="00D53E6C" w:rsidP="00D53E6C">
      <w:pPr>
        <w:numPr>
          <w:ilvl w:val="0"/>
          <w:numId w:val="44"/>
        </w:numPr>
        <w:ind w:left="426"/>
        <w:jc w:val="both"/>
        <w:rPr>
          <w:rFonts w:ascii="Times New Roman" w:hAnsi="Times New Roman"/>
        </w:rPr>
      </w:pPr>
      <w:r w:rsidRPr="00D53E6C">
        <w:rPr>
          <w:rFonts w:ascii="Times New Roman" w:hAnsi="Times New Roman"/>
        </w:rPr>
        <w:t xml:space="preserve">Dokumenty, o których mowa w pkt R. 11 pkt 3 lit. a) oraz , R. 11 pkt 3 lit. d) powinny być wystawione nie wcześniej niż 6 miesięcy przed upływem terminu składania ofert. </w:t>
      </w:r>
    </w:p>
    <w:p w:rsidR="00D53E6C" w:rsidRPr="00D53E6C" w:rsidRDefault="00D53E6C" w:rsidP="00D53E6C">
      <w:pPr>
        <w:numPr>
          <w:ilvl w:val="0"/>
          <w:numId w:val="44"/>
        </w:numPr>
        <w:ind w:left="426"/>
        <w:jc w:val="both"/>
        <w:rPr>
          <w:rFonts w:ascii="Times New Roman" w:hAnsi="Times New Roman"/>
        </w:rPr>
      </w:pPr>
      <w:r w:rsidRPr="00D53E6C">
        <w:rPr>
          <w:rFonts w:ascii="Times New Roman" w:hAnsi="Times New Roman"/>
        </w:rPr>
        <w:t xml:space="preserve">Dokumenty, o których mowa w pkt R. 11 pkt 3 lit. b) i c)  powinny być wystawione nie wcześniej niż 3 miesiące przed upływem terminu składania ofert. </w:t>
      </w:r>
    </w:p>
    <w:p w:rsidR="00D53E6C" w:rsidRPr="00D53E6C" w:rsidRDefault="00D53E6C" w:rsidP="00D53E6C">
      <w:pPr>
        <w:numPr>
          <w:ilvl w:val="0"/>
          <w:numId w:val="44"/>
        </w:numPr>
        <w:ind w:left="426"/>
        <w:jc w:val="both"/>
        <w:rPr>
          <w:rFonts w:ascii="Times New Roman" w:hAnsi="Times New Roman"/>
        </w:rPr>
      </w:pPr>
      <w:r w:rsidRPr="00D53E6C">
        <w:rPr>
          <w:rFonts w:ascii="Times New Roman" w:hAnsi="Times New Roman"/>
        </w:rPr>
        <w:t>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rsidR="00D53E6C" w:rsidRPr="00D53E6C" w:rsidRDefault="00D53E6C" w:rsidP="00D53E6C">
      <w:pPr>
        <w:numPr>
          <w:ilvl w:val="0"/>
          <w:numId w:val="44"/>
        </w:numPr>
        <w:ind w:left="426"/>
        <w:jc w:val="both"/>
        <w:rPr>
          <w:rFonts w:ascii="Times New Roman" w:hAnsi="Times New Roman"/>
        </w:rPr>
      </w:pPr>
      <w:r w:rsidRPr="00D53E6C">
        <w:rPr>
          <w:rFonts w:ascii="Times New Roman" w:hAnsi="Times New Roman"/>
        </w:rPr>
        <w:t xml:space="preserve">Wykonawca mający siedzibę na terytorium Rzeczypospolitej Polskiej, </w:t>
      </w:r>
      <w:r w:rsidRPr="00D53E6C">
        <w:rPr>
          <w:rFonts w:ascii="Times New Roman" w:hAnsi="Times New Roman"/>
        </w:rPr>
        <w:br/>
        <w:t xml:space="preserve">w odniesieniu do osoby mającej miejsce zamieszkania poza terytorium Rzeczypospolitej Polskiej, której dotyczy dokument wskazany w R. 11 pkt 3 lit a), składa dokument, o którym mowa powyżej w pkt 1 </w:t>
      </w:r>
      <w:proofErr w:type="spellStart"/>
      <w:r w:rsidRPr="00D53E6C">
        <w:rPr>
          <w:rFonts w:ascii="Times New Roman" w:hAnsi="Times New Roman"/>
        </w:rPr>
        <w:t>lit.a</w:t>
      </w:r>
      <w:proofErr w:type="spellEnd"/>
      <w:r w:rsidRPr="00D53E6C">
        <w:rPr>
          <w:rFonts w:ascii="Times New Roman" w:hAnsi="Times New Roman"/>
        </w:rPr>
        <w:t xml:space="preserve">) w zakresie określonym </w:t>
      </w:r>
      <w:r w:rsidRPr="00D53E6C">
        <w:rPr>
          <w:rFonts w:ascii="Times New Roman" w:hAnsi="Times New Roman"/>
        </w:rPr>
        <w:br/>
        <w:t>w art. 24 ust. 1 pkt 14 i 21.</w:t>
      </w:r>
    </w:p>
    <w:p w:rsidR="00D53E6C" w:rsidRPr="00D53E6C" w:rsidRDefault="00D53E6C" w:rsidP="00D53E6C">
      <w:pPr>
        <w:numPr>
          <w:ilvl w:val="0"/>
          <w:numId w:val="44"/>
        </w:numPr>
        <w:ind w:left="426"/>
        <w:jc w:val="both"/>
        <w:rPr>
          <w:rFonts w:ascii="Times New Roman" w:hAnsi="Times New Roman"/>
        </w:rPr>
      </w:pPr>
      <w:r w:rsidRPr="00D53E6C">
        <w:rPr>
          <w:rFonts w:ascii="Times New Roman" w:hAnsi="Times New Roman"/>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778B1" w:rsidRPr="002B6C3F" w:rsidRDefault="00E778B1" w:rsidP="00D53E6C">
      <w:pPr>
        <w:pStyle w:val="Akapitzlist"/>
        <w:ind w:left="0"/>
        <w:contextualSpacing w:val="0"/>
        <w:jc w:val="both"/>
        <w:rPr>
          <w:rFonts w:ascii="Times New Roman" w:hAnsi="Times New Roman"/>
          <w:sz w:val="24"/>
          <w:szCs w:val="24"/>
        </w:rPr>
      </w:pPr>
      <w:r w:rsidRPr="002B6C3F">
        <w:rPr>
          <w:rFonts w:ascii="Times New Roman" w:hAnsi="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2B6C3F">
        <w:rPr>
          <w:rFonts w:ascii="Times New Roman" w:hAnsi="Times New Roman"/>
        </w:rPr>
        <w:t xml:space="preserve"> </w:t>
      </w: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32" w:name="_Toc48538976"/>
      <w:r w:rsidRPr="002B6C3F">
        <w:rPr>
          <w:rFonts w:ascii="Times New Roman" w:hAnsi="Times New Roman"/>
          <w:bCs/>
          <w:iCs/>
        </w:rPr>
        <w:t>Waluta, w jakiej będą prowadzone rozliczenia związane z realizacją niniejszego zamówienia publicznego</w:t>
      </w:r>
      <w:bookmarkEnd w:id="29"/>
      <w:bookmarkEnd w:id="30"/>
      <w:bookmarkEnd w:id="31"/>
      <w:bookmarkEnd w:id="32"/>
    </w:p>
    <w:p w:rsidR="004D250E" w:rsidRPr="002B6C3F" w:rsidRDefault="004D250E" w:rsidP="007E1213">
      <w:pPr>
        <w:suppressAutoHyphens/>
        <w:spacing w:after="120"/>
        <w:jc w:val="both"/>
        <w:rPr>
          <w:rFonts w:ascii="Times New Roman" w:hAnsi="Times New Roman"/>
        </w:rPr>
      </w:pPr>
    </w:p>
    <w:p w:rsidR="007E1213" w:rsidRPr="002B6C3F" w:rsidRDefault="007E1213" w:rsidP="007E1213">
      <w:pPr>
        <w:suppressAutoHyphens/>
        <w:spacing w:after="120"/>
        <w:jc w:val="both"/>
        <w:rPr>
          <w:rFonts w:ascii="Times New Roman" w:hAnsi="Times New Roman"/>
        </w:rPr>
      </w:pPr>
      <w:r w:rsidRPr="002B6C3F">
        <w:rPr>
          <w:rFonts w:ascii="Times New Roman" w:hAnsi="Times New Roman"/>
        </w:rPr>
        <w:t>Wszelkie rozliczenia związane z realizacją niniejszego zamówienia dokonywane będą w walucie polskiej [PLN]. </w:t>
      </w:r>
    </w:p>
    <w:p w:rsidR="001F5F4A" w:rsidRPr="002B6C3F" w:rsidRDefault="001F5F4A" w:rsidP="007E1213">
      <w:pPr>
        <w:suppressAutoHyphens/>
        <w:spacing w:after="120"/>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color w:val="000000"/>
        </w:rPr>
      </w:pPr>
      <w:bookmarkStart w:id="33" w:name="_Toc174258994"/>
      <w:bookmarkStart w:id="34" w:name="_Toc191867079"/>
      <w:bookmarkStart w:id="35" w:name="_Toc48538977"/>
      <w:r w:rsidRPr="002B6C3F">
        <w:rPr>
          <w:rFonts w:ascii="Times New Roman" w:hAnsi="Times New Roman"/>
          <w:color w:val="000000"/>
          <w:lang w:eastAsia="en-US"/>
        </w:rPr>
        <w:t>Warunki udziału w postępowaniu</w:t>
      </w:r>
      <w:bookmarkEnd w:id="33"/>
      <w:bookmarkEnd w:id="34"/>
      <w:r w:rsidR="00D53E6C">
        <w:rPr>
          <w:rFonts w:ascii="Times New Roman" w:hAnsi="Times New Roman"/>
          <w:color w:val="000000"/>
          <w:lang w:eastAsia="en-US"/>
        </w:rPr>
        <w:t>, opis sposobu dokonywania oceny spełniania tych warunków</w:t>
      </w:r>
      <w:bookmarkEnd w:id="35"/>
    </w:p>
    <w:p w:rsidR="001F5F4A" w:rsidRPr="002B6C3F" w:rsidRDefault="001F5F4A" w:rsidP="001F5F4A">
      <w:pPr>
        <w:tabs>
          <w:tab w:val="num" w:pos="2520"/>
        </w:tabs>
        <w:ind w:left="360"/>
        <w:jc w:val="both"/>
        <w:rPr>
          <w:rFonts w:ascii="Times New Roman" w:hAnsi="Times New Roman"/>
        </w:rPr>
      </w:pPr>
    </w:p>
    <w:p w:rsidR="00C94EB4" w:rsidRPr="00181950" w:rsidRDefault="00C94EB4" w:rsidP="00C94EB4">
      <w:pPr>
        <w:numPr>
          <w:ilvl w:val="6"/>
          <w:numId w:val="7"/>
        </w:numPr>
        <w:tabs>
          <w:tab w:val="clear" w:pos="2520"/>
          <w:tab w:val="left" w:pos="360"/>
          <w:tab w:val="num" w:pos="540"/>
          <w:tab w:val="num" w:pos="927"/>
        </w:tabs>
        <w:ind w:left="360"/>
        <w:jc w:val="both"/>
        <w:rPr>
          <w:rFonts w:ascii="Times New Roman" w:hAnsi="Times New Roman"/>
        </w:rPr>
      </w:pPr>
      <w:r w:rsidRPr="00181950">
        <w:rPr>
          <w:rFonts w:ascii="Times New Roman" w:hAnsi="Times New Roman"/>
        </w:rPr>
        <w:t>O udzielenie zamówienia mogą ubiegać się Wykonawcy, którzy:</w:t>
      </w:r>
    </w:p>
    <w:p w:rsidR="00C94EB4" w:rsidRPr="00181950" w:rsidRDefault="00C94EB4" w:rsidP="00C94EB4">
      <w:pPr>
        <w:numPr>
          <w:ilvl w:val="0"/>
          <w:numId w:val="35"/>
        </w:numPr>
        <w:tabs>
          <w:tab w:val="left" w:pos="720"/>
        </w:tabs>
        <w:ind w:left="720"/>
        <w:jc w:val="both"/>
        <w:rPr>
          <w:rFonts w:ascii="Times New Roman" w:hAnsi="Times New Roman"/>
        </w:rPr>
      </w:pPr>
      <w:r w:rsidRPr="00181950">
        <w:rPr>
          <w:rFonts w:ascii="Times New Roman" w:hAnsi="Times New Roman"/>
        </w:rPr>
        <w:t xml:space="preserve">Nie podlegają wykluczeniu z art. 24 ust. 1 </w:t>
      </w:r>
      <w:r w:rsidR="00181950" w:rsidRPr="00181950">
        <w:rPr>
          <w:rFonts w:ascii="Times New Roman" w:hAnsi="Times New Roman"/>
        </w:rPr>
        <w:t xml:space="preserve">pkt 13)-23) </w:t>
      </w:r>
      <w:r w:rsidRPr="00181950">
        <w:rPr>
          <w:rFonts w:ascii="Times New Roman" w:hAnsi="Times New Roman"/>
        </w:rPr>
        <w:t xml:space="preserve">ustawy </w:t>
      </w:r>
      <w:proofErr w:type="spellStart"/>
      <w:r w:rsidRPr="00181950">
        <w:rPr>
          <w:rFonts w:ascii="Times New Roman" w:hAnsi="Times New Roman"/>
        </w:rPr>
        <w:t>pzp</w:t>
      </w:r>
      <w:proofErr w:type="spellEnd"/>
      <w:r w:rsidRPr="00181950">
        <w:rPr>
          <w:rFonts w:ascii="Times New Roman" w:hAnsi="Times New Roman"/>
        </w:rPr>
        <w:t>,</w:t>
      </w:r>
    </w:p>
    <w:p w:rsidR="00C94EB4" w:rsidRPr="00181950" w:rsidRDefault="00C94EB4" w:rsidP="00C94EB4">
      <w:pPr>
        <w:pStyle w:val="BodyText21"/>
        <w:numPr>
          <w:ilvl w:val="0"/>
          <w:numId w:val="35"/>
        </w:numPr>
        <w:tabs>
          <w:tab w:val="clear" w:pos="0"/>
          <w:tab w:val="clear" w:pos="502"/>
          <w:tab w:val="num" w:pos="709"/>
        </w:tabs>
        <w:ind w:left="709"/>
      </w:pPr>
      <w:r w:rsidRPr="00181950">
        <w:t>posiadają uprawnienia do wykonywania określonej działalności lub czynności, jeżeli przepisy prawa nakładają obowiązek ich posiadania – zamawiający nie stawia szczegółowych warunków w tym zakresie.</w:t>
      </w:r>
    </w:p>
    <w:p w:rsidR="00181950" w:rsidRPr="00181950" w:rsidRDefault="00181950" w:rsidP="00C94EB4">
      <w:pPr>
        <w:pStyle w:val="BodyText21"/>
        <w:numPr>
          <w:ilvl w:val="0"/>
          <w:numId w:val="35"/>
        </w:numPr>
        <w:tabs>
          <w:tab w:val="clear" w:pos="0"/>
          <w:tab w:val="clear" w:pos="502"/>
          <w:tab w:val="num" w:pos="709"/>
        </w:tabs>
        <w:ind w:left="709"/>
      </w:pPr>
      <w:r w:rsidRPr="00181950">
        <w:lastRenderedPageBreak/>
        <w:t>Spełniają warunki udziału w postępowaniu dot. zdolności technicznej lub zawodowej tj.:</w:t>
      </w:r>
    </w:p>
    <w:p w:rsidR="00181950" w:rsidRDefault="00C94EB4" w:rsidP="00181950">
      <w:pPr>
        <w:pStyle w:val="BodyText21"/>
        <w:numPr>
          <w:ilvl w:val="4"/>
          <w:numId w:val="4"/>
        </w:numPr>
        <w:tabs>
          <w:tab w:val="clear" w:pos="0"/>
        </w:tabs>
        <w:ind w:left="851" w:hanging="284"/>
      </w:pPr>
      <w:r w:rsidRPr="00181950">
        <w:t xml:space="preserve">posiadają wiedzę i doświadczenie – Wykonawca musi przedstawić w wykazie że wykonał co najmniej </w:t>
      </w:r>
      <w:r w:rsidRPr="00181950">
        <w:rPr>
          <w:b/>
        </w:rPr>
        <w:t>2 usługi</w:t>
      </w:r>
      <w:r w:rsidRPr="00181950">
        <w:t xml:space="preserve"> </w:t>
      </w:r>
      <w:r w:rsidR="005C75F9">
        <w:t>polegającej na dowozie dzieci niepełnosprawnych</w:t>
      </w:r>
      <w:r w:rsidRPr="00181950">
        <w:t xml:space="preserve"> (w okresie ostatnich </w:t>
      </w:r>
      <w:r w:rsidRPr="00181950">
        <w:rPr>
          <w:b/>
        </w:rPr>
        <w:t>3 lat</w:t>
      </w:r>
      <w:r w:rsidRPr="00181950">
        <w:t xml:space="preserve"> przed upływem terminu składania ofert, a jeżeli okres prowadzenia działalności jest krótszy, w tym okresie), o średniomiesięcznej liczbie dowożonych dzieci nie mniej niż 10.</w:t>
      </w:r>
    </w:p>
    <w:p w:rsidR="00181950" w:rsidRPr="00181950" w:rsidRDefault="00181950" w:rsidP="00181950">
      <w:pPr>
        <w:pStyle w:val="BodyText21"/>
        <w:numPr>
          <w:ilvl w:val="4"/>
          <w:numId w:val="4"/>
        </w:numPr>
        <w:tabs>
          <w:tab w:val="clear" w:pos="0"/>
        </w:tabs>
        <w:ind w:left="851" w:hanging="284"/>
      </w:pPr>
      <w:r w:rsidRPr="00181950">
        <w:rPr>
          <w:bCs/>
          <w:color w:val="222222"/>
        </w:rPr>
        <w:t>potencjał techniczny – dysponują odpowiednim potencjałem technicznym – wykonawca musi dysponować co najmniej dwoma pojazdami posiadającymi świadectwo homologacji potwierdzające przystosowanie pojazdów do przewozu osób niepełnosprawnych lub posiadającymi inne dokumenty potwierdzające przystosowanie pojazdów do przewozu osób niepełnosprawnych.</w:t>
      </w:r>
    </w:p>
    <w:p w:rsidR="005C75F9" w:rsidRPr="00181950" w:rsidRDefault="00C94EB4" w:rsidP="005C75F9">
      <w:pPr>
        <w:pStyle w:val="BodyText21"/>
        <w:numPr>
          <w:ilvl w:val="4"/>
          <w:numId w:val="4"/>
        </w:numPr>
        <w:tabs>
          <w:tab w:val="clear" w:pos="0"/>
        </w:tabs>
        <w:ind w:left="851" w:hanging="284"/>
      </w:pPr>
      <w:r w:rsidRPr="00181950">
        <w:t>spełniają warunki dotyczące sytuacji ekonomicznej i finansowej</w:t>
      </w:r>
      <w:r w:rsidR="005C75F9">
        <w:t xml:space="preserve"> - </w:t>
      </w:r>
      <w:r w:rsidR="005C75F9" w:rsidRPr="005C75F9">
        <w:rPr>
          <w:bCs/>
          <w:color w:val="222222"/>
        </w:rPr>
        <w:t>posiadają opłaconą polisę, a w przypadku jej braku inny dokument potwierdzający, że Wykonawca jest ubezpieczony od odpowiedzialności cywilnej w zakresie prowadzonej działalności związanej z przedmiotem zamówienia o wartości nie mniejszej niż  50 000 PLN.</w:t>
      </w:r>
    </w:p>
    <w:p w:rsidR="00C94EB4" w:rsidRPr="005C75F9" w:rsidRDefault="005C75F9" w:rsidP="005C75F9">
      <w:pPr>
        <w:pStyle w:val="Akapitzlist"/>
        <w:numPr>
          <w:ilvl w:val="0"/>
          <w:numId w:val="35"/>
        </w:numPr>
        <w:tabs>
          <w:tab w:val="left" w:pos="720"/>
        </w:tabs>
        <w:jc w:val="both"/>
        <w:rPr>
          <w:rFonts w:ascii="Times New Roman" w:hAnsi="Times New Roman"/>
          <w:sz w:val="28"/>
          <w:szCs w:val="24"/>
        </w:rPr>
      </w:pPr>
      <w:r w:rsidRPr="005C75F9">
        <w:rPr>
          <w:rFonts w:ascii="Times New Roman" w:hAnsi="Times New Roman"/>
          <w:sz w:val="24"/>
        </w:rPr>
        <w:t>W przypadku, gdy Wykonawca złoży ofertę na obie części zamówienia zamawiający uzna warunki za spełnione, zarówno gdy Wykonawca złoży ofertę na część 1, część 2 lub obie części.</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ust.1ustawy </w:t>
      </w:r>
      <w:proofErr w:type="spellStart"/>
      <w:r w:rsidRPr="00181950">
        <w:rPr>
          <w:bCs/>
        </w:rPr>
        <w:t>pzp</w:t>
      </w:r>
      <w:proofErr w:type="spellEnd"/>
      <w:r w:rsidRPr="00181950">
        <w:rPr>
          <w:bCs/>
        </w:rPr>
        <w:t>.</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rPr>
        <w:t xml:space="preserve">Jeżeli wykonawca nie złożył oświadczenia, o którym mowa w art. 25a ust. 1 </w:t>
      </w:r>
      <w:proofErr w:type="spellStart"/>
      <w:r w:rsidRPr="00181950">
        <w:rPr>
          <w:bCs/>
        </w:rPr>
        <w:t>pzp</w:t>
      </w:r>
      <w:proofErr w:type="spellEnd"/>
      <w:r w:rsidRPr="00181950">
        <w:rPr>
          <w:bCs/>
        </w:rPr>
        <w:t xml:space="preserve">, oświadczeń lub dokumentów potwierdzających okoliczności, o których mowa </w:t>
      </w:r>
      <w:r w:rsidRPr="00181950">
        <w:rPr>
          <w:bCs/>
        </w:rPr>
        <w:br/>
        <w:t xml:space="preserve">w art. 25 ust. 1 </w:t>
      </w:r>
      <w:proofErr w:type="spellStart"/>
      <w:r w:rsidRPr="00181950">
        <w:rPr>
          <w:bCs/>
        </w:rPr>
        <w:t>pzp</w:t>
      </w:r>
      <w:proofErr w:type="spellEnd"/>
      <w:r w:rsidRPr="00181950">
        <w:rPr>
          <w:bCs/>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t xml:space="preserve">Zamawiający wzywa także, w wyznaczonym przez siebie terminie, do złożenia wyjaśnień dotyczących oświadczeń lub dokumentów, o których mowa w art. 25 ust. 1 </w:t>
      </w:r>
      <w:proofErr w:type="spellStart"/>
      <w:r w:rsidRPr="00181950">
        <w:t>pzp</w:t>
      </w:r>
      <w:proofErr w:type="spellEnd"/>
      <w:r w:rsidRPr="00181950">
        <w:t xml:space="preserve">. </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rPr>
        <w:t xml:space="preserve">Wykonawca nie jest obowiązany do złożenia oświadczeń lub dokumentów potwierdzających okoliczności, o których mowa w art. 25 ust. 1 pkt 1 i 3 </w:t>
      </w:r>
      <w:proofErr w:type="spellStart"/>
      <w:r w:rsidRPr="00181950">
        <w:rPr>
          <w:bCs/>
        </w:rPr>
        <w:t>pzp</w:t>
      </w:r>
      <w:proofErr w:type="spellEnd"/>
      <w:r w:rsidRPr="00181950">
        <w:rPr>
          <w:bCs/>
        </w:rPr>
        <w:t xml:space="preserve">, jeżeli zamawiający posiada oświadczenia lub dokumenty dotyczące tego wykonawcy lub może je uzyskać za pomocą bezpłatnych i ogólnodostępnych baz danych, </w:t>
      </w:r>
      <w:r w:rsidRPr="00181950">
        <w:rPr>
          <w:bCs/>
        </w:rPr>
        <w:br/>
        <w:t>w szczególności rejestrów publicznych w rozumieniu ustawy z dnia 17 lutego 2005 r. o informatyzacji działalności podmiotów realizujących zadania publiczne (Dz. U. z 2017 r. poz. 570).</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u w:val="single"/>
        </w:rPr>
        <w:t xml:space="preserve">Zamawiający na podstawie art. 24aa ustawy </w:t>
      </w:r>
      <w:proofErr w:type="spellStart"/>
      <w:r w:rsidRPr="00181950">
        <w:rPr>
          <w:bCs/>
          <w:u w:val="single"/>
        </w:rPr>
        <w:t>pzp</w:t>
      </w:r>
      <w:proofErr w:type="spellEnd"/>
      <w:r w:rsidRPr="00181950">
        <w:rPr>
          <w:bCs/>
          <w:u w:val="single"/>
        </w:rPr>
        <w:t xml:space="preserve"> najpierw dokona oceny ofert, </w:t>
      </w:r>
      <w:r w:rsidRPr="00181950">
        <w:rPr>
          <w:bCs/>
          <w:u w:val="single"/>
        </w:rPr>
        <w:br/>
        <w:t xml:space="preserve">a następnie zbada, czy wykonawca, którego oferta została oceniona jako najkorzystniejsza, nie podlega wykluczeniu oraz spełnia warunki udziału </w:t>
      </w:r>
      <w:r w:rsidRPr="00181950">
        <w:rPr>
          <w:bCs/>
          <w:u w:val="single"/>
        </w:rPr>
        <w:br/>
        <w:t>w postępowaniu.</w:t>
      </w:r>
    </w:p>
    <w:p w:rsidR="00032D0B" w:rsidRPr="002B6C3F" w:rsidRDefault="00032D0B" w:rsidP="00032D0B">
      <w:pPr>
        <w:pStyle w:val="BodyText21"/>
        <w:tabs>
          <w:tab w:val="clear" w:pos="0"/>
          <w:tab w:val="num" w:pos="5040"/>
        </w:tabs>
        <w:ind w:left="360"/>
      </w:pPr>
    </w:p>
    <w:p w:rsidR="007E1213" w:rsidRPr="002B6C3F" w:rsidRDefault="007E1213" w:rsidP="007E1213">
      <w:pPr>
        <w:jc w:val="both"/>
        <w:rPr>
          <w:rFonts w:ascii="Times New Roman" w:hAnsi="Times New Roman"/>
          <w:color w:val="000000"/>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color w:val="000000"/>
          <w:lang w:eastAsia="en-US"/>
        </w:rPr>
      </w:pPr>
      <w:bookmarkStart w:id="36" w:name="_Toc174258995"/>
      <w:bookmarkStart w:id="37" w:name="_Toc191867080"/>
      <w:bookmarkStart w:id="38" w:name="_Toc48538978"/>
      <w:r w:rsidRPr="002B6C3F">
        <w:rPr>
          <w:rFonts w:ascii="Times New Roman" w:hAnsi="Times New Roman"/>
          <w:color w:val="000000"/>
          <w:lang w:eastAsia="en-US"/>
        </w:rPr>
        <w:t>Wykaz oświadczeń lub dokumentów potwierdzających spełnianie warunków w postępowaniu</w:t>
      </w:r>
      <w:bookmarkEnd w:id="36"/>
      <w:bookmarkEnd w:id="37"/>
      <w:r w:rsidRPr="002B6C3F">
        <w:rPr>
          <w:rFonts w:ascii="Times New Roman" w:hAnsi="Times New Roman"/>
          <w:color w:val="000000"/>
          <w:lang w:eastAsia="en-US"/>
        </w:rPr>
        <w:t xml:space="preserve"> oraz brak podstaw wykluczenia</w:t>
      </w:r>
      <w:bookmarkEnd w:id="38"/>
    </w:p>
    <w:p w:rsidR="007E1213" w:rsidRPr="002B6C3F" w:rsidRDefault="007E1213" w:rsidP="007E1213">
      <w:pPr>
        <w:jc w:val="both"/>
        <w:rPr>
          <w:rFonts w:ascii="Times New Roman" w:hAnsi="Times New Roman"/>
          <w:color w:val="000000"/>
        </w:rPr>
      </w:pPr>
    </w:p>
    <w:p w:rsidR="00032D0B" w:rsidRPr="002B6C3F" w:rsidRDefault="00032D0B" w:rsidP="00032D0B">
      <w:pPr>
        <w:numPr>
          <w:ilvl w:val="0"/>
          <w:numId w:val="36"/>
        </w:numPr>
        <w:jc w:val="both"/>
        <w:rPr>
          <w:rFonts w:ascii="Times New Roman" w:hAnsi="Times New Roman"/>
          <w:u w:val="single"/>
        </w:rPr>
      </w:pPr>
      <w:r w:rsidRPr="002B6C3F">
        <w:rPr>
          <w:rFonts w:ascii="Times New Roman" w:hAnsi="Times New Roman"/>
          <w:u w:val="single"/>
        </w:rPr>
        <w:t xml:space="preserve">Wykonawca obowiązany jest </w:t>
      </w:r>
      <w:r w:rsidRPr="002B6C3F">
        <w:rPr>
          <w:rFonts w:ascii="Times New Roman" w:hAnsi="Times New Roman"/>
          <w:b/>
          <w:u w:val="single"/>
        </w:rPr>
        <w:t>wraz z ofertą</w:t>
      </w:r>
      <w:r w:rsidRPr="002B6C3F">
        <w:rPr>
          <w:rFonts w:ascii="Times New Roman" w:hAnsi="Times New Roman"/>
          <w:u w:val="single"/>
        </w:rPr>
        <w:t xml:space="preserve"> złożyć:</w:t>
      </w:r>
    </w:p>
    <w:p w:rsidR="00784F87" w:rsidRPr="00784F87" w:rsidRDefault="00784F87" w:rsidP="00784F87">
      <w:pPr>
        <w:pStyle w:val="Akapitzlist"/>
        <w:numPr>
          <w:ilvl w:val="2"/>
          <w:numId w:val="36"/>
        </w:numPr>
        <w:spacing w:line="259" w:lineRule="auto"/>
        <w:jc w:val="both"/>
        <w:rPr>
          <w:rFonts w:ascii="Times New Roman" w:hAnsi="Times New Roman"/>
          <w:sz w:val="24"/>
          <w:szCs w:val="24"/>
        </w:rPr>
      </w:pPr>
      <w:r w:rsidRPr="00784F87">
        <w:rPr>
          <w:rFonts w:ascii="Times New Roman" w:hAnsi="Times New Roman"/>
          <w:sz w:val="24"/>
          <w:szCs w:val="24"/>
        </w:rPr>
        <w:t xml:space="preserve">oświadczenie Wykonawcy, zgodnie z art. 25a ust. 1 ustawy, o nie podleganiu wykluczeniu oraz spełnianiu warunków udziału w postępowaniu  (wzór stanowi </w:t>
      </w:r>
      <w:r w:rsidRPr="00784F87">
        <w:rPr>
          <w:rFonts w:ascii="Times New Roman" w:hAnsi="Times New Roman"/>
          <w:b/>
          <w:bCs/>
          <w:sz w:val="24"/>
          <w:szCs w:val="24"/>
        </w:rPr>
        <w:t>Zał. Nr 3</w:t>
      </w:r>
      <w:r w:rsidRPr="00784F87">
        <w:rPr>
          <w:rFonts w:ascii="Times New Roman" w:hAnsi="Times New Roman"/>
          <w:sz w:val="24"/>
          <w:szCs w:val="24"/>
        </w:rPr>
        <w:t xml:space="preserve"> do SIWZ),</w:t>
      </w:r>
    </w:p>
    <w:p w:rsidR="00784F87" w:rsidRPr="00784F87" w:rsidRDefault="00784F87" w:rsidP="00784F87">
      <w:pPr>
        <w:pStyle w:val="Akapitzlist"/>
        <w:numPr>
          <w:ilvl w:val="2"/>
          <w:numId w:val="36"/>
        </w:numPr>
        <w:spacing w:line="259" w:lineRule="auto"/>
        <w:jc w:val="both"/>
        <w:rPr>
          <w:rFonts w:ascii="Times New Roman" w:hAnsi="Times New Roman"/>
          <w:sz w:val="24"/>
          <w:szCs w:val="24"/>
        </w:rPr>
      </w:pPr>
      <w:r w:rsidRPr="00784F87">
        <w:rPr>
          <w:rFonts w:ascii="Times New Roman" w:hAnsi="Times New Roman"/>
          <w:sz w:val="24"/>
          <w:szCs w:val="24"/>
        </w:rPr>
        <w:t>zobowiązanie podmiotu trzeciego do oddania do dyspozycji niezbędnych zasobów na potrzeby realizacji zamówienia – jeśli dotyczy,</w:t>
      </w:r>
    </w:p>
    <w:p w:rsidR="00032D0B" w:rsidRPr="00784F87" w:rsidRDefault="00784F87" w:rsidP="00784F87">
      <w:pPr>
        <w:pStyle w:val="Akapitzlist"/>
        <w:numPr>
          <w:ilvl w:val="2"/>
          <w:numId w:val="36"/>
        </w:numPr>
        <w:spacing w:line="259" w:lineRule="auto"/>
        <w:jc w:val="both"/>
        <w:rPr>
          <w:rFonts w:ascii="Times New Roman" w:hAnsi="Times New Roman"/>
          <w:sz w:val="24"/>
          <w:szCs w:val="24"/>
        </w:rPr>
      </w:pPr>
      <w:r>
        <w:rPr>
          <w:rFonts w:ascii="Times New Roman" w:hAnsi="Times New Roman"/>
          <w:sz w:val="24"/>
          <w:szCs w:val="24"/>
        </w:rPr>
        <w:t>pełnomocnictwo – jeśli dotyczy.</w:t>
      </w:r>
    </w:p>
    <w:p w:rsidR="00032D0B" w:rsidRDefault="00032D0B" w:rsidP="00032D0B">
      <w:pPr>
        <w:autoSpaceDE w:val="0"/>
        <w:jc w:val="both"/>
        <w:rPr>
          <w:rFonts w:ascii="Times New Roman" w:hAnsi="Times New Roman"/>
          <w:b/>
          <w:bCs/>
        </w:rPr>
      </w:pPr>
      <w:r w:rsidRPr="002B6C3F">
        <w:rPr>
          <w:rFonts w:ascii="Times New Roman" w:hAnsi="Times New Roman"/>
          <w:b/>
          <w:bCs/>
        </w:rPr>
        <w:t>Poniższe dokumenty dostarczy tylko wykonawca, którego oferta został oceniona najwyżej w terminie nie krótszym niż 5 dni:</w:t>
      </w:r>
    </w:p>
    <w:p w:rsidR="00784F87" w:rsidRPr="002B6C3F" w:rsidRDefault="00784F87" w:rsidP="00032D0B">
      <w:pPr>
        <w:autoSpaceDE w:val="0"/>
        <w:jc w:val="both"/>
        <w:rPr>
          <w:rFonts w:ascii="Times New Roman" w:hAnsi="Times New Roman"/>
          <w:b/>
          <w:bCs/>
        </w:rPr>
      </w:pPr>
    </w:p>
    <w:p w:rsidR="00032D0B" w:rsidRPr="002B6C3F" w:rsidRDefault="00032D0B" w:rsidP="00032D0B">
      <w:pPr>
        <w:numPr>
          <w:ilvl w:val="0"/>
          <w:numId w:val="36"/>
        </w:numPr>
        <w:autoSpaceDE w:val="0"/>
        <w:jc w:val="both"/>
        <w:rPr>
          <w:rFonts w:ascii="Times New Roman" w:hAnsi="Times New Roman"/>
          <w:b/>
          <w:bCs/>
        </w:rPr>
      </w:pPr>
      <w:r w:rsidRPr="002B6C3F">
        <w:rPr>
          <w:rFonts w:ascii="Times New Roman" w:hAnsi="Times New Roman"/>
        </w:rPr>
        <w:t>Dokumenty w celu potwierdzenia spełniania warunków udziału w postępowaniu:</w:t>
      </w:r>
    </w:p>
    <w:p w:rsidR="00032D0B" w:rsidRDefault="00032D0B" w:rsidP="00032D0B">
      <w:pPr>
        <w:numPr>
          <w:ilvl w:val="0"/>
          <w:numId w:val="37"/>
        </w:numPr>
        <w:jc w:val="both"/>
        <w:rPr>
          <w:rFonts w:ascii="Times New Roman" w:hAnsi="Times New Roman"/>
          <w:color w:val="000000"/>
        </w:rPr>
      </w:pPr>
      <w:r w:rsidRPr="002B6C3F">
        <w:rPr>
          <w:rFonts w:ascii="Times New Roman" w:hAnsi="Times New Roman"/>
          <w:color w:val="000000"/>
        </w:rPr>
        <w:t xml:space="preserve">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Wzór wykazu stanowi (Zał. nr 5 do SIWZ). </w:t>
      </w:r>
    </w:p>
    <w:p w:rsidR="006B030A" w:rsidRDefault="0049762F" w:rsidP="00032D0B">
      <w:pPr>
        <w:numPr>
          <w:ilvl w:val="0"/>
          <w:numId w:val="37"/>
        </w:numPr>
        <w:jc w:val="both"/>
        <w:rPr>
          <w:rFonts w:ascii="Times New Roman" w:hAnsi="Times New Roman"/>
        </w:rPr>
      </w:pPr>
      <w:r>
        <w:rPr>
          <w:rFonts w:ascii="Times New Roman" w:hAnsi="Times New Roman"/>
        </w:rPr>
        <w:t>w</w:t>
      </w:r>
      <w:r w:rsidR="00122189" w:rsidRPr="00122189">
        <w:rPr>
          <w:rFonts w:ascii="Times New Roman" w:hAnsi="Times New Roman"/>
        </w:rPr>
        <w:t xml:space="preserve">ykaz urządzeń technicznych - pojazdów, dostępnych  wykonawcy usług, które spełniają warunki postawione przez zamawiającego  w rozdziale 10 pkt 1 </w:t>
      </w:r>
      <w:proofErr w:type="spellStart"/>
      <w:r w:rsidR="00122189" w:rsidRPr="00122189">
        <w:rPr>
          <w:rFonts w:ascii="Times New Roman" w:hAnsi="Times New Roman"/>
        </w:rPr>
        <w:t>ppkt</w:t>
      </w:r>
      <w:proofErr w:type="spellEnd"/>
      <w:r w:rsidR="00122189" w:rsidRPr="00122189">
        <w:rPr>
          <w:rFonts w:ascii="Times New Roman" w:hAnsi="Times New Roman"/>
        </w:rPr>
        <w:t xml:space="preserve"> 3) lit c) SIWZ – załącznik do sporządzenia przez wykonawcę wraz z informacją o podstawie dysponowania tymi zasobami</w:t>
      </w:r>
      <w:r w:rsidR="005C75F9">
        <w:rPr>
          <w:rFonts w:ascii="Times New Roman" w:hAnsi="Times New Roman"/>
        </w:rPr>
        <w:t xml:space="preserve"> – Załącznik Nr 6 do SIWZ</w:t>
      </w:r>
      <w:r w:rsidR="00122189" w:rsidRPr="00122189">
        <w:rPr>
          <w:rFonts w:ascii="Times New Roman" w:hAnsi="Times New Roman"/>
        </w:rPr>
        <w:t>.</w:t>
      </w:r>
    </w:p>
    <w:p w:rsidR="005C75F9" w:rsidRPr="00122189" w:rsidRDefault="0049762F" w:rsidP="00032D0B">
      <w:pPr>
        <w:numPr>
          <w:ilvl w:val="0"/>
          <w:numId w:val="37"/>
        </w:numPr>
        <w:jc w:val="both"/>
        <w:rPr>
          <w:rFonts w:ascii="Times New Roman" w:hAnsi="Times New Roman"/>
        </w:rPr>
      </w:pPr>
      <w:r>
        <w:rPr>
          <w:rFonts w:ascii="Times New Roman" w:hAnsi="Times New Roman"/>
        </w:rPr>
        <w:t>d</w:t>
      </w:r>
      <w:r w:rsidR="005C75F9">
        <w:rPr>
          <w:rFonts w:ascii="Times New Roman" w:hAnsi="Times New Roman"/>
        </w:rPr>
        <w:t>okument potwierdzający, że Wykonawca jest ube</w:t>
      </w:r>
      <w:r>
        <w:rPr>
          <w:rFonts w:ascii="Times New Roman" w:hAnsi="Times New Roman"/>
        </w:rPr>
        <w:t xml:space="preserve">zpieczony od odpowiedzialności cywilnej w zakresie prowadzonej działalności związanej z przedmiotem zamówienia na sumę gwarancyjną określoną przez Zamawiającego tj.: </w:t>
      </w:r>
      <w:r w:rsidR="00B46DFC">
        <w:rPr>
          <w:rFonts w:ascii="Times New Roman" w:hAnsi="Times New Roman"/>
        </w:rPr>
        <w:t>5</w:t>
      </w:r>
      <w:r>
        <w:rPr>
          <w:rFonts w:ascii="Times New Roman" w:hAnsi="Times New Roman"/>
        </w:rPr>
        <w:t xml:space="preserve">0.000 zł. W przypadku, gdy Wykonawca złoży ofertę na obie części zamówienia, Wykonawca </w:t>
      </w:r>
      <w:r w:rsidR="00B46DFC">
        <w:rPr>
          <w:rFonts w:ascii="Times New Roman" w:hAnsi="Times New Roman"/>
        </w:rPr>
        <w:t xml:space="preserve">nie wymaga </w:t>
      </w:r>
      <w:r>
        <w:rPr>
          <w:rFonts w:ascii="Times New Roman" w:hAnsi="Times New Roman"/>
        </w:rPr>
        <w:t>wykaza</w:t>
      </w:r>
      <w:r w:rsidR="00B46DFC">
        <w:rPr>
          <w:rFonts w:ascii="Times New Roman" w:hAnsi="Times New Roman"/>
        </w:rPr>
        <w:t xml:space="preserve">nia zwiększenia </w:t>
      </w:r>
      <w:r>
        <w:rPr>
          <w:rFonts w:ascii="Times New Roman" w:hAnsi="Times New Roman"/>
        </w:rPr>
        <w:t>sum</w:t>
      </w:r>
      <w:r w:rsidR="00B46DFC">
        <w:rPr>
          <w:rFonts w:ascii="Times New Roman" w:hAnsi="Times New Roman"/>
        </w:rPr>
        <w:t>y</w:t>
      </w:r>
      <w:r>
        <w:rPr>
          <w:rFonts w:ascii="Times New Roman" w:hAnsi="Times New Roman"/>
        </w:rPr>
        <w:t xml:space="preserve"> gwarancyjn</w:t>
      </w:r>
      <w:r w:rsidR="00B46DFC">
        <w:rPr>
          <w:rFonts w:ascii="Times New Roman" w:hAnsi="Times New Roman"/>
        </w:rPr>
        <w:t>ej</w:t>
      </w:r>
      <w:r>
        <w:rPr>
          <w:rFonts w:ascii="Times New Roman" w:hAnsi="Times New Roman"/>
        </w:rPr>
        <w:t xml:space="preserve">. </w:t>
      </w:r>
    </w:p>
    <w:p w:rsidR="00032D0B" w:rsidRPr="00CC27CB" w:rsidRDefault="00032D0B" w:rsidP="00032D0B">
      <w:pPr>
        <w:numPr>
          <w:ilvl w:val="0"/>
          <w:numId w:val="36"/>
        </w:numPr>
        <w:autoSpaceDE w:val="0"/>
        <w:jc w:val="both"/>
        <w:rPr>
          <w:rFonts w:ascii="Times New Roman" w:hAnsi="Times New Roman"/>
        </w:rPr>
      </w:pPr>
      <w:r w:rsidRPr="00CC27CB">
        <w:rPr>
          <w:rFonts w:ascii="Times New Roman" w:hAnsi="Times New Roman"/>
        </w:rPr>
        <w:t xml:space="preserve">Wykonawca zgodnie z art. 24 ust. 11 prawa zamówień publicznych w terminie </w:t>
      </w:r>
      <w:r w:rsidRPr="00CC27CB">
        <w:rPr>
          <w:rFonts w:ascii="Times New Roman" w:hAnsi="Times New Roman"/>
        </w:rPr>
        <w:br/>
        <w:t xml:space="preserve">3 dni od dnia zamieszczenia na stronie internetowej informacji, o której mowa </w:t>
      </w:r>
      <w:r w:rsidRPr="00CC27CB">
        <w:rPr>
          <w:rFonts w:ascii="Times New Roman" w:hAnsi="Times New Roman"/>
        </w:rPr>
        <w:br/>
        <w:t xml:space="preserve">w art. 86 ust. 5, przekazuje zamawiającemu oświadczenie o przynależności lub braku przynależności do tej samej grupy kapitałowej, o której mowa w ust. 1 </w:t>
      </w:r>
      <w:r w:rsidRPr="00CC27CB">
        <w:rPr>
          <w:rFonts w:ascii="Times New Roman" w:hAnsi="Times New Roman"/>
        </w:rPr>
        <w:br/>
        <w:t xml:space="preserve">pkt 23. Wraz ze złożeniem oświadczenia, wykonawca może przedstawić dowody, że powiązania z innym wykonawcą nie prowadzi do zakłócenia konkurencji </w:t>
      </w:r>
      <w:r w:rsidRPr="00CC27CB">
        <w:rPr>
          <w:rFonts w:ascii="Times New Roman" w:hAnsi="Times New Roman"/>
        </w:rPr>
        <w:br/>
        <w:t>w postępowaniu o udzielenie zamówienia.</w:t>
      </w:r>
    </w:p>
    <w:p w:rsidR="00254CA5" w:rsidRPr="002B6C3F" w:rsidRDefault="00254CA5" w:rsidP="007E1213">
      <w:pPr>
        <w:autoSpaceDE w:val="0"/>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39" w:name="_Toc154823351"/>
      <w:bookmarkStart w:id="40" w:name="_Toc161806952"/>
      <w:bookmarkStart w:id="41" w:name="_Toc191867081"/>
      <w:bookmarkStart w:id="42" w:name="_Toc48538979"/>
      <w:r w:rsidRPr="002B6C3F">
        <w:rPr>
          <w:rFonts w:ascii="Times New Roman" w:hAnsi="Times New Roman"/>
          <w:bCs/>
          <w:iCs/>
        </w:rPr>
        <w:t>Wymagania dotyczące wadium</w:t>
      </w:r>
      <w:bookmarkEnd w:id="39"/>
      <w:bookmarkEnd w:id="40"/>
      <w:bookmarkEnd w:id="41"/>
      <w:bookmarkEnd w:id="42"/>
    </w:p>
    <w:p w:rsidR="00CD3AAE" w:rsidRPr="002B6C3F" w:rsidRDefault="00CD3AAE" w:rsidP="007E1213">
      <w:pPr>
        <w:autoSpaceDE w:val="0"/>
        <w:autoSpaceDN w:val="0"/>
        <w:jc w:val="both"/>
        <w:rPr>
          <w:rFonts w:ascii="Times New Roman" w:hAnsi="Times New Roman"/>
        </w:rPr>
      </w:pPr>
    </w:p>
    <w:p w:rsidR="007E1213" w:rsidRPr="002B6C3F" w:rsidRDefault="00CD3AAE" w:rsidP="007E1213">
      <w:pPr>
        <w:autoSpaceDE w:val="0"/>
        <w:autoSpaceDN w:val="0"/>
        <w:jc w:val="both"/>
        <w:rPr>
          <w:rFonts w:ascii="Times New Roman" w:hAnsi="Times New Roman"/>
        </w:rPr>
      </w:pPr>
      <w:r w:rsidRPr="002B6C3F">
        <w:rPr>
          <w:rFonts w:ascii="Times New Roman" w:hAnsi="Times New Roman"/>
        </w:rPr>
        <w:t>Zamawiający nie wymaga wniesienia wadium</w:t>
      </w:r>
    </w:p>
    <w:p w:rsidR="00CD3AAE" w:rsidRPr="002B6C3F" w:rsidRDefault="00CD3AAE" w:rsidP="007E1213">
      <w:pPr>
        <w:autoSpaceDE w:val="0"/>
        <w:autoSpaceDN w:val="0"/>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43" w:name="_Toc137824137"/>
      <w:bookmarkStart w:id="44" w:name="_Toc154823353"/>
      <w:bookmarkStart w:id="45" w:name="_Toc161806953"/>
      <w:bookmarkStart w:id="46" w:name="_Toc191867082"/>
      <w:bookmarkStart w:id="47" w:name="_Toc48538980"/>
      <w:r w:rsidRPr="002B6C3F">
        <w:rPr>
          <w:rFonts w:ascii="Times New Roman" w:hAnsi="Times New Roman"/>
          <w:bCs/>
          <w:iCs/>
        </w:rPr>
        <w:t>Termin związania ofertą</w:t>
      </w:r>
      <w:bookmarkEnd w:id="43"/>
      <w:bookmarkEnd w:id="44"/>
      <w:bookmarkEnd w:id="45"/>
      <w:bookmarkEnd w:id="46"/>
      <w:bookmarkEnd w:id="47"/>
    </w:p>
    <w:p w:rsidR="0033314F" w:rsidRPr="002B6C3F" w:rsidRDefault="0033314F" w:rsidP="0033314F">
      <w:pPr>
        <w:ind w:left="360"/>
        <w:jc w:val="both"/>
        <w:rPr>
          <w:rFonts w:ascii="Times New Roman" w:hAnsi="Times New Roman"/>
        </w:rPr>
      </w:pPr>
    </w:p>
    <w:p w:rsidR="0033314F" w:rsidRPr="002B6C3F" w:rsidRDefault="0033314F" w:rsidP="0033314F">
      <w:pPr>
        <w:numPr>
          <w:ilvl w:val="2"/>
          <w:numId w:val="1"/>
        </w:numPr>
        <w:tabs>
          <w:tab w:val="clear" w:pos="2160"/>
          <w:tab w:val="num" w:pos="360"/>
        </w:tabs>
        <w:ind w:left="360"/>
        <w:jc w:val="both"/>
        <w:rPr>
          <w:rFonts w:ascii="Times New Roman" w:hAnsi="Times New Roman"/>
        </w:rPr>
      </w:pPr>
      <w:r w:rsidRPr="002B6C3F">
        <w:rPr>
          <w:rFonts w:ascii="Times New Roman" w:hAnsi="Times New Roman"/>
        </w:rPr>
        <w:t>Wykonawca składając ofertę pozostaje nią związany przez okres 30 dni, licząc od dnia upływu terminu składania ofert.</w:t>
      </w:r>
    </w:p>
    <w:p w:rsidR="0033314F" w:rsidRPr="002B6C3F" w:rsidRDefault="0033314F" w:rsidP="0033314F">
      <w:pPr>
        <w:numPr>
          <w:ilvl w:val="0"/>
          <w:numId w:val="1"/>
        </w:numPr>
        <w:suppressAutoHyphens/>
        <w:spacing w:before="40" w:after="40"/>
        <w:jc w:val="both"/>
        <w:rPr>
          <w:rFonts w:ascii="Times New Roman" w:hAnsi="Times New Roman"/>
          <w:color w:val="000000"/>
        </w:rPr>
      </w:pPr>
      <w:r w:rsidRPr="002B6C3F">
        <w:rPr>
          <w:rFonts w:ascii="Times New Roman" w:hAnsi="Times New Roman"/>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3314F" w:rsidRPr="002B6C3F" w:rsidRDefault="0033314F" w:rsidP="0033314F">
      <w:pPr>
        <w:ind w:left="360"/>
        <w:jc w:val="both"/>
        <w:rPr>
          <w:rFonts w:ascii="Times New Roman" w:hAnsi="Times New Roman"/>
        </w:rPr>
      </w:pPr>
    </w:p>
    <w:p w:rsidR="007E1213" w:rsidRPr="002B6C3F" w:rsidRDefault="007E1213" w:rsidP="001F5F4A">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color w:val="000000"/>
        </w:rPr>
      </w:pPr>
      <w:bookmarkStart w:id="48" w:name="_Toc161806954"/>
      <w:bookmarkStart w:id="49" w:name="_Toc191867083"/>
      <w:bookmarkStart w:id="50" w:name="_Toc48538981"/>
      <w:r w:rsidRPr="002B6C3F">
        <w:rPr>
          <w:rFonts w:ascii="Times New Roman" w:hAnsi="Times New Roman"/>
          <w:bCs/>
          <w:iCs/>
          <w:color w:val="000000"/>
        </w:rPr>
        <w:t xml:space="preserve">Informacje o sposobie porozumiewania się Zamawiającego z Wykonawcami oraz przekazywania oświadczeń lub dokumentów, jeżeli zamawiający w sytuacjach określonych w art. 10c-10e ustawy </w:t>
      </w:r>
      <w:proofErr w:type="spellStart"/>
      <w:r w:rsidRPr="002B6C3F">
        <w:rPr>
          <w:rFonts w:ascii="Times New Roman" w:hAnsi="Times New Roman"/>
          <w:bCs/>
          <w:iCs/>
          <w:color w:val="000000"/>
        </w:rPr>
        <w:t>pzp</w:t>
      </w:r>
      <w:proofErr w:type="spellEnd"/>
      <w:r w:rsidRPr="002B6C3F">
        <w:rPr>
          <w:rFonts w:ascii="Times New Roman" w:hAnsi="Times New Roman"/>
          <w:bCs/>
          <w:iCs/>
          <w:color w:val="000000"/>
        </w:rPr>
        <w:t xml:space="preserve"> przewiduje inny sposób porozumiewania się niż przy użyciu środków kom</w:t>
      </w:r>
      <w:r w:rsidR="00C32DC9" w:rsidRPr="002B6C3F">
        <w:rPr>
          <w:rFonts w:ascii="Times New Roman" w:hAnsi="Times New Roman"/>
          <w:bCs/>
          <w:iCs/>
          <w:color w:val="000000"/>
        </w:rPr>
        <w:t xml:space="preserve">unikacji elektronicznej a także </w:t>
      </w:r>
      <w:r w:rsidRPr="002B6C3F">
        <w:rPr>
          <w:rFonts w:ascii="Times New Roman" w:hAnsi="Times New Roman"/>
          <w:bCs/>
          <w:iCs/>
          <w:color w:val="000000"/>
        </w:rPr>
        <w:t>wskazanie osób uprawnionyc</w:t>
      </w:r>
      <w:r w:rsidR="00C32DC9" w:rsidRPr="002B6C3F">
        <w:rPr>
          <w:rFonts w:ascii="Times New Roman" w:hAnsi="Times New Roman"/>
          <w:bCs/>
          <w:iCs/>
          <w:color w:val="000000"/>
        </w:rPr>
        <w:t xml:space="preserve">h do porozumiewania się </w:t>
      </w:r>
      <w:r w:rsidRPr="002B6C3F">
        <w:rPr>
          <w:rFonts w:ascii="Times New Roman" w:hAnsi="Times New Roman"/>
          <w:bCs/>
          <w:iCs/>
          <w:color w:val="000000"/>
        </w:rPr>
        <w:t>z Wykonawcami</w:t>
      </w:r>
      <w:bookmarkEnd w:id="48"/>
      <w:bookmarkEnd w:id="49"/>
      <w:bookmarkEnd w:id="50"/>
    </w:p>
    <w:p w:rsidR="007E1213" w:rsidRPr="002B6C3F" w:rsidRDefault="007E1213" w:rsidP="007E1213">
      <w:pPr>
        <w:rPr>
          <w:rFonts w:ascii="Times New Roman" w:hAnsi="Times New Roman"/>
          <w:color w:val="000000"/>
        </w:rPr>
      </w:pPr>
    </w:p>
    <w:p w:rsidR="0033314F" w:rsidRPr="002B6C3F" w:rsidRDefault="0033314F" w:rsidP="00273637">
      <w:pPr>
        <w:numPr>
          <w:ilvl w:val="0"/>
          <w:numId w:val="18"/>
        </w:numPr>
        <w:jc w:val="both"/>
        <w:rPr>
          <w:rFonts w:ascii="Times New Roman" w:hAnsi="Times New Roman"/>
          <w:color w:val="000000"/>
        </w:rPr>
      </w:pPr>
      <w:r w:rsidRPr="002B6C3F">
        <w:rPr>
          <w:rFonts w:ascii="Times New Roman" w:hAnsi="Times New Roman"/>
          <w:color w:val="000000"/>
        </w:rPr>
        <w:t>Komunikacja między zamawiającym a wykonawcami odbywa się za pośrednictwem operatora pocztowego w rozumieniu ustawy z dnia 23 listopada 2012 r. – Prawo pocztowe (Dz. U. z 201</w:t>
      </w:r>
      <w:r w:rsidR="00765DB2" w:rsidRPr="002B6C3F">
        <w:rPr>
          <w:rFonts w:ascii="Times New Roman" w:hAnsi="Times New Roman"/>
          <w:color w:val="000000"/>
        </w:rPr>
        <w:t>7</w:t>
      </w:r>
      <w:r w:rsidRPr="002B6C3F">
        <w:rPr>
          <w:rFonts w:ascii="Times New Roman" w:hAnsi="Times New Roman"/>
          <w:color w:val="000000"/>
        </w:rPr>
        <w:t xml:space="preserve"> r. poz. 1</w:t>
      </w:r>
      <w:r w:rsidR="00765DB2" w:rsidRPr="002B6C3F">
        <w:rPr>
          <w:rFonts w:ascii="Times New Roman" w:hAnsi="Times New Roman"/>
          <w:color w:val="000000"/>
        </w:rPr>
        <w:t>481)</w:t>
      </w:r>
      <w:r w:rsidRPr="002B6C3F">
        <w:rPr>
          <w:rFonts w:ascii="Times New Roman" w:hAnsi="Times New Roman"/>
          <w:color w:val="000000"/>
        </w:rPr>
        <w:t>, osobiście, z</w:t>
      </w:r>
      <w:r w:rsidR="002F2BC2">
        <w:rPr>
          <w:rFonts w:ascii="Times New Roman" w:hAnsi="Times New Roman"/>
          <w:color w:val="000000"/>
        </w:rPr>
        <w:t>a pośrednictwem posłańca</w:t>
      </w:r>
      <w:r w:rsidR="007A0D3F">
        <w:rPr>
          <w:rFonts w:ascii="Times New Roman" w:hAnsi="Times New Roman"/>
          <w:color w:val="000000"/>
        </w:rPr>
        <w:t xml:space="preserve"> </w:t>
      </w:r>
      <w:r w:rsidRPr="002B6C3F">
        <w:rPr>
          <w:rFonts w:ascii="Times New Roman" w:hAnsi="Times New Roman"/>
          <w:color w:val="000000"/>
        </w:rPr>
        <w:t xml:space="preserve">lub przy użyciu środków komunikacji elektronicznej w rozumieniu ustawy z dnia 18 lipca 2002 r. </w:t>
      </w:r>
      <w:r w:rsidR="002F2BC2">
        <w:rPr>
          <w:rFonts w:ascii="Times New Roman" w:hAnsi="Times New Roman"/>
          <w:color w:val="000000"/>
        </w:rPr>
        <w:br/>
      </w:r>
      <w:r w:rsidRPr="002B6C3F">
        <w:rPr>
          <w:rFonts w:ascii="Times New Roman" w:hAnsi="Times New Roman"/>
          <w:color w:val="000000"/>
        </w:rPr>
        <w:t>o świadczeniu usług drogą elektroniczną (Dz. U. z 201</w:t>
      </w:r>
      <w:r w:rsidR="00765DB2" w:rsidRPr="002B6C3F">
        <w:rPr>
          <w:rFonts w:ascii="Times New Roman" w:hAnsi="Times New Roman"/>
          <w:color w:val="000000"/>
        </w:rPr>
        <w:t>7</w:t>
      </w:r>
      <w:r w:rsidRPr="002B6C3F">
        <w:rPr>
          <w:rFonts w:ascii="Times New Roman" w:hAnsi="Times New Roman"/>
          <w:color w:val="000000"/>
        </w:rPr>
        <w:t xml:space="preserve"> r. poz. 1</w:t>
      </w:r>
      <w:r w:rsidR="00765DB2" w:rsidRPr="002B6C3F">
        <w:rPr>
          <w:rFonts w:ascii="Times New Roman" w:hAnsi="Times New Roman"/>
          <w:color w:val="000000"/>
        </w:rPr>
        <w:t>219</w:t>
      </w:r>
      <w:r w:rsidRPr="002B6C3F">
        <w:rPr>
          <w:rFonts w:ascii="Times New Roman" w:hAnsi="Times New Roman"/>
          <w:color w:val="000000"/>
        </w:rPr>
        <w:t xml:space="preserve">). </w:t>
      </w:r>
    </w:p>
    <w:p w:rsidR="0033314F" w:rsidRPr="002B6C3F" w:rsidRDefault="0033314F" w:rsidP="00273637">
      <w:pPr>
        <w:numPr>
          <w:ilvl w:val="0"/>
          <w:numId w:val="18"/>
        </w:numPr>
        <w:rPr>
          <w:rFonts w:ascii="Times New Roman" w:hAnsi="Times New Roman"/>
          <w:color w:val="000000"/>
        </w:rPr>
      </w:pPr>
      <w:r w:rsidRPr="002B6C3F">
        <w:rPr>
          <w:rFonts w:ascii="Times New Roman" w:hAnsi="Times New Roman"/>
          <w:color w:val="000000"/>
        </w:rPr>
        <w:t>Jeżeli zamawiający lub wykonawca przekazują oświadczenia, wnioski, zawiadomienia oraz inform</w:t>
      </w:r>
      <w:r w:rsidR="002F2BC2">
        <w:rPr>
          <w:rFonts w:ascii="Times New Roman" w:hAnsi="Times New Roman"/>
          <w:color w:val="000000"/>
        </w:rPr>
        <w:t xml:space="preserve">acje </w:t>
      </w:r>
      <w:r w:rsidRPr="002B6C3F">
        <w:rPr>
          <w:rFonts w:ascii="Times New Roman" w:hAnsi="Times New Roman"/>
          <w:color w:val="000000"/>
        </w:rPr>
        <w:t xml:space="preserve">przy użyciu środków komunikacji elektronicznej w rozumieniu ustawy </w:t>
      </w:r>
      <w:r w:rsidR="002F2BC2">
        <w:rPr>
          <w:rFonts w:ascii="Times New Roman" w:hAnsi="Times New Roman"/>
          <w:color w:val="000000"/>
        </w:rPr>
        <w:br/>
      </w:r>
      <w:r w:rsidRPr="002B6C3F">
        <w:rPr>
          <w:rFonts w:ascii="Times New Roman" w:hAnsi="Times New Roman"/>
          <w:color w:val="000000"/>
        </w:rPr>
        <w:t>z dnia 18 lipca 2002 r. o świadczeniu usług drogą elektroniczną, każda ze stron na żądanie drugiej strony niezwłocznie potwierdza fakt ich otrzymania.</w:t>
      </w:r>
    </w:p>
    <w:p w:rsidR="0033314F" w:rsidRPr="002B6C3F" w:rsidRDefault="0033314F" w:rsidP="00273637">
      <w:pPr>
        <w:numPr>
          <w:ilvl w:val="0"/>
          <w:numId w:val="18"/>
        </w:numPr>
        <w:rPr>
          <w:rFonts w:ascii="Times New Roman" w:hAnsi="Times New Roman"/>
          <w:color w:val="000000"/>
        </w:rPr>
      </w:pPr>
      <w:r w:rsidRPr="002B6C3F">
        <w:rPr>
          <w:rFonts w:ascii="Times New Roman" w:hAnsi="Times New Roman"/>
          <w:color w:val="000000"/>
        </w:rPr>
        <w:t>Oferty w postępowaniu o udzielenie zamówienia publicznego składa się pod rygorem nieważności w formie pisemnej.</w:t>
      </w:r>
    </w:p>
    <w:p w:rsidR="0033314F" w:rsidRPr="002B6C3F" w:rsidRDefault="0033314F" w:rsidP="00273637">
      <w:pPr>
        <w:numPr>
          <w:ilvl w:val="0"/>
          <w:numId w:val="18"/>
        </w:numPr>
        <w:jc w:val="both"/>
        <w:rPr>
          <w:rFonts w:ascii="Times New Roman" w:hAnsi="Times New Roman"/>
        </w:rPr>
      </w:pPr>
      <w:r w:rsidRPr="002B6C3F">
        <w:rPr>
          <w:rFonts w:ascii="Times New Roman" w:hAnsi="Times New Roman"/>
        </w:rPr>
        <w:t>Udzielanie wyjaśnień i wprowadzanie zmian przez Zamawiającego:</w:t>
      </w:r>
    </w:p>
    <w:p w:rsidR="0033314F" w:rsidRPr="002B6C3F" w:rsidRDefault="0033314F" w:rsidP="0033314F">
      <w:pPr>
        <w:ind w:left="360"/>
        <w:jc w:val="both"/>
        <w:rPr>
          <w:rFonts w:ascii="Times New Roman" w:hAnsi="Times New Roman"/>
        </w:rPr>
      </w:pPr>
      <w:r w:rsidRPr="002B6C3F">
        <w:rPr>
          <w:rFonts w:ascii="Times New Roman" w:hAnsi="Times New Roman"/>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33314F" w:rsidRPr="002B6C3F" w:rsidRDefault="0033314F" w:rsidP="0033314F">
      <w:pPr>
        <w:ind w:left="360"/>
        <w:jc w:val="both"/>
        <w:rPr>
          <w:rFonts w:ascii="Times New Roman" w:hAnsi="Times New Roman"/>
          <w:bCs/>
          <w:color w:val="000000"/>
        </w:rPr>
      </w:pPr>
      <w:r w:rsidRPr="002B6C3F">
        <w:rPr>
          <w:rFonts w:ascii="Times New Roman" w:hAnsi="Times New Roman"/>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rsidR="0033314F" w:rsidRPr="002B6C3F" w:rsidRDefault="0033314F" w:rsidP="0033314F">
      <w:pPr>
        <w:autoSpaceDE w:val="0"/>
        <w:autoSpaceDN w:val="0"/>
        <w:adjustRightInd w:val="0"/>
        <w:ind w:left="360"/>
        <w:jc w:val="both"/>
        <w:rPr>
          <w:rFonts w:ascii="Times New Roman" w:eastAsia="Calibri" w:hAnsi="Times New Roman"/>
          <w:bCs/>
          <w:lang w:eastAsia="en-US"/>
        </w:rPr>
      </w:pPr>
      <w:r w:rsidRPr="002B6C3F">
        <w:rPr>
          <w:rFonts w:ascii="Times New Roman" w:eastAsia="Calibri" w:hAnsi="Times New Roman"/>
          <w:bCs/>
          <w:lang w:eastAsia="en-US"/>
        </w:rPr>
        <w:t>Je</w:t>
      </w:r>
      <w:r w:rsidRPr="002B6C3F">
        <w:rPr>
          <w:rFonts w:ascii="Times New Roman" w:eastAsia="TimesNewRoman,Bold" w:hAnsi="Times New Roman"/>
          <w:bCs/>
          <w:lang w:eastAsia="en-US"/>
        </w:rPr>
        <w:t>ż</w:t>
      </w:r>
      <w:r w:rsidRPr="002B6C3F">
        <w:rPr>
          <w:rFonts w:ascii="Times New Roman" w:eastAsia="Calibri" w:hAnsi="Times New Roman"/>
          <w:bCs/>
          <w:lang w:eastAsia="en-US"/>
        </w:rPr>
        <w:t>eli w wyniku zmiany tre</w:t>
      </w:r>
      <w:r w:rsidRPr="002B6C3F">
        <w:rPr>
          <w:rFonts w:ascii="Times New Roman" w:eastAsia="TimesNewRoman,Bold" w:hAnsi="Times New Roman"/>
          <w:bCs/>
          <w:lang w:eastAsia="en-US"/>
        </w:rPr>
        <w:t>ś</w:t>
      </w:r>
      <w:r w:rsidRPr="002B6C3F">
        <w:rPr>
          <w:rFonts w:ascii="Times New Roman" w:eastAsia="Calibri" w:hAnsi="Times New Roman"/>
          <w:bCs/>
          <w:lang w:eastAsia="en-US"/>
        </w:rPr>
        <w:t>ci specyfikacji istotnych warunków zamówienia nieprowadz</w:t>
      </w:r>
      <w:r w:rsidRPr="002B6C3F">
        <w:rPr>
          <w:rFonts w:ascii="Times New Roman" w:eastAsia="TimesNewRoman,Bold" w:hAnsi="Times New Roman"/>
          <w:bCs/>
          <w:lang w:eastAsia="en-US"/>
        </w:rPr>
        <w:t>ą</w:t>
      </w:r>
      <w:r w:rsidRPr="002B6C3F">
        <w:rPr>
          <w:rFonts w:ascii="Times New Roman" w:eastAsia="Calibri" w:hAnsi="Times New Roman"/>
          <w:bCs/>
          <w:lang w:eastAsia="en-US"/>
        </w:rPr>
        <w:t>cej do zmiany tre</w:t>
      </w:r>
      <w:r w:rsidRPr="002B6C3F">
        <w:rPr>
          <w:rFonts w:ascii="Times New Roman" w:eastAsia="TimesNewRoman,Bold" w:hAnsi="Times New Roman"/>
          <w:bCs/>
          <w:lang w:eastAsia="en-US"/>
        </w:rPr>
        <w:t>ś</w:t>
      </w:r>
      <w:r w:rsidRPr="002B6C3F">
        <w:rPr>
          <w:rFonts w:ascii="Times New Roman" w:eastAsia="Calibri" w:hAnsi="Times New Roman"/>
          <w:bCs/>
          <w:lang w:eastAsia="en-US"/>
        </w:rPr>
        <w:t>ci ogłoszenia o zamówieniu jest niezb</w:t>
      </w:r>
      <w:r w:rsidRPr="002B6C3F">
        <w:rPr>
          <w:rFonts w:ascii="Times New Roman" w:eastAsia="TimesNewRoman,Bold" w:hAnsi="Times New Roman"/>
          <w:bCs/>
          <w:lang w:eastAsia="en-US"/>
        </w:rPr>
        <w:t>ę</w:t>
      </w:r>
      <w:r w:rsidRPr="002B6C3F">
        <w:rPr>
          <w:rFonts w:ascii="Times New Roman" w:eastAsia="Calibri" w:hAnsi="Times New Roman"/>
          <w:bCs/>
          <w:lang w:eastAsia="en-US"/>
        </w:rPr>
        <w:t>dny dodatkowy czas na wprowadzenie zmian w ofertach, zamawiaj</w:t>
      </w:r>
      <w:r w:rsidRPr="002B6C3F">
        <w:rPr>
          <w:rFonts w:ascii="Times New Roman" w:eastAsia="TimesNewRoman,Bold" w:hAnsi="Times New Roman"/>
          <w:bCs/>
          <w:lang w:eastAsia="en-US"/>
        </w:rPr>
        <w:t>ą</w:t>
      </w:r>
      <w:r w:rsidRPr="002B6C3F">
        <w:rPr>
          <w:rFonts w:ascii="Times New Roman" w:eastAsia="Calibri" w:hAnsi="Times New Roman"/>
          <w:bCs/>
          <w:lang w:eastAsia="en-US"/>
        </w:rPr>
        <w:t>cy przedłu</w:t>
      </w:r>
      <w:r w:rsidRPr="002B6C3F">
        <w:rPr>
          <w:rFonts w:ascii="Times New Roman" w:eastAsia="TimesNewRoman,Bold" w:hAnsi="Times New Roman"/>
          <w:bCs/>
          <w:lang w:eastAsia="en-US"/>
        </w:rPr>
        <w:t>ż</w:t>
      </w:r>
      <w:r w:rsidRPr="002B6C3F">
        <w:rPr>
          <w:rFonts w:ascii="Times New Roman" w:eastAsia="Calibri" w:hAnsi="Times New Roman"/>
          <w:bCs/>
          <w:lang w:eastAsia="en-US"/>
        </w:rPr>
        <w:t xml:space="preserve">a termin składania ofert </w:t>
      </w:r>
      <w:r w:rsidRPr="002B6C3F">
        <w:rPr>
          <w:rFonts w:ascii="Times New Roman" w:eastAsia="Calibri" w:hAnsi="Times New Roman"/>
          <w:bCs/>
          <w:lang w:eastAsia="en-US"/>
        </w:rPr>
        <w:br/>
        <w:t>i informuje o tym wykonawców, którym przekazano specyfikacj</w:t>
      </w:r>
      <w:r w:rsidRPr="002B6C3F">
        <w:rPr>
          <w:rFonts w:ascii="Times New Roman" w:eastAsia="TimesNewRoman,Bold" w:hAnsi="Times New Roman"/>
          <w:bCs/>
          <w:lang w:eastAsia="en-US"/>
        </w:rPr>
        <w:t xml:space="preserve">ę </w:t>
      </w:r>
      <w:r w:rsidRPr="002B6C3F">
        <w:rPr>
          <w:rFonts w:ascii="Times New Roman" w:eastAsia="Calibri" w:hAnsi="Times New Roman"/>
          <w:bCs/>
          <w:lang w:eastAsia="en-US"/>
        </w:rPr>
        <w:t>istotnych warunków zamówienia, oraz zamieszcza informacj</w:t>
      </w:r>
      <w:r w:rsidRPr="002B6C3F">
        <w:rPr>
          <w:rFonts w:ascii="Times New Roman" w:eastAsia="TimesNewRoman,Bold" w:hAnsi="Times New Roman"/>
          <w:bCs/>
          <w:lang w:eastAsia="en-US"/>
        </w:rPr>
        <w:t xml:space="preserve">ę </w:t>
      </w:r>
      <w:r w:rsidRPr="002B6C3F">
        <w:rPr>
          <w:rFonts w:ascii="Times New Roman" w:eastAsia="Calibri" w:hAnsi="Times New Roman"/>
          <w:bCs/>
          <w:lang w:eastAsia="en-US"/>
        </w:rPr>
        <w:t>na stronie internetowej, je</w:t>
      </w:r>
      <w:r w:rsidRPr="002B6C3F">
        <w:rPr>
          <w:rFonts w:ascii="Times New Roman" w:eastAsia="TimesNewRoman,Bold" w:hAnsi="Times New Roman"/>
          <w:bCs/>
          <w:lang w:eastAsia="en-US"/>
        </w:rPr>
        <w:t>ż</w:t>
      </w:r>
      <w:r w:rsidRPr="002B6C3F">
        <w:rPr>
          <w:rFonts w:ascii="Times New Roman" w:eastAsia="Calibri" w:hAnsi="Times New Roman"/>
          <w:bCs/>
          <w:lang w:eastAsia="en-US"/>
        </w:rPr>
        <w:t>eli specyfikacja istotnych warunków zamówienia jest udost</w:t>
      </w:r>
      <w:r w:rsidRPr="002B6C3F">
        <w:rPr>
          <w:rFonts w:ascii="Times New Roman" w:eastAsia="TimesNewRoman,Bold" w:hAnsi="Times New Roman"/>
          <w:bCs/>
          <w:lang w:eastAsia="en-US"/>
        </w:rPr>
        <w:t>ę</w:t>
      </w:r>
      <w:r w:rsidRPr="002B6C3F">
        <w:rPr>
          <w:rFonts w:ascii="Times New Roman" w:eastAsia="Calibri" w:hAnsi="Times New Roman"/>
          <w:bCs/>
          <w:lang w:eastAsia="en-US"/>
        </w:rPr>
        <w:t>pniana na tej stronie.</w:t>
      </w:r>
    </w:p>
    <w:p w:rsidR="0033314F" w:rsidRPr="002B6C3F" w:rsidRDefault="0033314F" w:rsidP="00273637">
      <w:pPr>
        <w:numPr>
          <w:ilvl w:val="0"/>
          <w:numId w:val="18"/>
        </w:numPr>
        <w:autoSpaceDE w:val="0"/>
        <w:autoSpaceDN w:val="0"/>
        <w:adjustRightInd w:val="0"/>
        <w:jc w:val="both"/>
        <w:rPr>
          <w:rFonts w:ascii="Times New Roman" w:eastAsia="Calibri" w:hAnsi="Times New Roman"/>
          <w:bCs/>
          <w:color w:val="000000"/>
          <w:lang w:eastAsia="en-US"/>
        </w:rPr>
      </w:pPr>
      <w:r w:rsidRPr="002B6C3F">
        <w:rPr>
          <w:rFonts w:ascii="Times New Roman" w:hAnsi="Times New Roman"/>
          <w:color w:val="000000"/>
        </w:rPr>
        <w:t>Do kontaktowania się z Wykonawcami Zamawiający upoważnia:</w:t>
      </w:r>
    </w:p>
    <w:p w:rsidR="0033314F" w:rsidRPr="002B6C3F" w:rsidRDefault="0033314F" w:rsidP="0033314F">
      <w:pPr>
        <w:ind w:left="360"/>
        <w:jc w:val="both"/>
        <w:rPr>
          <w:rFonts w:ascii="Times New Roman" w:hAnsi="Times New Roman"/>
          <w:b/>
          <w:bCs/>
        </w:rPr>
      </w:pPr>
      <w:r w:rsidRPr="002B6C3F">
        <w:rPr>
          <w:rFonts w:ascii="Times New Roman" w:hAnsi="Times New Roman"/>
          <w:b/>
          <w:bCs/>
        </w:rPr>
        <w:t xml:space="preserve">Grzegorz Czarnowski  - Dyrektor Wydziału Edukacji, Wychowania i Zdrowia    </w:t>
      </w:r>
    </w:p>
    <w:p w:rsidR="0033314F" w:rsidRPr="0066387F" w:rsidRDefault="0033314F" w:rsidP="0033314F">
      <w:pPr>
        <w:ind w:left="360"/>
        <w:jc w:val="both"/>
        <w:rPr>
          <w:rFonts w:ascii="Times New Roman" w:hAnsi="Times New Roman"/>
          <w:b/>
          <w:bCs/>
        </w:rPr>
      </w:pPr>
      <w:r w:rsidRPr="0066387F">
        <w:rPr>
          <w:rFonts w:ascii="Times New Roman" w:hAnsi="Times New Roman"/>
          <w:b/>
          <w:bCs/>
        </w:rPr>
        <w:t xml:space="preserve">tel. 052 397-18-00 wew. 48,  </w:t>
      </w:r>
    </w:p>
    <w:p w:rsidR="0033314F" w:rsidRPr="002B6C3F" w:rsidRDefault="0033314F" w:rsidP="0033314F">
      <w:pPr>
        <w:ind w:left="360"/>
        <w:jc w:val="both"/>
        <w:rPr>
          <w:rFonts w:ascii="Times New Roman" w:hAnsi="Times New Roman"/>
          <w:b/>
        </w:rPr>
      </w:pPr>
      <w:r w:rsidRPr="002B6C3F">
        <w:rPr>
          <w:rFonts w:ascii="Times New Roman" w:hAnsi="Times New Roman"/>
          <w:b/>
        </w:rPr>
        <w:t xml:space="preserve">Bogusława Szczęsna  – </w:t>
      </w:r>
      <w:r w:rsidR="00144D81">
        <w:rPr>
          <w:rFonts w:ascii="Times New Roman" w:hAnsi="Times New Roman"/>
          <w:b/>
        </w:rPr>
        <w:t>I</w:t>
      </w:r>
      <w:r w:rsidR="00765DB2" w:rsidRPr="002B6C3F">
        <w:rPr>
          <w:rFonts w:ascii="Times New Roman" w:hAnsi="Times New Roman"/>
          <w:b/>
        </w:rPr>
        <w:t>nspektor</w:t>
      </w:r>
    </w:p>
    <w:p w:rsidR="0033314F" w:rsidRPr="002B6C3F" w:rsidRDefault="0033314F" w:rsidP="0033314F">
      <w:pPr>
        <w:ind w:left="360"/>
        <w:jc w:val="both"/>
        <w:rPr>
          <w:rFonts w:ascii="Times New Roman" w:hAnsi="Times New Roman"/>
          <w:b/>
        </w:rPr>
      </w:pPr>
      <w:r w:rsidRPr="002B6C3F">
        <w:rPr>
          <w:rFonts w:ascii="Times New Roman" w:hAnsi="Times New Roman"/>
          <w:b/>
        </w:rPr>
        <w:t xml:space="preserve">tel. 052-397-18-00 wew. 49 </w:t>
      </w:r>
    </w:p>
    <w:p w:rsidR="0033314F" w:rsidRDefault="00765DB2" w:rsidP="00765DB2">
      <w:pPr>
        <w:ind w:firstLine="360"/>
        <w:jc w:val="both"/>
        <w:rPr>
          <w:rStyle w:val="Hipercze"/>
          <w:rFonts w:ascii="Times New Roman" w:hAnsi="Times New Roman"/>
          <w:b/>
          <w:lang w:val="en-US"/>
        </w:rPr>
      </w:pPr>
      <w:r w:rsidRPr="0066387F">
        <w:rPr>
          <w:rFonts w:ascii="Times New Roman" w:hAnsi="Times New Roman"/>
          <w:b/>
          <w:color w:val="000000"/>
          <w:lang w:val="en-US"/>
        </w:rPr>
        <w:t xml:space="preserve">e-mail: </w:t>
      </w:r>
      <w:hyperlink r:id="rId11" w:history="1">
        <w:r w:rsidRPr="0066387F">
          <w:rPr>
            <w:rStyle w:val="Hipercze"/>
            <w:rFonts w:ascii="Times New Roman" w:hAnsi="Times New Roman"/>
            <w:b/>
            <w:lang w:val="en-US"/>
          </w:rPr>
          <w:t>oswiata@miastochojnice.pl</w:t>
        </w:r>
      </w:hyperlink>
    </w:p>
    <w:p w:rsidR="00144D81" w:rsidRPr="002B6C3F" w:rsidRDefault="00144D81" w:rsidP="00765DB2">
      <w:pPr>
        <w:ind w:firstLine="360"/>
        <w:jc w:val="both"/>
        <w:rPr>
          <w:rFonts w:ascii="Times New Roman" w:hAnsi="Times New Roman"/>
          <w:b/>
          <w:lang w:val="it-IT"/>
        </w:rPr>
      </w:pPr>
    </w:p>
    <w:p w:rsidR="00144D81" w:rsidRPr="0066387F" w:rsidRDefault="00144D81" w:rsidP="001F5F4A">
      <w:pPr>
        <w:jc w:val="both"/>
        <w:rPr>
          <w:rFonts w:ascii="Times New Roman" w:hAnsi="Times New Roman"/>
          <w:b/>
          <w:lang w:val="en-US"/>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51" w:name="_Toc137824138"/>
      <w:bookmarkStart w:id="52" w:name="_Toc154823354"/>
      <w:bookmarkStart w:id="53" w:name="_Toc161806955"/>
      <w:bookmarkStart w:id="54" w:name="_Toc191867084"/>
      <w:bookmarkStart w:id="55" w:name="_Toc48538982"/>
      <w:r w:rsidRPr="002B6C3F">
        <w:rPr>
          <w:rFonts w:ascii="Times New Roman" w:hAnsi="Times New Roman"/>
          <w:bCs/>
          <w:iCs/>
        </w:rPr>
        <w:t>Opis sposobu przygotowania ofert</w:t>
      </w:r>
      <w:bookmarkEnd w:id="51"/>
      <w:bookmarkEnd w:id="52"/>
      <w:bookmarkEnd w:id="53"/>
      <w:bookmarkEnd w:id="54"/>
      <w:bookmarkEnd w:id="55"/>
    </w:p>
    <w:p w:rsidR="007E1213" w:rsidRPr="002B6C3F" w:rsidRDefault="007E1213" w:rsidP="00273637">
      <w:pPr>
        <w:numPr>
          <w:ilvl w:val="0"/>
          <w:numId w:val="19"/>
        </w:numPr>
        <w:ind w:right="57"/>
        <w:jc w:val="both"/>
        <w:rPr>
          <w:rFonts w:ascii="Times New Roman" w:hAnsi="Times New Roman"/>
          <w:bCs/>
          <w:u w:val="single"/>
        </w:rPr>
      </w:pPr>
      <w:r w:rsidRPr="002B6C3F">
        <w:rPr>
          <w:rFonts w:ascii="Times New Roman" w:hAnsi="Times New Roman"/>
          <w:bCs/>
          <w:u w:val="single"/>
        </w:rPr>
        <w:t>Opakowanie i adresowanie oferty</w:t>
      </w:r>
    </w:p>
    <w:p w:rsidR="007E1213" w:rsidRPr="002B6C3F" w:rsidRDefault="007E1213" w:rsidP="00A74B40">
      <w:pPr>
        <w:ind w:left="360" w:right="57"/>
        <w:jc w:val="both"/>
        <w:rPr>
          <w:rFonts w:ascii="Times New Roman" w:hAnsi="Times New Roman"/>
          <w:bCs/>
        </w:rPr>
      </w:pPr>
      <w:r w:rsidRPr="002B6C3F">
        <w:rPr>
          <w:rFonts w:ascii="Times New Roman" w:hAnsi="Times New Roman"/>
          <w:bCs/>
        </w:rPr>
        <w:t>Ofertę należy umieścić w zaklejonym, nieprzezroczystym opakowani</w:t>
      </w:r>
      <w:r w:rsidR="007E2B82" w:rsidRPr="002B6C3F">
        <w:rPr>
          <w:rFonts w:ascii="Times New Roman" w:hAnsi="Times New Roman"/>
          <w:bCs/>
        </w:rPr>
        <w:t xml:space="preserve">u (np. koperta) zaadresowanym  </w:t>
      </w:r>
      <w:r w:rsidRPr="002B6C3F">
        <w:rPr>
          <w:rFonts w:ascii="Times New Roman" w:hAnsi="Times New Roman"/>
          <w:bCs/>
        </w:rPr>
        <w:t>i opisanym:</w:t>
      </w:r>
    </w:p>
    <w:p w:rsidR="007E1213" w:rsidRPr="002B6C3F" w:rsidRDefault="007E1213" w:rsidP="007E1213">
      <w:pPr>
        <w:ind w:right="57"/>
        <w:jc w:val="both"/>
        <w:rPr>
          <w:rFonts w:ascii="Times New Roman" w:hAnsi="Times New Roman"/>
          <w:bCs/>
        </w:rPr>
      </w:pPr>
    </w:p>
    <w:p w:rsidR="007E1213" w:rsidRPr="002B6C3F" w:rsidRDefault="007E1213" w:rsidP="007E1213">
      <w:pPr>
        <w:pBdr>
          <w:top w:val="single" w:sz="4" w:space="1" w:color="auto"/>
          <w:left w:val="single" w:sz="4" w:space="4" w:color="auto"/>
          <w:bottom w:val="single" w:sz="4" w:space="7" w:color="auto"/>
          <w:right w:val="single" w:sz="4" w:space="4" w:color="auto"/>
        </w:pBdr>
        <w:rPr>
          <w:rFonts w:ascii="Times New Roman" w:hAnsi="Times New Roman"/>
        </w:rPr>
      </w:pPr>
      <w:r w:rsidRPr="002B6C3F">
        <w:rPr>
          <w:rFonts w:ascii="Times New Roman" w:hAnsi="Times New Roman"/>
        </w:rPr>
        <w:t>Nadawca:</w:t>
      </w:r>
    </w:p>
    <w:p w:rsidR="007E1213" w:rsidRPr="002B6C3F" w:rsidRDefault="007E1213" w:rsidP="007E1213">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rPr>
      </w:pPr>
      <w:r w:rsidRPr="002B6C3F">
        <w:rPr>
          <w:rFonts w:ascii="Times New Roman" w:hAnsi="Times New Roman"/>
        </w:rPr>
        <w:t xml:space="preserve">Pełna nazwa i dokładny adres Wykonawcy (ulica, numer lokalu, miejscowość, numer kodu pocztowego) – (dopuszcza się </w:t>
      </w:r>
      <w:r w:rsidRPr="002B6C3F">
        <w:rPr>
          <w:rFonts w:ascii="Times New Roman" w:hAnsi="Times New Roman"/>
          <w:u w:val="single"/>
        </w:rPr>
        <w:t>czytelny</w:t>
      </w:r>
      <w:r w:rsidRPr="002B6C3F">
        <w:rPr>
          <w:rFonts w:ascii="Times New Roman" w:hAnsi="Times New Roman"/>
        </w:rPr>
        <w:t xml:space="preserve"> odcisk pieczęci).</w:t>
      </w:r>
    </w:p>
    <w:p w:rsidR="007E1213" w:rsidRPr="00144D81" w:rsidRDefault="007E1213" w:rsidP="007E1213">
      <w:pPr>
        <w:pBdr>
          <w:top w:val="single" w:sz="4" w:space="1" w:color="auto"/>
          <w:left w:val="single" w:sz="4" w:space="4" w:color="auto"/>
          <w:bottom w:val="single" w:sz="4" w:space="7" w:color="auto"/>
          <w:right w:val="single" w:sz="4" w:space="4" w:color="auto"/>
        </w:pBdr>
        <w:rPr>
          <w:rFonts w:ascii="Times New Roman" w:hAnsi="Times New Roman"/>
          <w:b/>
        </w:rPr>
      </w:pPr>
      <w:r w:rsidRPr="002B6C3F">
        <w:rPr>
          <w:rFonts w:ascii="Times New Roman" w:hAnsi="Times New Roman"/>
        </w:rPr>
        <w:t xml:space="preserve">Adresat: </w:t>
      </w:r>
      <w:r w:rsidRPr="002B6C3F">
        <w:rPr>
          <w:rFonts w:ascii="Times New Roman" w:hAnsi="Times New Roman"/>
        </w:rPr>
        <w:tab/>
      </w:r>
      <w:r w:rsidRPr="002B6C3F">
        <w:rPr>
          <w:rFonts w:ascii="Times New Roman" w:hAnsi="Times New Roman"/>
        </w:rPr>
        <w:tab/>
      </w:r>
      <w:r w:rsidRPr="00144D81">
        <w:rPr>
          <w:rFonts w:ascii="Times New Roman" w:hAnsi="Times New Roman"/>
          <w:b/>
        </w:rPr>
        <w:t xml:space="preserve">Urząd  Miejski Chojnice </w:t>
      </w:r>
    </w:p>
    <w:p w:rsidR="007E1213" w:rsidRPr="00144D81" w:rsidRDefault="007E1213" w:rsidP="007E1213">
      <w:pPr>
        <w:pBdr>
          <w:top w:val="single" w:sz="4" w:space="1" w:color="auto"/>
          <w:left w:val="single" w:sz="4" w:space="4" w:color="auto"/>
          <w:bottom w:val="single" w:sz="4" w:space="7" w:color="auto"/>
          <w:right w:val="single" w:sz="4" w:space="4" w:color="auto"/>
        </w:pBdr>
        <w:ind w:firstLine="708"/>
        <w:rPr>
          <w:rFonts w:ascii="Times New Roman" w:hAnsi="Times New Roman"/>
          <w:b/>
        </w:rPr>
      </w:pPr>
      <w:r w:rsidRPr="00144D81">
        <w:rPr>
          <w:rFonts w:ascii="Times New Roman" w:hAnsi="Times New Roman"/>
          <w:b/>
        </w:rPr>
        <w:t xml:space="preserve">                        Stary Rynek 1, 89-600 Chojnice</w:t>
      </w:r>
    </w:p>
    <w:p w:rsidR="007E2B82" w:rsidRPr="002B6C3F" w:rsidRDefault="007E2B82" w:rsidP="00A3680C">
      <w:pPr>
        <w:jc w:val="both"/>
        <w:rPr>
          <w:rFonts w:ascii="Times New Roman" w:hAnsi="Times New Roman"/>
          <w:b/>
          <w:color w:val="000000" w:themeColor="text1"/>
        </w:rPr>
      </w:pPr>
    </w:p>
    <w:p w:rsidR="007E1213" w:rsidRPr="002B6C3F" w:rsidRDefault="00701787" w:rsidP="00A3680C">
      <w:pPr>
        <w:jc w:val="both"/>
        <w:rPr>
          <w:rFonts w:ascii="Times New Roman" w:hAnsi="Times New Roman"/>
          <w:b/>
          <w:bCs/>
          <w:color w:val="FF0000"/>
        </w:rPr>
      </w:pPr>
      <w:r w:rsidRPr="002B6C3F">
        <w:rPr>
          <w:rFonts w:ascii="Times New Roman" w:hAnsi="Times New Roman"/>
          <w:b/>
          <w:color w:val="000000" w:themeColor="text1"/>
        </w:rPr>
        <w:t xml:space="preserve">OFERTA NA: </w:t>
      </w:r>
      <w:r w:rsidR="00A3680C" w:rsidRPr="002B6C3F">
        <w:rPr>
          <w:rFonts w:ascii="Times New Roman" w:hAnsi="Times New Roman"/>
          <w:b/>
          <w:color w:val="000000" w:themeColor="text1"/>
        </w:rPr>
        <w:t>„</w:t>
      </w:r>
      <w:r w:rsidR="0033314F" w:rsidRPr="002B6C3F">
        <w:rPr>
          <w:rFonts w:ascii="Times New Roman" w:hAnsi="Times New Roman"/>
          <w:b/>
        </w:rPr>
        <w:t>Dowóz uczniów niepełnosprawnych</w:t>
      </w:r>
      <w:r w:rsidR="00DD1D20" w:rsidRPr="002B6C3F">
        <w:rPr>
          <w:rFonts w:ascii="Times New Roman" w:hAnsi="Times New Roman"/>
          <w:b/>
        </w:rPr>
        <w:t>”</w:t>
      </w:r>
    </w:p>
    <w:p w:rsidR="00A3680C" w:rsidRPr="002B6C3F" w:rsidRDefault="00A3680C" w:rsidP="00A3680C">
      <w:pPr>
        <w:jc w:val="both"/>
        <w:rPr>
          <w:rFonts w:ascii="Times New Roman" w:hAnsi="Times New Roman"/>
          <w:b/>
          <w:bCs/>
          <w:color w:val="FF0000"/>
        </w:rPr>
      </w:pPr>
    </w:p>
    <w:p w:rsidR="007E1213" w:rsidRPr="002B6C3F" w:rsidRDefault="007E1213" w:rsidP="007E1213">
      <w:pPr>
        <w:pBdr>
          <w:top w:val="single" w:sz="4" w:space="1" w:color="auto"/>
          <w:left w:val="single" w:sz="4" w:space="4" w:color="auto"/>
          <w:bottom w:val="single" w:sz="4" w:space="7" w:color="auto"/>
          <w:right w:val="single" w:sz="4" w:space="4" w:color="auto"/>
        </w:pBdr>
        <w:tabs>
          <w:tab w:val="left" w:pos="6300"/>
        </w:tabs>
        <w:rPr>
          <w:rFonts w:ascii="Times New Roman" w:hAnsi="Times New Roman"/>
          <w:bCs/>
          <w:color w:val="000000" w:themeColor="text1"/>
        </w:rPr>
      </w:pPr>
      <w:r w:rsidRPr="002B6C3F">
        <w:rPr>
          <w:rFonts w:ascii="Times New Roman" w:hAnsi="Times New Roman"/>
          <w:bCs/>
          <w:color w:val="000000" w:themeColor="text1"/>
        </w:rPr>
        <w:t>NIE OTWIERAĆ PRZED TERMINEM OTWARCIA OFERT</w:t>
      </w:r>
    </w:p>
    <w:p w:rsidR="007E1213" w:rsidRPr="002B6C3F" w:rsidRDefault="00011CCD" w:rsidP="007E1213">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bCs/>
          <w:color w:val="FF0000"/>
        </w:rPr>
      </w:pPr>
      <w:r>
        <w:rPr>
          <w:rFonts w:ascii="Times New Roman" w:hAnsi="Times New Roman"/>
          <w:b/>
          <w:bCs/>
        </w:rPr>
        <w:t>tj. 25</w:t>
      </w:r>
      <w:bookmarkStart w:id="56" w:name="_GoBack"/>
      <w:bookmarkEnd w:id="56"/>
      <w:r w:rsidR="00B145A7" w:rsidRPr="007D7F71">
        <w:rPr>
          <w:rFonts w:ascii="Times New Roman" w:hAnsi="Times New Roman"/>
          <w:b/>
          <w:bCs/>
        </w:rPr>
        <w:t xml:space="preserve"> </w:t>
      </w:r>
      <w:r w:rsidR="0033314F" w:rsidRPr="007D7F71">
        <w:rPr>
          <w:rFonts w:ascii="Times New Roman" w:hAnsi="Times New Roman"/>
          <w:b/>
          <w:bCs/>
        </w:rPr>
        <w:t>sierpnia</w:t>
      </w:r>
      <w:r w:rsidR="0033314F" w:rsidRPr="002B6C3F">
        <w:rPr>
          <w:rFonts w:ascii="Times New Roman" w:hAnsi="Times New Roman"/>
          <w:b/>
          <w:bCs/>
        </w:rPr>
        <w:t xml:space="preserve"> </w:t>
      </w:r>
      <w:r w:rsidR="006643B7">
        <w:rPr>
          <w:rFonts w:ascii="Times New Roman" w:hAnsi="Times New Roman"/>
          <w:b/>
          <w:bCs/>
        </w:rPr>
        <w:t xml:space="preserve">2020 </w:t>
      </w:r>
      <w:r w:rsidR="007E1213" w:rsidRPr="002B6C3F">
        <w:rPr>
          <w:rFonts w:ascii="Times New Roman" w:hAnsi="Times New Roman"/>
          <w:b/>
          <w:bCs/>
        </w:rPr>
        <w:t xml:space="preserve">r. godz. </w:t>
      </w:r>
      <w:r w:rsidR="00DD1D20" w:rsidRPr="002B6C3F">
        <w:rPr>
          <w:rFonts w:ascii="Times New Roman" w:hAnsi="Times New Roman"/>
          <w:b/>
        </w:rPr>
        <w:t>1</w:t>
      </w:r>
      <w:r w:rsidR="00EA3B48" w:rsidRPr="002B6C3F">
        <w:rPr>
          <w:rFonts w:ascii="Times New Roman" w:hAnsi="Times New Roman"/>
          <w:b/>
        </w:rPr>
        <w:t>1</w:t>
      </w:r>
      <w:r w:rsidR="00DD1D20" w:rsidRPr="002B6C3F">
        <w:rPr>
          <w:rFonts w:ascii="Times New Roman" w:hAnsi="Times New Roman"/>
          <w:b/>
          <w:vertAlign w:val="superscript"/>
        </w:rPr>
        <w:t>15</w:t>
      </w:r>
    </w:p>
    <w:p w:rsidR="007E1213" w:rsidRPr="002B6C3F" w:rsidRDefault="007E1213" w:rsidP="007E1213">
      <w:pPr>
        <w:tabs>
          <w:tab w:val="left" w:leader="dot" w:pos="5760"/>
          <w:tab w:val="left" w:leader="dot" w:pos="8100"/>
        </w:tabs>
        <w:autoSpaceDE w:val="0"/>
        <w:autoSpaceDN w:val="0"/>
        <w:jc w:val="both"/>
        <w:rPr>
          <w:rFonts w:ascii="Times New Roman" w:hAnsi="Times New Roman"/>
          <w:bCs/>
          <w:iCs/>
          <w:color w:val="000000"/>
        </w:rPr>
      </w:pPr>
    </w:p>
    <w:p w:rsidR="007E1213" w:rsidRPr="002B6C3F" w:rsidRDefault="007E1213" w:rsidP="007E1213">
      <w:pPr>
        <w:tabs>
          <w:tab w:val="left" w:leader="dot" w:pos="5760"/>
          <w:tab w:val="left" w:leader="dot" w:pos="8100"/>
        </w:tabs>
        <w:autoSpaceDE w:val="0"/>
        <w:autoSpaceDN w:val="0"/>
        <w:jc w:val="both"/>
        <w:rPr>
          <w:rFonts w:ascii="Times New Roman" w:hAnsi="Times New Roman"/>
          <w:bCs/>
          <w:iCs/>
          <w:color w:val="000000"/>
        </w:rPr>
      </w:pPr>
      <w:r w:rsidRPr="002B6C3F">
        <w:rPr>
          <w:rFonts w:ascii="Times New Roman" w:hAnsi="Times New Roman"/>
          <w:bCs/>
          <w:iCs/>
          <w:color w:val="000000"/>
        </w:rPr>
        <w:t>Uwaga,</w:t>
      </w:r>
    </w:p>
    <w:p w:rsidR="007E1213" w:rsidRPr="002B6C3F" w:rsidRDefault="007E1213" w:rsidP="007E1213">
      <w:pPr>
        <w:tabs>
          <w:tab w:val="left" w:leader="dot" w:pos="5760"/>
          <w:tab w:val="left" w:leader="dot" w:pos="8100"/>
        </w:tabs>
        <w:autoSpaceDE w:val="0"/>
        <w:autoSpaceDN w:val="0"/>
        <w:jc w:val="both"/>
        <w:rPr>
          <w:rFonts w:ascii="Times New Roman" w:hAnsi="Times New Roman"/>
          <w:bCs/>
          <w:iCs/>
          <w:color w:val="000000"/>
        </w:rPr>
      </w:pPr>
      <w:r w:rsidRPr="002B6C3F">
        <w:rPr>
          <w:rFonts w:ascii="Times New Roman" w:hAnsi="Times New Roman"/>
          <w:bCs/>
          <w:iCs/>
          <w:color w:val="000000"/>
        </w:rPr>
        <w:t>Zamawiający nie ponosi odpowiedzialności za zdarzenia wynikające z </w:t>
      </w:r>
      <w:r w:rsidRPr="002B6C3F">
        <w:rPr>
          <w:rFonts w:ascii="Times New Roman" w:hAnsi="Times New Roman"/>
          <w:bCs/>
          <w:iCs/>
          <w:color w:val="000000"/>
          <w:u w:val="single"/>
        </w:rPr>
        <w:t>nieprawidłowego oznakowania opakowania</w:t>
      </w:r>
      <w:r w:rsidRPr="002B6C3F">
        <w:rPr>
          <w:rFonts w:ascii="Times New Roman" w:hAnsi="Times New Roman"/>
          <w:bCs/>
          <w:iCs/>
          <w:color w:val="000000"/>
        </w:rPr>
        <w:t xml:space="preserve"> lub braku którejkolwiek informacji podanych w niniejszym punkcie.</w:t>
      </w:r>
    </w:p>
    <w:p w:rsidR="007E1213" w:rsidRPr="002B6C3F" w:rsidRDefault="00E750E7" w:rsidP="007E1213">
      <w:pPr>
        <w:ind w:right="57"/>
        <w:jc w:val="both"/>
        <w:rPr>
          <w:rFonts w:ascii="Times New Roman" w:hAnsi="Times New Roman"/>
          <w:bCs/>
        </w:rPr>
      </w:pPr>
      <w:r>
        <w:rPr>
          <w:rFonts w:ascii="Times New Roman" w:hAnsi="Times New Roman"/>
          <w:bCs/>
        </w:rPr>
        <w:t xml:space="preserve">                                </w:t>
      </w:r>
    </w:p>
    <w:p w:rsidR="007E1213" w:rsidRPr="002B6C3F" w:rsidRDefault="007E1213" w:rsidP="00273637">
      <w:pPr>
        <w:numPr>
          <w:ilvl w:val="0"/>
          <w:numId w:val="19"/>
        </w:numPr>
        <w:ind w:right="57"/>
        <w:jc w:val="both"/>
        <w:rPr>
          <w:rFonts w:ascii="Times New Roman" w:hAnsi="Times New Roman"/>
          <w:bCs/>
          <w:u w:val="single"/>
        </w:rPr>
      </w:pPr>
      <w:r w:rsidRPr="002B6C3F">
        <w:rPr>
          <w:rFonts w:ascii="Times New Roman" w:hAnsi="Times New Roman"/>
          <w:bCs/>
          <w:u w:val="single"/>
        </w:rPr>
        <w:t>Podpisy</w:t>
      </w:r>
    </w:p>
    <w:p w:rsidR="007E1213" w:rsidRPr="002B6C3F" w:rsidRDefault="007E1213" w:rsidP="00A74B40">
      <w:pPr>
        <w:ind w:right="57" w:firstLine="360"/>
        <w:jc w:val="both"/>
        <w:rPr>
          <w:rFonts w:ascii="Times New Roman" w:hAnsi="Times New Roman"/>
          <w:bCs/>
        </w:rPr>
      </w:pPr>
      <w:r w:rsidRPr="002B6C3F">
        <w:rPr>
          <w:rFonts w:ascii="Times New Roman" w:hAnsi="Times New Roman"/>
          <w:bCs/>
        </w:rPr>
        <w:t>Oferta i oświadczenia muszą być podpisane przez:</w:t>
      </w:r>
    </w:p>
    <w:p w:rsidR="007E1213" w:rsidRPr="002B6C3F" w:rsidRDefault="007E1213" w:rsidP="00273637">
      <w:pPr>
        <w:numPr>
          <w:ilvl w:val="0"/>
          <w:numId w:val="9"/>
        </w:numPr>
        <w:tabs>
          <w:tab w:val="num" w:pos="720"/>
        </w:tabs>
        <w:ind w:left="720" w:right="57"/>
        <w:jc w:val="both"/>
        <w:rPr>
          <w:rFonts w:ascii="Times New Roman" w:hAnsi="Times New Roman"/>
          <w:bCs/>
        </w:rPr>
      </w:pPr>
      <w:r w:rsidRPr="002B6C3F">
        <w:rPr>
          <w:rFonts w:ascii="Times New Roman" w:hAnsi="Times New Roman"/>
          <w:bCs/>
        </w:rPr>
        <w:t>osobę/osoby upoważnione do reprezentowania Wykonawcy w obrocie prawnym i zaciągania zobowiązań w wysokości odpowiadającej cenie oferty,</w:t>
      </w:r>
    </w:p>
    <w:p w:rsidR="007E1213" w:rsidRPr="002B6C3F" w:rsidRDefault="007E1213" w:rsidP="00273637">
      <w:pPr>
        <w:numPr>
          <w:ilvl w:val="0"/>
          <w:numId w:val="9"/>
        </w:numPr>
        <w:tabs>
          <w:tab w:val="num" w:pos="720"/>
        </w:tabs>
        <w:ind w:left="720" w:right="57"/>
        <w:jc w:val="both"/>
        <w:rPr>
          <w:rFonts w:ascii="Times New Roman" w:hAnsi="Times New Roman"/>
          <w:bCs/>
        </w:rPr>
      </w:pPr>
      <w:r w:rsidRPr="002B6C3F">
        <w:rPr>
          <w:rFonts w:ascii="Times New Roman" w:hAnsi="Times New Roman"/>
          <w:bCs/>
        </w:rPr>
        <w:t xml:space="preserve">w przypadku składania wspólnej oferty przez dwóch lub więcej Wykonawców przez osobę/osoby posiadające Pełnomocnictwo. </w:t>
      </w:r>
    </w:p>
    <w:p w:rsidR="007E1213" w:rsidRPr="002B6C3F" w:rsidRDefault="007E1213" w:rsidP="007E1213">
      <w:pPr>
        <w:ind w:left="360" w:right="57"/>
        <w:jc w:val="both"/>
        <w:rPr>
          <w:rFonts w:ascii="Times New Roman" w:hAnsi="Times New Roman"/>
          <w:bCs/>
        </w:rPr>
      </w:pPr>
    </w:p>
    <w:p w:rsidR="007E1213" w:rsidRPr="002B6C3F" w:rsidRDefault="007E1213" w:rsidP="00273637">
      <w:pPr>
        <w:numPr>
          <w:ilvl w:val="0"/>
          <w:numId w:val="19"/>
        </w:numPr>
        <w:ind w:right="57"/>
        <w:jc w:val="both"/>
        <w:rPr>
          <w:rFonts w:ascii="Times New Roman" w:hAnsi="Times New Roman"/>
          <w:bCs/>
        </w:rPr>
      </w:pPr>
      <w:r w:rsidRPr="002B6C3F">
        <w:rPr>
          <w:rFonts w:ascii="Times New Roman" w:hAnsi="Times New Roman"/>
          <w:bCs/>
          <w:u w:val="single"/>
        </w:rPr>
        <w:t>Pełnomocnictwo</w:t>
      </w:r>
    </w:p>
    <w:p w:rsidR="007E1213" w:rsidRPr="002B6C3F" w:rsidRDefault="007E1213" w:rsidP="00273637">
      <w:pPr>
        <w:numPr>
          <w:ilvl w:val="0"/>
          <w:numId w:val="10"/>
        </w:numPr>
        <w:tabs>
          <w:tab w:val="num" w:pos="900"/>
        </w:tabs>
        <w:ind w:left="900" w:right="57"/>
        <w:jc w:val="both"/>
        <w:rPr>
          <w:rFonts w:ascii="Times New Roman" w:hAnsi="Times New Roman"/>
          <w:bCs/>
        </w:rPr>
      </w:pPr>
      <w:r w:rsidRPr="002B6C3F">
        <w:rPr>
          <w:rFonts w:ascii="Times New Roman" w:hAnsi="Times New Roman"/>
          <w:bCs/>
        </w:rPr>
        <w:t>w przypadku, gdy ofertę podpisuje osoba posiadająca Pełnomocnictwo musi ono zawierać zakres upełnomocnienia,</w:t>
      </w:r>
    </w:p>
    <w:p w:rsidR="007E1213" w:rsidRPr="002B6C3F" w:rsidRDefault="007E1213" w:rsidP="00273637">
      <w:pPr>
        <w:numPr>
          <w:ilvl w:val="0"/>
          <w:numId w:val="10"/>
        </w:numPr>
        <w:tabs>
          <w:tab w:val="num" w:pos="900"/>
        </w:tabs>
        <w:ind w:left="900" w:right="57"/>
        <w:jc w:val="both"/>
        <w:rPr>
          <w:rFonts w:ascii="Times New Roman" w:hAnsi="Times New Roman"/>
          <w:bCs/>
        </w:rPr>
      </w:pPr>
      <w:r w:rsidRPr="002B6C3F">
        <w:rPr>
          <w:rFonts w:ascii="Times New Roman" w:hAnsi="Times New Roman"/>
          <w:bCs/>
        </w:rPr>
        <w:t>w przypadku złożenia kserokopii pełnomocnictwa - musi ono być potwierdzone</w:t>
      </w:r>
      <w:r w:rsidR="00B90AD4" w:rsidRPr="002B6C3F">
        <w:rPr>
          <w:rFonts w:ascii="Times New Roman" w:hAnsi="Times New Roman"/>
          <w:bCs/>
        </w:rPr>
        <w:t xml:space="preserve"> przez notariusza </w:t>
      </w:r>
      <w:r w:rsidRPr="002B6C3F">
        <w:rPr>
          <w:rFonts w:ascii="Times New Roman" w:hAnsi="Times New Roman"/>
          <w:bCs/>
        </w:rPr>
        <w:t>„ZA ZGODNOŚĆ Z ORYGINAŁEM”</w:t>
      </w:r>
      <w:r w:rsidR="00765DB2" w:rsidRPr="002B6C3F">
        <w:rPr>
          <w:rFonts w:ascii="Times New Roman" w:hAnsi="Times New Roman"/>
          <w:bCs/>
        </w:rPr>
        <w:t xml:space="preserve">. </w:t>
      </w:r>
      <w:r w:rsidR="00765DB2" w:rsidRPr="002B6C3F">
        <w:rPr>
          <w:rFonts w:ascii="Times New Roman" w:hAnsi="Times New Roman"/>
        </w:rPr>
        <w:t>W takim przypadku, Zamawiający może zażądać do wglądu oryginału lub notarialnie potwierdzonej kopii pełnomocnictwa.</w:t>
      </w:r>
    </w:p>
    <w:p w:rsidR="007E1213" w:rsidRPr="002B6C3F" w:rsidRDefault="007E1213" w:rsidP="007E1213">
      <w:pPr>
        <w:tabs>
          <w:tab w:val="left" w:pos="1620"/>
        </w:tabs>
        <w:ind w:left="1080" w:right="57"/>
        <w:jc w:val="both"/>
        <w:rPr>
          <w:rFonts w:ascii="Times New Roman" w:hAnsi="Times New Roman"/>
          <w:bCs/>
        </w:rPr>
      </w:pPr>
    </w:p>
    <w:p w:rsidR="00765DB2" w:rsidRPr="002B6C3F" w:rsidRDefault="00765DB2" w:rsidP="00765DB2">
      <w:pPr>
        <w:pStyle w:val="Tekstpodstawowy"/>
        <w:numPr>
          <w:ilvl w:val="0"/>
          <w:numId w:val="19"/>
        </w:numPr>
        <w:tabs>
          <w:tab w:val="left" w:pos="1620"/>
        </w:tabs>
        <w:ind w:right="57"/>
        <w:jc w:val="both"/>
        <w:rPr>
          <w:szCs w:val="24"/>
        </w:rPr>
      </w:pPr>
      <w:r w:rsidRPr="002B6C3F">
        <w:rPr>
          <w:szCs w:val="24"/>
          <w:u w:val="single"/>
        </w:rPr>
        <w:t>Forma dokumentów i oświadczeń</w:t>
      </w:r>
    </w:p>
    <w:p w:rsidR="00765DB2" w:rsidRPr="002B6C3F" w:rsidRDefault="00765DB2" w:rsidP="00765DB2">
      <w:pPr>
        <w:ind w:left="360"/>
        <w:jc w:val="both"/>
        <w:rPr>
          <w:rFonts w:ascii="Times New Roman" w:hAnsi="Times New Roman"/>
        </w:rPr>
      </w:pPr>
      <w:r w:rsidRPr="002B6C3F">
        <w:rPr>
          <w:rFonts w:ascii="Times New Roman" w:hAnsi="Times New Roman"/>
        </w:rPr>
        <w:t>Dokumenty i oświadczenia dołączone do oferty zostaną przedstawione w formie:</w:t>
      </w:r>
    </w:p>
    <w:p w:rsidR="00765DB2" w:rsidRPr="002B6C3F" w:rsidRDefault="00765DB2" w:rsidP="00765DB2">
      <w:pPr>
        <w:numPr>
          <w:ilvl w:val="0"/>
          <w:numId w:val="11"/>
        </w:numPr>
        <w:tabs>
          <w:tab w:val="clear" w:pos="1428"/>
          <w:tab w:val="left" w:pos="900"/>
        </w:tabs>
        <w:ind w:left="900"/>
        <w:jc w:val="both"/>
        <w:rPr>
          <w:rFonts w:ascii="Times New Roman" w:hAnsi="Times New Roman"/>
        </w:rPr>
      </w:pPr>
      <w:r w:rsidRPr="002B6C3F">
        <w:rPr>
          <w:rFonts w:ascii="Times New Roman" w:hAnsi="Times New Roman"/>
        </w:rPr>
        <w:t xml:space="preserve">oryginałów (oświadczenie dotyczące art. 25a ust. 1 ustawy </w:t>
      </w:r>
      <w:proofErr w:type="spellStart"/>
      <w:r w:rsidRPr="002B6C3F">
        <w:rPr>
          <w:rFonts w:ascii="Times New Roman" w:hAnsi="Times New Roman"/>
        </w:rPr>
        <w:t>Pzp</w:t>
      </w:r>
      <w:proofErr w:type="spellEnd"/>
      <w:r w:rsidRPr="002B6C3F">
        <w:rPr>
          <w:rFonts w:ascii="Times New Roman" w:hAnsi="Times New Roman"/>
        </w:rPr>
        <w:t>., oferta, zobowiązanie do udostępnienia zasobów),</w:t>
      </w:r>
    </w:p>
    <w:p w:rsidR="00765DB2" w:rsidRPr="002B6C3F" w:rsidRDefault="00765DB2" w:rsidP="00765DB2">
      <w:pPr>
        <w:numPr>
          <w:ilvl w:val="0"/>
          <w:numId w:val="11"/>
        </w:numPr>
        <w:tabs>
          <w:tab w:val="clear" w:pos="1428"/>
          <w:tab w:val="left" w:pos="900"/>
        </w:tabs>
        <w:ind w:left="900"/>
        <w:jc w:val="both"/>
        <w:rPr>
          <w:rFonts w:ascii="Times New Roman" w:hAnsi="Times New Roman"/>
        </w:rPr>
      </w:pPr>
      <w:r w:rsidRPr="002B6C3F">
        <w:rPr>
          <w:rFonts w:ascii="Times New Roman" w:hAnsi="Times New Roman"/>
        </w:rPr>
        <w:t xml:space="preserve">oryginałów lub kserokopii (pozostałe dokumenty), </w:t>
      </w:r>
    </w:p>
    <w:p w:rsidR="00765DB2" w:rsidRPr="002B6C3F" w:rsidRDefault="00765DB2" w:rsidP="00765DB2">
      <w:pPr>
        <w:ind w:left="360"/>
        <w:jc w:val="both"/>
        <w:rPr>
          <w:rFonts w:ascii="Times New Roman" w:hAnsi="Times New Roman"/>
        </w:rPr>
      </w:pPr>
      <w:r w:rsidRPr="002B6C3F">
        <w:rPr>
          <w:rFonts w:ascii="Times New Roman" w:hAnsi="Times New Roman"/>
        </w:rPr>
        <w:t xml:space="preserve">Dokumenty złożone w formie kserokopii muszą być opatrzone oznaczeniem „ZA ZGODNOŚĆ Z ORYGINAŁEM” i podpisane przez osobę/osoby uprawnione, (podpis z  imienną pieczęcią lub czytelny podpis imieniem i nazwiskiem wraz </w:t>
      </w:r>
      <w:r w:rsidRPr="002B6C3F">
        <w:rPr>
          <w:rFonts w:ascii="Times New Roman" w:hAnsi="Times New Roman"/>
        </w:rPr>
        <w:br/>
        <w:t>z pieczęcią firmy).</w:t>
      </w:r>
    </w:p>
    <w:p w:rsidR="00765DB2" w:rsidRPr="002B6C3F" w:rsidRDefault="00765DB2" w:rsidP="00765DB2">
      <w:pPr>
        <w:ind w:left="360"/>
        <w:jc w:val="both"/>
        <w:rPr>
          <w:rFonts w:ascii="Times New Roman" w:hAnsi="Times New Roman"/>
        </w:rPr>
      </w:pPr>
      <w:r w:rsidRPr="002B6C3F">
        <w:rPr>
          <w:rFonts w:ascii="Times New Roman" w:hAnsi="Times New Roman"/>
        </w:rPr>
        <w:t>W przypadku dokumentów lub oświadczeń sporządzonych w językach obcych należy dołączyć tłumaczenie na język polski podpisane przez Wykonawcę.</w:t>
      </w:r>
    </w:p>
    <w:p w:rsidR="00765DB2" w:rsidRPr="002B6C3F" w:rsidRDefault="00765DB2" w:rsidP="00765DB2">
      <w:pPr>
        <w:pStyle w:val="Tekstpodstawowy"/>
        <w:numPr>
          <w:ilvl w:val="0"/>
          <w:numId w:val="19"/>
        </w:numPr>
        <w:ind w:right="57"/>
        <w:jc w:val="both"/>
        <w:rPr>
          <w:szCs w:val="24"/>
          <w:u w:val="single"/>
        </w:rPr>
      </w:pPr>
      <w:r w:rsidRPr="002B6C3F">
        <w:rPr>
          <w:szCs w:val="24"/>
          <w:u w:val="single"/>
        </w:rPr>
        <w:t>Tajemnica przedsiębiorstwa</w:t>
      </w:r>
    </w:p>
    <w:p w:rsidR="00765DB2" w:rsidRPr="002B6C3F" w:rsidRDefault="00765DB2" w:rsidP="00765DB2">
      <w:pPr>
        <w:pStyle w:val="Tekstpodstawowy"/>
        <w:numPr>
          <w:ilvl w:val="0"/>
          <w:numId w:val="12"/>
        </w:numPr>
        <w:tabs>
          <w:tab w:val="clear" w:pos="1428"/>
          <w:tab w:val="num" w:pos="900"/>
        </w:tabs>
        <w:ind w:left="900" w:right="57"/>
        <w:jc w:val="both"/>
        <w:rPr>
          <w:b w:val="0"/>
          <w:szCs w:val="24"/>
        </w:rPr>
      </w:pPr>
      <w:r w:rsidRPr="002B6C3F">
        <w:rPr>
          <w:b w:val="0"/>
          <w:szCs w:val="24"/>
        </w:rPr>
        <w:lastRenderedPageBreak/>
        <w:t xml:space="preserve">jeżeli według Wykonawcy oferta będzie zawierała informacje objęte tajemnicą jego przedsiębiorstwa w rozumieniu przepisów ustawy </w:t>
      </w:r>
      <w:r w:rsidRPr="002B6C3F">
        <w:rPr>
          <w:b w:val="0"/>
          <w:szCs w:val="24"/>
        </w:rPr>
        <w:br/>
        <w:t xml:space="preserve">z 16 kwietnia 1993r. o zwalczaniu nieuczciwej konkurencji (tekst jednolity Dz.U. z </w:t>
      </w:r>
      <w:r w:rsidR="005D7AF2">
        <w:rPr>
          <w:b w:val="0"/>
          <w:szCs w:val="24"/>
        </w:rPr>
        <w:t>2019 r., poz. 1010</w:t>
      </w:r>
      <w:r w:rsidR="007D7F71">
        <w:rPr>
          <w:b w:val="0"/>
          <w:szCs w:val="24"/>
        </w:rPr>
        <w:t xml:space="preserve"> z </w:t>
      </w:r>
      <w:proofErr w:type="spellStart"/>
      <w:r w:rsidR="007D7F71">
        <w:rPr>
          <w:b w:val="0"/>
          <w:szCs w:val="24"/>
        </w:rPr>
        <w:t>póżn</w:t>
      </w:r>
      <w:proofErr w:type="spellEnd"/>
      <w:r w:rsidR="007D7F71">
        <w:rPr>
          <w:b w:val="0"/>
          <w:szCs w:val="24"/>
        </w:rPr>
        <w:t>. zm.</w:t>
      </w:r>
      <w:r w:rsidRPr="002B6C3F">
        <w:rPr>
          <w:b w:val="0"/>
          <w:szCs w:val="24"/>
        </w:rPr>
        <w:t xml:space="preserve">), </w:t>
      </w:r>
      <w:r w:rsidRPr="002B6C3F">
        <w:rPr>
          <w:b w:val="0"/>
          <w:szCs w:val="24"/>
          <w:u w:val="single"/>
        </w:rPr>
        <w:t>muszą być oznaczone klauzulą</w:t>
      </w:r>
      <w:r w:rsidRPr="002B6C3F">
        <w:rPr>
          <w:b w:val="0"/>
          <w:szCs w:val="24"/>
        </w:rPr>
        <w:t xml:space="preserve"> NIE UDOSTĘPNIAĆ – TAJEMNICA PRZEDSIĘBIORSTWA </w:t>
      </w:r>
      <w:r w:rsidRPr="002B6C3F">
        <w:rPr>
          <w:b w:val="0"/>
          <w:szCs w:val="24"/>
          <w:u w:val="single"/>
        </w:rPr>
        <w:t>i umieszczone na końcu oferty</w:t>
      </w:r>
      <w:r w:rsidRPr="002B6C3F">
        <w:rPr>
          <w:b w:val="0"/>
          <w:szCs w:val="24"/>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765DB2" w:rsidRPr="002B6C3F" w:rsidRDefault="00765DB2" w:rsidP="00765DB2">
      <w:pPr>
        <w:pStyle w:val="Tekstpodstawowy"/>
        <w:numPr>
          <w:ilvl w:val="0"/>
          <w:numId w:val="12"/>
        </w:numPr>
        <w:tabs>
          <w:tab w:val="clear" w:pos="1428"/>
          <w:tab w:val="num" w:pos="900"/>
        </w:tabs>
        <w:ind w:left="900" w:right="57"/>
        <w:jc w:val="both"/>
        <w:rPr>
          <w:b w:val="0"/>
          <w:szCs w:val="24"/>
        </w:rPr>
      </w:pPr>
      <w:r w:rsidRPr="002B6C3F">
        <w:rPr>
          <w:b w:val="0"/>
          <w:szCs w:val="24"/>
        </w:rPr>
        <w:t>zastrzeżenie informacji, danych, dokumentów lub oświadczeń nie stanowiących tajemnicy przedsiębiorstwa w rozumieniu przepisów o nieuczciwej konkurencji spowoduje ich odtajnienie.</w:t>
      </w:r>
    </w:p>
    <w:p w:rsidR="00765DB2" w:rsidRPr="002B6C3F" w:rsidRDefault="00765DB2" w:rsidP="00765DB2">
      <w:pPr>
        <w:pStyle w:val="Tekstpodstawowy"/>
        <w:numPr>
          <w:ilvl w:val="0"/>
          <w:numId w:val="19"/>
        </w:numPr>
        <w:ind w:right="57"/>
        <w:jc w:val="both"/>
        <w:rPr>
          <w:szCs w:val="24"/>
          <w:u w:val="single"/>
        </w:rPr>
      </w:pPr>
      <w:r w:rsidRPr="002B6C3F">
        <w:rPr>
          <w:szCs w:val="24"/>
          <w:u w:val="single"/>
        </w:rPr>
        <w:t>Informacje pozostałe</w:t>
      </w:r>
    </w:p>
    <w:p w:rsidR="00765DB2" w:rsidRPr="002B6C3F" w:rsidRDefault="00765DB2" w:rsidP="00765DB2">
      <w:pPr>
        <w:pStyle w:val="Tekstpodstawowy"/>
        <w:numPr>
          <w:ilvl w:val="0"/>
          <w:numId w:val="13"/>
        </w:numPr>
        <w:tabs>
          <w:tab w:val="clear" w:pos="1428"/>
          <w:tab w:val="num" w:pos="900"/>
        </w:tabs>
        <w:ind w:left="900" w:right="57"/>
        <w:jc w:val="both"/>
        <w:rPr>
          <w:b w:val="0"/>
          <w:szCs w:val="24"/>
        </w:rPr>
      </w:pPr>
      <w:r w:rsidRPr="002B6C3F">
        <w:rPr>
          <w:b w:val="0"/>
          <w:szCs w:val="24"/>
        </w:rPr>
        <w:t>Wykonawca może złożyć tylko jedną ofertę przygotowaną według wymagań określonych w niniejszej SIWZ,</w:t>
      </w:r>
    </w:p>
    <w:p w:rsidR="00765DB2" w:rsidRPr="002B6C3F" w:rsidRDefault="00765DB2" w:rsidP="00765DB2">
      <w:pPr>
        <w:pStyle w:val="Tekstpodstawowy"/>
        <w:numPr>
          <w:ilvl w:val="0"/>
          <w:numId w:val="13"/>
        </w:numPr>
        <w:tabs>
          <w:tab w:val="clear" w:pos="1428"/>
          <w:tab w:val="num" w:pos="900"/>
        </w:tabs>
        <w:ind w:left="900" w:right="57"/>
        <w:jc w:val="both"/>
        <w:rPr>
          <w:b w:val="0"/>
          <w:szCs w:val="24"/>
        </w:rPr>
      </w:pPr>
      <w:r w:rsidRPr="002B6C3F">
        <w:rPr>
          <w:b w:val="0"/>
          <w:szCs w:val="24"/>
        </w:rPr>
        <w:t>Oferta musi być sporządzona w języku polskim.</w:t>
      </w:r>
    </w:p>
    <w:p w:rsidR="00765DB2" w:rsidRPr="002B6C3F" w:rsidRDefault="00765DB2" w:rsidP="00765DB2">
      <w:pPr>
        <w:pStyle w:val="Tekstpodstawowy"/>
        <w:numPr>
          <w:ilvl w:val="0"/>
          <w:numId w:val="19"/>
        </w:numPr>
        <w:ind w:right="57"/>
        <w:jc w:val="both"/>
        <w:rPr>
          <w:szCs w:val="24"/>
        </w:rPr>
      </w:pPr>
      <w:r w:rsidRPr="002B6C3F">
        <w:rPr>
          <w:szCs w:val="24"/>
          <w:u w:val="single"/>
        </w:rPr>
        <w:t>Zmiana / wycofanie oferty</w:t>
      </w:r>
    </w:p>
    <w:p w:rsidR="00765DB2" w:rsidRPr="002B6C3F" w:rsidRDefault="00765DB2" w:rsidP="00765DB2">
      <w:pPr>
        <w:pStyle w:val="Tekstpodstawowy"/>
        <w:numPr>
          <w:ilvl w:val="0"/>
          <w:numId w:val="14"/>
        </w:numPr>
        <w:tabs>
          <w:tab w:val="clear" w:pos="1428"/>
          <w:tab w:val="num" w:pos="900"/>
          <w:tab w:val="left" w:pos="3240"/>
        </w:tabs>
        <w:ind w:left="900" w:right="57"/>
        <w:jc w:val="both"/>
        <w:rPr>
          <w:b w:val="0"/>
          <w:szCs w:val="24"/>
        </w:rPr>
      </w:pPr>
      <w:r w:rsidRPr="002B6C3F">
        <w:rPr>
          <w:b w:val="0"/>
          <w:szCs w:val="24"/>
        </w:rPr>
        <w:t>zgodnie z art. 84 ustawy Wykonawca może przed upływem terminu składania ofert zmienić lub wycofać ofertę,</w:t>
      </w:r>
    </w:p>
    <w:p w:rsidR="00765DB2" w:rsidRPr="002B6C3F" w:rsidRDefault="00765DB2" w:rsidP="00765DB2">
      <w:pPr>
        <w:pStyle w:val="Tekstpodstawowy"/>
        <w:numPr>
          <w:ilvl w:val="0"/>
          <w:numId w:val="14"/>
        </w:numPr>
        <w:tabs>
          <w:tab w:val="clear" w:pos="1428"/>
          <w:tab w:val="num" w:pos="900"/>
          <w:tab w:val="left" w:pos="3240"/>
        </w:tabs>
        <w:ind w:left="900" w:right="57"/>
        <w:jc w:val="both"/>
        <w:rPr>
          <w:b w:val="0"/>
          <w:szCs w:val="24"/>
        </w:rPr>
      </w:pPr>
      <w:r w:rsidRPr="002B6C3F">
        <w:rPr>
          <w:b w:val="0"/>
          <w:szCs w:val="24"/>
        </w:rPr>
        <w:t>o wprowadzeniu zmian lub zamiarze wycofania oferty należy pisemnie powiadomić Zamawiającego, przed upływem terminu,</w:t>
      </w:r>
    </w:p>
    <w:p w:rsidR="00765DB2" w:rsidRPr="002B6C3F" w:rsidRDefault="00765DB2" w:rsidP="00765DB2">
      <w:pPr>
        <w:pStyle w:val="Tekstpodstawowy"/>
        <w:numPr>
          <w:ilvl w:val="0"/>
          <w:numId w:val="14"/>
        </w:numPr>
        <w:tabs>
          <w:tab w:val="clear" w:pos="1428"/>
          <w:tab w:val="num" w:pos="900"/>
          <w:tab w:val="left" w:pos="3240"/>
        </w:tabs>
        <w:ind w:left="900" w:right="57"/>
        <w:jc w:val="both"/>
        <w:rPr>
          <w:b w:val="0"/>
          <w:szCs w:val="24"/>
        </w:rPr>
      </w:pPr>
      <w:r w:rsidRPr="002B6C3F">
        <w:rPr>
          <w:b w:val="0"/>
          <w:szCs w:val="24"/>
        </w:rPr>
        <w:t>pismo należy złożyć zgodnie z opisem podanym w rozdziale 15 pkt 1 niniejszej SIWZ oznaczając odpowiednio „ZMIANA OFERTY”/„WYCOFANIE OFERTY”,</w:t>
      </w:r>
    </w:p>
    <w:p w:rsidR="00765DB2" w:rsidRPr="002B6C3F" w:rsidRDefault="00765DB2" w:rsidP="00765DB2">
      <w:pPr>
        <w:pStyle w:val="Tekstpodstawowy"/>
        <w:numPr>
          <w:ilvl w:val="0"/>
          <w:numId w:val="14"/>
        </w:numPr>
        <w:tabs>
          <w:tab w:val="clear" w:pos="1428"/>
          <w:tab w:val="num" w:pos="900"/>
          <w:tab w:val="left" w:pos="3240"/>
        </w:tabs>
        <w:ind w:left="900" w:right="57"/>
        <w:jc w:val="both"/>
        <w:rPr>
          <w:b w:val="0"/>
          <w:szCs w:val="24"/>
        </w:rPr>
      </w:pPr>
      <w:r w:rsidRPr="002B6C3F">
        <w:rPr>
          <w:b w:val="0"/>
          <w:szCs w:val="24"/>
        </w:rPr>
        <w:t xml:space="preserve">do pisma o wycofaniu oferty musi być załączony dokument, z którego wynika prawo osoby podpisującej informację do reprezentowania Wykonawcy. </w:t>
      </w:r>
    </w:p>
    <w:p w:rsidR="00765DB2" w:rsidRPr="002B6C3F" w:rsidRDefault="00765DB2" w:rsidP="00765DB2">
      <w:pPr>
        <w:pStyle w:val="Tekstpodstawowy"/>
        <w:numPr>
          <w:ilvl w:val="0"/>
          <w:numId w:val="19"/>
        </w:numPr>
        <w:ind w:right="57"/>
        <w:jc w:val="both"/>
        <w:rPr>
          <w:szCs w:val="24"/>
          <w:u w:val="single"/>
        </w:rPr>
      </w:pPr>
      <w:r w:rsidRPr="002B6C3F">
        <w:rPr>
          <w:szCs w:val="24"/>
          <w:u w:val="single"/>
        </w:rPr>
        <w:t xml:space="preserve">Zwrot oferty </w:t>
      </w:r>
    </w:p>
    <w:p w:rsidR="00765DB2" w:rsidRPr="002B6C3F" w:rsidRDefault="00765DB2" w:rsidP="00765DB2">
      <w:pPr>
        <w:pStyle w:val="Tekstpodstawowy"/>
        <w:ind w:left="360" w:right="57"/>
        <w:jc w:val="both"/>
        <w:rPr>
          <w:b w:val="0"/>
          <w:szCs w:val="24"/>
        </w:rPr>
      </w:pPr>
      <w:r w:rsidRPr="002B6C3F">
        <w:rPr>
          <w:b w:val="0"/>
          <w:szCs w:val="24"/>
        </w:rPr>
        <w:t xml:space="preserve">Zamawiający niezwłocznie zwraca ofertę, która została złożona po terminie składania ofert. </w:t>
      </w:r>
    </w:p>
    <w:p w:rsidR="007E1213" w:rsidRPr="002B6C3F" w:rsidRDefault="007E1213" w:rsidP="007E1213">
      <w:pPr>
        <w:ind w:right="57"/>
        <w:jc w:val="both"/>
        <w:rPr>
          <w:rFonts w:ascii="Times New Roman" w:hAnsi="Times New Roman"/>
          <w:bCs/>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57" w:name="_Toc137824139"/>
      <w:bookmarkStart w:id="58" w:name="_Toc154823355"/>
      <w:bookmarkStart w:id="59" w:name="_Toc161806956"/>
      <w:bookmarkStart w:id="60" w:name="_Toc191867085"/>
      <w:bookmarkStart w:id="61" w:name="_Toc48538983"/>
      <w:r w:rsidRPr="002B6C3F">
        <w:rPr>
          <w:rFonts w:ascii="Times New Roman" w:hAnsi="Times New Roman"/>
          <w:bCs/>
          <w:iCs/>
        </w:rPr>
        <w:t>Miejsce oraz termin składania i otwarcia ofert</w:t>
      </w:r>
      <w:bookmarkEnd w:id="57"/>
      <w:bookmarkEnd w:id="58"/>
      <w:bookmarkEnd w:id="59"/>
      <w:bookmarkEnd w:id="60"/>
      <w:bookmarkEnd w:id="61"/>
    </w:p>
    <w:p w:rsidR="007E1213" w:rsidRPr="002B6C3F" w:rsidRDefault="007E1213" w:rsidP="007E1213">
      <w:pPr>
        <w:numPr>
          <w:ilvl w:val="0"/>
          <w:numId w:val="2"/>
        </w:numPr>
        <w:shd w:val="clear" w:color="auto" w:fill="FFFFFF"/>
        <w:ind w:left="539" w:hanging="540"/>
        <w:rPr>
          <w:rFonts w:ascii="Times New Roman" w:hAnsi="Times New Roman"/>
          <w:bCs/>
          <w:color w:val="FF0000"/>
          <w:u w:val="single"/>
        </w:rPr>
      </w:pPr>
      <w:r w:rsidRPr="002B6C3F">
        <w:rPr>
          <w:rFonts w:ascii="Times New Roman" w:hAnsi="Times New Roman"/>
          <w:bCs/>
        </w:rPr>
        <w:t>Ofertę należy złożyć w siedzibie Zamawiającego, Biuro Podawcze - Urząd Miejski w Chojnicach,  Stary Rynek 1, w terminie do </w:t>
      </w:r>
      <w:r w:rsidR="000E4F70">
        <w:rPr>
          <w:rFonts w:ascii="Times New Roman" w:hAnsi="Times New Roman"/>
          <w:b/>
          <w:bCs/>
          <w:u w:val="single"/>
        </w:rPr>
        <w:t xml:space="preserve">dnia 25 </w:t>
      </w:r>
      <w:r w:rsidR="0033314F" w:rsidRPr="007D7F71">
        <w:rPr>
          <w:rFonts w:ascii="Times New Roman" w:hAnsi="Times New Roman"/>
          <w:b/>
          <w:bCs/>
          <w:u w:val="single"/>
        </w:rPr>
        <w:t>sierpnia</w:t>
      </w:r>
      <w:r w:rsidR="00DD1D20" w:rsidRPr="002B6C3F">
        <w:rPr>
          <w:rFonts w:ascii="Times New Roman" w:hAnsi="Times New Roman"/>
          <w:b/>
          <w:bCs/>
          <w:u w:val="single"/>
        </w:rPr>
        <w:t xml:space="preserve"> </w:t>
      </w:r>
      <w:r w:rsidR="005D7AF2">
        <w:rPr>
          <w:rFonts w:ascii="Times New Roman" w:hAnsi="Times New Roman"/>
          <w:b/>
          <w:bCs/>
          <w:u w:val="single"/>
        </w:rPr>
        <w:t>2020</w:t>
      </w:r>
      <w:r w:rsidRPr="002B6C3F">
        <w:rPr>
          <w:rFonts w:ascii="Times New Roman" w:hAnsi="Times New Roman"/>
          <w:b/>
          <w:bCs/>
          <w:u w:val="single"/>
        </w:rPr>
        <w:t xml:space="preserve"> </w:t>
      </w:r>
      <w:r w:rsidR="002F2BC2">
        <w:rPr>
          <w:rFonts w:ascii="Times New Roman" w:hAnsi="Times New Roman"/>
          <w:b/>
          <w:bCs/>
          <w:u w:val="single"/>
        </w:rPr>
        <w:t xml:space="preserve">, do </w:t>
      </w:r>
      <w:r w:rsidRPr="002B6C3F">
        <w:rPr>
          <w:rFonts w:ascii="Times New Roman" w:hAnsi="Times New Roman"/>
          <w:b/>
          <w:bCs/>
          <w:u w:val="single"/>
        </w:rPr>
        <w:t>godz.</w:t>
      </w:r>
      <w:r w:rsidR="000411CB" w:rsidRPr="002B6C3F">
        <w:rPr>
          <w:rFonts w:ascii="Times New Roman" w:hAnsi="Times New Roman"/>
          <w:b/>
          <w:bCs/>
          <w:u w:val="single"/>
        </w:rPr>
        <w:t xml:space="preserve"> </w:t>
      </w:r>
      <w:r w:rsidR="007E2B82" w:rsidRPr="002B6C3F">
        <w:rPr>
          <w:rFonts w:ascii="Times New Roman" w:hAnsi="Times New Roman"/>
          <w:b/>
          <w:bCs/>
          <w:u w:val="single"/>
        </w:rPr>
        <w:t>1</w:t>
      </w:r>
      <w:r w:rsidR="00A576C8" w:rsidRPr="002B6C3F">
        <w:rPr>
          <w:rFonts w:ascii="Times New Roman" w:hAnsi="Times New Roman"/>
          <w:b/>
          <w:bCs/>
          <w:u w:val="single"/>
        </w:rPr>
        <w:t>1</w:t>
      </w:r>
      <w:r w:rsidR="007E2B82" w:rsidRPr="002B6C3F">
        <w:rPr>
          <w:rFonts w:ascii="Times New Roman" w:hAnsi="Times New Roman"/>
          <w:b/>
          <w:bCs/>
          <w:u w:val="single"/>
          <w:vertAlign w:val="superscript"/>
        </w:rPr>
        <w:t>00</w:t>
      </w:r>
      <w:r w:rsidR="00CC7C8E" w:rsidRPr="002B6C3F">
        <w:rPr>
          <w:rFonts w:ascii="Times New Roman" w:hAnsi="Times New Roman"/>
        </w:rPr>
        <w:t>.</w:t>
      </w:r>
    </w:p>
    <w:p w:rsidR="007E1213" w:rsidRPr="002B6C3F" w:rsidRDefault="007E1213" w:rsidP="007E1213">
      <w:pPr>
        <w:numPr>
          <w:ilvl w:val="0"/>
          <w:numId w:val="2"/>
        </w:numPr>
        <w:ind w:left="539" w:hanging="540"/>
        <w:jc w:val="both"/>
        <w:rPr>
          <w:rFonts w:ascii="Times New Roman" w:hAnsi="Times New Roman"/>
        </w:rPr>
      </w:pPr>
      <w:r w:rsidRPr="002B6C3F">
        <w:rPr>
          <w:rFonts w:ascii="Times New Roman" w:hAnsi="Times New Roman"/>
        </w:rPr>
        <w:t>Złożona oferta zostanie zarejestrowana (dzień, godzina) oraz otrzyma kolejny numer.</w:t>
      </w:r>
    </w:p>
    <w:p w:rsidR="007E1213" w:rsidRPr="002B6C3F" w:rsidRDefault="007E1213" w:rsidP="007E1213">
      <w:pPr>
        <w:numPr>
          <w:ilvl w:val="0"/>
          <w:numId w:val="2"/>
        </w:numPr>
        <w:ind w:left="539" w:hanging="540"/>
        <w:jc w:val="both"/>
        <w:rPr>
          <w:rFonts w:ascii="Times New Roman" w:hAnsi="Times New Roman"/>
          <w:u w:val="single"/>
        </w:rPr>
      </w:pPr>
      <w:r w:rsidRPr="002B6C3F">
        <w:rPr>
          <w:rFonts w:ascii="Times New Roman" w:hAnsi="Times New Roman"/>
        </w:rPr>
        <w:t>Otwarcie ofert nastąpi w siedzibi</w:t>
      </w:r>
      <w:r w:rsidR="002F2BC2">
        <w:rPr>
          <w:rFonts w:ascii="Times New Roman" w:hAnsi="Times New Roman"/>
        </w:rPr>
        <w:t xml:space="preserve">e Zamawiającego jak wyżej, </w:t>
      </w:r>
      <w:r w:rsidR="000411CB" w:rsidRPr="002B6C3F">
        <w:rPr>
          <w:rFonts w:ascii="Times New Roman" w:hAnsi="Times New Roman"/>
        </w:rPr>
        <w:t xml:space="preserve"> </w:t>
      </w:r>
      <w:r w:rsidR="00122189">
        <w:rPr>
          <w:rFonts w:ascii="Times New Roman" w:hAnsi="Times New Roman"/>
        </w:rPr>
        <w:br/>
      </w:r>
      <w:r w:rsidRPr="002B6C3F">
        <w:rPr>
          <w:rFonts w:ascii="Times New Roman" w:hAnsi="Times New Roman"/>
          <w:b/>
          <w:u w:val="single"/>
        </w:rPr>
        <w:t xml:space="preserve">dnia </w:t>
      </w:r>
      <w:r w:rsidR="000E4F70">
        <w:rPr>
          <w:rFonts w:ascii="Times New Roman" w:hAnsi="Times New Roman"/>
          <w:b/>
          <w:u w:val="single"/>
        </w:rPr>
        <w:t xml:space="preserve">25 </w:t>
      </w:r>
      <w:r w:rsidR="0033314F" w:rsidRPr="002B6C3F">
        <w:rPr>
          <w:rFonts w:ascii="Times New Roman" w:hAnsi="Times New Roman"/>
          <w:b/>
          <w:u w:val="single"/>
        </w:rPr>
        <w:t>sierpnia</w:t>
      </w:r>
      <w:r w:rsidR="000411CB" w:rsidRPr="002B6C3F">
        <w:rPr>
          <w:rFonts w:ascii="Times New Roman" w:hAnsi="Times New Roman"/>
          <w:b/>
          <w:u w:val="single"/>
        </w:rPr>
        <w:t xml:space="preserve"> </w:t>
      </w:r>
      <w:r w:rsidR="005D7AF2">
        <w:rPr>
          <w:rFonts w:ascii="Times New Roman" w:hAnsi="Times New Roman"/>
          <w:b/>
          <w:u w:val="single"/>
        </w:rPr>
        <w:t>2020</w:t>
      </w:r>
      <w:r w:rsidR="000411CB" w:rsidRPr="002B6C3F">
        <w:rPr>
          <w:rFonts w:ascii="Times New Roman" w:hAnsi="Times New Roman"/>
          <w:b/>
          <w:u w:val="single"/>
        </w:rPr>
        <w:t xml:space="preserve"> </w:t>
      </w:r>
      <w:r w:rsidRPr="002B6C3F">
        <w:rPr>
          <w:rFonts w:ascii="Times New Roman" w:hAnsi="Times New Roman"/>
          <w:b/>
          <w:u w:val="single"/>
        </w:rPr>
        <w:t xml:space="preserve">r. </w:t>
      </w:r>
      <w:r w:rsidR="000411CB" w:rsidRPr="002B6C3F">
        <w:rPr>
          <w:rFonts w:ascii="Times New Roman" w:hAnsi="Times New Roman"/>
          <w:b/>
          <w:u w:val="single"/>
        </w:rPr>
        <w:t xml:space="preserve"> </w:t>
      </w:r>
      <w:r w:rsidRPr="002B6C3F">
        <w:rPr>
          <w:rFonts w:ascii="Times New Roman" w:hAnsi="Times New Roman"/>
          <w:b/>
          <w:u w:val="single"/>
        </w:rPr>
        <w:t xml:space="preserve">godz. </w:t>
      </w:r>
      <w:r w:rsidR="007E2B82" w:rsidRPr="002B6C3F">
        <w:rPr>
          <w:rFonts w:ascii="Times New Roman" w:hAnsi="Times New Roman"/>
          <w:b/>
          <w:u w:val="single"/>
        </w:rPr>
        <w:t>1</w:t>
      </w:r>
      <w:r w:rsidR="007D7F71">
        <w:rPr>
          <w:rFonts w:ascii="Times New Roman" w:hAnsi="Times New Roman"/>
          <w:b/>
          <w:u w:val="single"/>
        </w:rPr>
        <w:t>1</w:t>
      </w:r>
      <w:r w:rsidR="007D7F71">
        <w:rPr>
          <w:rFonts w:ascii="Times New Roman" w:hAnsi="Times New Roman"/>
          <w:b/>
          <w:u w:val="single"/>
          <w:vertAlign w:val="superscript"/>
        </w:rPr>
        <w:t>15</w:t>
      </w:r>
    </w:p>
    <w:p w:rsidR="00765DB2" w:rsidRPr="002B6C3F" w:rsidRDefault="002F2BC2" w:rsidP="00765DB2">
      <w:pPr>
        <w:numPr>
          <w:ilvl w:val="0"/>
          <w:numId w:val="2"/>
        </w:numPr>
        <w:tabs>
          <w:tab w:val="clear" w:pos="502"/>
        </w:tabs>
        <w:ind w:left="539" w:hanging="540"/>
        <w:jc w:val="both"/>
        <w:rPr>
          <w:rFonts w:ascii="Times New Roman" w:hAnsi="Times New Roman"/>
          <w:u w:val="single"/>
        </w:rPr>
      </w:pPr>
      <w:r>
        <w:rPr>
          <w:rFonts w:ascii="Times New Roman" w:hAnsi="Times New Roman"/>
        </w:rPr>
        <w:t>Otwarcie ofert jest jawne.</w:t>
      </w:r>
    </w:p>
    <w:p w:rsidR="00765DB2" w:rsidRPr="002B6C3F" w:rsidRDefault="00765DB2" w:rsidP="00765DB2">
      <w:pPr>
        <w:numPr>
          <w:ilvl w:val="0"/>
          <w:numId w:val="2"/>
        </w:numPr>
        <w:tabs>
          <w:tab w:val="clear" w:pos="502"/>
        </w:tabs>
        <w:ind w:left="539" w:hanging="539"/>
        <w:jc w:val="both"/>
        <w:rPr>
          <w:rFonts w:ascii="Times New Roman" w:hAnsi="Times New Roman"/>
        </w:rPr>
      </w:pPr>
      <w:r w:rsidRPr="002B6C3F">
        <w:rPr>
          <w:rFonts w:ascii="Times New Roman" w:hAnsi="Times New Roman"/>
        </w:rPr>
        <w:t>Bezpośrednio przed otwarciem ofert Zamawiający poda kwotę, jaką zamierza przeznaczyć na sfinansowanie zamówienia.</w:t>
      </w:r>
    </w:p>
    <w:p w:rsidR="00765DB2" w:rsidRPr="002B6C3F" w:rsidRDefault="00765DB2" w:rsidP="00765DB2">
      <w:pPr>
        <w:numPr>
          <w:ilvl w:val="0"/>
          <w:numId w:val="2"/>
        </w:numPr>
        <w:tabs>
          <w:tab w:val="clear" w:pos="502"/>
          <w:tab w:val="num" w:pos="540"/>
        </w:tabs>
        <w:ind w:left="539" w:hanging="539"/>
        <w:jc w:val="both"/>
        <w:rPr>
          <w:rFonts w:ascii="Times New Roman" w:hAnsi="Times New Roman"/>
        </w:rPr>
      </w:pPr>
      <w:r w:rsidRPr="002B6C3F">
        <w:rPr>
          <w:rFonts w:ascii="Times New Roman" w:hAnsi="Times New Roman"/>
        </w:rPr>
        <w:t>Otwierając oferty Zamawiający poda nazwy (firmy) oraz adresy Wy</w:t>
      </w:r>
      <w:r w:rsidR="00D03DBE">
        <w:rPr>
          <w:rFonts w:ascii="Times New Roman" w:hAnsi="Times New Roman"/>
        </w:rPr>
        <w:t>konawców, którzy złożyli oferty, a także informację dotyczącą cen i terminów.</w:t>
      </w:r>
    </w:p>
    <w:p w:rsidR="00765DB2" w:rsidRDefault="00D03DBE" w:rsidP="00765DB2">
      <w:pPr>
        <w:numPr>
          <w:ilvl w:val="0"/>
          <w:numId w:val="2"/>
        </w:numPr>
        <w:tabs>
          <w:tab w:val="clear" w:pos="502"/>
          <w:tab w:val="num" w:pos="540"/>
        </w:tabs>
        <w:ind w:left="539" w:hanging="540"/>
        <w:jc w:val="both"/>
        <w:rPr>
          <w:rFonts w:ascii="Times New Roman" w:hAnsi="Times New Roman"/>
        </w:rPr>
      </w:pPr>
      <w:r>
        <w:rPr>
          <w:rFonts w:ascii="Times New Roman" w:hAnsi="Times New Roman"/>
        </w:rPr>
        <w:t>Niezwłocznie po otwarciu ofert zamawiający zamieszcza na stronie internetowej informacje dotyczące:</w:t>
      </w:r>
    </w:p>
    <w:p w:rsidR="00D03DBE" w:rsidRDefault="00D03DBE" w:rsidP="00D03DBE">
      <w:pPr>
        <w:ind w:left="539"/>
        <w:jc w:val="both"/>
        <w:rPr>
          <w:rFonts w:ascii="Times New Roman" w:hAnsi="Times New Roman"/>
        </w:rPr>
      </w:pPr>
      <w:r>
        <w:rPr>
          <w:rFonts w:ascii="Times New Roman" w:hAnsi="Times New Roman"/>
        </w:rPr>
        <w:t>– kwoty jaką zamierza przeznaczyć na sfinansowanie zamówienia,</w:t>
      </w:r>
    </w:p>
    <w:p w:rsidR="00D03DBE" w:rsidRDefault="00D03DBE" w:rsidP="00D03DBE">
      <w:pPr>
        <w:ind w:left="539"/>
        <w:jc w:val="both"/>
        <w:rPr>
          <w:rFonts w:ascii="Times New Roman" w:hAnsi="Times New Roman"/>
        </w:rPr>
      </w:pPr>
      <w:r>
        <w:rPr>
          <w:rFonts w:ascii="Times New Roman" w:hAnsi="Times New Roman"/>
        </w:rPr>
        <w:t>- firmach oraz adresy wykonawców, którzy złożyli oferty w terminie,</w:t>
      </w:r>
    </w:p>
    <w:p w:rsidR="00D03DBE" w:rsidRPr="002B6C3F" w:rsidRDefault="00D03DBE" w:rsidP="00D03DBE">
      <w:pPr>
        <w:ind w:left="539"/>
        <w:jc w:val="both"/>
        <w:rPr>
          <w:rFonts w:ascii="Times New Roman" w:hAnsi="Times New Roman"/>
        </w:rPr>
      </w:pPr>
      <w:r>
        <w:rPr>
          <w:rFonts w:ascii="Times New Roman" w:hAnsi="Times New Roman"/>
        </w:rPr>
        <w:t>- ceny, terminu wykonania zamówienia oraz warunków płatności zawartych w ofertach.</w:t>
      </w:r>
    </w:p>
    <w:p w:rsidR="00CA62B6" w:rsidRPr="00D03DBE" w:rsidRDefault="00765DB2" w:rsidP="00E610FE">
      <w:pPr>
        <w:numPr>
          <w:ilvl w:val="0"/>
          <w:numId w:val="2"/>
        </w:numPr>
        <w:tabs>
          <w:tab w:val="clear" w:pos="502"/>
          <w:tab w:val="num" w:pos="540"/>
        </w:tabs>
        <w:ind w:left="539" w:hanging="539"/>
        <w:jc w:val="both"/>
        <w:rPr>
          <w:rFonts w:ascii="Times New Roman" w:hAnsi="Times New Roman"/>
        </w:rPr>
      </w:pPr>
      <w:r w:rsidRPr="00D03DBE">
        <w:rPr>
          <w:rFonts w:ascii="Times New Roman" w:hAnsi="Times New Roman"/>
          <w:b/>
        </w:rPr>
        <w:t xml:space="preserve">UWAGA </w:t>
      </w:r>
      <w:r w:rsidRPr="00D03DBE">
        <w:rPr>
          <w:rFonts w:ascii="Times New Roman" w:hAnsi="Times New Roman"/>
        </w:rPr>
        <w:t xml:space="preserve">– za termin złożenia oferty przyjmuje się datę i godzinę wpływu oferty do Zamawiającego, a </w:t>
      </w:r>
      <w:r w:rsidR="00D03DBE">
        <w:rPr>
          <w:rFonts w:ascii="Times New Roman" w:hAnsi="Times New Roman"/>
        </w:rPr>
        <w:t>nie datę i godzinę jej wysłania.</w:t>
      </w:r>
    </w:p>
    <w:p w:rsidR="00254CA5" w:rsidRPr="002B6C3F" w:rsidRDefault="00254CA5" w:rsidP="001F5F4A">
      <w:pPr>
        <w:tabs>
          <w:tab w:val="num" w:pos="540"/>
        </w:tabs>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62" w:name="_Toc137824140"/>
      <w:bookmarkStart w:id="63" w:name="_Toc154823356"/>
      <w:bookmarkStart w:id="64" w:name="_Toc161806957"/>
      <w:bookmarkStart w:id="65" w:name="_Toc191867086"/>
      <w:bookmarkStart w:id="66" w:name="_Toc48538984"/>
      <w:r w:rsidRPr="002B6C3F">
        <w:rPr>
          <w:rFonts w:ascii="Times New Roman" w:hAnsi="Times New Roman"/>
          <w:bCs/>
          <w:iCs/>
        </w:rPr>
        <w:lastRenderedPageBreak/>
        <w:t>Opis sposobu obliczania ceny</w:t>
      </w:r>
      <w:bookmarkEnd w:id="62"/>
      <w:bookmarkEnd w:id="63"/>
      <w:bookmarkEnd w:id="64"/>
      <w:bookmarkEnd w:id="65"/>
      <w:bookmarkEnd w:id="66"/>
    </w:p>
    <w:p w:rsidR="007B368D" w:rsidRPr="002B6C3F" w:rsidRDefault="007B368D" w:rsidP="007B368D">
      <w:pPr>
        <w:pStyle w:val="BodyText21"/>
        <w:tabs>
          <w:tab w:val="clear" w:pos="0"/>
          <w:tab w:val="left" w:pos="708"/>
        </w:tabs>
        <w:ind w:left="567"/>
      </w:pPr>
    </w:p>
    <w:p w:rsidR="007B368D" w:rsidRPr="002B6C3F" w:rsidRDefault="007B368D" w:rsidP="007B368D">
      <w:pPr>
        <w:pStyle w:val="BodyText21"/>
        <w:tabs>
          <w:tab w:val="clear" w:pos="0"/>
          <w:tab w:val="left" w:pos="708"/>
        </w:tabs>
        <w:ind w:left="567"/>
        <w:rPr>
          <w:b/>
        </w:rPr>
      </w:pPr>
      <w:r w:rsidRPr="002B6C3F">
        <w:rPr>
          <w:b/>
        </w:rPr>
        <w:t>Część 1.</w:t>
      </w:r>
    </w:p>
    <w:p w:rsidR="007B368D" w:rsidRDefault="003719E3" w:rsidP="00273637">
      <w:pPr>
        <w:pStyle w:val="BodyText21"/>
        <w:numPr>
          <w:ilvl w:val="0"/>
          <w:numId w:val="31"/>
        </w:numPr>
        <w:tabs>
          <w:tab w:val="clear" w:pos="0"/>
          <w:tab w:val="left" w:pos="708"/>
        </w:tabs>
      </w:pPr>
      <w:r w:rsidRPr="002B6C3F">
        <w:t>Wykonawca określi miesięczną cenę jednostkową brutto  dowożenia ucznia</w:t>
      </w:r>
      <w:r w:rsidR="007B368D" w:rsidRPr="002B6C3F">
        <w:t xml:space="preserve"> </w:t>
      </w:r>
      <w:r w:rsidRPr="002B6C3F">
        <w:t>niepełnosprawnego przez 5 dni w tygodniu,  podając ją w zapisie liczbowym i słownie z dokładnością do</w:t>
      </w:r>
      <w:r w:rsidR="007B368D" w:rsidRPr="002B6C3F">
        <w:t xml:space="preserve"> </w:t>
      </w:r>
      <w:r w:rsidRPr="002B6C3F">
        <w:t>dwóch miejsc po przecinku</w:t>
      </w:r>
      <w:r w:rsidR="007B368D" w:rsidRPr="002B6C3F">
        <w:t xml:space="preserve">. </w:t>
      </w:r>
      <w:r w:rsidRPr="002B6C3F">
        <w:t>Cena jednostkowa  dowożenia ucznia w okresie krótszym niż 5 dni w tygodniu ulega proporcjonalnemu zmniejszeniu.</w:t>
      </w:r>
    </w:p>
    <w:p w:rsidR="006241FB" w:rsidRPr="002B6C3F" w:rsidRDefault="006241FB" w:rsidP="006241FB">
      <w:pPr>
        <w:pStyle w:val="BodyText21"/>
        <w:numPr>
          <w:ilvl w:val="0"/>
          <w:numId w:val="31"/>
        </w:numPr>
        <w:tabs>
          <w:tab w:val="clear" w:pos="0"/>
          <w:tab w:val="left" w:pos="708"/>
        </w:tabs>
      </w:pPr>
      <w:r w:rsidRPr="002B6C3F">
        <w:t>Wykonawca określi miesięczną stawkę za gotowość do świadczenia usługi dowożenia</w:t>
      </w:r>
      <w:r>
        <w:t xml:space="preserve"> (nie wyższą niż 3.000,-</w:t>
      </w:r>
      <w:r w:rsidRPr="002B6C3F">
        <w:t xml:space="preserve"> zł brutto), w przypadku nie świadczenia usługi, nie z winy przewoźnika, np. absencja chorobowa</w:t>
      </w:r>
      <w:r w:rsidR="00B9710F">
        <w:t xml:space="preserve"> dzieci, przerwa w pracy szkół nieprzewidziana w organizacji roku szkolnego</w:t>
      </w:r>
      <w:r w:rsidRPr="002B6C3F">
        <w:t xml:space="preserve">,  podając ją w zapisie liczbowym i słownie z dokładnością do dwóch miejsc po przecinku. </w:t>
      </w:r>
    </w:p>
    <w:p w:rsidR="007B368D" w:rsidRPr="002B6C3F" w:rsidRDefault="003719E3" w:rsidP="00273637">
      <w:pPr>
        <w:pStyle w:val="BodyText21"/>
        <w:numPr>
          <w:ilvl w:val="0"/>
          <w:numId w:val="31"/>
        </w:numPr>
        <w:tabs>
          <w:tab w:val="clear" w:pos="0"/>
          <w:tab w:val="left" w:pos="708"/>
        </w:tabs>
      </w:pPr>
      <w:r w:rsidRPr="002B6C3F">
        <w:t xml:space="preserve">Cena oferty brutto jest ceną ostateczną obejmują wszystkie koszty i składniki związane z realizacją zamówienia; zgodnie z SIWZ, warunkami umowy; w tym m.in. podatek VAT, upusty, rabaty. </w:t>
      </w:r>
    </w:p>
    <w:p w:rsidR="007B368D" w:rsidRPr="002B6C3F" w:rsidRDefault="003719E3" w:rsidP="00273637">
      <w:pPr>
        <w:pStyle w:val="BodyText21"/>
        <w:numPr>
          <w:ilvl w:val="0"/>
          <w:numId w:val="31"/>
        </w:numPr>
        <w:tabs>
          <w:tab w:val="clear" w:pos="0"/>
          <w:tab w:val="left" w:pos="708"/>
        </w:tabs>
      </w:pPr>
      <w:r w:rsidRPr="002B6C3F">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3719E3" w:rsidRPr="002B6C3F" w:rsidRDefault="003719E3" w:rsidP="00273637">
      <w:pPr>
        <w:pStyle w:val="BodyText21"/>
        <w:numPr>
          <w:ilvl w:val="0"/>
          <w:numId w:val="31"/>
        </w:numPr>
        <w:tabs>
          <w:tab w:val="clear" w:pos="0"/>
          <w:tab w:val="left" w:pos="708"/>
        </w:tabs>
      </w:pPr>
      <w:r w:rsidRPr="002B6C3F">
        <w:t>Zamawiający w celu ustalenia, czy oferta zawiera rażąco niską cenę w stosunku do przedmiotu zamówienia, zwraca się do Wykonawcy o udzielenie w określonym terminie wyjaśnień dotyczących elementów oferty mających wpływ na wysokość ceny.</w:t>
      </w:r>
    </w:p>
    <w:p w:rsidR="007B368D" w:rsidRPr="002B6C3F" w:rsidRDefault="007B368D" w:rsidP="007B368D">
      <w:pPr>
        <w:pStyle w:val="BodyText21"/>
        <w:tabs>
          <w:tab w:val="clear" w:pos="0"/>
          <w:tab w:val="left" w:pos="708"/>
        </w:tabs>
        <w:ind w:left="567"/>
      </w:pPr>
    </w:p>
    <w:p w:rsidR="007B368D" w:rsidRPr="002B6C3F" w:rsidRDefault="007B368D" w:rsidP="007B368D">
      <w:pPr>
        <w:pStyle w:val="BodyText21"/>
        <w:tabs>
          <w:tab w:val="clear" w:pos="0"/>
          <w:tab w:val="left" w:pos="708"/>
        </w:tabs>
        <w:ind w:left="567"/>
        <w:rPr>
          <w:b/>
        </w:rPr>
      </w:pPr>
      <w:r w:rsidRPr="002B6C3F">
        <w:rPr>
          <w:b/>
        </w:rPr>
        <w:t>Część 2.</w:t>
      </w:r>
    </w:p>
    <w:p w:rsidR="007B368D" w:rsidRPr="002B6C3F" w:rsidRDefault="007B368D" w:rsidP="00273637">
      <w:pPr>
        <w:pStyle w:val="BodyText21"/>
        <w:numPr>
          <w:ilvl w:val="0"/>
          <w:numId w:val="32"/>
        </w:numPr>
        <w:tabs>
          <w:tab w:val="clear" w:pos="0"/>
          <w:tab w:val="left" w:pos="708"/>
        </w:tabs>
      </w:pPr>
      <w:r w:rsidRPr="002B6C3F">
        <w:t xml:space="preserve">Wykonawca określi cenę jednostkową brutto dowożenia uczniów niepełnosprawnych </w:t>
      </w:r>
      <w:r w:rsidR="00B9710F">
        <w:br/>
        <w:t>(</w:t>
      </w:r>
      <w:r w:rsidRPr="002B6C3F">
        <w:t xml:space="preserve">nie więcej niż 8 dzieci) za każdy dzień przejazdu z Chojnic do Czarnej Wody </w:t>
      </w:r>
      <w:r w:rsidR="00B9710F">
        <w:br/>
      </w:r>
      <w:r w:rsidRPr="002B6C3F">
        <w:t xml:space="preserve">i z Czarnej Wody do Chojnic,  podając ją w zapisie liczbowym i słownie z dokładnością do dwóch miejsc po przecinku. </w:t>
      </w:r>
    </w:p>
    <w:p w:rsidR="007B368D" w:rsidRPr="002B6C3F" w:rsidRDefault="007B368D" w:rsidP="00273637">
      <w:pPr>
        <w:pStyle w:val="BodyText21"/>
        <w:numPr>
          <w:ilvl w:val="0"/>
          <w:numId w:val="32"/>
        </w:numPr>
        <w:tabs>
          <w:tab w:val="clear" w:pos="0"/>
          <w:tab w:val="left" w:pos="708"/>
        </w:tabs>
      </w:pPr>
      <w:r w:rsidRPr="002B6C3F">
        <w:t>Wykonawca określi miesięczną stawkę za gotowość do świadczenia usługi dowożenia</w:t>
      </w:r>
      <w:r w:rsidR="00280E83" w:rsidRPr="002B6C3F">
        <w:t xml:space="preserve"> (nie wyższą niż 1</w:t>
      </w:r>
      <w:r w:rsidR="00B9710F">
        <w:t>.</w:t>
      </w:r>
      <w:r w:rsidR="00280E83" w:rsidRPr="002B6C3F">
        <w:t>500</w:t>
      </w:r>
      <w:r w:rsidR="00B9710F">
        <w:t>,-</w:t>
      </w:r>
      <w:r w:rsidR="00280E83" w:rsidRPr="002B6C3F">
        <w:t xml:space="preserve"> zł brutto)</w:t>
      </w:r>
      <w:r w:rsidRPr="002B6C3F">
        <w:t>, w przypadku nie świadczenia usługi, nie z</w:t>
      </w:r>
      <w:r w:rsidR="00280E83" w:rsidRPr="002B6C3F">
        <w:t xml:space="preserve"> </w:t>
      </w:r>
      <w:r w:rsidRPr="002B6C3F">
        <w:t>winy przewoźnika</w:t>
      </w:r>
      <w:r w:rsidR="00280E83" w:rsidRPr="002B6C3F">
        <w:t>, np. absencja chorobowa dzieci, przerwa w pracy ośrodka</w:t>
      </w:r>
      <w:r w:rsidRPr="002B6C3F">
        <w:t xml:space="preserve">,  podając ją w zapisie liczbowym i słownie z dokładnością do dwóch miejsc po przecinku. </w:t>
      </w:r>
    </w:p>
    <w:p w:rsidR="007B368D" w:rsidRPr="002B6C3F" w:rsidRDefault="007B368D" w:rsidP="00273637">
      <w:pPr>
        <w:pStyle w:val="BodyText21"/>
        <w:numPr>
          <w:ilvl w:val="0"/>
          <w:numId w:val="32"/>
        </w:numPr>
        <w:tabs>
          <w:tab w:val="clear" w:pos="0"/>
          <w:tab w:val="left" w:pos="708"/>
        </w:tabs>
      </w:pPr>
      <w:r w:rsidRPr="002B6C3F">
        <w:t>Cen</w:t>
      </w:r>
      <w:r w:rsidR="00280E83" w:rsidRPr="002B6C3F">
        <w:t>y</w:t>
      </w:r>
      <w:r w:rsidRPr="002B6C3F">
        <w:t xml:space="preserve"> oferty brutto </w:t>
      </w:r>
      <w:r w:rsidR="00280E83" w:rsidRPr="002B6C3F">
        <w:t>są</w:t>
      </w:r>
      <w:r w:rsidRPr="002B6C3F">
        <w:t xml:space="preserve"> cen</w:t>
      </w:r>
      <w:r w:rsidR="00280E83" w:rsidRPr="002B6C3F">
        <w:t>ami</w:t>
      </w:r>
      <w:r w:rsidRPr="002B6C3F">
        <w:t xml:space="preserve"> ostateczn</w:t>
      </w:r>
      <w:r w:rsidR="00280E83" w:rsidRPr="002B6C3F">
        <w:t>ymi i</w:t>
      </w:r>
      <w:r w:rsidRPr="002B6C3F">
        <w:t xml:space="preserve"> obejmują wszystkie koszty i składniki związane z realizacją zamówienia; zgodnie z SIWZ, warunkami umowy; w tym m.in. podatek VAT, upusty, rabaty. </w:t>
      </w:r>
    </w:p>
    <w:p w:rsidR="007B368D" w:rsidRPr="002B6C3F" w:rsidRDefault="007B368D" w:rsidP="00273637">
      <w:pPr>
        <w:pStyle w:val="BodyText21"/>
        <w:numPr>
          <w:ilvl w:val="0"/>
          <w:numId w:val="32"/>
        </w:numPr>
        <w:tabs>
          <w:tab w:val="clear" w:pos="0"/>
          <w:tab w:val="left" w:pos="708"/>
        </w:tabs>
      </w:pPr>
      <w:r w:rsidRPr="002B6C3F">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7B368D" w:rsidRPr="002B6C3F" w:rsidRDefault="007B368D" w:rsidP="00273637">
      <w:pPr>
        <w:pStyle w:val="BodyText21"/>
        <w:numPr>
          <w:ilvl w:val="0"/>
          <w:numId w:val="32"/>
        </w:numPr>
        <w:tabs>
          <w:tab w:val="clear" w:pos="0"/>
          <w:tab w:val="left" w:pos="708"/>
        </w:tabs>
      </w:pPr>
      <w:r w:rsidRPr="002B6C3F">
        <w:t>Zamawiający w celu ustalenia, czy oferta zawiera rażąco niską cenę w stosunku do przedmiotu zamówienia, zwraca się do Wykonawcy o udzielenie w określonym terminie wyjaśnień dotyczących elementów oferty mających wpływ na wysokość ceny.</w:t>
      </w:r>
    </w:p>
    <w:p w:rsidR="00CA62B6" w:rsidRDefault="00CA62B6" w:rsidP="00EA01F6">
      <w:pPr>
        <w:pStyle w:val="Akapitzlist"/>
        <w:ind w:left="360"/>
        <w:jc w:val="both"/>
        <w:rPr>
          <w:rFonts w:ascii="Times New Roman" w:hAnsi="Times New Roman"/>
          <w:b/>
          <w:sz w:val="24"/>
          <w:szCs w:val="24"/>
        </w:rPr>
      </w:pPr>
    </w:p>
    <w:p w:rsidR="00B9710F" w:rsidRPr="002B6C3F" w:rsidRDefault="00B9710F" w:rsidP="00EA01F6">
      <w:pPr>
        <w:pStyle w:val="Akapitzlist"/>
        <w:ind w:left="360"/>
        <w:jc w:val="both"/>
        <w:rPr>
          <w:rFonts w:ascii="Times New Roman" w:hAnsi="Times New Roman"/>
          <w:b/>
          <w:sz w:val="24"/>
          <w:szCs w:val="24"/>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color w:val="000000"/>
        </w:rPr>
      </w:pPr>
      <w:bookmarkStart w:id="67" w:name="_Toc137824141"/>
      <w:bookmarkStart w:id="68" w:name="_Toc154823357"/>
      <w:bookmarkStart w:id="69" w:name="_Toc161806958"/>
      <w:bookmarkStart w:id="70" w:name="_Toc191867087"/>
      <w:bookmarkStart w:id="71" w:name="_Toc48538985"/>
      <w:r w:rsidRPr="002B6C3F">
        <w:rPr>
          <w:rFonts w:ascii="Times New Roman" w:hAnsi="Times New Roman"/>
          <w:bCs/>
          <w:iCs/>
          <w:color w:val="000000"/>
        </w:rPr>
        <w:lastRenderedPageBreak/>
        <w:t>Opis kryteriów, którymi Zamawiający będzie się kierował przy wyborze oferty, wraz z podaniem znaczenia tych kryteriów i sposobu oceny ofert</w:t>
      </w:r>
      <w:bookmarkEnd w:id="67"/>
      <w:bookmarkEnd w:id="68"/>
      <w:bookmarkEnd w:id="69"/>
      <w:bookmarkEnd w:id="70"/>
      <w:bookmarkEnd w:id="71"/>
    </w:p>
    <w:p w:rsidR="007E1213" w:rsidRPr="002B6C3F" w:rsidRDefault="007E1213" w:rsidP="007E1213">
      <w:pPr>
        <w:jc w:val="both"/>
        <w:rPr>
          <w:rFonts w:ascii="Times New Roman" w:hAnsi="Times New Roman"/>
          <w:color w:val="000000"/>
          <w:sz w:val="20"/>
          <w:szCs w:val="20"/>
        </w:rPr>
      </w:pPr>
    </w:p>
    <w:p w:rsidR="00307AFA" w:rsidRPr="002B6C3F" w:rsidRDefault="00307AFA" w:rsidP="00307AFA">
      <w:pPr>
        <w:autoSpaceDE w:val="0"/>
        <w:autoSpaceDN w:val="0"/>
        <w:adjustRightInd w:val="0"/>
        <w:spacing w:before="120"/>
        <w:jc w:val="both"/>
        <w:rPr>
          <w:rFonts w:ascii="Times New Roman" w:hAnsi="Times New Roman"/>
          <w:u w:val="single"/>
        </w:rPr>
      </w:pPr>
      <w:r w:rsidRPr="002B6C3F">
        <w:rPr>
          <w:rFonts w:ascii="Times New Roman" w:hAnsi="Times New Roman"/>
          <w:u w:val="single"/>
        </w:rPr>
        <w:t>Maksymalna łączna liczba punktów jaką może uzyskać Wykonawca dla każdej z części wynosi – 100 pkt.</w:t>
      </w:r>
    </w:p>
    <w:p w:rsidR="00307AFA" w:rsidRPr="002B6C3F" w:rsidRDefault="00307AFA" w:rsidP="007E1213">
      <w:pPr>
        <w:jc w:val="both"/>
        <w:rPr>
          <w:rFonts w:ascii="Times New Roman" w:hAnsi="Times New Roman"/>
          <w:color w:val="000000"/>
          <w:sz w:val="20"/>
          <w:szCs w:val="20"/>
        </w:rPr>
      </w:pPr>
    </w:p>
    <w:p w:rsidR="00280E83" w:rsidRPr="002B6C3F" w:rsidRDefault="00280E83" w:rsidP="007E1213">
      <w:pPr>
        <w:jc w:val="both"/>
        <w:rPr>
          <w:rFonts w:ascii="Times New Roman" w:hAnsi="Times New Roman"/>
          <w:b/>
        </w:rPr>
      </w:pPr>
      <w:r w:rsidRPr="002B6C3F">
        <w:rPr>
          <w:rFonts w:ascii="Times New Roman" w:hAnsi="Times New Roman"/>
          <w:b/>
        </w:rPr>
        <w:t>Część 1</w:t>
      </w:r>
    </w:p>
    <w:p w:rsidR="006B030A" w:rsidRDefault="006B030A" w:rsidP="00280E83">
      <w:pPr>
        <w:jc w:val="both"/>
        <w:rPr>
          <w:rFonts w:ascii="Times New Roman" w:hAnsi="Times New Roman"/>
          <w:b/>
        </w:rPr>
      </w:pPr>
    </w:p>
    <w:p w:rsidR="00B43EFE" w:rsidRPr="002B6C3F" w:rsidRDefault="00B43EFE" w:rsidP="00B43EFE">
      <w:pPr>
        <w:jc w:val="both"/>
        <w:rPr>
          <w:rFonts w:ascii="Times New Roman" w:hAnsi="Times New Roman"/>
          <w:b/>
          <w:u w:val="single"/>
        </w:rPr>
      </w:pPr>
      <w:r w:rsidRPr="002B6C3F">
        <w:rPr>
          <w:rFonts w:ascii="Times New Roman" w:hAnsi="Times New Roman"/>
          <w:b/>
          <w:u w:val="single"/>
        </w:rPr>
        <w:t>Kryteria:</w:t>
      </w:r>
    </w:p>
    <w:p w:rsidR="00B43EFE" w:rsidRPr="002F108B" w:rsidRDefault="00B43EFE" w:rsidP="00B43EFE">
      <w:pPr>
        <w:jc w:val="both"/>
        <w:rPr>
          <w:rFonts w:ascii="Times New Roman" w:hAnsi="Times New Roman"/>
          <w:b/>
          <w:sz w:val="16"/>
          <w:szCs w:val="16"/>
        </w:rPr>
      </w:pPr>
    </w:p>
    <w:p w:rsidR="00B43EFE" w:rsidRPr="002B6C3F" w:rsidRDefault="00B43EFE" w:rsidP="00B43EFE">
      <w:pPr>
        <w:ind w:left="360"/>
        <w:jc w:val="both"/>
        <w:rPr>
          <w:rFonts w:ascii="Times New Roman" w:hAnsi="Times New Roman"/>
          <w:b/>
        </w:rPr>
      </w:pPr>
      <w:r w:rsidRPr="002B6C3F">
        <w:rPr>
          <w:rFonts w:ascii="Times New Roman" w:hAnsi="Times New Roman"/>
          <w:b/>
        </w:rPr>
        <w:t>Cena</w:t>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t>– znaczenie 60 %</w:t>
      </w:r>
    </w:p>
    <w:p w:rsidR="00B43EFE" w:rsidRPr="002F108B" w:rsidRDefault="00B43EFE" w:rsidP="00B43EFE">
      <w:pPr>
        <w:ind w:left="360"/>
        <w:jc w:val="both"/>
        <w:rPr>
          <w:rFonts w:ascii="Times New Roman" w:hAnsi="Times New Roman"/>
          <w:b/>
          <w:sz w:val="16"/>
          <w:szCs w:val="16"/>
        </w:rPr>
      </w:pPr>
    </w:p>
    <w:p w:rsidR="00B43EFE" w:rsidRPr="002B6C3F" w:rsidRDefault="00B43EFE" w:rsidP="00B43EFE">
      <w:pPr>
        <w:jc w:val="both"/>
        <w:rPr>
          <w:rFonts w:ascii="Times New Roman" w:hAnsi="Times New Roman"/>
        </w:rPr>
      </w:pPr>
      <w:r w:rsidRPr="002B6C3F">
        <w:rPr>
          <w:rFonts w:ascii="Times New Roman" w:hAnsi="Times New Roman"/>
        </w:rPr>
        <w:t xml:space="preserve">1. Sposób obliczenia punktów w kategorii </w:t>
      </w:r>
      <w:r w:rsidRPr="002B6C3F">
        <w:rPr>
          <w:rFonts w:ascii="Times New Roman" w:hAnsi="Times New Roman"/>
          <w:u w:val="single"/>
        </w:rPr>
        <w:t>cena</w:t>
      </w:r>
      <w:r w:rsidRPr="002B6C3F">
        <w:rPr>
          <w:rFonts w:ascii="Times New Roman" w:hAnsi="Times New Roman"/>
        </w:rPr>
        <w:t xml:space="preserve"> (KC) wg wzoru : </w:t>
      </w:r>
    </w:p>
    <w:p w:rsidR="00B43EFE" w:rsidRPr="002B6C3F" w:rsidRDefault="00B43EFE" w:rsidP="00B43EFE">
      <w:pPr>
        <w:ind w:firstLine="709"/>
        <w:jc w:val="both"/>
        <w:rPr>
          <w:rFonts w:ascii="Times New Roman" w:hAnsi="Times New Roman"/>
        </w:rPr>
      </w:pPr>
      <w:r w:rsidRPr="002B6C3F">
        <w:rPr>
          <w:rFonts w:ascii="Times New Roman" w:hAnsi="Times New Roman"/>
          <w:noProof/>
          <w:position w:val="-30"/>
        </w:rPr>
        <w:drawing>
          <wp:inline distT="0" distB="0" distL="0" distR="0" wp14:anchorId="752FD422" wp14:editId="46EA2073">
            <wp:extent cx="848360" cy="446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848360" cy="446405"/>
                    </a:xfrm>
                    <a:prstGeom prst="rect">
                      <a:avLst/>
                    </a:prstGeom>
                    <a:noFill/>
                    <a:ln w="9525">
                      <a:noFill/>
                      <a:miter lim="800000"/>
                      <a:headEnd/>
                      <a:tailEnd/>
                    </a:ln>
                  </pic:spPr>
                </pic:pic>
              </a:graphicData>
            </a:graphic>
          </wp:inline>
        </w:drawing>
      </w:r>
      <w:r w:rsidRPr="002B6C3F">
        <w:rPr>
          <w:rFonts w:ascii="Times New Roman" w:hAnsi="Times New Roman"/>
        </w:rPr>
        <w:t>60                      skala do  60 pkt</w:t>
      </w:r>
    </w:p>
    <w:p w:rsidR="00B43EFE" w:rsidRPr="002B6C3F" w:rsidRDefault="00B43EFE" w:rsidP="00B43EFE">
      <w:pPr>
        <w:ind w:firstLine="709"/>
        <w:jc w:val="both"/>
        <w:rPr>
          <w:rFonts w:ascii="Times New Roman" w:hAnsi="Times New Roman"/>
        </w:rPr>
      </w:pPr>
      <w:r w:rsidRPr="002B6C3F">
        <w:rPr>
          <w:rFonts w:ascii="Times New Roman" w:hAnsi="Times New Roman"/>
        </w:rPr>
        <w:t>Gdzie:</w:t>
      </w:r>
    </w:p>
    <w:p w:rsidR="00B43EFE" w:rsidRPr="002B6C3F" w:rsidRDefault="00B43EFE" w:rsidP="00B43EFE">
      <w:pPr>
        <w:ind w:firstLine="709"/>
        <w:jc w:val="both"/>
        <w:rPr>
          <w:rFonts w:ascii="Times New Roman" w:hAnsi="Times New Roman"/>
        </w:rPr>
      </w:pPr>
      <w:r w:rsidRPr="002B6C3F">
        <w:rPr>
          <w:rFonts w:ascii="Times New Roman" w:hAnsi="Times New Roman"/>
        </w:rPr>
        <w:t xml:space="preserve">KC  - ilość punktów przyznanych Wykonawcy </w:t>
      </w:r>
    </w:p>
    <w:p w:rsidR="00B43EFE" w:rsidRPr="002B6C3F" w:rsidRDefault="00B43EFE" w:rsidP="00B43EFE">
      <w:pPr>
        <w:ind w:firstLine="709"/>
        <w:jc w:val="both"/>
        <w:rPr>
          <w:rFonts w:ascii="Times New Roman" w:hAnsi="Times New Roman"/>
          <w:color w:val="FF0000"/>
        </w:rPr>
      </w:pPr>
      <w:r w:rsidRPr="002B6C3F">
        <w:rPr>
          <w:rFonts w:ascii="Times New Roman" w:hAnsi="Times New Roman"/>
        </w:rPr>
        <w:t>C</w:t>
      </w:r>
      <w:r w:rsidRPr="002B6C3F">
        <w:rPr>
          <w:rFonts w:ascii="Times New Roman" w:hAnsi="Times New Roman"/>
          <w:vertAlign w:val="subscript"/>
        </w:rPr>
        <w:t>N</w:t>
      </w:r>
      <w:r w:rsidRPr="002B6C3F">
        <w:rPr>
          <w:rFonts w:ascii="Times New Roman" w:hAnsi="Times New Roman"/>
        </w:rPr>
        <w:t xml:space="preserve"> - najniższa zaoferowana cena</w:t>
      </w:r>
    </w:p>
    <w:p w:rsidR="00B43EFE" w:rsidRPr="002B6C3F" w:rsidRDefault="00B43EFE" w:rsidP="00B43EFE">
      <w:pPr>
        <w:ind w:firstLine="709"/>
        <w:jc w:val="both"/>
        <w:rPr>
          <w:rFonts w:ascii="Times New Roman" w:hAnsi="Times New Roman"/>
          <w:color w:val="FF0000"/>
        </w:rPr>
      </w:pPr>
      <w:r w:rsidRPr="002B6C3F">
        <w:rPr>
          <w:rFonts w:ascii="Times New Roman" w:hAnsi="Times New Roman"/>
        </w:rPr>
        <w:t>C</w:t>
      </w:r>
      <w:r w:rsidRPr="002B6C3F">
        <w:rPr>
          <w:rFonts w:ascii="Times New Roman" w:hAnsi="Times New Roman"/>
          <w:vertAlign w:val="subscript"/>
        </w:rPr>
        <w:t>OB</w:t>
      </w:r>
      <w:r w:rsidRPr="002B6C3F">
        <w:rPr>
          <w:rFonts w:ascii="Times New Roman" w:hAnsi="Times New Roman"/>
        </w:rPr>
        <w:t xml:space="preserve">  - cena zaoferowana w ofercie badanej</w:t>
      </w:r>
    </w:p>
    <w:p w:rsidR="00B43EFE" w:rsidRPr="002F108B" w:rsidRDefault="00B43EFE" w:rsidP="00B43EFE">
      <w:pPr>
        <w:ind w:firstLine="709"/>
        <w:jc w:val="both"/>
        <w:rPr>
          <w:rFonts w:ascii="Times New Roman" w:hAnsi="Times New Roman"/>
          <w:color w:val="FF0000"/>
          <w:sz w:val="16"/>
          <w:szCs w:val="16"/>
        </w:rPr>
      </w:pPr>
    </w:p>
    <w:p w:rsidR="00B43EFE" w:rsidRPr="002B6C3F" w:rsidRDefault="00B43EFE" w:rsidP="00B43EFE">
      <w:pPr>
        <w:ind w:firstLine="709"/>
        <w:jc w:val="both"/>
        <w:rPr>
          <w:rFonts w:ascii="Times New Roman" w:hAnsi="Times New Roman"/>
        </w:rPr>
      </w:pPr>
      <w:r w:rsidRPr="002B6C3F">
        <w:rPr>
          <w:rFonts w:ascii="Times New Roman" w:hAnsi="Times New Roman"/>
        </w:rPr>
        <w:t>Wynik obliczeń jest zaokrąglony do dwóch miejsc po przecinku</w:t>
      </w:r>
    </w:p>
    <w:p w:rsidR="00B43EFE" w:rsidRPr="002B6C3F" w:rsidRDefault="00B43EFE" w:rsidP="00B43EFE">
      <w:pPr>
        <w:ind w:left="360"/>
        <w:jc w:val="both"/>
        <w:rPr>
          <w:rFonts w:ascii="Times New Roman" w:hAnsi="Times New Roman"/>
          <w:b/>
        </w:rPr>
      </w:pPr>
    </w:p>
    <w:p w:rsidR="00B43EFE" w:rsidRPr="002B6C3F" w:rsidRDefault="00B43EFE" w:rsidP="00B43EFE">
      <w:pPr>
        <w:ind w:left="360"/>
        <w:jc w:val="both"/>
        <w:rPr>
          <w:rFonts w:ascii="Times New Roman" w:hAnsi="Times New Roman"/>
          <w:b/>
        </w:rPr>
      </w:pPr>
      <w:r w:rsidRPr="002B6C3F">
        <w:rPr>
          <w:rFonts w:ascii="Times New Roman" w:hAnsi="Times New Roman"/>
          <w:b/>
        </w:rPr>
        <w:t>Miesięczna stawka za gotowość  – znaczenie 20 %</w:t>
      </w:r>
    </w:p>
    <w:p w:rsidR="00B43EFE" w:rsidRPr="002B6C3F" w:rsidRDefault="00B43EFE" w:rsidP="00B43EFE">
      <w:pPr>
        <w:ind w:left="360"/>
        <w:jc w:val="both"/>
        <w:rPr>
          <w:rFonts w:ascii="Times New Roman" w:hAnsi="Times New Roman"/>
          <w:b/>
          <w:sz w:val="20"/>
          <w:szCs w:val="20"/>
        </w:rPr>
      </w:pPr>
    </w:p>
    <w:p w:rsidR="00B43EFE" w:rsidRPr="002B6C3F" w:rsidRDefault="00B43EFE" w:rsidP="00B43EFE">
      <w:pPr>
        <w:jc w:val="both"/>
        <w:rPr>
          <w:rFonts w:ascii="Times New Roman" w:hAnsi="Times New Roman"/>
        </w:rPr>
      </w:pPr>
      <w:r w:rsidRPr="002B6C3F">
        <w:rPr>
          <w:rFonts w:ascii="Times New Roman" w:hAnsi="Times New Roman"/>
        </w:rPr>
        <w:t xml:space="preserve">2.Sposób obliczenia punktów w kategorii </w:t>
      </w:r>
      <w:r w:rsidRPr="002B6C3F">
        <w:rPr>
          <w:rFonts w:ascii="Times New Roman" w:hAnsi="Times New Roman"/>
          <w:u w:val="single"/>
        </w:rPr>
        <w:t>miesięczna stawka za gotowość</w:t>
      </w:r>
      <w:r w:rsidR="00B9710F">
        <w:rPr>
          <w:rFonts w:ascii="Times New Roman" w:hAnsi="Times New Roman"/>
        </w:rPr>
        <w:t xml:space="preserve"> (MS)</w:t>
      </w:r>
      <w:r w:rsidRPr="002B6C3F">
        <w:rPr>
          <w:rFonts w:ascii="Times New Roman" w:hAnsi="Times New Roman"/>
        </w:rPr>
        <w:t xml:space="preserve"> : </w:t>
      </w:r>
    </w:p>
    <w:p w:rsidR="0022787C" w:rsidRPr="0022787C" w:rsidRDefault="00B43EFE" w:rsidP="00B9710F">
      <w:pPr>
        <w:ind w:left="2123" w:firstLine="709"/>
        <w:jc w:val="both"/>
        <w:rPr>
          <w:rFonts w:ascii="Times New Roman" w:hAnsi="Times New Roman"/>
          <w:sz w:val="16"/>
          <w:szCs w:val="16"/>
        </w:rPr>
      </w:pPr>
      <w:r w:rsidRPr="0022787C">
        <w:rPr>
          <w:rFonts w:ascii="Times New Roman" w:hAnsi="Times New Roman"/>
          <w:sz w:val="16"/>
          <w:szCs w:val="16"/>
        </w:rPr>
        <w:t xml:space="preserve">                     </w:t>
      </w:r>
    </w:p>
    <w:p w:rsidR="00B43EFE" w:rsidRPr="002B6C3F" w:rsidRDefault="0022787C" w:rsidP="002F108B">
      <w:pPr>
        <w:ind w:left="2123" w:firstLine="709"/>
        <w:jc w:val="both"/>
        <w:rPr>
          <w:rFonts w:ascii="Times New Roman" w:hAnsi="Times New Roman"/>
        </w:rPr>
      </w:pPr>
      <w:r>
        <w:rPr>
          <w:rFonts w:ascii="Times New Roman" w:hAnsi="Times New Roman"/>
        </w:rPr>
        <w:tab/>
      </w:r>
      <w:r w:rsidR="00B43EFE" w:rsidRPr="002B6C3F">
        <w:rPr>
          <w:rFonts w:ascii="Times New Roman" w:hAnsi="Times New Roman"/>
        </w:rPr>
        <w:t>skala do  20 pkt</w:t>
      </w:r>
    </w:p>
    <w:p w:rsidR="002F108B" w:rsidRPr="002B6C3F" w:rsidRDefault="002F108B" w:rsidP="002F108B">
      <w:pPr>
        <w:ind w:firstLine="709"/>
        <w:jc w:val="both"/>
        <w:rPr>
          <w:rFonts w:ascii="Times New Roman" w:hAnsi="Times New Roman"/>
        </w:rPr>
      </w:pPr>
      <w:r w:rsidRPr="002B6C3F">
        <w:rPr>
          <w:rFonts w:ascii="Times New Roman" w:hAnsi="Times New Roman"/>
        </w:rPr>
        <w:t>Gdzie:</w:t>
      </w:r>
    </w:p>
    <w:p w:rsidR="002F108B" w:rsidRPr="002B6C3F" w:rsidRDefault="002F108B" w:rsidP="002F108B">
      <w:pPr>
        <w:ind w:firstLine="709"/>
        <w:jc w:val="both"/>
        <w:rPr>
          <w:rFonts w:ascii="Times New Roman" w:hAnsi="Times New Roman"/>
        </w:rPr>
      </w:pPr>
      <w:r>
        <w:rPr>
          <w:rFonts w:ascii="Times New Roman" w:hAnsi="Times New Roman"/>
        </w:rPr>
        <w:t>do  2.000,- zł</w:t>
      </w:r>
      <w:r w:rsidRPr="002B6C3F">
        <w:rPr>
          <w:rFonts w:ascii="Times New Roman" w:hAnsi="Times New Roman"/>
        </w:rPr>
        <w:t xml:space="preserve">             </w:t>
      </w:r>
      <w:r>
        <w:rPr>
          <w:rFonts w:ascii="Times New Roman" w:hAnsi="Times New Roman"/>
        </w:rPr>
        <w:tab/>
      </w:r>
      <w:r>
        <w:rPr>
          <w:rFonts w:ascii="Times New Roman" w:hAnsi="Times New Roman"/>
        </w:rPr>
        <w:tab/>
      </w:r>
      <w:r w:rsidRPr="002B6C3F">
        <w:rPr>
          <w:rFonts w:ascii="Times New Roman" w:hAnsi="Times New Roman"/>
        </w:rPr>
        <w:t xml:space="preserve"> </w:t>
      </w:r>
      <w:r>
        <w:rPr>
          <w:rFonts w:ascii="Times New Roman" w:hAnsi="Times New Roman"/>
        </w:rPr>
        <w:tab/>
      </w:r>
      <w:r w:rsidRPr="002B6C3F">
        <w:rPr>
          <w:rFonts w:ascii="Times New Roman" w:hAnsi="Times New Roman"/>
        </w:rPr>
        <w:t>-20 pkt</w:t>
      </w:r>
    </w:p>
    <w:p w:rsidR="002F108B" w:rsidRPr="002B6C3F" w:rsidRDefault="002F108B" w:rsidP="002F108B">
      <w:pPr>
        <w:ind w:firstLine="709"/>
        <w:jc w:val="both"/>
        <w:rPr>
          <w:rFonts w:ascii="Times New Roman" w:hAnsi="Times New Roman"/>
        </w:rPr>
      </w:pPr>
      <w:r>
        <w:rPr>
          <w:rFonts w:ascii="Times New Roman" w:hAnsi="Times New Roman"/>
        </w:rPr>
        <w:t>od 2.001,- zł  do 2.500,- zł</w:t>
      </w:r>
      <w:r w:rsidRPr="002B6C3F">
        <w:rPr>
          <w:rFonts w:ascii="Times New Roman" w:hAnsi="Times New Roman"/>
        </w:rPr>
        <w:tab/>
      </w:r>
      <w:r>
        <w:rPr>
          <w:rFonts w:ascii="Times New Roman" w:hAnsi="Times New Roman"/>
        </w:rPr>
        <w:tab/>
      </w:r>
      <w:r w:rsidRPr="002B6C3F">
        <w:rPr>
          <w:rFonts w:ascii="Times New Roman" w:hAnsi="Times New Roman"/>
        </w:rPr>
        <w:t>-10 pkt</w:t>
      </w:r>
    </w:p>
    <w:p w:rsidR="002F108B" w:rsidRDefault="002F108B" w:rsidP="002F108B">
      <w:pPr>
        <w:ind w:firstLine="709"/>
        <w:jc w:val="both"/>
        <w:rPr>
          <w:rFonts w:ascii="Times New Roman" w:hAnsi="Times New Roman"/>
        </w:rPr>
      </w:pPr>
      <w:r>
        <w:rPr>
          <w:rFonts w:ascii="Times New Roman" w:hAnsi="Times New Roman"/>
        </w:rPr>
        <w:t>od 2.501,- zł  do 3.000,-  zł</w:t>
      </w:r>
      <w:r>
        <w:rPr>
          <w:rFonts w:ascii="Times New Roman" w:hAnsi="Times New Roman"/>
        </w:rPr>
        <w:tab/>
      </w:r>
      <w:r>
        <w:rPr>
          <w:rFonts w:ascii="Times New Roman" w:hAnsi="Times New Roman"/>
        </w:rPr>
        <w:tab/>
      </w:r>
      <w:r w:rsidRPr="002B6C3F">
        <w:rPr>
          <w:rFonts w:ascii="Times New Roman" w:hAnsi="Times New Roman"/>
        </w:rPr>
        <w:t>-</w:t>
      </w:r>
      <w:r>
        <w:rPr>
          <w:rFonts w:ascii="Times New Roman" w:hAnsi="Times New Roman"/>
        </w:rPr>
        <w:t xml:space="preserve">  </w:t>
      </w:r>
      <w:r w:rsidRPr="002B6C3F">
        <w:rPr>
          <w:rFonts w:ascii="Times New Roman" w:hAnsi="Times New Roman"/>
        </w:rPr>
        <w:t>0 pkt</w:t>
      </w:r>
    </w:p>
    <w:p w:rsidR="00B43EFE" w:rsidRPr="002B6C3F" w:rsidRDefault="00B43EFE" w:rsidP="00B43EFE">
      <w:pPr>
        <w:ind w:left="360"/>
        <w:jc w:val="both"/>
        <w:rPr>
          <w:rFonts w:ascii="Times New Roman" w:hAnsi="Times New Roman"/>
          <w:b/>
        </w:rPr>
      </w:pPr>
    </w:p>
    <w:p w:rsidR="00B43EFE" w:rsidRPr="002B6C3F" w:rsidRDefault="00B43EFE" w:rsidP="00B43EFE">
      <w:pPr>
        <w:ind w:left="360"/>
        <w:jc w:val="both"/>
        <w:rPr>
          <w:rFonts w:ascii="Times New Roman" w:hAnsi="Times New Roman"/>
          <w:b/>
        </w:rPr>
      </w:pPr>
      <w:r w:rsidRPr="002B6C3F">
        <w:rPr>
          <w:rFonts w:ascii="Times New Roman" w:hAnsi="Times New Roman"/>
          <w:b/>
        </w:rPr>
        <w:t>Czas reakcji</w:t>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t>– znaczenie 20 %</w:t>
      </w:r>
    </w:p>
    <w:p w:rsidR="00B43EFE" w:rsidRPr="002B6C3F" w:rsidRDefault="00B43EFE" w:rsidP="00B43EFE">
      <w:pPr>
        <w:ind w:left="360"/>
        <w:jc w:val="both"/>
        <w:rPr>
          <w:rFonts w:ascii="Times New Roman" w:hAnsi="Times New Roman"/>
          <w:b/>
          <w:sz w:val="20"/>
          <w:szCs w:val="20"/>
        </w:rPr>
      </w:pPr>
    </w:p>
    <w:p w:rsidR="00B43EFE" w:rsidRPr="002B6C3F" w:rsidRDefault="007D7F71" w:rsidP="00B43EFE">
      <w:pPr>
        <w:jc w:val="both"/>
        <w:rPr>
          <w:rFonts w:ascii="Times New Roman" w:hAnsi="Times New Roman"/>
        </w:rPr>
      </w:pPr>
      <w:r>
        <w:rPr>
          <w:rFonts w:ascii="Times New Roman" w:hAnsi="Times New Roman"/>
        </w:rPr>
        <w:t>3</w:t>
      </w:r>
      <w:r w:rsidR="00B43EFE" w:rsidRPr="002B6C3F">
        <w:rPr>
          <w:rFonts w:ascii="Times New Roman" w:hAnsi="Times New Roman"/>
        </w:rPr>
        <w:t xml:space="preserve">.Sposób obliczenia punktów w kategorii </w:t>
      </w:r>
      <w:r w:rsidR="00B43EFE" w:rsidRPr="002B6C3F">
        <w:rPr>
          <w:rFonts w:ascii="Times New Roman" w:hAnsi="Times New Roman"/>
          <w:u w:val="single"/>
        </w:rPr>
        <w:t>czas reakcji</w:t>
      </w:r>
      <w:r w:rsidR="00B43EFE" w:rsidRPr="002B6C3F">
        <w:rPr>
          <w:rFonts w:ascii="Times New Roman" w:hAnsi="Times New Roman"/>
        </w:rPr>
        <w:t xml:space="preserve"> (CR): </w:t>
      </w:r>
    </w:p>
    <w:p w:rsidR="00B43EFE" w:rsidRPr="002F108B" w:rsidRDefault="00B43EFE" w:rsidP="00B43EFE">
      <w:pPr>
        <w:ind w:firstLine="709"/>
        <w:jc w:val="both"/>
        <w:rPr>
          <w:rFonts w:ascii="Times New Roman" w:hAnsi="Times New Roman"/>
          <w:sz w:val="16"/>
          <w:szCs w:val="16"/>
        </w:rPr>
      </w:pPr>
    </w:p>
    <w:p w:rsidR="00B43EFE" w:rsidRPr="002B6C3F" w:rsidRDefault="00B43EFE" w:rsidP="00B43EFE">
      <w:pPr>
        <w:ind w:left="2831" w:firstLine="709"/>
        <w:jc w:val="both"/>
        <w:rPr>
          <w:rFonts w:ascii="Times New Roman" w:hAnsi="Times New Roman"/>
        </w:rPr>
      </w:pPr>
      <w:r w:rsidRPr="002B6C3F">
        <w:rPr>
          <w:rFonts w:ascii="Times New Roman" w:hAnsi="Times New Roman"/>
        </w:rPr>
        <w:t>skala do  20 pkt</w:t>
      </w:r>
    </w:p>
    <w:p w:rsidR="00B43EFE" w:rsidRPr="002B6C3F" w:rsidRDefault="00B43EFE" w:rsidP="00B43EFE">
      <w:pPr>
        <w:ind w:firstLine="709"/>
        <w:jc w:val="both"/>
        <w:rPr>
          <w:rFonts w:ascii="Times New Roman" w:hAnsi="Times New Roman"/>
        </w:rPr>
      </w:pPr>
      <w:r w:rsidRPr="002B6C3F">
        <w:rPr>
          <w:rFonts w:ascii="Times New Roman" w:hAnsi="Times New Roman"/>
        </w:rPr>
        <w:t>Gdzie:</w:t>
      </w:r>
    </w:p>
    <w:p w:rsidR="00B43EFE" w:rsidRPr="002B6C3F" w:rsidRDefault="00B43EFE" w:rsidP="00B43EFE">
      <w:pPr>
        <w:ind w:firstLine="709"/>
        <w:jc w:val="both"/>
        <w:rPr>
          <w:rFonts w:ascii="Times New Roman" w:hAnsi="Times New Roman"/>
        </w:rPr>
      </w:pPr>
      <w:r w:rsidRPr="002B6C3F">
        <w:rPr>
          <w:rFonts w:ascii="Times New Roman" w:hAnsi="Times New Roman"/>
        </w:rPr>
        <w:t xml:space="preserve">do 0,5 godz.               </w:t>
      </w:r>
      <w:r>
        <w:rPr>
          <w:rFonts w:ascii="Times New Roman" w:hAnsi="Times New Roman"/>
        </w:rPr>
        <w:tab/>
      </w:r>
      <w:r>
        <w:rPr>
          <w:rFonts w:ascii="Times New Roman" w:hAnsi="Times New Roman"/>
        </w:rPr>
        <w:tab/>
      </w:r>
      <w:r w:rsidRPr="002B6C3F">
        <w:rPr>
          <w:rFonts w:ascii="Times New Roman" w:hAnsi="Times New Roman"/>
        </w:rPr>
        <w:t>-20 pkt</w:t>
      </w:r>
    </w:p>
    <w:p w:rsidR="00B43EFE" w:rsidRPr="002B6C3F" w:rsidRDefault="00B6728B" w:rsidP="00B43EFE">
      <w:pPr>
        <w:ind w:firstLine="709"/>
        <w:jc w:val="both"/>
        <w:rPr>
          <w:rFonts w:ascii="Times New Roman" w:hAnsi="Times New Roman"/>
        </w:rPr>
      </w:pPr>
      <w:r>
        <w:rPr>
          <w:rFonts w:ascii="Times New Roman" w:hAnsi="Times New Roman"/>
        </w:rPr>
        <w:t>o</w:t>
      </w:r>
      <w:r w:rsidR="00B43EFE" w:rsidRPr="002B6C3F">
        <w:rPr>
          <w:rFonts w:ascii="Times New Roman" w:hAnsi="Times New Roman"/>
        </w:rPr>
        <w:t>d 0,5</w:t>
      </w:r>
      <w:r w:rsidR="00B43EFE">
        <w:rPr>
          <w:rFonts w:ascii="Times New Roman" w:hAnsi="Times New Roman"/>
        </w:rPr>
        <w:t xml:space="preserve"> godz.</w:t>
      </w:r>
      <w:r w:rsidR="00B43EFE" w:rsidRPr="002B6C3F">
        <w:rPr>
          <w:rFonts w:ascii="Times New Roman" w:hAnsi="Times New Roman"/>
        </w:rPr>
        <w:t xml:space="preserve"> do </w:t>
      </w:r>
      <w:r>
        <w:rPr>
          <w:rFonts w:ascii="Times New Roman" w:hAnsi="Times New Roman"/>
        </w:rPr>
        <w:t>45</w:t>
      </w:r>
      <w:r w:rsidR="00B43EFE">
        <w:rPr>
          <w:rFonts w:ascii="Times New Roman" w:hAnsi="Times New Roman"/>
        </w:rPr>
        <w:t xml:space="preserve"> min.</w:t>
      </w:r>
      <w:r w:rsidR="00B43EFE" w:rsidRPr="002B6C3F">
        <w:rPr>
          <w:rFonts w:ascii="Times New Roman" w:hAnsi="Times New Roman"/>
        </w:rPr>
        <w:tab/>
        <w:t>-10 pkt</w:t>
      </w:r>
    </w:p>
    <w:p w:rsidR="00B43EFE" w:rsidRDefault="00B6728B" w:rsidP="00B43EFE">
      <w:pPr>
        <w:ind w:firstLine="709"/>
        <w:jc w:val="both"/>
        <w:rPr>
          <w:rFonts w:ascii="Times New Roman" w:hAnsi="Times New Roman"/>
        </w:rPr>
      </w:pPr>
      <w:r>
        <w:rPr>
          <w:rFonts w:ascii="Times New Roman" w:hAnsi="Times New Roman"/>
        </w:rPr>
        <w:t xml:space="preserve">od 46 min. do </w:t>
      </w:r>
      <w:r w:rsidR="00B43EFE" w:rsidRPr="002B6C3F">
        <w:rPr>
          <w:rFonts w:ascii="Times New Roman" w:hAnsi="Times New Roman"/>
        </w:rPr>
        <w:t>1 godz.</w:t>
      </w:r>
      <w:r w:rsidR="00B43EFE">
        <w:rPr>
          <w:rFonts w:ascii="Times New Roman" w:hAnsi="Times New Roman"/>
        </w:rPr>
        <w:tab/>
      </w:r>
      <w:r w:rsidR="00B43EFE">
        <w:rPr>
          <w:rFonts w:ascii="Times New Roman" w:hAnsi="Times New Roman"/>
        </w:rPr>
        <w:tab/>
      </w:r>
      <w:r w:rsidR="00B43EFE" w:rsidRPr="002B6C3F">
        <w:rPr>
          <w:rFonts w:ascii="Times New Roman" w:hAnsi="Times New Roman"/>
        </w:rPr>
        <w:t>-</w:t>
      </w:r>
      <w:r>
        <w:rPr>
          <w:rFonts w:ascii="Times New Roman" w:hAnsi="Times New Roman"/>
        </w:rPr>
        <w:t xml:space="preserve"> 0</w:t>
      </w:r>
      <w:r w:rsidR="00B43EFE" w:rsidRPr="002B6C3F">
        <w:rPr>
          <w:rFonts w:ascii="Times New Roman" w:hAnsi="Times New Roman"/>
        </w:rPr>
        <w:t xml:space="preserve"> pkt</w:t>
      </w:r>
    </w:p>
    <w:p w:rsidR="00B43EFE" w:rsidRPr="00784F87" w:rsidRDefault="00B43EFE" w:rsidP="00B43EFE">
      <w:pPr>
        <w:ind w:firstLine="709"/>
        <w:jc w:val="both"/>
        <w:rPr>
          <w:rFonts w:ascii="Times New Roman" w:hAnsi="Times New Roman"/>
          <w:sz w:val="16"/>
          <w:szCs w:val="16"/>
        </w:rPr>
      </w:pPr>
    </w:p>
    <w:p w:rsidR="00B43EFE" w:rsidRPr="00784F87" w:rsidRDefault="00B43EFE" w:rsidP="00B43EFE">
      <w:pPr>
        <w:jc w:val="both"/>
        <w:rPr>
          <w:rFonts w:ascii="Times New Roman" w:hAnsi="Times New Roman"/>
        </w:rPr>
      </w:pPr>
      <w:r w:rsidRPr="00784F87">
        <w:rPr>
          <w:rFonts w:ascii="Times New Roman" w:hAnsi="Times New Roman"/>
        </w:rPr>
        <w:t>Zamawiający zsumuje  punkty uzyskane w poszczególnych kryter</w:t>
      </w:r>
      <w:r>
        <w:rPr>
          <w:rFonts w:ascii="Times New Roman" w:hAnsi="Times New Roman"/>
        </w:rPr>
        <w:t>iach i wybierze</w:t>
      </w:r>
      <w:r w:rsidRPr="00784F87">
        <w:rPr>
          <w:rFonts w:ascii="Times New Roman" w:hAnsi="Times New Roman"/>
        </w:rPr>
        <w:t xml:space="preserve"> ofertę , która uzyska największą ilość punktów.</w:t>
      </w:r>
      <w:r w:rsidRPr="002B6C3F">
        <w:rPr>
          <w:rFonts w:ascii="Times New Roman" w:hAnsi="Times New Roman"/>
        </w:rPr>
        <w:t xml:space="preserve">        </w:t>
      </w:r>
    </w:p>
    <w:p w:rsidR="006B030A" w:rsidRPr="002B6C3F" w:rsidRDefault="006B030A" w:rsidP="00280E83">
      <w:pPr>
        <w:jc w:val="both"/>
        <w:rPr>
          <w:rFonts w:ascii="Times New Roman" w:hAnsi="Times New Roman"/>
          <w:b/>
        </w:rPr>
      </w:pPr>
    </w:p>
    <w:p w:rsidR="00280E83" w:rsidRPr="002B6C3F" w:rsidRDefault="00280E83" w:rsidP="00280E83">
      <w:pPr>
        <w:jc w:val="both"/>
        <w:rPr>
          <w:rFonts w:ascii="Times New Roman" w:hAnsi="Times New Roman"/>
          <w:b/>
        </w:rPr>
      </w:pPr>
      <w:r w:rsidRPr="002B6C3F">
        <w:rPr>
          <w:rFonts w:ascii="Times New Roman" w:hAnsi="Times New Roman"/>
          <w:b/>
        </w:rPr>
        <w:t>Część 2</w:t>
      </w:r>
    </w:p>
    <w:p w:rsidR="00280E83" w:rsidRPr="002B6C3F" w:rsidRDefault="00280E83" w:rsidP="00280E83">
      <w:pPr>
        <w:jc w:val="both"/>
        <w:rPr>
          <w:rFonts w:ascii="Times New Roman" w:hAnsi="Times New Roman"/>
          <w:b/>
          <w:u w:val="single"/>
        </w:rPr>
      </w:pPr>
    </w:p>
    <w:p w:rsidR="00280E83" w:rsidRPr="002B6C3F" w:rsidRDefault="00280E83" w:rsidP="00280E83">
      <w:pPr>
        <w:jc w:val="both"/>
        <w:rPr>
          <w:rFonts w:ascii="Times New Roman" w:hAnsi="Times New Roman"/>
          <w:b/>
          <w:u w:val="single"/>
        </w:rPr>
      </w:pPr>
      <w:r w:rsidRPr="002B6C3F">
        <w:rPr>
          <w:rFonts w:ascii="Times New Roman" w:hAnsi="Times New Roman"/>
          <w:b/>
          <w:u w:val="single"/>
        </w:rPr>
        <w:t>Kryteria:</w:t>
      </w:r>
    </w:p>
    <w:p w:rsidR="00280E83" w:rsidRPr="002B6C3F" w:rsidRDefault="00280E83" w:rsidP="00280E83">
      <w:pPr>
        <w:jc w:val="both"/>
        <w:rPr>
          <w:rFonts w:ascii="Times New Roman" w:hAnsi="Times New Roman"/>
          <w:b/>
          <w:sz w:val="20"/>
          <w:szCs w:val="20"/>
        </w:rPr>
      </w:pPr>
    </w:p>
    <w:p w:rsidR="00B43EFE" w:rsidRPr="002B6C3F" w:rsidRDefault="00280E83" w:rsidP="00280E83">
      <w:pPr>
        <w:ind w:left="360"/>
        <w:jc w:val="both"/>
        <w:rPr>
          <w:rFonts w:ascii="Times New Roman" w:hAnsi="Times New Roman"/>
          <w:b/>
        </w:rPr>
      </w:pPr>
      <w:r w:rsidRPr="002B6C3F">
        <w:rPr>
          <w:rFonts w:ascii="Times New Roman" w:hAnsi="Times New Roman"/>
          <w:b/>
        </w:rPr>
        <w:t>Cena</w:t>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t>– znaczenie 60 %</w:t>
      </w:r>
    </w:p>
    <w:p w:rsidR="00280E83" w:rsidRPr="002B6C3F" w:rsidRDefault="00280E83" w:rsidP="00280E83">
      <w:pPr>
        <w:ind w:left="360"/>
        <w:jc w:val="both"/>
        <w:rPr>
          <w:rFonts w:ascii="Times New Roman" w:hAnsi="Times New Roman"/>
          <w:b/>
          <w:sz w:val="20"/>
          <w:szCs w:val="20"/>
        </w:rPr>
      </w:pPr>
    </w:p>
    <w:p w:rsidR="00280E83" w:rsidRPr="002B6C3F" w:rsidRDefault="00280E83" w:rsidP="00280E83">
      <w:pPr>
        <w:jc w:val="both"/>
        <w:rPr>
          <w:rFonts w:ascii="Times New Roman" w:hAnsi="Times New Roman"/>
        </w:rPr>
      </w:pPr>
      <w:r w:rsidRPr="002B6C3F">
        <w:rPr>
          <w:rFonts w:ascii="Times New Roman" w:hAnsi="Times New Roman"/>
        </w:rPr>
        <w:t>1.</w:t>
      </w:r>
      <w:r w:rsidR="00C4084A" w:rsidRPr="002B6C3F">
        <w:rPr>
          <w:rFonts w:ascii="Times New Roman" w:hAnsi="Times New Roman"/>
        </w:rPr>
        <w:t xml:space="preserve"> </w:t>
      </w:r>
      <w:r w:rsidRPr="002B6C3F">
        <w:rPr>
          <w:rFonts w:ascii="Times New Roman" w:hAnsi="Times New Roman"/>
        </w:rPr>
        <w:t xml:space="preserve">Sposób obliczenia punktów w kategorii </w:t>
      </w:r>
      <w:r w:rsidRPr="002B6C3F">
        <w:rPr>
          <w:rFonts w:ascii="Times New Roman" w:hAnsi="Times New Roman"/>
          <w:u w:val="single"/>
        </w:rPr>
        <w:t>cena</w:t>
      </w:r>
      <w:r w:rsidRPr="002B6C3F">
        <w:rPr>
          <w:rFonts w:ascii="Times New Roman" w:hAnsi="Times New Roman"/>
        </w:rPr>
        <w:t xml:space="preserve"> (KC) wg wzoru : </w:t>
      </w:r>
    </w:p>
    <w:p w:rsidR="00280E83" w:rsidRPr="002B6C3F" w:rsidRDefault="00280E83" w:rsidP="00280E83">
      <w:pPr>
        <w:ind w:firstLine="709"/>
        <w:jc w:val="both"/>
        <w:rPr>
          <w:rFonts w:ascii="Times New Roman" w:hAnsi="Times New Roman"/>
        </w:rPr>
      </w:pPr>
      <w:r w:rsidRPr="002B6C3F">
        <w:rPr>
          <w:rFonts w:ascii="Times New Roman" w:hAnsi="Times New Roman"/>
          <w:noProof/>
          <w:position w:val="-30"/>
        </w:rPr>
        <w:lastRenderedPageBreak/>
        <w:drawing>
          <wp:inline distT="0" distB="0" distL="0" distR="0">
            <wp:extent cx="848360" cy="4464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848360" cy="446405"/>
                    </a:xfrm>
                    <a:prstGeom prst="rect">
                      <a:avLst/>
                    </a:prstGeom>
                    <a:noFill/>
                    <a:ln w="9525">
                      <a:noFill/>
                      <a:miter lim="800000"/>
                      <a:headEnd/>
                      <a:tailEnd/>
                    </a:ln>
                  </pic:spPr>
                </pic:pic>
              </a:graphicData>
            </a:graphic>
          </wp:inline>
        </w:drawing>
      </w:r>
      <w:r w:rsidRPr="002B6C3F">
        <w:rPr>
          <w:rFonts w:ascii="Times New Roman" w:hAnsi="Times New Roman"/>
        </w:rPr>
        <w:t>60                      skala do  60 pkt</w:t>
      </w:r>
    </w:p>
    <w:p w:rsidR="00280E83" w:rsidRPr="002B6C3F" w:rsidRDefault="00280E83" w:rsidP="00280E83">
      <w:pPr>
        <w:ind w:firstLine="709"/>
        <w:jc w:val="both"/>
        <w:rPr>
          <w:rFonts w:ascii="Times New Roman" w:hAnsi="Times New Roman"/>
        </w:rPr>
      </w:pPr>
      <w:r w:rsidRPr="002B6C3F">
        <w:rPr>
          <w:rFonts w:ascii="Times New Roman" w:hAnsi="Times New Roman"/>
        </w:rPr>
        <w:t>Gdzie:</w:t>
      </w:r>
    </w:p>
    <w:p w:rsidR="00280E83" w:rsidRPr="002B6C3F" w:rsidRDefault="00280E83" w:rsidP="00280E83">
      <w:pPr>
        <w:ind w:firstLine="709"/>
        <w:jc w:val="both"/>
        <w:rPr>
          <w:rFonts w:ascii="Times New Roman" w:hAnsi="Times New Roman"/>
        </w:rPr>
      </w:pPr>
      <w:r w:rsidRPr="002B6C3F">
        <w:rPr>
          <w:rFonts w:ascii="Times New Roman" w:hAnsi="Times New Roman"/>
        </w:rPr>
        <w:t xml:space="preserve">KC  - ilość punktów przyznanych Wykonawcy </w:t>
      </w:r>
    </w:p>
    <w:p w:rsidR="00280E83" w:rsidRPr="002B6C3F" w:rsidRDefault="00280E83" w:rsidP="00280E83">
      <w:pPr>
        <w:ind w:firstLine="709"/>
        <w:jc w:val="both"/>
        <w:rPr>
          <w:rFonts w:ascii="Times New Roman" w:hAnsi="Times New Roman"/>
          <w:color w:val="FF0000"/>
        </w:rPr>
      </w:pPr>
      <w:r w:rsidRPr="002B6C3F">
        <w:rPr>
          <w:rFonts w:ascii="Times New Roman" w:hAnsi="Times New Roman"/>
        </w:rPr>
        <w:t>C</w:t>
      </w:r>
      <w:r w:rsidRPr="002B6C3F">
        <w:rPr>
          <w:rFonts w:ascii="Times New Roman" w:hAnsi="Times New Roman"/>
          <w:vertAlign w:val="subscript"/>
        </w:rPr>
        <w:t>N</w:t>
      </w:r>
      <w:r w:rsidRPr="002B6C3F">
        <w:rPr>
          <w:rFonts w:ascii="Times New Roman" w:hAnsi="Times New Roman"/>
        </w:rPr>
        <w:t xml:space="preserve"> - najniższa zaoferowana cena</w:t>
      </w:r>
    </w:p>
    <w:p w:rsidR="00280E83" w:rsidRPr="002B6C3F" w:rsidRDefault="00280E83" w:rsidP="00280E83">
      <w:pPr>
        <w:ind w:firstLine="709"/>
        <w:jc w:val="both"/>
        <w:rPr>
          <w:rFonts w:ascii="Times New Roman" w:hAnsi="Times New Roman"/>
          <w:color w:val="FF0000"/>
        </w:rPr>
      </w:pPr>
      <w:r w:rsidRPr="002B6C3F">
        <w:rPr>
          <w:rFonts w:ascii="Times New Roman" w:hAnsi="Times New Roman"/>
        </w:rPr>
        <w:t>C</w:t>
      </w:r>
      <w:r w:rsidRPr="002B6C3F">
        <w:rPr>
          <w:rFonts w:ascii="Times New Roman" w:hAnsi="Times New Roman"/>
          <w:vertAlign w:val="subscript"/>
        </w:rPr>
        <w:t>OB</w:t>
      </w:r>
      <w:r w:rsidRPr="002B6C3F">
        <w:rPr>
          <w:rFonts w:ascii="Times New Roman" w:hAnsi="Times New Roman"/>
        </w:rPr>
        <w:t xml:space="preserve">  - cena zaoferowana w ofercie badanej</w:t>
      </w:r>
    </w:p>
    <w:p w:rsidR="00280E83" w:rsidRPr="002B6C3F" w:rsidRDefault="00280E83" w:rsidP="00280E83">
      <w:pPr>
        <w:ind w:firstLine="709"/>
        <w:jc w:val="both"/>
        <w:rPr>
          <w:rFonts w:ascii="Times New Roman" w:hAnsi="Times New Roman"/>
          <w:color w:val="FF0000"/>
        </w:rPr>
      </w:pPr>
    </w:p>
    <w:p w:rsidR="00280E83" w:rsidRPr="002B6C3F" w:rsidRDefault="00280E83" w:rsidP="00280E83">
      <w:pPr>
        <w:ind w:firstLine="709"/>
        <w:jc w:val="both"/>
        <w:rPr>
          <w:rFonts w:ascii="Times New Roman" w:hAnsi="Times New Roman"/>
        </w:rPr>
      </w:pPr>
      <w:r w:rsidRPr="002B6C3F">
        <w:rPr>
          <w:rFonts w:ascii="Times New Roman" w:hAnsi="Times New Roman"/>
        </w:rPr>
        <w:t>Wynik obliczeń jest zaokrąglony do dwóch miejsc po przecinku</w:t>
      </w:r>
    </w:p>
    <w:p w:rsidR="002F108B" w:rsidRPr="002B6C3F" w:rsidRDefault="002F108B" w:rsidP="00280E83">
      <w:pPr>
        <w:ind w:left="360"/>
        <w:jc w:val="both"/>
        <w:rPr>
          <w:rFonts w:ascii="Times New Roman" w:hAnsi="Times New Roman"/>
          <w:b/>
        </w:rPr>
      </w:pPr>
    </w:p>
    <w:p w:rsidR="00280E83" w:rsidRPr="002B6C3F" w:rsidRDefault="00280E83" w:rsidP="00280E83">
      <w:pPr>
        <w:ind w:left="360"/>
        <w:jc w:val="both"/>
        <w:rPr>
          <w:rFonts w:ascii="Times New Roman" w:hAnsi="Times New Roman"/>
          <w:b/>
        </w:rPr>
      </w:pPr>
      <w:r w:rsidRPr="002B6C3F">
        <w:rPr>
          <w:rFonts w:ascii="Times New Roman" w:hAnsi="Times New Roman"/>
          <w:b/>
        </w:rPr>
        <w:t>Miesięczna stawka za gotowość  – znaczenie 20 %</w:t>
      </w:r>
    </w:p>
    <w:p w:rsidR="0022787C" w:rsidRPr="002F108B" w:rsidRDefault="0022787C" w:rsidP="0022787C">
      <w:pPr>
        <w:ind w:left="360"/>
        <w:jc w:val="both"/>
        <w:rPr>
          <w:rFonts w:ascii="Times New Roman" w:hAnsi="Times New Roman"/>
          <w:b/>
          <w:sz w:val="16"/>
          <w:szCs w:val="16"/>
        </w:rPr>
      </w:pPr>
    </w:p>
    <w:p w:rsidR="0022787C" w:rsidRPr="002B6C3F" w:rsidRDefault="0022787C" w:rsidP="0022787C">
      <w:pPr>
        <w:jc w:val="both"/>
        <w:rPr>
          <w:rFonts w:ascii="Times New Roman" w:hAnsi="Times New Roman"/>
        </w:rPr>
      </w:pPr>
      <w:r w:rsidRPr="002B6C3F">
        <w:rPr>
          <w:rFonts w:ascii="Times New Roman" w:hAnsi="Times New Roman"/>
        </w:rPr>
        <w:t xml:space="preserve">2.Sposób obliczenia punktów w kategorii </w:t>
      </w:r>
      <w:r w:rsidRPr="002B6C3F">
        <w:rPr>
          <w:rFonts w:ascii="Times New Roman" w:hAnsi="Times New Roman"/>
          <w:u w:val="single"/>
        </w:rPr>
        <w:t>miesięczna stawka za gotowość</w:t>
      </w:r>
      <w:r>
        <w:rPr>
          <w:rFonts w:ascii="Times New Roman" w:hAnsi="Times New Roman"/>
        </w:rPr>
        <w:t xml:space="preserve"> (MS)</w:t>
      </w:r>
      <w:r w:rsidRPr="002B6C3F">
        <w:rPr>
          <w:rFonts w:ascii="Times New Roman" w:hAnsi="Times New Roman"/>
        </w:rPr>
        <w:t xml:space="preserve"> : </w:t>
      </w:r>
    </w:p>
    <w:p w:rsidR="0022787C" w:rsidRPr="0022787C" w:rsidRDefault="0022787C" w:rsidP="0022787C">
      <w:pPr>
        <w:ind w:left="2123" w:firstLine="709"/>
        <w:jc w:val="both"/>
        <w:rPr>
          <w:rFonts w:ascii="Times New Roman" w:hAnsi="Times New Roman"/>
          <w:sz w:val="16"/>
          <w:szCs w:val="16"/>
        </w:rPr>
      </w:pPr>
      <w:r w:rsidRPr="0022787C">
        <w:rPr>
          <w:rFonts w:ascii="Times New Roman" w:hAnsi="Times New Roman"/>
          <w:sz w:val="16"/>
          <w:szCs w:val="16"/>
        </w:rPr>
        <w:t xml:space="preserve">                     </w:t>
      </w:r>
    </w:p>
    <w:p w:rsidR="0022787C" w:rsidRPr="002F108B" w:rsidRDefault="0022787C" w:rsidP="002F108B">
      <w:pPr>
        <w:ind w:left="2123" w:firstLine="709"/>
        <w:jc w:val="both"/>
        <w:rPr>
          <w:rFonts w:ascii="Times New Roman" w:hAnsi="Times New Roman"/>
        </w:rPr>
      </w:pPr>
      <w:r>
        <w:rPr>
          <w:rFonts w:ascii="Times New Roman" w:hAnsi="Times New Roman"/>
        </w:rPr>
        <w:tab/>
      </w:r>
      <w:r w:rsidRPr="002B6C3F">
        <w:rPr>
          <w:rFonts w:ascii="Times New Roman" w:hAnsi="Times New Roman"/>
        </w:rPr>
        <w:t>skala do  20 pkt</w:t>
      </w:r>
    </w:p>
    <w:p w:rsidR="0022787C" w:rsidRPr="002B6C3F" w:rsidRDefault="0022787C" w:rsidP="0022787C">
      <w:pPr>
        <w:ind w:firstLine="709"/>
        <w:jc w:val="both"/>
        <w:rPr>
          <w:rFonts w:ascii="Times New Roman" w:hAnsi="Times New Roman"/>
        </w:rPr>
      </w:pPr>
      <w:r w:rsidRPr="002B6C3F">
        <w:rPr>
          <w:rFonts w:ascii="Times New Roman" w:hAnsi="Times New Roman"/>
        </w:rPr>
        <w:t>Gdzie:</w:t>
      </w:r>
    </w:p>
    <w:p w:rsidR="0022787C" w:rsidRPr="002B6C3F" w:rsidRDefault="00180330" w:rsidP="0022787C">
      <w:pPr>
        <w:ind w:firstLine="709"/>
        <w:jc w:val="both"/>
        <w:rPr>
          <w:rFonts w:ascii="Times New Roman" w:hAnsi="Times New Roman"/>
        </w:rPr>
      </w:pPr>
      <w:r>
        <w:rPr>
          <w:rFonts w:ascii="Times New Roman" w:hAnsi="Times New Roman"/>
        </w:rPr>
        <w:t xml:space="preserve">do </w:t>
      </w:r>
      <w:r w:rsidR="002F108B">
        <w:rPr>
          <w:rFonts w:ascii="Times New Roman" w:hAnsi="Times New Roman"/>
        </w:rPr>
        <w:t xml:space="preserve">   </w:t>
      </w:r>
      <w:r w:rsidR="0022787C">
        <w:rPr>
          <w:rFonts w:ascii="Times New Roman" w:hAnsi="Times New Roman"/>
        </w:rPr>
        <w:t xml:space="preserve"> </w:t>
      </w:r>
      <w:r w:rsidR="002F108B">
        <w:rPr>
          <w:rFonts w:ascii="Times New Roman" w:hAnsi="Times New Roman"/>
        </w:rPr>
        <w:t>5</w:t>
      </w:r>
      <w:r w:rsidR="0022787C">
        <w:rPr>
          <w:rFonts w:ascii="Times New Roman" w:hAnsi="Times New Roman"/>
        </w:rPr>
        <w:t>00,- zł</w:t>
      </w:r>
      <w:r w:rsidR="0022787C" w:rsidRPr="002B6C3F">
        <w:rPr>
          <w:rFonts w:ascii="Times New Roman" w:hAnsi="Times New Roman"/>
        </w:rPr>
        <w:t xml:space="preserve">             </w:t>
      </w:r>
      <w:r>
        <w:rPr>
          <w:rFonts w:ascii="Times New Roman" w:hAnsi="Times New Roman"/>
        </w:rPr>
        <w:tab/>
      </w:r>
      <w:r>
        <w:rPr>
          <w:rFonts w:ascii="Times New Roman" w:hAnsi="Times New Roman"/>
        </w:rPr>
        <w:tab/>
      </w:r>
      <w:r w:rsidR="0022787C" w:rsidRPr="002B6C3F">
        <w:rPr>
          <w:rFonts w:ascii="Times New Roman" w:hAnsi="Times New Roman"/>
        </w:rPr>
        <w:t xml:space="preserve"> </w:t>
      </w:r>
      <w:r w:rsidR="0022787C">
        <w:rPr>
          <w:rFonts w:ascii="Times New Roman" w:hAnsi="Times New Roman"/>
        </w:rPr>
        <w:tab/>
      </w:r>
      <w:r w:rsidR="0022787C" w:rsidRPr="002B6C3F">
        <w:rPr>
          <w:rFonts w:ascii="Times New Roman" w:hAnsi="Times New Roman"/>
        </w:rPr>
        <w:t>-20 pkt</w:t>
      </w:r>
    </w:p>
    <w:p w:rsidR="0022787C" w:rsidRPr="002B6C3F" w:rsidRDefault="00180330" w:rsidP="0022787C">
      <w:pPr>
        <w:ind w:firstLine="709"/>
        <w:jc w:val="both"/>
        <w:rPr>
          <w:rFonts w:ascii="Times New Roman" w:hAnsi="Times New Roman"/>
        </w:rPr>
      </w:pPr>
      <w:r>
        <w:rPr>
          <w:rFonts w:ascii="Times New Roman" w:hAnsi="Times New Roman"/>
        </w:rPr>
        <w:t>o</w:t>
      </w:r>
      <w:r w:rsidR="002F108B">
        <w:rPr>
          <w:rFonts w:ascii="Times New Roman" w:hAnsi="Times New Roman"/>
        </w:rPr>
        <w:t>d     501</w:t>
      </w:r>
      <w:r>
        <w:rPr>
          <w:rFonts w:ascii="Times New Roman" w:hAnsi="Times New Roman"/>
        </w:rPr>
        <w:t xml:space="preserve">,- zł  do </w:t>
      </w:r>
      <w:r w:rsidR="002F108B">
        <w:rPr>
          <w:rFonts w:ascii="Times New Roman" w:hAnsi="Times New Roman"/>
        </w:rPr>
        <w:t>1.000</w:t>
      </w:r>
      <w:r w:rsidR="0022787C">
        <w:rPr>
          <w:rFonts w:ascii="Times New Roman" w:hAnsi="Times New Roman"/>
        </w:rPr>
        <w:t>,- zł</w:t>
      </w:r>
      <w:r w:rsidR="0022787C" w:rsidRPr="002B6C3F">
        <w:rPr>
          <w:rFonts w:ascii="Times New Roman" w:hAnsi="Times New Roman"/>
        </w:rPr>
        <w:tab/>
      </w:r>
      <w:r w:rsidR="0022787C">
        <w:rPr>
          <w:rFonts w:ascii="Times New Roman" w:hAnsi="Times New Roman"/>
        </w:rPr>
        <w:tab/>
      </w:r>
      <w:r w:rsidR="0022787C" w:rsidRPr="002B6C3F">
        <w:rPr>
          <w:rFonts w:ascii="Times New Roman" w:hAnsi="Times New Roman"/>
        </w:rPr>
        <w:t>-10 pkt</w:t>
      </w:r>
    </w:p>
    <w:p w:rsidR="0022787C" w:rsidRDefault="002F108B" w:rsidP="0022787C">
      <w:pPr>
        <w:ind w:firstLine="709"/>
        <w:jc w:val="both"/>
        <w:rPr>
          <w:rFonts w:ascii="Times New Roman" w:hAnsi="Times New Roman"/>
        </w:rPr>
      </w:pPr>
      <w:r>
        <w:rPr>
          <w:rFonts w:ascii="Times New Roman" w:hAnsi="Times New Roman"/>
        </w:rPr>
        <w:t>od  1.001</w:t>
      </w:r>
      <w:r w:rsidR="00180330">
        <w:rPr>
          <w:rFonts w:ascii="Times New Roman" w:hAnsi="Times New Roman"/>
        </w:rPr>
        <w:t xml:space="preserve">,- zł  do </w:t>
      </w:r>
      <w:r>
        <w:rPr>
          <w:rFonts w:ascii="Times New Roman" w:hAnsi="Times New Roman"/>
        </w:rPr>
        <w:t>1.500</w:t>
      </w:r>
      <w:r w:rsidR="00180330">
        <w:rPr>
          <w:rFonts w:ascii="Times New Roman" w:hAnsi="Times New Roman"/>
        </w:rPr>
        <w:t xml:space="preserve">,- </w:t>
      </w:r>
      <w:r w:rsidR="0022787C">
        <w:rPr>
          <w:rFonts w:ascii="Times New Roman" w:hAnsi="Times New Roman"/>
        </w:rPr>
        <w:t xml:space="preserve"> zł</w:t>
      </w:r>
      <w:r w:rsidR="0022787C">
        <w:rPr>
          <w:rFonts w:ascii="Times New Roman" w:hAnsi="Times New Roman"/>
        </w:rPr>
        <w:tab/>
      </w:r>
      <w:r w:rsidR="0022787C">
        <w:rPr>
          <w:rFonts w:ascii="Times New Roman" w:hAnsi="Times New Roman"/>
        </w:rPr>
        <w:tab/>
      </w:r>
      <w:r w:rsidR="0022787C" w:rsidRPr="002B6C3F">
        <w:rPr>
          <w:rFonts w:ascii="Times New Roman" w:hAnsi="Times New Roman"/>
        </w:rPr>
        <w:t>-</w:t>
      </w:r>
      <w:r w:rsidR="0022787C">
        <w:rPr>
          <w:rFonts w:ascii="Times New Roman" w:hAnsi="Times New Roman"/>
        </w:rPr>
        <w:t xml:space="preserve">  </w:t>
      </w:r>
      <w:r w:rsidR="0022787C" w:rsidRPr="002B6C3F">
        <w:rPr>
          <w:rFonts w:ascii="Times New Roman" w:hAnsi="Times New Roman"/>
        </w:rPr>
        <w:t>0 pkt</w:t>
      </w:r>
    </w:p>
    <w:p w:rsidR="00280E83" w:rsidRDefault="00280E83" w:rsidP="00280E83">
      <w:pPr>
        <w:ind w:left="360"/>
        <w:jc w:val="both"/>
        <w:rPr>
          <w:rFonts w:ascii="Times New Roman" w:hAnsi="Times New Roman"/>
          <w:b/>
          <w:sz w:val="16"/>
          <w:szCs w:val="16"/>
        </w:rPr>
      </w:pPr>
    </w:p>
    <w:p w:rsidR="002F108B" w:rsidRDefault="002F108B" w:rsidP="00280E83">
      <w:pPr>
        <w:ind w:left="360"/>
        <w:jc w:val="both"/>
        <w:rPr>
          <w:rFonts w:ascii="Times New Roman" w:hAnsi="Times New Roman"/>
          <w:b/>
          <w:sz w:val="16"/>
          <w:szCs w:val="16"/>
        </w:rPr>
      </w:pPr>
    </w:p>
    <w:p w:rsidR="002F108B" w:rsidRPr="00180330" w:rsidRDefault="002F108B" w:rsidP="00280E83">
      <w:pPr>
        <w:ind w:left="360"/>
        <w:jc w:val="both"/>
        <w:rPr>
          <w:rFonts w:ascii="Times New Roman" w:hAnsi="Times New Roman"/>
          <w:b/>
          <w:sz w:val="16"/>
          <w:szCs w:val="16"/>
        </w:rPr>
      </w:pPr>
    </w:p>
    <w:p w:rsidR="00280E83" w:rsidRPr="002B6C3F" w:rsidRDefault="00280E83" w:rsidP="00280E83">
      <w:pPr>
        <w:ind w:left="360"/>
        <w:jc w:val="both"/>
        <w:rPr>
          <w:rFonts w:ascii="Times New Roman" w:hAnsi="Times New Roman"/>
          <w:b/>
        </w:rPr>
      </w:pPr>
      <w:r w:rsidRPr="002B6C3F">
        <w:rPr>
          <w:rFonts w:ascii="Times New Roman" w:hAnsi="Times New Roman"/>
          <w:b/>
        </w:rPr>
        <w:t>Czas reakcji</w:t>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t>– znaczenie 20 %</w:t>
      </w:r>
    </w:p>
    <w:p w:rsidR="00280E83" w:rsidRPr="002B6C3F" w:rsidRDefault="00280E83" w:rsidP="00280E83">
      <w:pPr>
        <w:ind w:left="360"/>
        <w:jc w:val="both"/>
        <w:rPr>
          <w:rFonts w:ascii="Times New Roman" w:hAnsi="Times New Roman"/>
          <w:b/>
          <w:sz w:val="20"/>
          <w:szCs w:val="20"/>
        </w:rPr>
      </w:pPr>
    </w:p>
    <w:p w:rsidR="00280E83" w:rsidRPr="002B6C3F" w:rsidRDefault="007D7F71" w:rsidP="00280E83">
      <w:pPr>
        <w:jc w:val="both"/>
        <w:rPr>
          <w:rFonts w:ascii="Times New Roman" w:hAnsi="Times New Roman"/>
        </w:rPr>
      </w:pPr>
      <w:r>
        <w:rPr>
          <w:rFonts w:ascii="Times New Roman" w:hAnsi="Times New Roman"/>
        </w:rPr>
        <w:t>3</w:t>
      </w:r>
      <w:r w:rsidR="00280E83" w:rsidRPr="002B6C3F">
        <w:rPr>
          <w:rFonts w:ascii="Times New Roman" w:hAnsi="Times New Roman"/>
        </w:rPr>
        <w:t xml:space="preserve">.Sposób obliczenia punktów w kategorii </w:t>
      </w:r>
      <w:r w:rsidR="00280E83" w:rsidRPr="002B6C3F">
        <w:rPr>
          <w:rFonts w:ascii="Times New Roman" w:hAnsi="Times New Roman"/>
          <w:u w:val="single"/>
        </w:rPr>
        <w:t>czas reakcji</w:t>
      </w:r>
      <w:r w:rsidR="00280E83" w:rsidRPr="002B6C3F">
        <w:rPr>
          <w:rFonts w:ascii="Times New Roman" w:hAnsi="Times New Roman"/>
        </w:rPr>
        <w:t xml:space="preserve"> (</w:t>
      </w:r>
      <w:r w:rsidR="00307AFA" w:rsidRPr="002B6C3F">
        <w:rPr>
          <w:rFonts w:ascii="Times New Roman" w:hAnsi="Times New Roman"/>
        </w:rPr>
        <w:t>CR</w:t>
      </w:r>
      <w:r w:rsidR="00280E83" w:rsidRPr="002B6C3F">
        <w:rPr>
          <w:rFonts w:ascii="Times New Roman" w:hAnsi="Times New Roman"/>
        </w:rPr>
        <w:t xml:space="preserve">): </w:t>
      </w:r>
    </w:p>
    <w:p w:rsidR="00307AFA" w:rsidRPr="002F108B" w:rsidRDefault="00307AFA" w:rsidP="00280E83">
      <w:pPr>
        <w:ind w:firstLine="709"/>
        <w:jc w:val="both"/>
        <w:rPr>
          <w:rFonts w:ascii="Times New Roman" w:hAnsi="Times New Roman"/>
          <w:sz w:val="16"/>
          <w:szCs w:val="16"/>
        </w:rPr>
      </w:pPr>
    </w:p>
    <w:p w:rsidR="00280E83" w:rsidRPr="002B6C3F" w:rsidRDefault="00280E83" w:rsidP="00307AFA">
      <w:pPr>
        <w:ind w:left="2831" w:firstLine="709"/>
        <w:jc w:val="both"/>
        <w:rPr>
          <w:rFonts w:ascii="Times New Roman" w:hAnsi="Times New Roman"/>
        </w:rPr>
      </w:pPr>
      <w:r w:rsidRPr="002B6C3F">
        <w:rPr>
          <w:rFonts w:ascii="Times New Roman" w:hAnsi="Times New Roman"/>
        </w:rPr>
        <w:t xml:space="preserve">skala do  </w:t>
      </w:r>
      <w:r w:rsidR="00C4084A" w:rsidRPr="002B6C3F">
        <w:rPr>
          <w:rFonts w:ascii="Times New Roman" w:hAnsi="Times New Roman"/>
        </w:rPr>
        <w:t>2</w:t>
      </w:r>
      <w:r w:rsidRPr="002B6C3F">
        <w:rPr>
          <w:rFonts w:ascii="Times New Roman" w:hAnsi="Times New Roman"/>
        </w:rPr>
        <w:t>0 pkt</w:t>
      </w:r>
    </w:p>
    <w:p w:rsidR="00280E83" w:rsidRPr="002B6C3F" w:rsidRDefault="00280E83" w:rsidP="00280E83">
      <w:pPr>
        <w:ind w:firstLine="709"/>
        <w:jc w:val="both"/>
        <w:rPr>
          <w:rFonts w:ascii="Times New Roman" w:hAnsi="Times New Roman"/>
        </w:rPr>
      </w:pPr>
      <w:r w:rsidRPr="002B6C3F">
        <w:rPr>
          <w:rFonts w:ascii="Times New Roman" w:hAnsi="Times New Roman"/>
        </w:rPr>
        <w:t>Gdzie:</w:t>
      </w:r>
    </w:p>
    <w:p w:rsidR="00307AFA" w:rsidRPr="002B6C3F" w:rsidRDefault="00307AFA" w:rsidP="00280E83">
      <w:pPr>
        <w:ind w:firstLine="709"/>
        <w:jc w:val="both"/>
        <w:rPr>
          <w:rFonts w:ascii="Times New Roman" w:hAnsi="Times New Roman"/>
        </w:rPr>
      </w:pPr>
      <w:r w:rsidRPr="002B6C3F">
        <w:rPr>
          <w:rFonts w:ascii="Times New Roman" w:hAnsi="Times New Roman"/>
        </w:rPr>
        <w:t xml:space="preserve">do 0,5 godz.               </w:t>
      </w:r>
      <w:r w:rsidR="00B46DFC">
        <w:rPr>
          <w:rFonts w:ascii="Times New Roman" w:hAnsi="Times New Roman"/>
        </w:rPr>
        <w:tab/>
      </w:r>
      <w:r w:rsidR="00B46DFC">
        <w:rPr>
          <w:rFonts w:ascii="Times New Roman" w:hAnsi="Times New Roman"/>
        </w:rPr>
        <w:tab/>
      </w:r>
      <w:r w:rsidRPr="002B6C3F">
        <w:rPr>
          <w:rFonts w:ascii="Times New Roman" w:hAnsi="Times New Roman"/>
        </w:rPr>
        <w:t>-20 pkt</w:t>
      </w:r>
    </w:p>
    <w:p w:rsidR="00307AFA" w:rsidRPr="002B6C3F" w:rsidRDefault="002F108B" w:rsidP="00280E83">
      <w:pPr>
        <w:ind w:firstLine="709"/>
        <w:jc w:val="both"/>
        <w:rPr>
          <w:rFonts w:ascii="Times New Roman" w:hAnsi="Times New Roman"/>
        </w:rPr>
      </w:pPr>
      <w:r>
        <w:rPr>
          <w:rFonts w:ascii="Times New Roman" w:hAnsi="Times New Roman"/>
        </w:rPr>
        <w:t>o</w:t>
      </w:r>
      <w:r w:rsidR="00307AFA" w:rsidRPr="002B6C3F">
        <w:rPr>
          <w:rFonts w:ascii="Times New Roman" w:hAnsi="Times New Roman"/>
        </w:rPr>
        <w:t>d 0,5</w:t>
      </w:r>
      <w:r w:rsidR="00B46DFC">
        <w:rPr>
          <w:rFonts w:ascii="Times New Roman" w:hAnsi="Times New Roman"/>
        </w:rPr>
        <w:t xml:space="preserve"> godz.</w:t>
      </w:r>
      <w:r w:rsidR="00307AFA" w:rsidRPr="002B6C3F">
        <w:rPr>
          <w:rFonts w:ascii="Times New Roman" w:hAnsi="Times New Roman"/>
        </w:rPr>
        <w:t xml:space="preserve"> do </w:t>
      </w:r>
      <w:r w:rsidR="00180330">
        <w:rPr>
          <w:rFonts w:ascii="Times New Roman" w:hAnsi="Times New Roman"/>
        </w:rPr>
        <w:t>4</w:t>
      </w:r>
      <w:r w:rsidR="00B46DFC">
        <w:rPr>
          <w:rFonts w:ascii="Times New Roman" w:hAnsi="Times New Roman"/>
        </w:rPr>
        <w:t>5 min.</w:t>
      </w:r>
      <w:r w:rsidR="00307AFA" w:rsidRPr="002B6C3F">
        <w:rPr>
          <w:rFonts w:ascii="Times New Roman" w:hAnsi="Times New Roman"/>
        </w:rPr>
        <w:tab/>
        <w:t>-10 pkt</w:t>
      </w:r>
    </w:p>
    <w:p w:rsidR="00307AFA" w:rsidRDefault="00B6728B" w:rsidP="00280E83">
      <w:pPr>
        <w:ind w:firstLine="709"/>
        <w:jc w:val="both"/>
        <w:rPr>
          <w:rFonts w:ascii="Times New Roman" w:hAnsi="Times New Roman"/>
        </w:rPr>
      </w:pPr>
      <w:r>
        <w:rPr>
          <w:rFonts w:ascii="Times New Roman" w:hAnsi="Times New Roman"/>
        </w:rPr>
        <w:t xml:space="preserve">od 46 min. do </w:t>
      </w:r>
      <w:r w:rsidR="00307AFA" w:rsidRPr="002B6C3F">
        <w:rPr>
          <w:rFonts w:ascii="Times New Roman" w:hAnsi="Times New Roman"/>
        </w:rPr>
        <w:t>1 godz.</w:t>
      </w:r>
      <w:r w:rsidR="00B46DFC">
        <w:rPr>
          <w:rFonts w:ascii="Times New Roman" w:hAnsi="Times New Roman"/>
        </w:rPr>
        <w:tab/>
      </w:r>
      <w:r w:rsidR="00B46DFC">
        <w:rPr>
          <w:rFonts w:ascii="Times New Roman" w:hAnsi="Times New Roman"/>
        </w:rPr>
        <w:tab/>
      </w:r>
      <w:r w:rsidR="00307AFA" w:rsidRPr="002B6C3F">
        <w:rPr>
          <w:rFonts w:ascii="Times New Roman" w:hAnsi="Times New Roman"/>
        </w:rPr>
        <w:t>-</w:t>
      </w:r>
      <w:r w:rsidR="00180330">
        <w:rPr>
          <w:rFonts w:ascii="Times New Roman" w:hAnsi="Times New Roman"/>
        </w:rPr>
        <w:t xml:space="preserve">  </w:t>
      </w:r>
      <w:r w:rsidR="00307AFA" w:rsidRPr="002B6C3F">
        <w:rPr>
          <w:rFonts w:ascii="Times New Roman" w:hAnsi="Times New Roman"/>
        </w:rPr>
        <w:t>0 pkt</w:t>
      </w:r>
    </w:p>
    <w:p w:rsidR="00784F87" w:rsidRPr="00784F87" w:rsidRDefault="00784F87" w:rsidP="00280E83">
      <w:pPr>
        <w:ind w:firstLine="709"/>
        <w:jc w:val="both"/>
        <w:rPr>
          <w:rFonts w:ascii="Times New Roman" w:hAnsi="Times New Roman"/>
          <w:sz w:val="16"/>
          <w:szCs w:val="16"/>
        </w:rPr>
      </w:pPr>
    </w:p>
    <w:p w:rsidR="00280E83" w:rsidRPr="00784F87" w:rsidRDefault="00784F87" w:rsidP="00784F87">
      <w:pPr>
        <w:jc w:val="both"/>
        <w:rPr>
          <w:rFonts w:ascii="Times New Roman" w:hAnsi="Times New Roman"/>
        </w:rPr>
      </w:pPr>
      <w:r w:rsidRPr="00784F87">
        <w:rPr>
          <w:rFonts w:ascii="Times New Roman" w:hAnsi="Times New Roman"/>
        </w:rPr>
        <w:t>Zamawiający zsumuje  punkty uzyskane w poszczególnych kryter</w:t>
      </w:r>
      <w:r w:rsidR="00B43EFE">
        <w:rPr>
          <w:rFonts w:ascii="Times New Roman" w:hAnsi="Times New Roman"/>
        </w:rPr>
        <w:t>iach i wybierze</w:t>
      </w:r>
      <w:r w:rsidRPr="00784F87">
        <w:rPr>
          <w:rFonts w:ascii="Times New Roman" w:hAnsi="Times New Roman"/>
        </w:rPr>
        <w:t xml:space="preserve"> ofertę , która uzyska największą ilość punktów.</w:t>
      </w:r>
      <w:r w:rsidR="00307AFA" w:rsidRPr="002B6C3F">
        <w:rPr>
          <w:rFonts w:ascii="Times New Roman" w:hAnsi="Times New Roman"/>
        </w:rPr>
        <w:t xml:space="preserve">        </w:t>
      </w:r>
    </w:p>
    <w:p w:rsidR="00280E83" w:rsidRPr="002B6C3F" w:rsidRDefault="00280E83" w:rsidP="00280E83">
      <w:pPr>
        <w:ind w:firstLine="709"/>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72" w:name="_Toc137824142"/>
      <w:bookmarkStart w:id="73" w:name="_Toc154823358"/>
      <w:bookmarkStart w:id="74" w:name="_Toc161806959"/>
      <w:bookmarkStart w:id="75" w:name="_Toc191867088"/>
      <w:bookmarkStart w:id="76" w:name="_Toc48538986"/>
      <w:r w:rsidRPr="002B6C3F">
        <w:rPr>
          <w:rFonts w:ascii="Times New Roman" w:hAnsi="Times New Roman"/>
          <w:bCs/>
          <w:iCs/>
        </w:rPr>
        <w:t xml:space="preserve">Informacje o formalnościach, jakie zostaną dopełnione po wyborze oferty </w:t>
      </w:r>
      <w:r w:rsidRPr="002B6C3F">
        <w:rPr>
          <w:rFonts w:ascii="Times New Roman" w:hAnsi="Times New Roman"/>
          <w:bCs/>
          <w:iCs/>
        </w:rPr>
        <w:br/>
        <w:t>w celu zawarcia umowy w sprawie zamówienia publicznego</w:t>
      </w:r>
      <w:bookmarkEnd w:id="72"/>
      <w:bookmarkEnd w:id="73"/>
      <w:bookmarkEnd w:id="74"/>
      <w:bookmarkEnd w:id="75"/>
      <w:bookmarkEnd w:id="76"/>
    </w:p>
    <w:p w:rsidR="00C60A1D" w:rsidRPr="002B6C3F" w:rsidRDefault="00C60A1D" w:rsidP="00C60A1D">
      <w:pPr>
        <w:ind w:left="360"/>
        <w:jc w:val="both"/>
        <w:rPr>
          <w:rFonts w:ascii="Times New Roman" w:hAnsi="Times New Roman"/>
          <w:bCs/>
          <w:color w:val="000000"/>
        </w:rPr>
      </w:pPr>
    </w:p>
    <w:p w:rsidR="00765DB2" w:rsidRPr="002B6C3F" w:rsidRDefault="00765DB2" w:rsidP="00765DB2">
      <w:pPr>
        <w:pStyle w:val="Tekstpodstawowy"/>
        <w:numPr>
          <w:ilvl w:val="0"/>
          <w:numId w:val="3"/>
        </w:numPr>
        <w:tabs>
          <w:tab w:val="clear" w:pos="720"/>
        </w:tabs>
        <w:ind w:left="360"/>
        <w:jc w:val="both"/>
        <w:rPr>
          <w:b w:val="0"/>
          <w:szCs w:val="24"/>
        </w:rPr>
      </w:pPr>
      <w:r w:rsidRPr="002B6C3F">
        <w:rPr>
          <w:b w:val="0"/>
          <w:szCs w:val="24"/>
        </w:rPr>
        <w:t>W zawiadomieniu o wyborze oferty najkorzystniejszej Zamawiający poinformuje Wykonawcę o terminie i miejscu zawarcia umowy.</w:t>
      </w:r>
    </w:p>
    <w:p w:rsidR="00765DB2" w:rsidRPr="002B6C3F" w:rsidRDefault="00765DB2" w:rsidP="00765DB2">
      <w:pPr>
        <w:pStyle w:val="Tekstpodstawowy"/>
        <w:numPr>
          <w:ilvl w:val="0"/>
          <w:numId w:val="3"/>
        </w:numPr>
        <w:tabs>
          <w:tab w:val="clear" w:pos="720"/>
        </w:tabs>
        <w:ind w:left="360"/>
        <w:jc w:val="both"/>
        <w:rPr>
          <w:b w:val="0"/>
          <w:szCs w:val="24"/>
        </w:rPr>
      </w:pPr>
      <w:r w:rsidRPr="002B6C3F">
        <w:rPr>
          <w:b w:val="0"/>
          <w:szCs w:val="24"/>
        </w:rPr>
        <w:t>Zamawiający zawrze umowę w sprawie zamówienia publicznego w terminie nie krótszym niż 5 dni od dnia przesłania zawiadomienia o wyborze najkorzystniejszej oferty, jeżeli zawiadomienie to zostało przesłane faksem albo 10 dni jeżeli zostało przesłane w inny sposób.</w:t>
      </w:r>
    </w:p>
    <w:p w:rsidR="00765DB2" w:rsidRPr="002B6C3F" w:rsidRDefault="00765DB2" w:rsidP="00765DB2">
      <w:pPr>
        <w:pStyle w:val="Tekstpodstawowy"/>
        <w:numPr>
          <w:ilvl w:val="0"/>
          <w:numId w:val="3"/>
        </w:numPr>
        <w:tabs>
          <w:tab w:val="clear" w:pos="720"/>
        </w:tabs>
        <w:ind w:left="360"/>
        <w:jc w:val="both"/>
        <w:rPr>
          <w:b w:val="0"/>
          <w:szCs w:val="24"/>
        </w:rPr>
      </w:pPr>
      <w:r w:rsidRPr="002B6C3F">
        <w:rPr>
          <w:b w:val="0"/>
          <w:szCs w:val="24"/>
        </w:rPr>
        <w:t xml:space="preserve">Zamawiający może zawrzeć umowę przed upływem terminów, o których mowa </w:t>
      </w:r>
      <w:r w:rsidRPr="002B6C3F">
        <w:rPr>
          <w:b w:val="0"/>
          <w:szCs w:val="24"/>
        </w:rPr>
        <w:br/>
        <w:t>w pkt 2 jeżeli:</w:t>
      </w:r>
    </w:p>
    <w:p w:rsidR="00765DB2" w:rsidRPr="002B6C3F" w:rsidRDefault="00765DB2" w:rsidP="00765DB2">
      <w:pPr>
        <w:pStyle w:val="Tekstpodstawowy"/>
        <w:numPr>
          <w:ilvl w:val="0"/>
          <w:numId w:val="42"/>
        </w:numPr>
        <w:jc w:val="both"/>
        <w:rPr>
          <w:b w:val="0"/>
          <w:szCs w:val="24"/>
        </w:rPr>
      </w:pPr>
      <w:r w:rsidRPr="002B6C3F">
        <w:rPr>
          <w:b w:val="0"/>
          <w:szCs w:val="24"/>
        </w:rPr>
        <w:t>złożono tylko jedną ofertę,</w:t>
      </w:r>
    </w:p>
    <w:p w:rsidR="00765DB2" w:rsidRPr="002B6C3F" w:rsidRDefault="00765DB2" w:rsidP="00765DB2">
      <w:pPr>
        <w:pStyle w:val="Tekstpodstawowy"/>
        <w:ind w:left="360"/>
        <w:jc w:val="both"/>
        <w:rPr>
          <w:b w:val="0"/>
          <w:szCs w:val="24"/>
        </w:rPr>
      </w:pPr>
      <w:r w:rsidRPr="002B6C3F">
        <w:rPr>
          <w:b w:val="0"/>
          <w:szCs w:val="24"/>
        </w:rPr>
        <w:t xml:space="preserve"> lub</w:t>
      </w:r>
    </w:p>
    <w:p w:rsidR="00765DB2" w:rsidRPr="002B6C3F" w:rsidRDefault="00765DB2" w:rsidP="00765DB2">
      <w:pPr>
        <w:pStyle w:val="Tekstpodstawowy"/>
        <w:numPr>
          <w:ilvl w:val="0"/>
          <w:numId w:val="41"/>
        </w:numPr>
        <w:jc w:val="both"/>
        <w:rPr>
          <w:b w:val="0"/>
          <w:szCs w:val="24"/>
        </w:rPr>
      </w:pPr>
      <w:r w:rsidRPr="002B6C3F">
        <w:rPr>
          <w:b w:val="0"/>
          <w:szCs w:val="24"/>
        </w:rPr>
        <w:t>nie odrzucono żadnej oferty i nie wykluczono żadnego wykonawcy.</w:t>
      </w:r>
    </w:p>
    <w:p w:rsidR="007E1213" w:rsidRPr="002B6C3F" w:rsidRDefault="007E1213" w:rsidP="001F5F4A">
      <w:pPr>
        <w:jc w:val="both"/>
        <w:rPr>
          <w:rFonts w:ascii="Times New Roman" w:hAnsi="Times New Roman"/>
          <w:bCs/>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77" w:name="_Toc186513943"/>
      <w:bookmarkStart w:id="78" w:name="_Toc190850098"/>
      <w:bookmarkStart w:id="79" w:name="_Toc191867089"/>
      <w:bookmarkStart w:id="80" w:name="_Toc48538987"/>
      <w:r w:rsidRPr="002B6C3F">
        <w:rPr>
          <w:rFonts w:ascii="Times New Roman" w:hAnsi="Times New Roman"/>
          <w:bCs/>
          <w:iCs/>
        </w:rPr>
        <w:t>Wymagania dotyczące zabezpieczenia należytego wykonania umowy</w:t>
      </w:r>
      <w:bookmarkEnd w:id="77"/>
      <w:bookmarkEnd w:id="78"/>
      <w:bookmarkEnd w:id="79"/>
      <w:bookmarkEnd w:id="80"/>
    </w:p>
    <w:p w:rsidR="007E1213" w:rsidRPr="002B6C3F" w:rsidRDefault="007E1213" w:rsidP="007E1213">
      <w:pPr>
        <w:overflowPunct w:val="0"/>
        <w:autoSpaceDE w:val="0"/>
        <w:autoSpaceDN w:val="0"/>
        <w:adjustRightInd w:val="0"/>
        <w:jc w:val="both"/>
        <w:rPr>
          <w:rFonts w:ascii="Times New Roman" w:hAnsi="Times New Roman"/>
          <w:color w:val="FF0000"/>
        </w:rPr>
      </w:pPr>
    </w:p>
    <w:p w:rsidR="00DE32B6" w:rsidRPr="002B6C3F" w:rsidRDefault="00DE32B6" w:rsidP="007E1213">
      <w:pPr>
        <w:overflowPunct w:val="0"/>
        <w:autoSpaceDE w:val="0"/>
        <w:autoSpaceDN w:val="0"/>
        <w:adjustRightInd w:val="0"/>
        <w:jc w:val="both"/>
        <w:rPr>
          <w:rFonts w:ascii="Times New Roman" w:hAnsi="Times New Roman"/>
        </w:rPr>
      </w:pPr>
      <w:r w:rsidRPr="002B6C3F">
        <w:rPr>
          <w:rFonts w:ascii="Times New Roman" w:hAnsi="Times New Roman"/>
        </w:rPr>
        <w:t>Zamawiający nie wymaga wniesienia zabezpieczenia należytego wykonania umowy</w:t>
      </w:r>
    </w:p>
    <w:p w:rsidR="00254CA5" w:rsidRDefault="00254CA5" w:rsidP="007E1213">
      <w:pPr>
        <w:overflowPunct w:val="0"/>
        <w:autoSpaceDE w:val="0"/>
        <w:autoSpaceDN w:val="0"/>
        <w:adjustRightInd w:val="0"/>
        <w:jc w:val="both"/>
        <w:rPr>
          <w:rFonts w:ascii="Times New Roman" w:hAnsi="Times New Roman"/>
          <w:color w:val="FF0000"/>
        </w:rPr>
      </w:pPr>
    </w:p>
    <w:p w:rsidR="007D7F71" w:rsidRPr="002B6C3F" w:rsidRDefault="007D7F71" w:rsidP="007E1213">
      <w:pPr>
        <w:overflowPunct w:val="0"/>
        <w:autoSpaceDE w:val="0"/>
        <w:autoSpaceDN w:val="0"/>
        <w:adjustRightInd w:val="0"/>
        <w:jc w:val="both"/>
        <w:rPr>
          <w:rFonts w:ascii="Times New Roman" w:hAnsi="Times New Roman"/>
          <w:color w:val="FF0000"/>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1" w:name="_Toc137824144"/>
      <w:bookmarkStart w:id="82" w:name="_Toc154823360"/>
      <w:bookmarkStart w:id="83" w:name="_Toc161806961"/>
      <w:bookmarkStart w:id="84" w:name="_Toc191867090"/>
      <w:bookmarkStart w:id="85" w:name="_Toc48538988"/>
      <w:r w:rsidRPr="002B6C3F">
        <w:rPr>
          <w:rFonts w:ascii="Times New Roman" w:hAnsi="Times New Roman"/>
          <w:bCs/>
          <w:iCs/>
        </w:rPr>
        <w:t>Istotne postanowienia umowy w sprawie zamówienia publicznego</w:t>
      </w:r>
      <w:bookmarkEnd w:id="81"/>
      <w:bookmarkEnd w:id="82"/>
      <w:bookmarkEnd w:id="83"/>
      <w:bookmarkEnd w:id="84"/>
      <w:bookmarkEnd w:id="85"/>
    </w:p>
    <w:p w:rsidR="00765DB2" w:rsidRPr="002B6C3F" w:rsidRDefault="00765DB2" w:rsidP="00765DB2">
      <w:pPr>
        <w:pStyle w:val="Tekstpodstawowy"/>
        <w:ind w:left="360"/>
        <w:jc w:val="both"/>
        <w:rPr>
          <w:b w:val="0"/>
          <w:szCs w:val="24"/>
        </w:rPr>
      </w:pPr>
    </w:p>
    <w:p w:rsidR="00765DB2" w:rsidRPr="002B6C3F" w:rsidRDefault="00765DB2" w:rsidP="00765DB2">
      <w:pPr>
        <w:pStyle w:val="Tekstpodstawowy"/>
        <w:numPr>
          <w:ilvl w:val="0"/>
          <w:numId w:val="16"/>
        </w:numPr>
        <w:tabs>
          <w:tab w:val="clear" w:pos="1440"/>
          <w:tab w:val="num" w:pos="360"/>
        </w:tabs>
        <w:ind w:left="360"/>
        <w:jc w:val="both"/>
        <w:rPr>
          <w:b w:val="0"/>
          <w:szCs w:val="24"/>
        </w:rPr>
      </w:pPr>
      <w:r w:rsidRPr="002B6C3F">
        <w:rPr>
          <w:b w:val="0"/>
          <w:szCs w:val="24"/>
        </w:rPr>
        <w:t>Zamawiający wymagać będzie od wybranego Wykonawcy podpisania umowy zgodnej z postanowieniami SIWZ.</w:t>
      </w:r>
    </w:p>
    <w:p w:rsidR="00765DB2" w:rsidRPr="002B6C3F" w:rsidRDefault="00765DB2" w:rsidP="00765DB2">
      <w:pPr>
        <w:pStyle w:val="Tekstpodstawowy"/>
        <w:numPr>
          <w:ilvl w:val="0"/>
          <w:numId w:val="16"/>
        </w:numPr>
        <w:tabs>
          <w:tab w:val="clear" w:pos="1440"/>
          <w:tab w:val="num" w:pos="360"/>
        </w:tabs>
        <w:ind w:left="360"/>
        <w:jc w:val="both"/>
        <w:rPr>
          <w:szCs w:val="24"/>
        </w:rPr>
      </w:pPr>
      <w:r w:rsidRPr="002B6C3F">
        <w:rPr>
          <w:b w:val="0"/>
          <w:szCs w:val="24"/>
        </w:rPr>
        <w:t xml:space="preserve">Wykonawca, którego oferta została wybrana zobowiązany jest do pisemnego zawarcia umowy z Zamawiającym na realizację zamówienia na warunkach określonych w </w:t>
      </w:r>
      <w:r w:rsidRPr="002B6C3F">
        <w:rPr>
          <w:szCs w:val="24"/>
        </w:rPr>
        <w:t>załączonym projekcie umowy stanowiącym Załącznik nr 2 do niniejszej SIWZ.</w:t>
      </w:r>
    </w:p>
    <w:p w:rsidR="00765DB2" w:rsidRPr="002B6C3F" w:rsidRDefault="00765DB2" w:rsidP="00765DB2">
      <w:pPr>
        <w:pStyle w:val="Tekstpodstawowy"/>
        <w:numPr>
          <w:ilvl w:val="0"/>
          <w:numId w:val="16"/>
        </w:numPr>
        <w:tabs>
          <w:tab w:val="clear" w:pos="1440"/>
          <w:tab w:val="num" w:pos="360"/>
        </w:tabs>
        <w:ind w:left="360"/>
        <w:jc w:val="both"/>
        <w:rPr>
          <w:b w:val="0"/>
          <w:szCs w:val="24"/>
        </w:rPr>
      </w:pPr>
      <w:r w:rsidRPr="002B6C3F">
        <w:rPr>
          <w:b w:val="0"/>
          <w:szCs w:val="24"/>
        </w:rPr>
        <w:t xml:space="preserve">Wykonawca nie może dokonywać żadnych zmian we wzorze umowy i w chwili złożenia oferty zobowiązuje się do podpisania umowy zgodnej z zapisami określonymi w załączonym  wzorze. </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Zmiana postanowień umowy może nastąpić wyłącznie za zgodą obu Stron wyrażoną w formie pisemnego aneksu pod rygorem nieważności.</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w:t>
      </w:r>
      <w:proofErr w:type="spellStart"/>
      <w:r w:rsidRPr="002B6C3F">
        <w:rPr>
          <w:rFonts w:ascii="Times New Roman" w:hAnsi="Times New Roman"/>
        </w:rPr>
        <w:t>Pzp</w:t>
      </w:r>
      <w:proofErr w:type="spellEnd"/>
      <w:r w:rsidRPr="002B6C3F">
        <w:rPr>
          <w:rFonts w:ascii="Times New Roman" w:hAnsi="Times New Roman"/>
        </w:rPr>
        <w:t>.</w:t>
      </w:r>
    </w:p>
    <w:p w:rsidR="00765DB2" w:rsidRPr="002B6C3F" w:rsidRDefault="00765DB2" w:rsidP="00765DB2">
      <w:pPr>
        <w:numPr>
          <w:ilvl w:val="0"/>
          <w:numId w:val="17"/>
        </w:numPr>
        <w:tabs>
          <w:tab w:val="clear" w:pos="720"/>
          <w:tab w:val="num" w:pos="360"/>
        </w:tabs>
        <w:ind w:left="360"/>
        <w:jc w:val="both"/>
        <w:rPr>
          <w:rFonts w:ascii="Times New Roman" w:hAnsi="Times New Roman"/>
        </w:rPr>
      </w:pPr>
      <w:r w:rsidRPr="002B6C3F">
        <w:rPr>
          <w:rFonts w:ascii="Times New Roman" w:hAnsi="Times New Roman"/>
        </w:rPr>
        <w:t xml:space="preserve">W razie zaistnienia istotnej zmiany okoliczności powodującej, że wykonanie umowy nie leży w interesie publicznym, czego nie można było przewidzieć </w:t>
      </w:r>
      <w:r w:rsidRPr="002B6C3F">
        <w:rPr>
          <w:rFonts w:ascii="Times New Roman" w:hAnsi="Times New Roman"/>
        </w:rPr>
        <w:br/>
        <w:t>w chwili zawarcia umowy, zamawiający może odstąpić od umowy w terminie 30 dni od powzięcia wiadomości o tych okolicznościach.</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 xml:space="preserve">Jeżeli umawiające się strony nie mają możliwości wywiązania się z uzgodnionych terminów z powodu siły wyższej, to zachowują one prawo do wnioskowania </w:t>
      </w:r>
      <w:r w:rsidRPr="002B6C3F">
        <w:rPr>
          <w:rFonts w:ascii="Times New Roman" w:hAnsi="Times New Roman"/>
        </w:rPr>
        <w:br/>
        <w:t>o przesunięcie terminów wykonania prac o czas trwania wydarzenia i o czas usunięcia jego skutków.</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Jako siły wyższe uznane zostają: klęski żywiołowe, huragan, powódź, katastrofy transportowe, pożar, eksplozje, wojnę, strajk, nieprzewidziane zdarzenia wpływające istotnie na stan zdrowia oraz inne nadzwyczajne wydarzenia, których zaistnienie leży poza zasięgiem i kontrolą układających się stron.</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 xml:space="preserve">Strony są zobowiązane do powiadomienia się nawzajem w formie pisemnej </w:t>
      </w:r>
      <w:r w:rsidRPr="002B6C3F">
        <w:rPr>
          <w:rFonts w:ascii="Times New Roman" w:hAnsi="Times New Roman"/>
        </w:rPr>
        <w:br/>
        <w:t>w ciągu 3 dni o wystąpieniu i zakończeniu zdarzenia określonego jako „siła wyższa” wraz odpowiednimi dowodami i wnioskami.</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 xml:space="preserve">W przypadku, gdy siła wyższa spowoduje przesunięcie terminu wykonania </w:t>
      </w:r>
      <w:r w:rsidRPr="002B6C3F">
        <w:rPr>
          <w:rFonts w:ascii="Times New Roman" w:hAnsi="Times New Roman"/>
        </w:rPr>
        <w:br/>
        <w:t>o więcej niż 10 dni, a między stronami brak jest w umowie innego szczegółowego postanowienia regulującego, to ta strona, której prace zostały utrudnione lub opóźnione przez wystąpienie sił wyższych u partnera umownego, ma prawo odstąpić od umowy.</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Zawarta umowa będzie jawna i będzie podlegała udostępnianiu na zasadach określonych w przepisach o dostępie do informacji publicznej (art. 139 ust. 3 ustawy).</w:t>
      </w:r>
    </w:p>
    <w:p w:rsidR="00A74B40" w:rsidRPr="002B6C3F" w:rsidRDefault="00A74B40" w:rsidP="007E1213">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6" w:name="_Toc154823361"/>
      <w:bookmarkStart w:id="87" w:name="_Toc161806962"/>
      <w:bookmarkStart w:id="88" w:name="_Toc191867091"/>
      <w:bookmarkStart w:id="89" w:name="_Toc48538989"/>
      <w:r w:rsidRPr="002B6C3F">
        <w:rPr>
          <w:rFonts w:ascii="Times New Roman" w:hAnsi="Times New Roman"/>
          <w:bCs/>
          <w:iCs/>
        </w:rPr>
        <w:t>Inne informacje</w:t>
      </w:r>
      <w:bookmarkEnd w:id="86"/>
      <w:bookmarkEnd w:id="87"/>
      <w:bookmarkEnd w:id="88"/>
      <w:bookmarkEnd w:id="89"/>
    </w:p>
    <w:p w:rsidR="00F04FAE" w:rsidRPr="002B6C3F" w:rsidRDefault="00F04FAE" w:rsidP="007E1213">
      <w:pPr>
        <w:jc w:val="both"/>
        <w:rPr>
          <w:rFonts w:ascii="Times New Roman" w:hAnsi="Times New Roman"/>
        </w:rPr>
      </w:pPr>
    </w:p>
    <w:p w:rsidR="007E1213" w:rsidRPr="002B6C3F" w:rsidRDefault="007E1213" w:rsidP="007E1213">
      <w:pPr>
        <w:jc w:val="both"/>
        <w:rPr>
          <w:rFonts w:ascii="Times New Roman" w:hAnsi="Times New Roman"/>
        </w:rPr>
      </w:pPr>
      <w:r w:rsidRPr="002B6C3F">
        <w:rPr>
          <w:rFonts w:ascii="Times New Roman" w:hAnsi="Times New Roman"/>
        </w:rPr>
        <w:t>Nie przewiduje się:</w:t>
      </w:r>
    </w:p>
    <w:p w:rsidR="007E1213" w:rsidRPr="002B6C3F" w:rsidRDefault="007E1213" w:rsidP="00273637">
      <w:pPr>
        <w:numPr>
          <w:ilvl w:val="0"/>
          <w:numId w:val="15"/>
        </w:numPr>
        <w:jc w:val="both"/>
        <w:rPr>
          <w:rFonts w:ascii="Times New Roman" w:hAnsi="Times New Roman"/>
          <w:color w:val="000000"/>
        </w:rPr>
      </w:pPr>
      <w:r w:rsidRPr="002B6C3F">
        <w:rPr>
          <w:rFonts w:ascii="Times New Roman" w:hAnsi="Times New Roman"/>
          <w:color w:val="000000"/>
        </w:rPr>
        <w:t>zawarcia umowy ramowej,</w:t>
      </w:r>
    </w:p>
    <w:p w:rsidR="007E1213" w:rsidRPr="002B6C3F" w:rsidRDefault="007E1213" w:rsidP="00273637">
      <w:pPr>
        <w:numPr>
          <w:ilvl w:val="0"/>
          <w:numId w:val="15"/>
        </w:numPr>
        <w:jc w:val="both"/>
        <w:rPr>
          <w:rFonts w:ascii="Times New Roman" w:hAnsi="Times New Roman"/>
          <w:color w:val="000000"/>
        </w:rPr>
      </w:pPr>
      <w:r w:rsidRPr="002B6C3F">
        <w:rPr>
          <w:rFonts w:ascii="Times New Roman" w:hAnsi="Times New Roman"/>
          <w:color w:val="000000"/>
        </w:rPr>
        <w:t xml:space="preserve">zamówień, o których mowa w art. 67 ust. 1 pkt 6 ustawy </w:t>
      </w:r>
      <w:proofErr w:type="spellStart"/>
      <w:r w:rsidRPr="002B6C3F">
        <w:rPr>
          <w:rFonts w:ascii="Times New Roman" w:hAnsi="Times New Roman"/>
          <w:color w:val="000000"/>
        </w:rPr>
        <w:t>pzp</w:t>
      </w:r>
      <w:proofErr w:type="spellEnd"/>
      <w:r w:rsidRPr="002B6C3F">
        <w:rPr>
          <w:rFonts w:ascii="Times New Roman" w:hAnsi="Times New Roman"/>
          <w:color w:val="000000"/>
        </w:rPr>
        <w:t>,</w:t>
      </w:r>
    </w:p>
    <w:p w:rsidR="007E1213" w:rsidRDefault="007E1213" w:rsidP="00273637">
      <w:pPr>
        <w:numPr>
          <w:ilvl w:val="0"/>
          <w:numId w:val="15"/>
        </w:numPr>
        <w:jc w:val="both"/>
        <w:rPr>
          <w:rFonts w:ascii="Times New Roman" w:hAnsi="Times New Roman"/>
          <w:color w:val="000000"/>
        </w:rPr>
      </w:pPr>
      <w:r w:rsidRPr="002B6C3F">
        <w:rPr>
          <w:rFonts w:ascii="Times New Roman" w:hAnsi="Times New Roman"/>
          <w:color w:val="000000"/>
        </w:rPr>
        <w:t>wyboru najkorzystniejszej oferty z zastosowaniem aukcji elektronicznej.</w:t>
      </w:r>
    </w:p>
    <w:p w:rsidR="00A74B40" w:rsidRDefault="00A74B40" w:rsidP="001F5F4A">
      <w:pPr>
        <w:jc w:val="both"/>
        <w:rPr>
          <w:rFonts w:ascii="Times New Roman" w:hAnsi="Times New Roman"/>
          <w:color w:val="000000"/>
        </w:rPr>
      </w:pPr>
    </w:p>
    <w:p w:rsidR="002A69AE" w:rsidRDefault="002A69AE" w:rsidP="001F5F4A">
      <w:pPr>
        <w:jc w:val="both"/>
        <w:rPr>
          <w:rFonts w:ascii="Times New Roman" w:hAnsi="Times New Roman"/>
        </w:rPr>
      </w:pPr>
    </w:p>
    <w:p w:rsidR="00E65A44" w:rsidRPr="002B6C3F" w:rsidRDefault="00E65A44" w:rsidP="001F5F4A">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90" w:name="_Toc137824145"/>
      <w:bookmarkStart w:id="91" w:name="_Toc154823362"/>
      <w:bookmarkStart w:id="92" w:name="_Toc161806963"/>
      <w:bookmarkStart w:id="93" w:name="_Toc191867092"/>
      <w:bookmarkStart w:id="94" w:name="_Toc48538990"/>
      <w:r w:rsidRPr="002B6C3F">
        <w:rPr>
          <w:rFonts w:ascii="Times New Roman" w:hAnsi="Times New Roman"/>
          <w:bCs/>
          <w:iCs/>
        </w:rPr>
        <w:lastRenderedPageBreak/>
        <w:t>Pouczenie o środkach ochrony prawnej przysługujących Wykonawcy w toku postępowania o udzielenie zamówienia.</w:t>
      </w:r>
      <w:bookmarkEnd w:id="90"/>
      <w:bookmarkEnd w:id="91"/>
      <w:bookmarkEnd w:id="92"/>
      <w:bookmarkEnd w:id="93"/>
      <w:bookmarkEnd w:id="94"/>
    </w:p>
    <w:p w:rsidR="00F04FAE" w:rsidRPr="002B6C3F" w:rsidRDefault="00F04FAE" w:rsidP="007E1213">
      <w:pPr>
        <w:autoSpaceDE w:val="0"/>
        <w:autoSpaceDN w:val="0"/>
        <w:adjustRightInd w:val="0"/>
        <w:jc w:val="both"/>
        <w:rPr>
          <w:rFonts w:ascii="Times New Roman" w:eastAsia="TimesNewRoman,Bold" w:hAnsi="Times New Roman"/>
          <w:bCs/>
          <w:lang w:eastAsia="en-US"/>
        </w:rPr>
      </w:pPr>
    </w:p>
    <w:p w:rsidR="008B5060" w:rsidRPr="002B6C3F" w:rsidRDefault="008B5060" w:rsidP="00273637">
      <w:pPr>
        <w:pStyle w:val="Akapitzlist"/>
        <w:numPr>
          <w:ilvl w:val="0"/>
          <w:numId w:val="33"/>
        </w:numPr>
        <w:autoSpaceDE w:val="0"/>
        <w:autoSpaceDN w:val="0"/>
        <w:adjustRightInd w:val="0"/>
        <w:ind w:left="426" w:hanging="284"/>
        <w:jc w:val="both"/>
        <w:rPr>
          <w:rFonts w:ascii="Times New Roman" w:eastAsia="TimesNewRoman,Bold" w:hAnsi="Times New Roman"/>
          <w:bCs/>
          <w:sz w:val="24"/>
          <w:szCs w:val="24"/>
        </w:rPr>
      </w:pPr>
      <w:r w:rsidRPr="002B6C3F">
        <w:rPr>
          <w:rFonts w:ascii="Times New Roman" w:eastAsia="TimesNewRoman,Bold" w:hAnsi="Times New Roman"/>
          <w:bCs/>
        </w:rPr>
        <w:t>Środki ochrony prawnej  przysługują wykonawcy, jeżeli ma lub miał interes w uzyskaniu danego zamówienia oraz poniósł lub może ponieść szkodę w wyniku naruszenia przez zamawiającego przepisów niniejszej ustawy PZP</w:t>
      </w:r>
    </w:p>
    <w:p w:rsidR="008B5060" w:rsidRPr="002B6C3F" w:rsidRDefault="008B5060" w:rsidP="00273637">
      <w:pPr>
        <w:pStyle w:val="Akapitzlist"/>
        <w:numPr>
          <w:ilvl w:val="0"/>
          <w:numId w:val="33"/>
        </w:numPr>
        <w:autoSpaceDE w:val="0"/>
        <w:autoSpaceDN w:val="0"/>
        <w:adjustRightInd w:val="0"/>
        <w:ind w:left="426" w:hanging="284"/>
        <w:jc w:val="both"/>
        <w:rPr>
          <w:rFonts w:ascii="Times New Roman" w:hAnsi="Times New Roman"/>
          <w:bCs/>
          <w:color w:val="000000"/>
        </w:rPr>
      </w:pPr>
      <w:r w:rsidRPr="002B6C3F">
        <w:rPr>
          <w:rFonts w:ascii="Times New Roman" w:hAnsi="Times New Roman"/>
          <w:bCs/>
          <w:sz w:val="24"/>
          <w:szCs w:val="24"/>
        </w:rPr>
        <w:t>Odwołanie przysługuje wył</w:t>
      </w:r>
      <w:r w:rsidRPr="002B6C3F">
        <w:rPr>
          <w:rFonts w:ascii="Times New Roman" w:eastAsia="TimesNewRoman,Bold" w:hAnsi="Times New Roman"/>
          <w:bCs/>
          <w:sz w:val="24"/>
          <w:szCs w:val="24"/>
        </w:rPr>
        <w:t>ą</w:t>
      </w:r>
      <w:r w:rsidRPr="002B6C3F">
        <w:rPr>
          <w:rFonts w:ascii="Times New Roman" w:hAnsi="Times New Roman"/>
          <w:bCs/>
          <w:sz w:val="24"/>
          <w:szCs w:val="24"/>
        </w:rPr>
        <w:t>cznie wobec czynno</w:t>
      </w:r>
      <w:r w:rsidRPr="002B6C3F">
        <w:rPr>
          <w:rFonts w:ascii="Times New Roman" w:eastAsia="TimesNewRoman,Bold" w:hAnsi="Times New Roman"/>
          <w:bCs/>
          <w:sz w:val="24"/>
          <w:szCs w:val="24"/>
        </w:rPr>
        <w:t>ś</w:t>
      </w:r>
      <w:r w:rsidRPr="002B6C3F">
        <w:rPr>
          <w:rFonts w:ascii="Times New Roman" w:hAnsi="Times New Roman"/>
          <w:bCs/>
          <w:sz w:val="24"/>
          <w:szCs w:val="24"/>
        </w:rPr>
        <w:t>ci:</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określenia warunków udziału w post</w:t>
      </w:r>
      <w:r w:rsidRPr="002B6C3F">
        <w:rPr>
          <w:rFonts w:ascii="Times New Roman" w:eastAsia="TimesNewRoman,Bold" w:hAnsi="Times New Roman"/>
          <w:bCs/>
          <w:color w:val="000000"/>
          <w:sz w:val="24"/>
          <w:szCs w:val="24"/>
        </w:rPr>
        <w:t>ę</w:t>
      </w:r>
      <w:r w:rsidRPr="002B6C3F">
        <w:rPr>
          <w:rFonts w:ascii="Times New Roman" w:hAnsi="Times New Roman"/>
          <w:bCs/>
          <w:color w:val="000000"/>
          <w:sz w:val="24"/>
          <w:szCs w:val="24"/>
        </w:rPr>
        <w:t>powaniu,</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wykluczenia odwołuj</w:t>
      </w:r>
      <w:r w:rsidRPr="002B6C3F">
        <w:rPr>
          <w:rFonts w:ascii="Times New Roman" w:eastAsia="TimesNewRoman,Bold" w:hAnsi="Times New Roman"/>
          <w:bCs/>
          <w:color w:val="000000"/>
          <w:sz w:val="24"/>
          <w:szCs w:val="24"/>
        </w:rPr>
        <w:t>ą</w:t>
      </w:r>
      <w:r w:rsidRPr="002B6C3F">
        <w:rPr>
          <w:rFonts w:ascii="Times New Roman" w:hAnsi="Times New Roman"/>
          <w:bCs/>
          <w:color w:val="000000"/>
          <w:sz w:val="24"/>
          <w:szCs w:val="24"/>
        </w:rPr>
        <w:t>cego z post</w:t>
      </w:r>
      <w:r w:rsidRPr="002B6C3F">
        <w:rPr>
          <w:rFonts w:ascii="Times New Roman" w:eastAsia="TimesNewRoman,Bold" w:hAnsi="Times New Roman"/>
          <w:bCs/>
          <w:color w:val="000000"/>
          <w:sz w:val="24"/>
          <w:szCs w:val="24"/>
        </w:rPr>
        <w:t>ę</w:t>
      </w:r>
      <w:r w:rsidRPr="002B6C3F">
        <w:rPr>
          <w:rFonts w:ascii="Times New Roman" w:hAnsi="Times New Roman"/>
          <w:bCs/>
          <w:color w:val="000000"/>
          <w:sz w:val="24"/>
          <w:szCs w:val="24"/>
        </w:rPr>
        <w:t>powania o udzielenie zamówienia,</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odrzucenia oferty odwołuj</w:t>
      </w:r>
      <w:r w:rsidRPr="002B6C3F">
        <w:rPr>
          <w:rFonts w:ascii="Times New Roman" w:eastAsia="TimesNewRoman,Bold" w:hAnsi="Times New Roman"/>
          <w:bCs/>
          <w:color w:val="000000"/>
          <w:sz w:val="24"/>
          <w:szCs w:val="24"/>
        </w:rPr>
        <w:t>ą</w:t>
      </w:r>
      <w:r w:rsidRPr="002B6C3F">
        <w:rPr>
          <w:rFonts w:ascii="Times New Roman" w:hAnsi="Times New Roman"/>
          <w:bCs/>
          <w:color w:val="000000"/>
          <w:sz w:val="24"/>
          <w:szCs w:val="24"/>
        </w:rPr>
        <w:t>cego,</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opisu przedmiotu zamówienia,</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color w:val="000000"/>
          <w:sz w:val="24"/>
          <w:szCs w:val="24"/>
        </w:rPr>
        <w:t>wyboru najkorzystniejszej oferty.</w:t>
      </w:r>
    </w:p>
    <w:p w:rsidR="008B5060" w:rsidRPr="008C276A" w:rsidRDefault="008B5060" w:rsidP="00273637">
      <w:pPr>
        <w:pStyle w:val="Akapitzlist"/>
        <w:numPr>
          <w:ilvl w:val="0"/>
          <w:numId w:val="33"/>
        </w:numPr>
        <w:tabs>
          <w:tab w:val="num" w:pos="426"/>
        </w:tabs>
        <w:autoSpaceDE w:val="0"/>
        <w:autoSpaceDN w:val="0"/>
        <w:adjustRightInd w:val="0"/>
        <w:spacing w:after="120"/>
        <w:ind w:left="426" w:hanging="284"/>
        <w:jc w:val="both"/>
        <w:rPr>
          <w:rFonts w:ascii="Times New Roman" w:hAnsi="Times New Roman"/>
          <w:sz w:val="24"/>
          <w:szCs w:val="24"/>
        </w:rPr>
      </w:pPr>
      <w:r w:rsidRPr="008C276A">
        <w:rPr>
          <w:rFonts w:ascii="Times New Roman" w:hAnsi="Times New Roman"/>
          <w:sz w:val="24"/>
          <w:szCs w:val="24"/>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8B5060" w:rsidRPr="002B6C3F" w:rsidRDefault="008B5060" w:rsidP="00273637">
      <w:pPr>
        <w:pStyle w:val="Tekstpodstawowy"/>
        <w:numPr>
          <w:ilvl w:val="0"/>
          <w:numId w:val="33"/>
        </w:numPr>
        <w:tabs>
          <w:tab w:val="num" w:pos="426"/>
        </w:tabs>
        <w:autoSpaceDE w:val="0"/>
        <w:autoSpaceDN w:val="0"/>
        <w:adjustRightInd w:val="0"/>
        <w:spacing w:after="120"/>
        <w:ind w:left="426" w:hanging="284"/>
        <w:jc w:val="both"/>
        <w:rPr>
          <w:rFonts w:eastAsia="Calibri"/>
          <w:b w:val="0"/>
          <w:szCs w:val="24"/>
          <w:lang w:eastAsia="en-US"/>
        </w:rPr>
      </w:pPr>
      <w:r w:rsidRPr="002B6C3F">
        <w:rPr>
          <w:rFonts w:eastAsia="Calibri"/>
          <w:b w:val="0"/>
          <w:color w:val="000000"/>
          <w:szCs w:val="24"/>
          <w:lang w:eastAsia="en-US"/>
        </w:rPr>
        <w:t>O</w:t>
      </w:r>
      <w:r w:rsidRPr="002B6C3F">
        <w:rPr>
          <w:rFonts w:eastAsia="Calibri"/>
          <w:b w:val="0"/>
          <w:bCs w:val="0"/>
          <w:szCs w:val="24"/>
          <w:lang w:eastAsia="en-US"/>
        </w:rPr>
        <w:t>dwołanie wobec tre</w:t>
      </w:r>
      <w:r w:rsidRPr="002B6C3F">
        <w:rPr>
          <w:rFonts w:eastAsia="TimesNewRoman,Bold"/>
          <w:b w:val="0"/>
          <w:bCs w:val="0"/>
          <w:szCs w:val="24"/>
          <w:lang w:eastAsia="en-US"/>
        </w:rPr>
        <w:t>ś</w:t>
      </w:r>
      <w:r w:rsidRPr="002B6C3F">
        <w:rPr>
          <w:rFonts w:eastAsia="Calibri"/>
          <w:b w:val="0"/>
          <w:bCs w:val="0"/>
          <w:szCs w:val="24"/>
          <w:lang w:eastAsia="en-US"/>
        </w:rPr>
        <w:t>ci ogłoszenia o zamówieniu, a je</w:t>
      </w:r>
      <w:r w:rsidRPr="002B6C3F">
        <w:rPr>
          <w:rFonts w:eastAsia="TimesNewRoman,Bold"/>
          <w:b w:val="0"/>
          <w:bCs w:val="0"/>
          <w:szCs w:val="24"/>
          <w:lang w:eastAsia="en-US"/>
        </w:rPr>
        <w:t>ż</w:t>
      </w:r>
      <w:r w:rsidRPr="002B6C3F">
        <w:rPr>
          <w:rFonts w:eastAsia="Calibri"/>
          <w:b w:val="0"/>
          <w:bCs w:val="0"/>
          <w:szCs w:val="24"/>
          <w:lang w:eastAsia="en-US"/>
        </w:rPr>
        <w:t>eli post</w:t>
      </w:r>
      <w:r w:rsidRPr="002B6C3F">
        <w:rPr>
          <w:rFonts w:eastAsia="TimesNewRoman,Bold"/>
          <w:b w:val="0"/>
          <w:bCs w:val="0"/>
          <w:szCs w:val="24"/>
          <w:lang w:eastAsia="en-US"/>
        </w:rPr>
        <w:t>ę</w:t>
      </w:r>
      <w:r w:rsidRPr="002B6C3F">
        <w:rPr>
          <w:rFonts w:eastAsia="Calibri"/>
          <w:b w:val="0"/>
          <w:bCs w:val="0"/>
          <w:szCs w:val="24"/>
          <w:lang w:eastAsia="en-US"/>
        </w:rPr>
        <w:t>powanie jest prowadzone w trybie przetargu nieograniczonego, tak</w:t>
      </w:r>
      <w:r w:rsidRPr="002B6C3F">
        <w:rPr>
          <w:rFonts w:eastAsia="TimesNewRoman,Bold"/>
          <w:b w:val="0"/>
          <w:bCs w:val="0"/>
          <w:szCs w:val="24"/>
          <w:lang w:eastAsia="en-US"/>
        </w:rPr>
        <w:t>ż</w:t>
      </w:r>
      <w:r w:rsidRPr="002B6C3F">
        <w:rPr>
          <w:rFonts w:eastAsia="Calibri"/>
          <w:b w:val="0"/>
          <w:bCs w:val="0"/>
          <w:szCs w:val="24"/>
          <w:lang w:eastAsia="en-US"/>
        </w:rPr>
        <w:t>e wobec postanowie</w:t>
      </w:r>
      <w:r w:rsidRPr="002B6C3F">
        <w:rPr>
          <w:rFonts w:eastAsia="TimesNewRoman,Bold"/>
          <w:b w:val="0"/>
          <w:bCs w:val="0"/>
          <w:szCs w:val="24"/>
          <w:lang w:eastAsia="en-US"/>
        </w:rPr>
        <w:t xml:space="preserve">ń </w:t>
      </w:r>
      <w:r w:rsidRPr="002B6C3F">
        <w:rPr>
          <w:rFonts w:eastAsia="Calibri"/>
          <w:b w:val="0"/>
          <w:bCs w:val="0"/>
          <w:szCs w:val="24"/>
          <w:lang w:eastAsia="en-US"/>
        </w:rPr>
        <w:t>specyfikacji istotnych warunków zamówienia, wnosi si</w:t>
      </w:r>
      <w:r w:rsidRPr="002B6C3F">
        <w:rPr>
          <w:rFonts w:eastAsia="TimesNewRoman,Bold"/>
          <w:b w:val="0"/>
          <w:bCs w:val="0"/>
          <w:szCs w:val="24"/>
          <w:lang w:eastAsia="en-US"/>
        </w:rPr>
        <w:t xml:space="preserve">ę </w:t>
      </w:r>
      <w:r w:rsidRPr="002B6C3F">
        <w:rPr>
          <w:rFonts w:eastAsia="Calibri"/>
          <w:b w:val="0"/>
          <w:bCs w:val="0"/>
          <w:szCs w:val="24"/>
          <w:lang w:eastAsia="en-US"/>
        </w:rPr>
        <w:t>w terminie 5 dni od dnia zamieszczenia ogłoszenia w Biuletynie Zamówie</w:t>
      </w:r>
      <w:r w:rsidRPr="002B6C3F">
        <w:rPr>
          <w:rFonts w:eastAsia="TimesNewRoman,Bold"/>
          <w:b w:val="0"/>
          <w:bCs w:val="0"/>
          <w:szCs w:val="24"/>
          <w:lang w:eastAsia="en-US"/>
        </w:rPr>
        <w:t>ń</w:t>
      </w:r>
      <w:r w:rsidRPr="002B6C3F">
        <w:rPr>
          <w:rFonts w:eastAsia="Calibri"/>
          <w:b w:val="0"/>
          <w:bCs w:val="0"/>
          <w:szCs w:val="24"/>
          <w:lang w:eastAsia="en-US"/>
        </w:rPr>
        <w:t xml:space="preserve"> Publicznych lub specyfikacji istotnych warunków zamówienia na stronie internetowej.  Odwołanie wobec czynno</w:t>
      </w:r>
      <w:r w:rsidRPr="002B6C3F">
        <w:rPr>
          <w:rFonts w:eastAsia="TimesNewRoman,Bold"/>
          <w:b w:val="0"/>
          <w:bCs w:val="0"/>
          <w:szCs w:val="24"/>
          <w:lang w:eastAsia="en-US"/>
        </w:rPr>
        <w:t>ś</w:t>
      </w:r>
      <w:r w:rsidRPr="002B6C3F">
        <w:rPr>
          <w:rFonts w:eastAsia="Calibri"/>
          <w:b w:val="0"/>
          <w:bCs w:val="0"/>
          <w:szCs w:val="24"/>
          <w:lang w:eastAsia="en-US"/>
        </w:rPr>
        <w:t>ci innych ni</w:t>
      </w:r>
      <w:r w:rsidRPr="002B6C3F">
        <w:rPr>
          <w:rFonts w:eastAsia="TimesNewRoman,Bold"/>
          <w:b w:val="0"/>
          <w:bCs w:val="0"/>
          <w:szCs w:val="24"/>
          <w:lang w:eastAsia="en-US"/>
        </w:rPr>
        <w:t xml:space="preserve">ż </w:t>
      </w:r>
      <w:r w:rsidRPr="002B6C3F">
        <w:rPr>
          <w:rFonts w:eastAsia="Calibri"/>
          <w:b w:val="0"/>
          <w:bCs w:val="0"/>
          <w:szCs w:val="24"/>
          <w:lang w:eastAsia="en-US"/>
        </w:rPr>
        <w:t>okre</w:t>
      </w:r>
      <w:r w:rsidRPr="002B6C3F">
        <w:rPr>
          <w:rFonts w:eastAsia="TimesNewRoman,Bold"/>
          <w:b w:val="0"/>
          <w:bCs w:val="0"/>
          <w:szCs w:val="24"/>
          <w:lang w:eastAsia="en-US"/>
        </w:rPr>
        <w:t>ś</w:t>
      </w:r>
      <w:r w:rsidR="00C17D69">
        <w:rPr>
          <w:rFonts w:eastAsia="Calibri"/>
          <w:b w:val="0"/>
          <w:bCs w:val="0"/>
          <w:szCs w:val="24"/>
          <w:lang w:eastAsia="en-US"/>
        </w:rPr>
        <w:t>lone w ust. 1 i 2</w:t>
      </w:r>
      <w:r w:rsidRPr="002B6C3F">
        <w:rPr>
          <w:rFonts w:eastAsia="Calibri"/>
          <w:b w:val="0"/>
          <w:bCs w:val="0"/>
          <w:szCs w:val="24"/>
          <w:lang w:eastAsia="en-US"/>
        </w:rPr>
        <w:t xml:space="preserve"> wnosi si</w:t>
      </w:r>
      <w:r w:rsidRPr="002B6C3F">
        <w:rPr>
          <w:rFonts w:eastAsia="TimesNewRoman,Bold"/>
          <w:b w:val="0"/>
          <w:bCs w:val="0"/>
          <w:szCs w:val="24"/>
          <w:lang w:eastAsia="en-US"/>
        </w:rPr>
        <w:t>ę</w:t>
      </w:r>
      <w:r w:rsidRPr="002B6C3F">
        <w:rPr>
          <w:rFonts w:eastAsia="Calibri"/>
          <w:b w:val="0"/>
          <w:bCs w:val="0"/>
          <w:szCs w:val="24"/>
          <w:lang w:eastAsia="en-US"/>
        </w:rPr>
        <w:t xml:space="preserve"> w terminie 5 dni od dnia, w którym powzi</w:t>
      </w:r>
      <w:r w:rsidRPr="002B6C3F">
        <w:rPr>
          <w:rFonts w:eastAsia="TimesNewRoman,Bold"/>
          <w:b w:val="0"/>
          <w:bCs w:val="0"/>
          <w:szCs w:val="24"/>
          <w:lang w:eastAsia="en-US"/>
        </w:rPr>
        <w:t>ę</w:t>
      </w:r>
      <w:r w:rsidRPr="002B6C3F">
        <w:rPr>
          <w:rFonts w:eastAsia="Calibri"/>
          <w:b w:val="0"/>
          <w:bCs w:val="0"/>
          <w:szCs w:val="24"/>
          <w:lang w:eastAsia="en-US"/>
        </w:rPr>
        <w:t>to lub przy zachowaniu nale</w:t>
      </w:r>
      <w:r w:rsidRPr="002B6C3F">
        <w:rPr>
          <w:rFonts w:eastAsia="TimesNewRoman,Bold"/>
          <w:b w:val="0"/>
          <w:bCs w:val="0"/>
          <w:szCs w:val="24"/>
          <w:lang w:eastAsia="en-US"/>
        </w:rPr>
        <w:t>ż</w:t>
      </w:r>
      <w:r w:rsidRPr="002B6C3F">
        <w:rPr>
          <w:rFonts w:eastAsia="Calibri"/>
          <w:b w:val="0"/>
          <w:bCs w:val="0"/>
          <w:szCs w:val="24"/>
          <w:lang w:eastAsia="en-US"/>
        </w:rPr>
        <w:t>ytej staranno</w:t>
      </w:r>
      <w:r w:rsidRPr="002B6C3F">
        <w:rPr>
          <w:rFonts w:eastAsia="TimesNewRoman,Bold"/>
          <w:b w:val="0"/>
          <w:bCs w:val="0"/>
          <w:szCs w:val="24"/>
          <w:lang w:eastAsia="en-US"/>
        </w:rPr>
        <w:t>ś</w:t>
      </w:r>
      <w:r w:rsidRPr="002B6C3F">
        <w:rPr>
          <w:rFonts w:eastAsia="Calibri"/>
          <w:b w:val="0"/>
          <w:bCs w:val="0"/>
          <w:szCs w:val="24"/>
          <w:lang w:eastAsia="en-US"/>
        </w:rPr>
        <w:t>ci  mo</w:t>
      </w:r>
      <w:r w:rsidRPr="002B6C3F">
        <w:rPr>
          <w:rFonts w:eastAsia="TimesNewRoman,Bold"/>
          <w:b w:val="0"/>
          <w:bCs w:val="0"/>
          <w:szCs w:val="24"/>
          <w:lang w:eastAsia="en-US"/>
        </w:rPr>
        <w:t>ż</w:t>
      </w:r>
      <w:r w:rsidRPr="002B6C3F">
        <w:rPr>
          <w:rFonts w:eastAsia="Calibri"/>
          <w:b w:val="0"/>
          <w:bCs w:val="0"/>
          <w:szCs w:val="24"/>
          <w:lang w:eastAsia="en-US"/>
        </w:rPr>
        <w:t>na było powzi</w:t>
      </w:r>
      <w:r w:rsidRPr="002B6C3F">
        <w:rPr>
          <w:rFonts w:eastAsia="TimesNewRoman,Bold"/>
          <w:b w:val="0"/>
          <w:bCs w:val="0"/>
          <w:szCs w:val="24"/>
          <w:lang w:eastAsia="en-US"/>
        </w:rPr>
        <w:t xml:space="preserve">ąć </w:t>
      </w:r>
      <w:r w:rsidRPr="002B6C3F">
        <w:rPr>
          <w:rFonts w:eastAsia="Calibri"/>
          <w:b w:val="0"/>
          <w:bCs w:val="0"/>
          <w:szCs w:val="24"/>
          <w:lang w:eastAsia="en-US"/>
        </w:rPr>
        <w:t>wiadomo</w:t>
      </w:r>
      <w:r w:rsidRPr="002B6C3F">
        <w:rPr>
          <w:rFonts w:eastAsia="TimesNewRoman,Bold"/>
          <w:b w:val="0"/>
          <w:bCs w:val="0"/>
          <w:szCs w:val="24"/>
          <w:lang w:eastAsia="en-US"/>
        </w:rPr>
        <w:t xml:space="preserve">ść </w:t>
      </w:r>
      <w:r w:rsidRPr="002B6C3F">
        <w:rPr>
          <w:rFonts w:eastAsia="Calibri"/>
          <w:b w:val="0"/>
          <w:bCs w:val="0"/>
          <w:szCs w:val="24"/>
          <w:lang w:eastAsia="en-US"/>
        </w:rPr>
        <w:t>o okoliczno</w:t>
      </w:r>
      <w:r w:rsidRPr="002B6C3F">
        <w:rPr>
          <w:rFonts w:eastAsia="TimesNewRoman,Bold"/>
          <w:b w:val="0"/>
          <w:bCs w:val="0"/>
          <w:szCs w:val="24"/>
          <w:lang w:eastAsia="en-US"/>
        </w:rPr>
        <w:t>ś</w:t>
      </w:r>
      <w:r w:rsidRPr="002B6C3F">
        <w:rPr>
          <w:rFonts w:eastAsia="Calibri"/>
          <w:b w:val="0"/>
          <w:bCs w:val="0"/>
          <w:szCs w:val="24"/>
          <w:lang w:eastAsia="en-US"/>
        </w:rPr>
        <w:t>ciach stanowi</w:t>
      </w:r>
      <w:r w:rsidRPr="002B6C3F">
        <w:rPr>
          <w:rFonts w:eastAsia="TimesNewRoman,Bold"/>
          <w:b w:val="0"/>
          <w:bCs w:val="0"/>
          <w:szCs w:val="24"/>
          <w:lang w:eastAsia="en-US"/>
        </w:rPr>
        <w:t>ą</w:t>
      </w:r>
      <w:r w:rsidRPr="002B6C3F">
        <w:rPr>
          <w:rFonts w:eastAsia="Calibri"/>
          <w:b w:val="0"/>
          <w:bCs w:val="0"/>
          <w:szCs w:val="24"/>
          <w:lang w:eastAsia="en-US"/>
        </w:rPr>
        <w:t>cych podstaw</w:t>
      </w:r>
      <w:r w:rsidRPr="002B6C3F">
        <w:rPr>
          <w:rFonts w:eastAsia="TimesNewRoman,Bold"/>
          <w:b w:val="0"/>
          <w:bCs w:val="0"/>
          <w:szCs w:val="24"/>
          <w:lang w:eastAsia="en-US"/>
        </w:rPr>
        <w:t xml:space="preserve">ę </w:t>
      </w:r>
      <w:r w:rsidRPr="002B6C3F">
        <w:rPr>
          <w:rFonts w:eastAsia="Calibri"/>
          <w:b w:val="0"/>
          <w:bCs w:val="0"/>
          <w:szCs w:val="24"/>
          <w:lang w:eastAsia="en-US"/>
        </w:rPr>
        <w:t>jego wniesienia.</w:t>
      </w:r>
    </w:p>
    <w:p w:rsidR="008B5060" w:rsidRPr="002B6C3F" w:rsidRDefault="008B5060" w:rsidP="00273637">
      <w:pPr>
        <w:pStyle w:val="Tekstpodstawowy"/>
        <w:numPr>
          <w:ilvl w:val="0"/>
          <w:numId w:val="33"/>
        </w:numPr>
        <w:tabs>
          <w:tab w:val="num" w:pos="426"/>
        </w:tabs>
        <w:autoSpaceDE w:val="0"/>
        <w:autoSpaceDN w:val="0"/>
        <w:adjustRightInd w:val="0"/>
        <w:spacing w:after="120"/>
        <w:ind w:left="426" w:hanging="284"/>
        <w:jc w:val="both"/>
        <w:rPr>
          <w:rFonts w:eastAsia="Calibri"/>
          <w:b w:val="0"/>
          <w:szCs w:val="24"/>
          <w:lang w:eastAsia="en-US"/>
        </w:rPr>
      </w:pPr>
      <w:r w:rsidRPr="002B6C3F">
        <w:rPr>
          <w:rFonts w:eastAsia="Calibri"/>
          <w:b w:val="0"/>
          <w:szCs w:val="24"/>
        </w:rPr>
        <w:t>Wykonawca lub uczestnik konkursu mo</w:t>
      </w:r>
      <w:r w:rsidRPr="002B6C3F">
        <w:rPr>
          <w:rFonts w:eastAsia="TimesNewRoman,Bold"/>
          <w:b w:val="0"/>
          <w:szCs w:val="24"/>
        </w:rPr>
        <w:t>ż</w:t>
      </w:r>
      <w:r w:rsidRPr="002B6C3F">
        <w:rPr>
          <w:rFonts w:eastAsia="Calibri"/>
          <w:b w:val="0"/>
          <w:szCs w:val="24"/>
        </w:rPr>
        <w:t xml:space="preserve">e w terminie przewidzianym do </w:t>
      </w:r>
      <w:r w:rsidRPr="002B6C3F">
        <w:rPr>
          <w:rFonts w:eastAsia="Calibri"/>
          <w:b w:val="0"/>
          <w:szCs w:val="24"/>
          <w:lang w:eastAsia="en-US"/>
        </w:rPr>
        <w:t>wniesienia odwołania poinformowa</w:t>
      </w:r>
      <w:r w:rsidRPr="002B6C3F">
        <w:rPr>
          <w:rFonts w:eastAsia="TimesNewRoman,Bold"/>
          <w:b w:val="0"/>
          <w:szCs w:val="24"/>
          <w:lang w:eastAsia="en-US"/>
        </w:rPr>
        <w:t xml:space="preserve">ć </w:t>
      </w:r>
      <w:r w:rsidRPr="002B6C3F">
        <w:rPr>
          <w:rFonts w:eastAsia="Calibri"/>
          <w:b w:val="0"/>
          <w:szCs w:val="24"/>
          <w:lang w:eastAsia="en-US"/>
        </w:rPr>
        <w:t>zamawiaj</w:t>
      </w:r>
      <w:r w:rsidRPr="002B6C3F">
        <w:rPr>
          <w:rFonts w:eastAsia="TimesNewRoman,Bold"/>
          <w:b w:val="0"/>
          <w:szCs w:val="24"/>
          <w:lang w:eastAsia="en-US"/>
        </w:rPr>
        <w:t>ą</w:t>
      </w:r>
      <w:r w:rsidRPr="002B6C3F">
        <w:rPr>
          <w:rFonts w:eastAsia="Calibri"/>
          <w:b w:val="0"/>
          <w:szCs w:val="24"/>
          <w:lang w:eastAsia="en-US"/>
        </w:rPr>
        <w:t>cego o niezgodnej z przepisami</w:t>
      </w:r>
      <w:r w:rsidRPr="002B6C3F">
        <w:rPr>
          <w:rFonts w:eastAsia="Calibri"/>
          <w:b w:val="0"/>
          <w:szCs w:val="24"/>
        </w:rPr>
        <w:t xml:space="preserve"> </w:t>
      </w:r>
      <w:r w:rsidRPr="002B6C3F">
        <w:rPr>
          <w:rFonts w:eastAsia="Calibri"/>
          <w:b w:val="0"/>
          <w:szCs w:val="24"/>
          <w:lang w:eastAsia="en-US"/>
        </w:rPr>
        <w:t>ustawy czynno</w:t>
      </w:r>
      <w:r w:rsidRPr="002B6C3F">
        <w:rPr>
          <w:rFonts w:eastAsia="TimesNewRoman,Bold"/>
          <w:b w:val="0"/>
          <w:szCs w:val="24"/>
          <w:lang w:eastAsia="en-US"/>
        </w:rPr>
        <w:t>ś</w:t>
      </w:r>
      <w:r w:rsidRPr="002B6C3F">
        <w:rPr>
          <w:rFonts w:eastAsia="Calibri"/>
          <w:b w:val="0"/>
          <w:szCs w:val="24"/>
          <w:lang w:eastAsia="en-US"/>
        </w:rPr>
        <w:t>ci podj</w:t>
      </w:r>
      <w:r w:rsidRPr="002B6C3F">
        <w:rPr>
          <w:rFonts w:eastAsia="TimesNewRoman,Bold"/>
          <w:b w:val="0"/>
          <w:szCs w:val="24"/>
          <w:lang w:eastAsia="en-US"/>
        </w:rPr>
        <w:t>ę</w:t>
      </w:r>
      <w:r w:rsidRPr="002B6C3F">
        <w:rPr>
          <w:rFonts w:eastAsia="Calibri"/>
          <w:b w:val="0"/>
          <w:szCs w:val="24"/>
          <w:lang w:eastAsia="en-US"/>
        </w:rPr>
        <w:t>tej przez niego lub zaniechaniu czynno</w:t>
      </w:r>
      <w:r w:rsidRPr="002B6C3F">
        <w:rPr>
          <w:rFonts w:eastAsia="TimesNewRoman,Bold"/>
          <w:b w:val="0"/>
          <w:szCs w:val="24"/>
          <w:lang w:eastAsia="en-US"/>
        </w:rPr>
        <w:t>ś</w:t>
      </w:r>
      <w:r w:rsidRPr="002B6C3F">
        <w:rPr>
          <w:rFonts w:eastAsia="Calibri"/>
          <w:b w:val="0"/>
          <w:szCs w:val="24"/>
          <w:lang w:eastAsia="en-US"/>
        </w:rPr>
        <w:t>ci, do której jest</w:t>
      </w:r>
      <w:r w:rsidRPr="002B6C3F">
        <w:rPr>
          <w:rFonts w:eastAsia="Calibri"/>
          <w:b w:val="0"/>
          <w:szCs w:val="24"/>
        </w:rPr>
        <w:t xml:space="preserve"> </w:t>
      </w:r>
      <w:r w:rsidRPr="002B6C3F">
        <w:rPr>
          <w:rFonts w:eastAsia="Calibri"/>
          <w:b w:val="0"/>
          <w:szCs w:val="24"/>
          <w:lang w:eastAsia="en-US"/>
        </w:rPr>
        <w:t>on zobowi</w:t>
      </w:r>
      <w:r w:rsidRPr="002B6C3F">
        <w:rPr>
          <w:rFonts w:eastAsia="TimesNewRoman,Bold"/>
          <w:b w:val="0"/>
          <w:szCs w:val="24"/>
          <w:lang w:eastAsia="en-US"/>
        </w:rPr>
        <w:t>ą</w:t>
      </w:r>
      <w:r w:rsidRPr="002B6C3F">
        <w:rPr>
          <w:rFonts w:eastAsia="Calibri"/>
          <w:b w:val="0"/>
          <w:szCs w:val="24"/>
          <w:lang w:eastAsia="en-US"/>
        </w:rPr>
        <w:t>zany na podstawie ustawy, na które nie przysługuje odwołanie na</w:t>
      </w:r>
      <w:r w:rsidRPr="002B6C3F">
        <w:rPr>
          <w:rFonts w:eastAsia="Calibri"/>
          <w:b w:val="0"/>
          <w:szCs w:val="24"/>
        </w:rPr>
        <w:t xml:space="preserve"> </w:t>
      </w:r>
      <w:r w:rsidRPr="002B6C3F">
        <w:rPr>
          <w:rFonts w:eastAsia="Calibri"/>
          <w:b w:val="0"/>
          <w:szCs w:val="24"/>
          <w:lang w:eastAsia="en-US"/>
        </w:rPr>
        <w:t>podstawie art. 180 ust. 2.</w:t>
      </w:r>
    </w:p>
    <w:p w:rsidR="00E65A44" w:rsidRDefault="008B5060" w:rsidP="00E65A44">
      <w:pPr>
        <w:pStyle w:val="Tekstpodstawowy"/>
        <w:numPr>
          <w:ilvl w:val="0"/>
          <w:numId w:val="33"/>
        </w:numPr>
        <w:tabs>
          <w:tab w:val="num" w:pos="426"/>
        </w:tabs>
        <w:autoSpaceDE w:val="0"/>
        <w:autoSpaceDN w:val="0"/>
        <w:adjustRightInd w:val="0"/>
        <w:spacing w:after="120"/>
        <w:ind w:left="426" w:hanging="284"/>
        <w:jc w:val="both"/>
        <w:rPr>
          <w:rFonts w:eastAsia="Calibri"/>
          <w:b w:val="0"/>
          <w:szCs w:val="24"/>
          <w:lang w:eastAsia="en-US"/>
        </w:rPr>
      </w:pPr>
      <w:r w:rsidRPr="002B6C3F">
        <w:rPr>
          <w:rFonts w:eastAsia="Calibri"/>
          <w:b w:val="0"/>
          <w:szCs w:val="24"/>
          <w:lang w:eastAsia="en-US"/>
        </w:rPr>
        <w:t>W przypadku uznania zasadno</w:t>
      </w:r>
      <w:r w:rsidRPr="002B6C3F">
        <w:rPr>
          <w:rFonts w:eastAsia="TimesNewRoman,Bold"/>
          <w:b w:val="0"/>
          <w:szCs w:val="24"/>
          <w:lang w:eastAsia="en-US"/>
        </w:rPr>
        <w:t>ś</w:t>
      </w:r>
      <w:r w:rsidRPr="002B6C3F">
        <w:rPr>
          <w:rFonts w:eastAsia="Calibri"/>
          <w:b w:val="0"/>
          <w:szCs w:val="24"/>
          <w:lang w:eastAsia="en-US"/>
        </w:rPr>
        <w:t>ci przekazanej informacji zamawiaj</w:t>
      </w:r>
      <w:r w:rsidRPr="002B6C3F">
        <w:rPr>
          <w:rFonts w:eastAsia="TimesNewRoman,Bold"/>
          <w:b w:val="0"/>
          <w:szCs w:val="24"/>
          <w:lang w:eastAsia="en-US"/>
        </w:rPr>
        <w:t>ą</w:t>
      </w:r>
      <w:r w:rsidRPr="002B6C3F">
        <w:rPr>
          <w:rFonts w:eastAsia="Calibri"/>
          <w:b w:val="0"/>
          <w:szCs w:val="24"/>
          <w:lang w:eastAsia="en-US"/>
        </w:rPr>
        <w:t>cy powtarza czynno</w:t>
      </w:r>
      <w:r w:rsidRPr="002B6C3F">
        <w:rPr>
          <w:rFonts w:eastAsia="TimesNewRoman,Bold"/>
          <w:b w:val="0"/>
          <w:szCs w:val="24"/>
          <w:lang w:eastAsia="en-US"/>
        </w:rPr>
        <w:t xml:space="preserve">ść </w:t>
      </w:r>
      <w:r w:rsidRPr="002B6C3F">
        <w:rPr>
          <w:rFonts w:eastAsia="Calibri"/>
          <w:b w:val="0"/>
          <w:szCs w:val="24"/>
          <w:lang w:eastAsia="en-US"/>
        </w:rPr>
        <w:t>albo dokonuje czynno</w:t>
      </w:r>
      <w:r w:rsidRPr="002B6C3F">
        <w:rPr>
          <w:rFonts w:eastAsia="TimesNewRoman,Bold"/>
          <w:b w:val="0"/>
          <w:szCs w:val="24"/>
          <w:lang w:eastAsia="en-US"/>
        </w:rPr>
        <w:t>ś</w:t>
      </w:r>
      <w:r w:rsidRPr="002B6C3F">
        <w:rPr>
          <w:rFonts w:eastAsia="Calibri"/>
          <w:b w:val="0"/>
          <w:szCs w:val="24"/>
          <w:lang w:eastAsia="en-US"/>
        </w:rPr>
        <w:t>ci zaniechanej, informuj</w:t>
      </w:r>
      <w:r w:rsidRPr="002B6C3F">
        <w:rPr>
          <w:rFonts w:eastAsia="TimesNewRoman,Bold"/>
          <w:b w:val="0"/>
          <w:szCs w:val="24"/>
          <w:lang w:eastAsia="en-US"/>
        </w:rPr>
        <w:t>ą</w:t>
      </w:r>
      <w:r w:rsidRPr="002B6C3F">
        <w:rPr>
          <w:rFonts w:eastAsia="Calibri"/>
          <w:b w:val="0"/>
          <w:szCs w:val="24"/>
          <w:lang w:eastAsia="en-US"/>
        </w:rPr>
        <w:t>c o tym wykonawców w sposób przewidziany w ustawie dla tej czynno</w:t>
      </w:r>
      <w:r w:rsidRPr="002B6C3F">
        <w:rPr>
          <w:rFonts w:eastAsia="TimesNewRoman,Bold"/>
          <w:b w:val="0"/>
          <w:szCs w:val="24"/>
          <w:lang w:eastAsia="en-US"/>
        </w:rPr>
        <w:t>ś</w:t>
      </w:r>
      <w:r w:rsidR="00E65A44">
        <w:rPr>
          <w:rFonts w:eastAsia="Calibri"/>
          <w:b w:val="0"/>
          <w:szCs w:val="24"/>
          <w:lang w:eastAsia="en-US"/>
        </w:rPr>
        <w:t>ci</w:t>
      </w:r>
    </w:p>
    <w:p w:rsidR="00E65A44" w:rsidRPr="00E65A44" w:rsidRDefault="00E65A44" w:rsidP="00E65A44">
      <w:pPr>
        <w:pStyle w:val="Tekstpodstawowy"/>
        <w:autoSpaceDE w:val="0"/>
        <w:autoSpaceDN w:val="0"/>
        <w:adjustRightInd w:val="0"/>
        <w:spacing w:after="120"/>
        <w:ind w:left="426"/>
        <w:jc w:val="both"/>
        <w:rPr>
          <w:rFonts w:eastAsia="Calibri"/>
          <w:b w:val="0"/>
          <w:szCs w:val="24"/>
          <w:lang w:eastAsia="en-US"/>
        </w:rPr>
      </w:pPr>
    </w:p>
    <w:p w:rsidR="00873915" w:rsidRPr="00E65A44" w:rsidRDefault="007E1213" w:rsidP="00873915">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95" w:name="_Toc161806964"/>
      <w:bookmarkStart w:id="96" w:name="_Toc191867093"/>
      <w:bookmarkStart w:id="97" w:name="_Toc48538991"/>
      <w:r w:rsidRPr="002B6C3F">
        <w:rPr>
          <w:rFonts w:ascii="Times New Roman" w:hAnsi="Times New Roman"/>
          <w:bCs/>
          <w:iCs/>
        </w:rPr>
        <w:t>Załączniki do SIWZ</w:t>
      </w:r>
      <w:bookmarkEnd w:id="95"/>
      <w:bookmarkEnd w:id="96"/>
      <w:bookmarkEnd w:id="97"/>
    </w:p>
    <w:tbl>
      <w:tblPr>
        <w:tblpPr w:leftFromText="141" w:rightFromText="141" w:vertAnchor="page" w:horzAnchor="margin" w:tblpY="11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7246"/>
      </w:tblGrid>
      <w:tr w:rsidR="00E65A44" w:rsidRPr="002B6C3F" w:rsidTr="00E65A44">
        <w:trPr>
          <w:trHeight w:val="70"/>
        </w:trPr>
        <w:tc>
          <w:tcPr>
            <w:tcW w:w="1925" w:type="dxa"/>
            <w:vAlign w:val="center"/>
          </w:tcPr>
          <w:p w:rsidR="00E65A44" w:rsidRPr="002B6C3F" w:rsidRDefault="00E65A44" w:rsidP="00E65A44">
            <w:pPr>
              <w:tabs>
                <w:tab w:val="left" w:pos="1980"/>
              </w:tabs>
              <w:jc w:val="center"/>
              <w:rPr>
                <w:rFonts w:ascii="Times New Roman" w:hAnsi="Times New Roman"/>
              </w:rPr>
            </w:pPr>
            <w:r w:rsidRPr="002B6C3F">
              <w:rPr>
                <w:rFonts w:ascii="Times New Roman" w:hAnsi="Times New Roman"/>
              </w:rPr>
              <w:t>Załącznik Nr 1</w:t>
            </w:r>
          </w:p>
        </w:tc>
        <w:tc>
          <w:tcPr>
            <w:tcW w:w="7246" w:type="dxa"/>
          </w:tcPr>
          <w:p w:rsidR="00E65A44" w:rsidRPr="002B6C3F" w:rsidRDefault="00E65A44" w:rsidP="00E65A44">
            <w:pPr>
              <w:tabs>
                <w:tab w:val="left" w:pos="1980"/>
              </w:tabs>
              <w:jc w:val="both"/>
              <w:rPr>
                <w:rFonts w:ascii="Times New Roman" w:hAnsi="Times New Roman"/>
              </w:rPr>
            </w:pPr>
            <w:r w:rsidRPr="002B6C3F">
              <w:rPr>
                <w:rFonts w:ascii="Times New Roman" w:hAnsi="Times New Roman"/>
              </w:rPr>
              <w:t>Wzór oferty</w:t>
            </w:r>
          </w:p>
        </w:tc>
      </w:tr>
      <w:tr w:rsidR="00E65A44" w:rsidRPr="002B6C3F" w:rsidTr="00E65A44">
        <w:trPr>
          <w:trHeight w:val="236"/>
        </w:trPr>
        <w:tc>
          <w:tcPr>
            <w:tcW w:w="1925" w:type="dxa"/>
            <w:vAlign w:val="center"/>
          </w:tcPr>
          <w:p w:rsidR="00E65A44" w:rsidRPr="002B6C3F" w:rsidRDefault="00E65A44" w:rsidP="00E65A44">
            <w:pPr>
              <w:tabs>
                <w:tab w:val="left" w:pos="1980"/>
              </w:tabs>
              <w:jc w:val="center"/>
              <w:rPr>
                <w:rFonts w:ascii="Times New Roman" w:hAnsi="Times New Roman"/>
              </w:rPr>
            </w:pPr>
            <w:r w:rsidRPr="002B6C3F">
              <w:rPr>
                <w:rFonts w:ascii="Times New Roman" w:hAnsi="Times New Roman"/>
              </w:rPr>
              <w:t>Załącznik Nr 2</w:t>
            </w:r>
          </w:p>
        </w:tc>
        <w:tc>
          <w:tcPr>
            <w:tcW w:w="7246" w:type="dxa"/>
          </w:tcPr>
          <w:p w:rsidR="00E65A44" w:rsidRPr="002B6C3F" w:rsidRDefault="00E65A44" w:rsidP="00E65A44">
            <w:pPr>
              <w:tabs>
                <w:tab w:val="left" w:pos="1980"/>
              </w:tabs>
              <w:jc w:val="both"/>
              <w:rPr>
                <w:rFonts w:ascii="Times New Roman" w:hAnsi="Times New Roman"/>
              </w:rPr>
            </w:pPr>
            <w:r w:rsidRPr="002B6C3F">
              <w:rPr>
                <w:rFonts w:ascii="Times New Roman" w:hAnsi="Times New Roman"/>
              </w:rPr>
              <w:t>Wzór umowy</w:t>
            </w:r>
          </w:p>
        </w:tc>
      </w:tr>
      <w:tr w:rsidR="00E65A44" w:rsidRPr="002B6C3F" w:rsidTr="00E65A44">
        <w:trPr>
          <w:trHeight w:val="486"/>
        </w:trPr>
        <w:tc>
          <w:tcPr>
            <w:tcW w:w="1925" w:type="dxa"/>
            <w:vAlign w:val="center"/>
          </w:tcPr>
          <w:p w:rsidR="00E65A44" w:rsidRPr="002B6C3F" w:rsidRDefault="00E65A44" w:rsidP="00E65A44">
            <w:pPr>
              <w:tabs>
                <w:tab w:val="left" w:pos="1980"/>
              </w:tabs>
              <w:jc w:val="center"/>
              <w:rPr>
                <w:rFonts w:ascii="Times New Roman" w:hAnsi="Times New Roman"/>
              </w:rPr>
            </w:pPr>
            <w:r w:rsidRPr="002B6C3F">
              <w:rPr>
                <w:rFonts w:ascii="Times New Roman" w:hAnsi="Times New Roman"/>
              </w:rPr>
              <w:t>Załącznik Nr 3</w:t>
            </w:r>
          </w:p>
        </w:tc>
        <w:tc>
          <w:tcPr>
            <w:tcW w:w="7246" w:type="dxa"/>
          </w:tcPr>
          <w:p w:rsidR="00E65A44" w:rsidRPr="002B6C3F" w:rsidRDefault="00E65A44" w:rsidP="00E65A44">
            <w:pPr>
              <w:tabs>
                <w:tab w:val="left" w:pos="1980"/>
              </w:tabs>
              <w:jc w:val="both"/>
              <w:rPr>
                <w:rFonts w:ascii="Times New Roman" w:hAnsi="Times New Roman"/>
              </w:rPr>
            </w:pPr>
            <w:r w:rsidRPr="002B6C3F">
              <w:rPr>
                <w:rFonts w:ascii="Times New Roman" w:hAnsi="Times New Roman"/>
              </w:rPr>
              <w:t>Oświadczenie wykonawcy dotyczące art. 25a ust. 1 ustawy Prawo zamówień publicznych</w:t>
            </w:r>
          </w:p>
        </w:tc>
      </w:tr>
      <w:tr w:rsidR="00E65A44" w:rsidRPr="002B6C3F" w:rsidTr="00E65A44">
        <w:trPr>
          <w:trHeight w:val="236"/>
        </w:trPr>
        <w:tc>
          <w:tcPr>
            <w:tcW w:w="1925" w:type="dxa"/>
            <w:vAlign w:val="center"/>
          </w:tcPr>
          <w:p w:rsidR="00E65A44" w:rsidRPr="002B6C3F" w:rsidRDefault="00E65A44" w:rsidP="00E65A44">
            <w:pPr>
              <w:tabs>
                <w:tab w:val="left" w:pos="1980"/>
              </w:tabs>
              <w:jc w:val="center"/>
              <w:rPr>
                <w:rFonts w:ascii="Times New Roman" w:hAnsi="Times New Roman"/>
              </w:rPr>
            </w:pPr>
            <w:r w:rsidRPr="002B6C3F">
              <w:rPr>
                <w:rFonts w:ascii="Times New Roman" w:hAnsi="Times New Roman"/>
              </w:rPr>
              <w:t>Załącznik Nr 4</w:t>
            </w:r>
          </w:p>
        </w:tc>
        <w:tc>
          <w:tcPr>
            <w:tcW w:w="7246" w:type="dxa"/>
          </w:tcPr>
          <w:p w:rsidR="00E65A44" w:rsidRPr="002B6C3F" w:rsidRDefault="00E65A44" w:rsidP="00E65A44">
            <w:pPr>
              <w:tabs>
                <w:tab w:val="left" w:pos="1980"/>
                <w:tab w:val="left" w:pos="5415"/>
              </w:tabs>
              <w:jc w:val="both"/>
              <w:rPr>
                <w:rFonts w:ascii="Times New Roman" w:hAnsi="Times New Roman"/>
              </w:rPr>
            </w:pPr>
            <w:r w:rsidRPr="002B6C3F">
              <w:rPr>
                <w:rFonts w:ascii="Times New Roman" w:hAnsi="Times New Roman"/>
              </w:rPr>
              <w:t>Oświadczenie o grupie kapitałowej</w:t>
            </w:r>
          </w:p>
        </w:tc>
      </w:tr>
      <w:tr w:rsidR="00E65A44" w:rsidRPr="002B6C3F" w:rsidTr="00E65A44">
        <w:trPr>
          <w:trHeight w:val="236"/>
        </w:trPr>
        <w:tc>
          <w:tcPr>
            <w:tcW w:w="1925" w:type="dxa"/>
            <w:vAlign w:val="center"/>
          </w:tcPr>
          <w:p w:rsidR="00E65A44" w:rsidRPr="002B6C3F" w:rsidRDefault="00E65A44" w:rsidP="00E65A44">
            <w:pPr>
              <w:tabs>
                <w:tab w:val="left" w:pos="1980"/>
              </w:tabs>
              <w:jc w:val="center"/>
              <w:rPr>
                <w:rFonts w:ascii="Times New Roman" w:hAnsi="Times New Roman"/>
              </w:rPr>
            </w:pPr>
            <w:r w:rsidRPr="002B6C3F">
              <w:rPr>
                <w:rFonts w:ascii="Times New Roman" w:hAnsi="Times New Roman"/>
              </w:rPr>
              <w:t>Załącznik Nr 5</w:t>
            </w:r>
          </w:p>
        </w:tc>
        <w:tc>
          <w:tcPr>
            <w:tcW w:w="7246" w:type="dxa"/>
          </w:tcPr>
          <w:p w:rsidR="00E65A44" w:rsidRPr="002B6C3F" w:rsidRDefault="00E65A44" w:rsidP="00E65A44">
            <w:pPr>
              <w:tabs>
                <w:tab w:val="left" w:pos="1980"/>
              </w:tabs>
              <w:jc w:val="both"/>
              <w:rPr>
                <w:rFonts w:ascii="Times New Roman" w:hAnsi="Times New Roman"/>
              </w:rPr>
            </w:pPr>
            <w:r w:rsidRPr="002B6C3F">
              <w:rPr>
                <w:rFonts w:ascii="Times New Roman" w:hAnsi="Times New Roman"/>
              </w:rPr>
              <w:t>Wykaz usług</w:t>
            </w:r>
          </w:p>
        </w:tc>
      </w:tr>
      <w:tr w:rsidR="00E65A44" w:rsidRPr="002B6C3F" w:rsidTr="00E65A44">
        <w:trPr>
          <w:trHeight w:val="236"/>
        </w:trPr>
        <w:tc>
          <w:tcPr>
            <w:tcW w:w="1925" w:type="dxa"/>
            <w:vAlign w:val="center"/>
          </w:tcPr>
          <w:p w:rsidR="00E65A44" w:rsidRPr="002B6C3F" w:rsidRDefault="00E65A44" w:rsidP="00E65A44">
            <w:pPr>
              <w:tabs>
                <w:tab w:val="left" w:pos="1980"/>
              </w:tabs>
              <w:jc w:val="center"/>
              <w:rPr>
                <w:rFonts w:ascii="Times New Roman" w:hAnsi="Times New Roman"/>
              </w:rPr>
            </w:pPr>
            <w:r w:rsidRPr="002B6C3F">
              <w:rPr>
                <w:rFonts w:ascii="Times New Roman" w:hAnsi="Times New Roman"/>
              </w:rPr>
              <w:t xml:space="preserve">Załącznik Nr </w:t>
            </w:r>
            <w:r>
              <w:rPr>
                <w:rFonts w:ascii="Times New Roman" w:hAnsi="Times New Roman"/>
              </w:rPr>
              <w:t>6</w:t>
            </w:r>
          </w:p>
        </w:tc>
        <w:tc>
          <w:tcPr>
            <w:tcW w:w="7246" w:type="dxa"/>
          </w:tcPr>
          <w:p w:rsidR="00E65A44" w:rsidRPr="002B6C3F" w:rsidRDefault="00E65A44" w:rsidP="00E65A44">
            <w:pPr>
              <w:tabs>
                <w:tab w:val="left" w:pos="1980"/>
              </w:tabs>
              <w:jc w:val="both"/>
              <w:rPr>
                <w:rFonts w:ascii="Times New Roman" w:hAnsi="Times New Roman"/>
              </w:rPr>
            </w:pPr>
            <w:r>
              <w:rPr>
                <w:rFonts w:ascii="Times New Roman" w:hAnsi="Times New Roman"/>
              </w:rPr>
              <w:t>Wykaz narzędzi</w:t>
            </w:r>
          </w:p>
        </w:tc>
      </w:tr>
      <w:tr w:rsidR="00E65A44" w:rsidRPr="002B6C3F" w:rsidTr="00E65A44">
        <w:trPr>
          <w:trHeight w:val="408"/>
        </w:trPr>
        <w:tc>
          <w:tcPr>
            <w:tcW w:w="1925" w:type="dxa"/>
            <w:vAlign w:val="center"/>
          </w:tcPr>
          <w:p w:rsidR="00E65A44" w:rsidRPr="002B6C3F" w:rsidRDefault="00E65A44" w:rsidP="00E65A44">
            <w:pPr>
              <w:tabs>
                <w:tab w:val="left" w:pos="1980"/>
              </w:tabs>
              <w:jc w:val="center"/>
              <w:rPr>
                <w:rFonts w:ascii="Times New Roman" w:hAnsi="Times New Roman"/>
              </w:rPr>
            </w:pPr>
            <w:r w:rsidRPr="002B6C3F">
              <w:rPr>
                <w:rFonts w:ascii="Times New Roman" w:hAnsi="Times New Roman"/>
              </w:rPr>
              <w:t xml:space="preserve">Załącznik Nr </w:t>
            </w:r>
            <w:r>
              <w:rPr>
                <w:rFonts w:ascii="Times New Roman" w:hAnsi="Times New Roman"/>
              </w:rPr>
              <w:t>7</w:t>
            </w:r>
          </w:p>
        </w:tc>
        <w:tc>
          <w:tcPr>
            <w:tcW w:w="7246" w:type="dxa"/>
          </w:tcPr>
          <w:p w:rsidR="00E65A44" w:rsidRPr="002B6C3F" w:rsidRDefault="00E65A44" w:rsidP="00E65A44">
            <w:pPr>
              <w:tabs>
                <w:tab w:val="left" w:pos="1980"/>
              </w:tabs>
              <w:jc w:val="both"/>
              <w:rPr>
                <w:rFonts w:ascii="Times New Roman" w:hAnsi="Times New Roman"/>
              </w:rPr>
            </w:pPr>
            <w:r w:rsidRPr="002B6C3F">
              <w:rPr>
                <w:rFonts w:ascii="Times New Roman" w:hAnsi="Times New Roman"/>
              </w:rPr>
              <w:t>Klauzula informacyjna dotycząca art. 13 RODO</w:t>
            </w:r>
          </w:p>
        </w:tc>
      </w:tr>
    </w:tbl>
    <w:p w:rsidR="00F04FAE" w:rsidRPr="00873915" w:rsidRDefault="00F04FAE" w:rsidP="00873915">
      <w:pPr>
        <w:rPr>
          <w:rFonts w:ascii="Times New Roman" w:hAnsi="Times New Roman"/>
        </w:rPr>
      </w:pPr>
    </w:p>
    <w:sectPr w:rsidR="00F04FAE" w:rsidRPr="00873915" w:rsidSect="006E6E0D">
      <w:footerReference w:type="default" r:id="rId13"/>
      <w:pgSz w:w="11906" w:h="16838" w:code="9"/>
      <w:pgMar w:top="1134"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79" w:rsidRDefault="00781A79">
      <w:r>
        <w:separator/>
      </w:r>
    </w:p>
  </w:endnote>
  <w:endnote w:type="continuationSeparator" w:id="0">
    <w:p w:rsidR="00781A79" w:rsidRDefault="0078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04550"/>
      <w:docPartObj>
        <w:docPartGallery w:val="Page Numbers (Bottom of Page)"/>
        <w:docPartUnique/>
      </w:docPartObj>
    </w:sdtPr>
    <w:sdtEndPr/>
    <w:sdtContent>
      <w:p w:rsidR="002F2BC2" w:rsidRDefault="002F2BC2">
        <w:pPr>
          <w:pStyle w:val="Stopka"/>
          <w:jc w:val="right"/>
        </w:pPr>
        <w:r>
          <w:fldChar w:fldCharType="begin"/>
        </w:r>
        <w:r>
          <w:instrText>PAGE   \* MERGEFORMAT</w:instrText>
        </w:r>
        <w:r>
          <w:fldChar w:fldCharType="separate"/>
        </w:r>
        <w:r w:rsidR="00011CCD">
          <w:rPr>
            <w:noProof/>
          </w:rPr>
          <w:t>11</w:t>
        </w:r>
        <w:r>
          <w:rPr>
            <w:noProof/>
          </w:rPr>
          <w:fldChar w:fldCharType="end"/>
        </w:r>
      </w:p>
    </w:sdtContent>
  </w:sdt>
  <w:p w:rsidR="002F2BC2" w:rsidRPr="00124D4A" w:rsidRDefault="002F2BC2" w:rsidP="00124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79" w:rsidRDefault="00781A79">
      <w:r>
        <w:separator/>
      </w:r>
    </w:p>
  </w:footnote>
  <w:footnote w:type="continuationSeparator" w:id="0">
    <w:p w:rsidR="00781A79" w:rsidRDefault="00781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1DF"/>
    <w:multiLevelType w:val="hybridMultilevel"/>
    <w:tmpl w:val="1AA6A0EE"/>
    <w:lvl w:ilvl="0" w:tplc="901C1E36">
      <w:start w:val="1"/>
      <w:numFmt w:val="bullet"/>
      <w:lvlText w:val="­"/>
      <w:lvlJc w:val="left"/>
      <w:pPr>
        <w:tabs>
          <w:tab w:val="num" w:pos="1117"/>
        </w:tabs>
        <w:ind w:left="1117" w:hanging="397"/>
      </w:pPr>
      <w:rPr>
        <w:rFonts w:ascii="Times New Roman" w:hAnsi="Times New Roman" w:cs="Times New Roman" w:hint="default"/>
        <w:b/>
        <w:i w:val="0"/>
        <w:sz w:val="24"/>
        <w:szCs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054B3A20"/>
    <w:multiLevelType w:val="multilevel"/>
    <w:tmpl w:val="11C6493A"/>
    <w:lvl w:ilvl="0">
      <w:start w:val="1"/>
      <w:numFmt w:val="decimal"/>
      <w:lvlText w:val="%1."/>
      <w:lvlJc w:val="left"/>
      <w:pPr>
        <w:tabs>
          <w:tab w:val="num" w:pos="-754"/>
        </w:tabs>
        <w:ind w:left="360" w:hanging="360"/>
      </w:pPr>
      <w:rPr>
        <w:rFonts w:hint="default"/>
        <w:b/>
        <w:i w:val="0"/>
        <w:vertAlign w:val="baseline"/>
      </w:rPr>
    </w:lvl>
    <w:lvl w:ilvl="1">
      <w:start w:val="1"/>
      <w:numFmt w:val="decimal"/>
      <w:lvlText w:val="%2)"/>
      <w:lvlJc w:val="left"/>
      <w:pPr>
        <w:tabs>
          <w:tab w:val="num" w:pos="720"/>
        </w:tabs>
        <w:ind w:left="720" w:hanging="360"/>
      </w:pPr>
      <w:rPr>
        <w:rFonts w:hint="default"/>
        <w:b/>
        <w:i w:val="0"/>
        <w:color w:val="auto"/>
      </w:rPr>
    </w:lvl>
    <w:lvl w:ilvl="2">
      <w:start w:val="1"/>
      <w:numFmt w:val="lowerLetter"/>
      <w:lvlText w:val="%3)"/>
      <w:lvlJc w:val="left"/>
      <w:pPr>
        <w:tabs>
          <w:tab w:val="num" w:pos="1080"/>
        </w:tabs>
        <w:ind w:left="1080" w:hanging="360"/>
      </w:pPr>
      <w:rPr>
        <w:rFonts w:hint="default"/>
        <w:b/>
        <w:i w:val="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9510959"/>
    <w:multiLevelType w:val="hybridMultilevel"/>
    <w:tmpl w:val="770C69FE"/>
    <w:lvl w:ilvl="0" w:tplc="D5106190">
      <w:start w:val="3"/>
      <w:numFmt w:val="decimal"/>
      <w:lvlText w:val="%1."/>
      <w:lvlJc w:val="left"/>
      <w:pPr>
        <w:tabs>
          <w:tab w:val="num" w:pos="180"/>
        </w:tabs>
        <w:ind w:left="520" w:hanging="34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471870"/>
    <w:multiLevelType w:val="hybridMultilevel"/>
    <w:tmpl w:val="1EC25162"/>
    <w:name w:val="WW8Num2022"/>
    <w:lvl w:ilvl="0" w:tplc="8500E106">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B64091F"/>
    <w:multiLevelType w:val="hybridMultilevel"/>
    <w:tmpl w:val="15129344"/>
    <w:lvl w:ilvl="0" w:tplc="B4E08444">
      <w:start w:val="1"/>
      <w:numFmt w:val="lowerLetter"/>
      <w:lvlText w:val="%1)"/>
      <w:lvlJc w:val="left"/>
      <w:pPr>
        <w:tabs>
          <w:tab w:val="num" w:pos="1440"/>
        </w:tabs>
        <w:ind w:left="1440" w:hanging="360"/>
      </w:pPr>
      <w:rPr>
        <w:rFonts w:hint="default"/>
      </w:rPr>
    </w:lvl>
    <w:lvl w:ilvl="1" w:tplc="BEF438D4">
      <w:start w:val="1"/>
      <w:numFmt w:val="bullet"/>
      <w:lvlText w:val="-"/>
      <w:lvlJc w:val="left"/>
      <w:pPr>
        <w:tabs>
          <w:tab w:val="num" w:pos="1800"/>
        </w:tabs>
        <w:ind w:left="1800" w:hanging="720"/>
      </w:pPr>
      <w:rPr>
        <w:rFonts w:ascii="Times New Roman" w:hAnsi="Times New Roman" w:cs="Times New Roman"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3DA2424"/>
    <w:multiLevelType w:val="hybridMultilevel"/>
    <w:tmpl w:val="5C4070A6"/>
    <w:lvl w:ilvl="0" w:tplc="1D9C5DA0">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6CA49AC"/>
    <w:multiLevelType w:val="hybridMultilevel"/>
    <w:tmpl w:val="057CE7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8480096"/>
    <w:multiLevelType w:val="hybridMultilevel"/>
    <w:tmpl w:val="407E723A"/>
    <w:lvl w:ilvl="0" w:tplc="451CAF30">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nsid w:val="30526567"/>
    <w:multiLevelType w:val="hybridMultilevel"/>
    <w:tmpl w:val="DB6E84BA"/>
    <w:lvl w:ilvl="0" w:tplc="5FD4B6FC">
      <w:start w:val="1"/>
      <w:numFmt w:val="lowerLetter"/>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80"/>
        </w:tabs>
        <w:ind w:left="-180" w:hanging="360"/>
      </w:pPr>
      <w:rPr>
        <w:rFonts w:cs="Times New Roman"/>
      </w:rPr>
    </w:lvl>
    <w:lvl w:ilvl="2" w:tplc="0415001B">
      <w:start w:val="1"/>
      <w:numFmt w:val="lowerRoman"/>
      <w:lvlText w:val="%3."/>
      <w:lvlJc w:val="right"/>
      <w:pPr>
        <w:tabs>
          <w:tab w:val="num" w:pos="540"/>
        </w:tabs>
        <w:ind w:left="540" w:hanging="180"/>
      </w:pPr>
      <w:rPr>
        <w:rFonts w:cs="Times New Roman"/>
      </w:rPr>
    </w:lvl>
    <w:lvl w:ilvl="3" w:tplc="0415000F">
      <w:start w:val="1"/>
      <w:numFmt w:val="decimal"/>
      <w:lvlText w:val="%4."/>
      <w:lvlJc w:val="left"/>
      <w:pPr>
        <w:tabs>
          <w:tab w:val="num" w:pos="1260"/>
        </w:tabs>
        <w:ind w:left="1260" w:hanging="360"/>
      </w:pPr>
      <w:rPr>
        <w:rFonts w:cs="Times New Roman"/>
      </w:rPr>
    </w:lvl>
    <w:lvl w:ilvl="4" w:tplc="04150019">
      <w:start w:val="1"/>
      <w:numFmt w:val="lowerLetter"/>
      <w:lvlText w:val="%5."/>
      <w:lvlJc w:val="left"/>
      <w:pPr>
        <w:tabs>
          <w:tab w:val="num" w:pos="1980"/>
        </w:tabs>
        <w:ind w:left="1980" w:hanging="360"/>
      </w:pPr>
      <w:rPr>
        <w:rFonts w:cs="Times New Roman"/>
      </w:rPr>
    </w:lvl>
    <w:lvl w:ilvl="5" w:tplc="0415001B">
      <w:start w:val="1"/>
      <w:numFmt w:val="lowerRoman"/>
      <w:lvlText w:val="%6."/>
      <w:lvlJc w:val="right"/>
      <w:pPr>
        <w:tabs>
          <w:tab w:val="num" w:pos="2700"/>
        </w:tabs>
        <w:ind w:left="2700" w:hanging="180"/>
      </w:pPr>
      <w:rPr>
        <w:rFonts w:cs="Times New Roman"/>
      </w:rPr>
    </w:lvl>
    <w:lvl w:ilvl="6" w:tplc="0415000F">
      <w:start w:val="1"/>
      <w:numFmt w:val="decimal"/>
      <w:lvlText w:val="%7."/>
      <w:lvlJc w:val="left"/>
      <w:pPr>
        <w:tabs>
          <w:tab w:val="num" w:pos="3420"/>
        </w:tabs>
        <w:ind w:left="3420" w:hanging="360"/>
      </w:pPr>
      <w:rPr>
        <w:rFonts w:cs="Times New Roman"/>
      </w:rPr>
    </w:lvl>
    <w:lvl w:ilvl="7" w:tplc="04150019">
      <w:start w:val="1"/>
      <w:numFmt w:val="lowerLetter"/>
      <w:lvlText w:val="%8."/>
      <w:lvlJc w:val="left"/>
      <w:pPr>
        <w:tabs>
          <w:tab w:val="num" w:pos="4140"/>
        </w:tabs>
        <w:ind w:left="4140" w:hanging="360"/>
      </w:pPr>
      <w:rPr>
        <w:rFonts w:cs="Times New Roman"/>
      </w:rPr>
    </w:lvl>
    <w:lvl w:ilvl="8" w:tplc="0415001B">
      <w:start w:val="1"/>
      <w:numFmt w:val="lowerRoman"/>
      <w:lvlText w:val="%9."/>
      <w:lvlJc w:val="right"/>
      <w:pPr>
        <w:tabs>
          <w:tab w:val="num" w:pos="4860"/>
        </w:tabs>
        <w:ind w:left="4860" w:hanging="180"/>
      </w:pPr>
      <w:rPr>
        <w:rFonts w:cs="Times New Roman"/>
      </w:rPr>
    </w:lvl>
  </w:abstractNum>
  <w:abstractNum w:abstractNumId="16">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0696539"/>
    <w:multiLevelType w:val="hybridMultilevel"/>
    <w:tmpl w:val="EFD0BC7A"/>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BEF438D4">
      <w:start w:val="1"/>
      <w:numFmt w:val="bullet"/>
      <w:lvlText w:val="-"/>
      <w:lvlJc w:val="left"/>
      <w:pPr>
        <w:tabs>
          <w:tab w:val="num" w:pos="1800"/>
        </w:tabs>
        <w:ind w:left="1800" w:hanging="360"/>
      </w:pPr>
      <w:rPr>
        <w:rFonts w:ascii="Times New Roman" w:hAnsi="Times New Roman" w:cs="Times New Roman"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2518D9"/>
    <w:multiLevelType w:val="hybridMultilevel"/>
    <w:tmpl w:val="A700502C"/>
    <w:lvl w:ilvl="0" w:tplc="405EA3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65F2754"/>
    <w:multiLevelType w:val="hybridMultilevel"/>
    <w:tmpl w:val="09484E2C"/>
    <w:lvl w:ilvl="0" w:tplc="757473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6A31F6"/>
    <w:multiLevelType w:val="hybridMultilevel"/>
    <w:tmpl w:val="D5A0F954"/>
    <w:lvl w:ilvl="0" w:tplc="385EEFCC">
      <w:start w:val="1"/>
      <w:numFmt w:val="decimal"/>
      <w:lvlText w:val="%1."/>
      <w:lvlJc w:val="left"/>
      <w:pPr>
        <w:tabs>
          <w:tab w:val="num" w:pos="1070"/>
        </w:tabs>
        <w:ind w:left="1070" w:hanging="360"/>
      </w:pPr>
      <w:rPr>
        <w:rFonts w:hint="default"/>
        <w:b w:val="0"/>
        <w:i w:val="0"/>
        <w:sz w:val="24"/>
        <w:szCs w:val="20"/>
      </w:rPr>
    </w:lvl>
    <w:lvl w:ilvl="1" w:tplc="39500B22">
      <w:start w:val="1"/>
      <w:numFmt w:val="decimal"/>
      <w:lvlText w:val="%2)"/>
      <w:lvlJc w:val="left"/>
      <w:pPr>
        <w:tabs>
          <w:tab w:val="num" w:pos="1970"/>
        </w:tabs>
        <w:ind w:left="1970" w:hanging="360"/>
      </w:pPr>
      <w:rPr>
        <w:rFonts w:hint="default"/>
        <w:b w:val="0"/>
        <w:i w:val="0"/>
      </w:rPr>
    </w:lvl>
    <w:lvl w:ilvl="2" w:tplc="0415001B">
      <w:start w:val="1"/>
      <w:numFmt w:val="lowerRoman"/>
      <w:lvlText w:val="%3."/>
      <w:lvlJc w:val="right"/>
      <w:pPr>
        <w:tabs>
          <w:tab w:val="num" w:pos="2690"/>
        </w:tabs>
        <w:ind w:left="2690" w:hanging="180"/>
      </w:pPr>
    </w:lvl>
    <w:lvl w:ilvl="3" w:tplc="0415000F">
      <w:start w:val="1"/>
      <w:numFmt w:val="decimal"/>
      <w:lvlText w:val="%4."/>
      <w:lvlJc w:val="left"/>
      <w:pPr>
        <w:tabs>
          <w:tab w:val="num" w:pos="3410"/>
        </w:tabs>
        <w:ind w:left="3410" w:hanging="360"/>
      </w:pPr>
    </w:lvl>
    <w:lvl w:ilvl="4" w:tplc="95AA3742">
      <w:start w:val="1"/>
      <w:numFmt w:val="lowerLetter"/>
      <w:lvlText w:val="%5)"/>
      <w:lvlJc w:val="left"/>
      <w:pPr>
        <w:ind w:left="4130" w:hanging="360"/>
      </w:pPr>
      <w:rPr>
        <w:rFonts w:hint="default"/>
      </w:rPr>
    </w:lvl>
    <w:lvl w:ilvl="5" w:tplc="0415001B" w:tentative="1">
      <w:start w:val="1"/>
      <w:numFmt w:val="lowerRoman"/>
      <w:lvlText w:val="%6."/>
      <w:lvlJc w:val="right"/>
      <w:pPr>
        <w:tabs>
          <w:tab w:val="num" w:pos="4850"/>
        </w:tabs>
        <w:ind w:left="4850" w:hanging="180"/>
      </w:pPr>
    </w:lvl>
    <w:lvl w:ilvl="6" w:tplc="0415000F">
      <w:start w:val="1"/>
      <w:numFmt w:val="decimal"/>
      <w:lvlText w:val="%7."/>
      <w:lvlJc w:val="left"/>
      <w:pPr>
        <w:tabs>
          <w:tab w:val="num" w:pos="5570"/>
        </w:tabs>
        <w:ind w:left="5570" w:hanging="360"/>
      </w:pPr>
    </w:lvl>
    <w:lvl w:ilvl="7" w:tplc="04150019" w:tentative="1">
      <w:start w:val="1"/>
      <w:numFmt w:val="lowerLetter"/>
      <w:lvlText w:val="%8."/>
      <w:lvlJc w:val="left"/>
      <w:pPr>
        <w:tabs>
          <w:tab w:val="num" w:pos="6290"/>
        </w:tabs>
        <w:ind w:left="6290" w:hanging="360"/>
      </w:pPr>
    </w:lvl>
    <w:lvl w:ilvl="8" w:tplc="0415001B" w:tentative="1">
      <w:start w:val="1"/>
      <w:numFmt w:val="lowerRoman"/>
      <w:lvlText w:val="%9."/>
      <w:lvlJc w:val="right"/>
      <w:pPr>
        <w:tabs>
          <w:tab w:val="num" w:pos="7010"/>
        </w:tabs>
        <w:ind w:left="7010" w:hanging="180"/>
      </w:pPr>
    </w:lvl>
  </w:abstractNum>
  <w:abstractNum w:abstractNumId="22">
    <w:nsid w:val="36F76CF8"/>
    <w:multiLevelType w:val="hybridMultilevel"/>
    <w:tmpl w:val="2766B722"/>
    <w:lvl w:ilvl="0" w:tplc="1A360FBA">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77286"/>
    <w:multiLevelType w:val="hybridMultilevel"/>
    <w:tmpl w:val="C1A80670"/>
    <w:lvl w:ilvl="0" w:tplc="03F2AA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955A4E"/>
    <w:multiLevelType w:val="hybridMultilevel"/>
    <w:tmpl w:val="7D6E5A66"/>
    <w:lvl w:ilvl="0" w:tplc="7A7EC25A">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353BB8"/>
    <w:multiLevelType w:val="hybridMultilevel"/>
    <w:tmpl w:val="783C1F64"/>
    <w:lvl w:ilvl="0" w:tplc="B948929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FA4351"/>
    <w:multiLevelType w:val="hybridMultilevel"/>
    <w:tmpl w:val="5E30E970"/>
    <w:lvl w:ilvl="0" w:tplc="B948929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96B1E"/>
    <w:multiLevelType w:val="hybridMultilevel"/>
    <w:tmpl w:val="3C9A4614"/>
    <w:lvl w:ilvl="0" w:tplc="901C1E36">
      <w:start w:val="1"/>
      <w:numFmt w:val="bullet"/>
      <w:lvlText w:val="­"/>
      <w:lvlJc w:val="left"/>
      <w:pPr>
        <w:tabs>
          <w:tab w:val="num" w:pos="1117"/>
        </w:tabs>
        <w:ind w:left="1117" w:hanging="397"/>
      </w:pPr>
      <w:rPr>
        <w:rFonts w:ascii="Times New Roman" w:hAnsi="Times New Roman" w:cs="Times New Roman" w:hint="default"/>
        <w:b/>
        <w:i w:val="0"/>
        <w:sz w:val="24"/>
        <w:szCs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3E630BD9"/>
    <w:multiLevelType w:val="hybridMultilevel"/>
    <w:tmpl w:val="7F847132"/>
    <w:lvl w:ilvl="0" w:tplc="EB24832E">
      <w:start w:val="1"/>
      <w:numFmt w:val="decimal"/>
      <w:lvlText w:val="%1)"/>
      <w:lvlJc w:val="left"/>
      <w:pPr>
        <w:tabs>
          <w:tab w:val="num" w:pos="502"/>
        </w:tabs>
        <w:ind w:left="502" w:hanging="360"/>
      </w:pPr>
      <w:rPr>
        <w:rFonts w:ascii="Arial" w:hAnsi="Arial" w:cs="Arial" w:hint="default"/>
        <w:b w:val="0"/>
        <w:sz w:val="24"/>
      </w:rPr>
    </w:lvl>
    <w:lvl w:ilvl="1" w:tplc="0415000B">
      <w:start w:val="1"/>
      <w:numFmt w:val="bullet"/>
      <w:lvlText w:val=""/>
      <w:lvlJc w:val="left"/>
      <w:pPr>
        <w:tabs>
          <w:tab w:val="num" w:pos="1440"/>
        </w:tabs>
        <w:ind w:left="1440" w:hanging="360"/>
      </w:pPr>
      <w:rPr>
        <w:rFonts w:ascii="Wingdings" w:hAnsi="Wingding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02221D0"/>
    <w:multiLevelType w:val="hybridMultilevel"/>
    <w:tmpl w:val="A93AA060"/>
    <w:lvl w:ilvl="0" w:tplc="6C6AB15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423391A"/>
    <w:multiLevelType w:val="hybridMultilevel"/>
    <w:tmpl w:val="1ADA8F62"/>
    <w:lvl w:ilvl="0" w:tplc="2D5EEE6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6B70E25"/>
    <w:multiLevelType w:val="hybridMultilevel"/>
    <w:tmpl w:val="436ABEDE"/>
    <w:lvl w:ilvl="0" w:tplc="03BEDE90">
      <w:start w:val="4"/>
      <w:numFmt w:val="decimal"/>
      <w:lvlText w:val="%1."/>
      <w:lvlJc w:val="left"/>
      <w:pPr>
        <w:tabs>
          <w:tab w:val="num" w:pos="3240"/>
        </w:tabs>
        <w:ind w:left="3240" w:hanging="360"/>
      </w:pPr>
      <w:rPr>
        <w:rFonts w:hint="default"/>
        <w:b/>
        <w:i w:val="0"/>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4">
    <w:nsid w:val="50064CFD"/>
    <w:multiLevelType w:val="hybridMultilevel"/>
    <w:tmpl w:val="375C3620"/>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82F4F93"/>
    <w:multiLevelType w:val="hybridMultilevel"/>
    <w:tmpl w:val="F4D2C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C1C6989"/>
    <w:multiLevelType w:val="hybridMultilevel"/>
    <w:tmpl w:val="6D2A65D6"/>
    <w:lvl w:ilvl="0" w:tplc="D2360A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0">
    <w:nsid w:val="61467579"/>
    <w:multiLevelType w:val="hybridMultilevel"/>
    <w:tmpl w:val="D324AB2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62C03B04"/>
    <w:multiLevelType w:val="hybridMultilevel"/>
    <w:tmpl w:val="F452831C"/>
    <w:lvl w:ilvl="0" w:tplc="33E66E10">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BA14F2B"/>
    <w:multiLevelType w:val="multilevel"/>
    <w:tmpl w:val="7C86A5F6"/>
    <w:lvl w:ilvl="0">
      <w:start w:val="1"/>
      <w:numFmt w:val="decimal"/>
      <w:lvlText w:val="%1."/>
      <w:lvlJc w:val="left"/>
      <w:pPr>
        <w:ind w:left="360" w:hanging="360"/>
      </w:pPr>
      <w:rPr>
        <w:rFonts w:hint="default"/>
        <w:color w:val="000000"/>
      </w:rPr>
    </w:lvl>
    <w:lvl w:ilvl="1">
      <w:start w:val="1"/>
      <w:numFmt w:val="decimal"/>
      <w:lvlText w:val="%1.%2."/>
      <w:lvlJc w:val="left"/>
      <w:pPr>
        <w:ind w:left="2880" w:hanging="360"/>
      </w:pPr>
      <w:rPr>
        <w:rFonts w:hint="default"/>
        <w:color w:val="000000"/>
      </w:rPr>
    </w:lvl>
    <w:lvl w:ilvl="2">
      <w:start w:val="1"/>
      <w:numFmt w:val="lowerLetter"/>
      <w:lvlText w:val="%3)"/>
      <w:lvlJc w:val="left"/>
      <w:pPr>
        <w:ind w:left="5760" w:hanging="720"/>
      </w:pPr>
      <w:rPr>
        <w:rFonts w:hint="default"/>
        <w:color w:val="000000"/>
      </w:rPr>
    </w:lvl>
    <w:lvl w:ilvl="3">
      <w:start w:val="1"/>
      <w:numFmt w:val="decimalZero"/>
      <w:lvlText w:val="%1.%2.%3.%4."/>
      <w:lvlJc w:val="left"/>
      <w:pPr>
        <w:ind w:left="8280" w:hanging="720"/>
      </w:pPr>
      <w:rPr>
        <w:rFonts w:hint="default"/>
        <w:color w:val="000000"/>
      </w:rPr>
    </w:lvl>
    <w:lvl w:ilvl="4">
      <w:start w:val="1"/>
      <w:numFmt w:val="decimal"/>
      <w:lvlText w:val="%1.%2.%3.%4.%5."/>
      <w:lvlJc w:val="left"/>
      <w:pPr>
        <w:ind w:left="11160" w:hanging="1080"/>
      </w:pPr>
      <w:rPr>
        <w:rFonts w:hint="default"/>
        <w:color w:val="000000"/>
      </w:rPr>
    </w:lvl>
    <w:lvl w:ilvl="5">
      <w:start w:val="1"/>
      <w:numFmt w:val="decimal"/>
      <w:lvlText w:val="%1.%2.%3.%4.%5.%6."/>
      <w:lvlJc w:val="left"/>
      <w:pPr>
        <w:ind w:left="13680" w:hanging="1080"/>
      </w:pPr>
      <w:rPr>
        <w:rFonts w:hint="default"/>
        <w:color w:val="000000"/>
      </w:rPr>
    </w:lvl>
    <w:lvl w:ilvl="6">
      <w:start w:val="1"/>
      <w:numFmt w:val="decimal"/>
      <w:lvlText w:val="%1.%2.%3.%4.%5.%6.%7."/>
      <w:lvlJc w:val="left"/>
      <w:pPr>
        <w:ind w:left="16560" w:hanging="1440"/>
      </w:pPr>
      <w:rPr>
        <w:rFonts w:hint="default"/>
        <w:color w:val="000000"/>
      </w:rPr>
    </w:lvl>
    <w:lvl w:ilvl="7">
      <w:start w:val="1"/>
      <w:numFmt w:val="decimal"/>
      <w:lvlText w:val="%1.%2.%3.%4.%5.%6.%7.%8."/>
      <w:lvlJc w:val="left"/>
      <w:pPr>
        <w:ind w:left="19080" w:hanging="1440"/>
      </w:pPr>
      <w:rPr>
        <w:rFonts w:hint="default"/>
        <w:color w:val="000000"/>
      </w:rPr>
    </w:lvl>
    <w:lvl w:ilvl="8">
      <w:start w:val="1"/>
      <w:numFmt w:val="decimal"/>
      <w:lvlText w:val="%1.%2.%3.%4.%5.%6.%7.%8.%9."/>
      <w:lvlJc w:val="left"/>
      <w:pPr>
        <w:ind w:left="21960" w:hanging="1800"/>
      </w:pPr>
      <w:rPr>
        <w:rFonts w:hint="default"/>
        <w:color w:val="000000"/>
      </w:rPr>
    </w:lvl>
  </w:abstractNum>
  <w:abstractNum w:abstractNumId="43">
    <w:nsid w:val="6EBE416D"/>
    <w:multiLevelType w:val="hybridMultilevel"/>
    <w:tmpl w:val="608EBB68"/>
    <w:lvl w:ilvl="0" w:tplc="03BA579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7D6AE4"/>
    <w:multiLevelType w:val="hybridMultilevel"/>
    <w:tmpl w:val="D7660B70"/>
    <w:lvl w:ilvl="0" w:tplc="3D9E6268">
      <w:start w:val="1"/>
      <w:numFmt w:val="ordin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5">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nsid w:val="756B684D"/>
    <w:multiLevelType w:val="hybridMultilevel"/>
    <w:tmpl w:val="D41CBF42"/>
    <w:lvl w:ilvl="0" w:tplc="D60AC74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4"/>
  </w:num>
  <w:num w:numId="3">
    <w:abstractNumId w:val="4"/>
  </w:num>
  <w:num w:numId="4">
    <w:abstractNumId w:val="21"/>
  </w:num>
  <w:num w:numId="5">
    <w:abstractNumId w:val="39"/>
  </w:num>
  <w:num w:numId="6">
    <w:abstractNumId w:val="6"/>
  </w:num>
  <w:num w:numId="7">
    <w:abstractNumId w:val="37"/>
  </w:num>
  <w:num w:numId="8">
    <w:abstractNumId w:val="31"/>
  </w:num>
  <w:num w:numId="9">
    <w:abstractNumId w:val="19"/>
  </w:num>
  <w:num w:numId="10">
    <w:abstractNumId w:val="33"/>
  </w:num>
  <w:num w:numId="11">
    <w:abstractNumId w:val="16"/>
  </w:num>
  <w:num w:numId="12">
    <w:abstractNumId w:val="9"/>
  </w:num>
  <w:num w:numId="13">
    <w:abstractNumId w:val="11"/>
  </w:num>
  <w:num w:numId="14">
    <w:abstractNumId w:val="35"/>
  </w:num>
  <w:num w:numId="15">
    <w:abstractNumId w:val="5"/>
  </w:num>
  <w:num w:numId="16">
    <w:abstractNumId w:val="24"/>
  </w:num>
  <w:num w:numId="17">
    <w:abstractNumId w:val="7"/>
  </w:num>
  <w:num w:numId="18">
    <w:abstractNumId w:val="45"/>
  </w:num>
  <w:num w:numId="19">
    <w:abstractNumId w:val="44"/>
  </w:num>
  <w:num w:numId="20">
    <w:abstractNumId w:val="8"/>
  </w:num>
  <w:num w:numId="21">
    <w:abstractNumId w:val="22"/>
  </w:num>
  <w:num w:numId="22">
    <w:abstractNumId w:val="23"/>
  </w:num>
  <w:num w:numId="23">
    <w:abstractNumId w:val="13"/>
  </w:num>
  <w:num w:numId="24">
    <w:abstractNumId w:val="10"/>
  </w:num>
  <w:num w:numId="25">
    <w:abstractNumId w:val="17"/>
  </w:num>
  <w:num w:numId="26">
    <w:abstractNumId w:val="38"/>
  </w:num>
  <w:num w:numId="27">
    <w:abstractNumId w:val="42"/>
  </w:num>
  <w:num w:numId="28">
    <w:abstractNumId w:val="4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 w:numId="32">
    <w:abstractNumId w:val="25"/>
  </w:num>
  <w:num w:numId="33">
    <w:abstractNumId w:val="20"/>
  </w:num>
  <w:num w:numId="34">
    <w:abstractNumId w:val="14"/>
  </w:num>
  <w:num w:numId="35">
    <w:abstractNumId w:val="28"/>
  </w:num>
  <w:num w:numId="36">
    <w:abstractNumId w:val="1"/>
  </w:num>
  <w:num w:numId="37">
    <w:abstractNumId w:val="12"/>
  </w:num>
  <w:num w:numId="38">
    <w:abstractNumId w:val="43"/>
  </w:num>
  <w:num w:numId="39">
    <w:abstractNumId w:val="46"/>
  </w:num>
  <w:num w:numId="40">
    <w:abstractNumId w:val="32"/>
  </w:num>
  <w:num w:numId="41">
    <w:abstractNumId w:val="0"/>
  </w:num>
  <w:num w:numId="42">
    <w:abstractNumId w:val="2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6"/>
  </w:num>
  <w:num w:numId="46">
    <w:abstractNumId w:val="15"/>
  </w:num>
  <w:num w:numId="4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1213"/>
    <w:rsid w:val="00007104"/>
    <w:rsid w:val="00011CCD"/>
    <w:rsid w:val="000145E6"/>
    <w:rsid w:val="0001472D"/>
    <w:rsid w:val="00015DD4"/>
    <w:rsid w:val="0002620E"/>
    <w:rsid w:val="00030A9A"/>
    <w:rsid w:val="00032D0B"/>
    <w:rsid w:val="00034117"/>
    <w:rsid w:val="00034496"/>
    <w:rsid w:val="0003783E"/>
    <w:rsid w:val="000411CB"/>
    <w:rsid w:val="00045B3F"/>
    <w:rsid w:val="00052507"/>
    <w:rsid w:val="00052F3C"/>
    <w:rsid w:val="00061F20"/>
    <w:rsid w:val="00066200"/>
    <w:rsid w:val="00071339"/>
    <w:rsid w:val="00077024"/>
    <w:rsid w:val="00080D83"/>
    <w:rsid w:val="00093B6E"/>
    <w:rsid w:val="0009652C"/>
    <w:rsid w:val="000C0098"/>
    <w:rsid w:val="000C50F0"/>
    <w:rsid w:val="000D269A"/>
    <w:rsid w:val="000D283E"/>
    <w:rsid w:val="000E2FFB"/>
    <w:rsid w:val="000E43E8"/>
    <w:rsid w:val="000E4F70"/>
    <w:rsid w:val="000F7310"/>
    <w:rsid w:val="001032D0"/>
    <w:rsid w:val="00107384"/>
    <w:rsid w:val="001146C0"/>
    <w:rsid w:val="00122189"/>
    <w:rsid w:val="00124D4A"/>
    <w:rsid w:val="001304E7"/>
    <w:rsid w:val="00130AB0"/>
    <w:rsid w:val="00130B23"/>
    <w:rsid w:val="001325FD"/>
    <w:rsid w:val="00134C81"/>
    <w:rsid w:val="0013547A"/>
    <w:rsid w:val="00141587"/>
    <w:rsid w:val="00144D81"/>
    <w:rsid w:val="001464AA"/>
    <w:rsid w:val="001477A0"/>
    <w:rsid w:val="00150B33"/>
    <w:rsid w:val="00151C9B"/>
    <w:rsid w:val="00152D8B"/>
    <w:rsid w:val="001535C5"/>
    <w:rsid w:val="00176894"/>
    <w:rsid w:val="00180330"/>
    <w:rsid w:val="00181950"/>
    <w:rsid w:val="00182545"/>
    <w:rsid w:val="00182DCC"/>
    <w:rsid w:val="00183947"/>
    <w:rsid w:val="0019138A"/>
    <w:rsid w:val="00197593"/>
    <w:rsid w:val="001A44FE"/>
    <w:rsid w:val="001A4704"/>
    <w:rsid w:val="001A7195"/>
    <w:rsid w:val="001B210F"/>
    <w:rsid w:val="001B2E20"/>
    <w:rsid w:val="001C20DB"/>
    <w:rsid w:val="001E0523"/>
    <w:rsid w:val="001F5F4A"/>
    <w:rsid w:val="00211C18"/>
    <w:rsid w:val="0021203D"/>
    <w:rsid w:val="00213727"/>
    <w:rsid w:val="00213C81"/>
    <w:rsid w:val="00215130"/>
    <w:rsid w:val="00217D71"/>
    <w:rsid w:val="0022787C"/>
    <w:rsid w:val="00241349"/>
    <w:rsid w:val="00241C1F"/>
    <w:rsid w:val="002425AE"/>
    <w:rsid w:val="002451FB"/>
    <w:rsid w:val="00254CA5"/>
    <w:rsid w:val="002571E7"/>
    <w:rsid w:val="0026278E"/>
    <w:rsid w:val="002658F8"/>
    <w:rsid w:val="00265E3A"/>
    <w:rsid w:val="002660B2"/>
    <w:rsid w:val="002700C9"/>
    <w:rsid w:val="00270858"/>
    <w:rsid w:val="00273637"/>
    <w:rsid w:val="00274DC9"/>
    <w:rsid w:val="00280E83"/>
    <w:rsid w:val="00292775"/>
    <w:rsid w:val="00296F42"/>
    <w:rsid w:val="002A131B"/>
    <w:rsid w:val="002A69AE"/>
    <w:rsid w:val="002B5874"/>
    <w:rsid w:val="002B6C3F"/>
    <w:rsid w:val="002C11FC"/>
    <w:rsid w:val="002C60EA"/>
    <w:rsid w:val="002C632D"/>
    <w:rsid w:val="002C6347"/>
    <w:rsid w:val="002C66D3"/>
    <w:rsid w:val="002C7E63"/>
    <w:rsid w:val="002D774E"/>
    <w:rsid w:val="002E2C25"/>
    <w:rsid w:val="002F023A"/>
    <w:rsid w:val="002F108B"/>
    <w:rsid w:val="002F1A87"/>
    <w:rsid w:val="002F2BC2"/>
    <w:rsid w:val="002F400E"/>
    <w:rsid w:val="00300363"/>
    <w:rsid w:val="00306CA8"/>
    <w:rsid w:val="00307AFA"/>
    <w:rsid w:val="00315901"/>
    <w:rsid w:val="00320AAC"/>
    <w:rsid w:val="00325198"/>
    <w:rsid w:val="003264F9"/>
    <w:rsid w:val="003279B0"/>
    <w:rsid w:val="00332AC3"/>
    <w:rsid w:val="0033314F"/>
    <w:rsid w:val="0034035F"/>
    <w:rsid w:val="003501CE"/>
    <w:rsid w:val="0035482A"/>
    <w:rsid w:val="00354D2D"/>
    <w:rsid w:val="003606D7"/>
    <w:rsid w:val="003619F2"/>
    <w:rsid w:val="00365820"/>
    <w:rsid w:val="003719E3"/>
    <w:rsid w:val="00377FBB"/>
    <w:rsid w:val="0038046A"/>
    <w:rsid w:val="00385CBC"/>
    <w:rsid w:val="00393010"/>
    <w:rsid w:val="003A2D53"/>
    <w:rsid w:val="003A37C4"/>
    <w:rsid w:val="003B0F1D"/>
    <w:rsid w:val="003B2252"/>
    <w:rsid w:val="003B5C1A"/>
    <w:rsid w:val="003C554F"/>
    <w:rsid w:val="003E6200"/>
    <w:rsid w:val="003F6EE8"/>
    <w:rsid w:val="0040149C"/>
    <w:rsid w:val="004116F9"/>
    <w:rsid w:val="00414478"/>
    <w:rsid w:val="00414BEE"/>
    <w:rsid w:val="004260DE"/>
    <w:rsid w:val="00431DC7"/>
    <w:rsid w:val="00432042"/>
    <w:rsid w:val="00434C29"/>
    <w:rsid w:val="00435289"/>
    <w:rsid w:val="00446447"/>
    <w:rsid w:val="00456401"/>
    <w:rsid w:val="00457168"/>
    <w:rsid w:val="004717F5"/>
    <w:rsid w:val="00476061"/>
    <w:rsid w:val="00485C99"/>
    <w:rsid w:val="004878B2"/>
    <w:rsid w:val="00487FAF"/>
    <w:rsid w:val="00492BD3"/>
    <w:rsid w:val="00493EF3"/>
    <w:rsid w:val="0049722F"/>
    <w:rsid w:val="0049762F"/>
    <w:rsid w:val="004B70BD"/>
    <w:rsid w:val="004C05E1"/>
    <w:rsid w:val="004C4D04"/>
    <w:rsid w:val="004C5B5F"/>
    <w:rsid w:val="004D250E"/>
    <w:rsid w:val="004E2887"/>
    <w:rsid w:val="004E78CC"/>
    <w:rsid w:val="004F5DDD"/>
    <w:rsid w:val="00507C03"/>
    <w:rsid w:val="00513F16"/>
    <w:rsid w:val="0052111D"/>
    <w:rsid w:val="005219FF"/>
    <w:rsid w:val="0053109E"/>
    <w:rsid w:val="0053257F"/>
    <w:rsid w:val="005361CF"/>
    <w:rsid w:val="00542184"/>
    <w:rsid w:val="005615CE"/>
    <w:rsid w:val="00562B4E"/>
    <w:rsid w:val="00565E8E"/>
    <w:rsid w:val="0056714C"/>
    <w:rsid w:val="00571CDE"/>
    <w:rsid w:val="005760A9"/>
    <w:rsid w:val="00586419"/>
    <w:rsid w:val="00594464"/>
    <w:rsid w:val="00594611"/>
    <w:rsid w:val="00595F4A"/>
    <w:rsid w:val="005A644D"/>
    <w:rsid w:val="005A715E"/>
    <w:rsid w:val="005B13B8"/>
    <w:rsid w:val="005B1FFE"/>
    <w:rsid w:val="005B3DCF"/>
    <w:rsid w:val="005B5ACD"/>
    <w:rsid w:val="005C75F9"/>
    <w:rsid w:val="005D7AF2"/>
    <w:rsid w:val="005E0D51"/>
    <w:rsid w:val="005E2823"/>
    <w:rsid w:val="005F52C1"/>
    <w:rsid w:val="005F5CF9"/>
    <w:rsid w:val="006066F2"/>
    <w:rsid w:val="00622781"/>
    <w:rsid w:val="006241FB"/>
    <w:rsid w:val="00630854"/>
    <w:rsid w:val="00636E2F"/>
    <w:rsid w:val="00640BFF"/>
    <w:rsid w:val="00650618"/>
    <w:rsid w:val="00651B6D"/>
    <w:rsid w:val="00662E41"/>
    <w:rsid w:val="00663020"/>
    <w:rsid w:val="0066387F"/>
    <w:rsid w:val="00664202"/>
    <w:rsid w:val="006643B7"/>
    <w:rsid w:val="00670427"/>
    <w:rsid w:val="00676544"/>
    <w:rsid w:val="006819F1"/>
    <w:rsid w:val="006850E8"/>
    <w:rsid w:val="006869FE"/>
    <w:rsid w:val="00686F21"/>
    <w:rsid w:val="00687E04"/>
    <w:rsid w:val="006911D1"/>
    <w:rsid w:val="0069621B"/>
    <w:rsid w:val="006A097D"/>
    <w:rsid w:val="006B030A"/>
    <w:rsid w:val="006B31DB"/>
    <w:rsid w:val="006B4267"/>
    <w:rsid w:val="006C4A89"/>
    <w:rsid w:val="006D07F6"/>
    <w:rsid w:val="006E01C9"/>
    <w:rsid w:val="006E1417"/>
    <w:rsid w:val="006E5E7C"/>
    <w:rsid w:val="006E6E0D"/>
    <w:rsid w:val="006F1076"/>
    <w:rsid w:val="006F209E"/>
    <w:rsid w:val="006F27A4"/>
    <w:rsid w:val="006F7083"/>
    <w:rsid w:val="00701787"/>
    <w:rsid w:val="007141A3"/>
    <w:rsid w:val="007231AF"/>
    <w:rsid w:val="007241CB"/>
    <w:rsid w:val="00726549"/>
    <w:rsid w:val="00727F94"/>
    <w:rsid w:val="00731B18"/>
    <w:rsid w:val="007337EB"/>
    <w:rsid w:val="00735D50"/>
    <w:rsid w:val="00745D18"/>
    <w:rsid w:val="00750DC2"/>
    <w:rsid w:val="00753B46"/>
    <w:rsid w:val="00765DB2"/>
    <w:rsid w:val="007736F7"/>
    <w:rsid w:val="00776530"/>
    <w:rsid w:val="00781A79"/>
    <w:rsid w:val="007841BD"/>
    <w:rsid w:val="00784F87"/>
    <w:rsid w:val="007865FF"/>
    <w:rsid w:val="00791E8E"/>
    <w:rsid w:val="00793BC7"/>
    <w:rsid w:val="00797419"/>
    <w:rsid w:val="007A0109"/>
    <w:rsid w:val="007A0D3F"/>
    <w:rsid w:val="007B2500"/>
    <w:rsid w:val="007B3137"/>
    <w:rsid w:val="007B368D"/>
    <w:rsid w:val="007B4E07"/>
    <w:rsid w:val="007C0300"/>
    <w:rsid w:val="007D186A"/>
    <w:rsid w:val="007D250F"/>
    <w:rsid w:val="007D61D6"/>
    <w:rsid w:val="007D7F71"/>
    <w:rsid w:val="007E06CB"/>
    <w:rsid w:val="007E1213"/>
    <w:rsid w:val="007E187A"/>
    <w:rsid w:val="007E1B19"/>
    <w:rsid w:val="007E2B82"/>
    <w:rsid w:val="007E4C80"/>
    <w:rsid w:val="007E568E"/>
    <w:rsid w:val="007F3623"/>
    <w:rsid w:val="007F7CF1"/>
    <w:rsid w:val="00801834"/>
    <w:rsid w:val="008120CE"/>
    <w:rsid w:val="0081254E"/>
    <w:rsid w:val="008133DA"/>
    <w:rsid w:val="00813878"/>
    <w:rsid w:val="00820934"/>
    <w:rsid w:val="00827311"/>
    <w:rsid w:val="00834BB4"/>
    <w:rsid w:val="00835187"/>
    <w:rsid w:val="00852DCE"/>
    <w:rsid w:val="00856BE9"/>
    <w:rsid w:val="00864DE1"/>
    <w:rsid w:val="008665FB"/>
    <w:rsid w:val="00873501"/>
    <w:rsid w:val="00873915"/>
    <w:rsid w:val="00874235"/>
    <w:rsid w:val="00876326"/>
    <w:rsid w:val="00880D41"/>
    <w:rsid w:val="00882A3B"/>
    <w:rsid w:val="0088772D"/>
    <w:rsid w:val="008945D9"/>
    <w:rsid w:val="008A599B"/>
    <w:rsid w:val="008B48BD"/>
    <w:rsid w:val="008B5060"/>
    <w:rsid w:val="008C276A"/>
    <w:rsid w:val="008C2B66"/>
    <w:rsid w:val="008C7FE9"/>
    <w:rsid w:val="008D3AD4"/>
    <w:rsid w:val="008D763E"/>
    <w:rsid w:val="008E7D94"/>
    <w:rsid w:val="009044B3"/>
    <w:rsid w:val="00943DA8"/>
    <w:rsid w:val="00956114"/>
    <w:rsid w:val="00957EE2"/>
    <w:rsid w:val="009741D1"/>
    <w:rsid w:val="0097708D"/>
    <w:rsid w:val="0098789F"/>
    <w:rsid w:val="009963C1"/>
    <w:rsid w:val="009A7214"/>
    <w:rsid w:val="009B55FF"/>
    <w:rsid w:val="009C4011"/>
    <w:rsid w:val="009C40DC"/>
    <w:rsid w:val="009C627C"/>
    <w:rsid w:val="009D0266"/>
    <w:rsid w:val="009D247D"/>
    <w:rsid w:val="009D71C1"/>
    <w:rsid w:val="009E1015"/>
    <w:rsid w:val="009F2CF0"/>
    <w:rsid w:val="009F3CFB"/>
    <w:rsid w:val="009F46B7"/>
    <w:rsid w:val="00A01F97"/>
    <w:rsid w:val="00A04690"/>
    <w:rsid w:val="00A0561E"/>
    <w:rsid w:val="00A2112D"/>
    <w:rsid w:val="00A354D5"/>
    <w:rsid w:val="00A3680C"/>
    <w:rsid w:val="00A37A44"/>
    <w:rsid w:val="00A40DD3"/>
    <w:rsid w:val="00A50AF9"/>
    <w:rsid w:val="00A52A02"/>
    <w:rsid w:val="00A576C8"/>
    <w:rsid w:val="00A7040D"/>
    <w:rsid w:val="00A74B40"/>
    <w:rsid w:val="00A81D87"/>
    <w:rsid w:val="00A8311B"/>
    <w:rsid w:val="00A86A35"/>
    <w:rsid w:val="00A873EF"/>
    <w:rsid w:val="00A97656"/>
    <w:rsid w:val="00AB36AA"/>
    <w:rsid w:val="00AC3580"/>
    <w:rsid w:val="00AC411D"/>
    <w:rsid w:val="00AC4D2B"/>
    <w:rsid w:val="00AC611F"/>
    <w:rsid w:val="00AD1EFE"/>
    <w:rsid w:val="00AD2BDD"/>
    <w:rsid w:val="00AD437B"/>
    <w:rsid w:val="00AD726E"/>
    <w:rsid w:val="00AE30E4"/>
    <w:rsid w:val="00AF0F60"/>
    <w:rsid w:val="00AF5B2F"/>
    <w:rsid w:val="00B01F08"/>
    <w:rsid w:val="00B0660C"/>
    <w:rsid w:val="00B145A7"/>
    <w:rsid w:val="00B16E8F"/>
    <w:rsid w:val="00B171A2"/>
    <w:rsid w:val="00B30401"/>
    <w:rsid w:val="00B43EFE"/>
    <w:rsid w:val="00B46DFC"/>
    <w:rsid w:val="00B4741A"/>
    <w:rsid w:val="00B6637D"/>
    <w:rsid w:val="00B6728B"/>
    <w:rsid w:val="00B742D0"/>
    <w:rsid w:val="00B87736"/>
    <w:rsid w:val="00B90AD4"/>
    <w:rsid w:val="00B9710F"/>
    <w:rsid w:val="00BA63D0"/>
    <w:rsid w:val="00BA6B28"/>
    <w:rsid w:val="00BA70D9"/>
    <w:rsid w:val="00BB76D0"/>
    <w:rsid w:val="00BC363C"/>
    <w:rsid w:val="00BC6F00"/>
    <w:rsid w:val="00BD1BDC"/>
    <w:rsid w:val="00BD47C4"/>
    <w:rsid w:val="00BD5E8F"/>
    <w:rsid w:val="00BE5D45"/>
    <w:rsid w:val="00C014F3"/>
    <w:rsid w:val="00C03861"/>
    <w:rsid w:val="00C057D2"/>
    <w:rsid w:val="00C06C78"/>
    <w:rsid w:val="00C10499"/>
    <w:rsid w:val="00C17D69"/>
    <w:rsid w:val="00C21068"/>
    <w:rsid w:val="00C32DC9"/>
    <w:rsid w:val="00C4084A"/>
    <w:rsid w:val="00C47313"/>
    <w:rsid w:val="00C544BE"/>
    <w:rsid w:val="00C60A1D"/>
    <w:rsid w:val="00C62C24"/>
    <w:rsid w:val="00C635B6"/>
    <w:rsid w:val="00C70BEC"/>
    <w:rsid w:val="00C71B03"/>
    <w:rsid w:val="00C94EB4"/>
    <w:rsid w:val="00CA5CBD"/>
    <w:rsid w:val="00CA5E4E"/>
    <w:rsid w:val="00CA62B6"/>
    <w:rsid w:val="00CB6770"/>
    <w:rsid w:val="00CC27CB"/>
    <w:rsid w:val="00CC29EA"/>
    <w:rsid w:val="00CC4D47"/>
    <w:rsid w:val="00CC7C8E"/>
    <w:rsid w:val="00CD0905"/>
    <w:rsid w:val="00CD3AAE"/>
    <w:rsid w:val="00CD51CA"/>
    <w:rsid w:val="00CD65AD"/>
    <w:rsid w:val="00CE005B"/>
    <w:rsid w:val="00CF0473"/>
    <w:rsid w:val="00D00666"/>
    <w:rsid w:val="00D0361A"/>
    <w:rsid w:val="00D03DBE"/>
    <w:rsid w:val="00D2379C"/>
    <w:rsid w:val="00D30ADD"/>
    <w:rsid w:val="00D337AB"/>
    <w:rsid w:val="00D363CE"/>
    <w:rsid w:val="00D43A0D"/>
    <w:rsid w:val="00D44602"/>
    <w:rsid w:val="00D45EB7"/>
    <w:rsid w:val="00D46867"/>
    <w:rsid w:val="00D52210"/>
    <w:rsid w:val="00D526F3"/>
    <w:rsid w:val="00D53E6C"/>
    <w:rsid w:val="00D619E2"/>
    <w:rsid w:val="00D64375"/>
    <w:rsid w:val="00D72995"/>
    <w:rsid w:val="00D74FAB"/>
    <w:rsid w:val="00D90506"/>
    <w:rsid w:val="00D966BD"/>
    <w:rsid w:val="00D97EB6"/>
    <w:rsid w:val="00DA071A"/>
    <w:rsid w:val="00DA2034"/>
    <w:rsid w:val="00DA5415"/>
    <w:rsid w:val="00DB1FE0"/>
    <w:rsid w:val="00DB2A51"/>
    <w:rsid w:val="00DB4542"/>
    <w:rsid w:val="00DC59BE"/>
    <w:rsid w:val="00DC733E"/>
    <w:rsid w:val="00DD1D20"/>
    <w:rsid w:val="00DE32B6"/>
    <w:rsid w:val="00DE78BE"/>
    <w:rsid w:val="00DF57BE"/>
    <w:rsid w:val="00DF628A"/>
    <w:rsid w:val="00E06500"/>
    <w:rsid w:val="00E13A82"/>
    <w:rsid w:val="00E16B37"/>
    <w:rsid w:val="00E2206A"/>
    <w:rsid w:val="00E2327F"/>
    <w:rsid w:val="00E34ABE"/>
    <w:rsid w:val="00E34E7F"/>
    <w:rsid w:val="00E50293"/>
    <w:rsid w:val="00E57060"/>
    <w:rsid w:val="00E629B2"/>
    <w:rsid w:val="00E65547"/>
    <w:rsid w:val="00E65A44"/>
    <w:rsid w:val="00E735C9"/>
    <w:rsid w:val="00E750E7"/>
    <w:rsid w:val="00E778B1"/>
    <w:rsid w:val="00E81CEF"/>
    <w:rsid w:val="00E87616"/>
    <w:rsid w:val="00EA01F6"/>
    <w:rsid w:val="00EA2769"/>
    <w:rsid w:val="00EA3B48"/>
    <w:rsid w:val="00EA5C16"/>
    <w:rsid w:val="00EB7231"/>
    <w:rsid w:val="00EB728D"/>
    <w:rsid w:val="00EB74D1"/>
    <w:rsid w:val="00EC0802"/>
    <w:rsid w:val="00EC11F1"/>
    <w:rsid w:val="00EC21BE"/>
    <w:rsid w:val="00EC2F0B"/>
    <w:rsid w:val="00EC3BFD"/>
    <w:rsid w:val="00EC6A20"/>
    <w:rsid w:val="00ED0119"/>
    <w:rsid w:val="00EF000D"/>
    <w:rsid w:val="00EF4272"/>
    <w:rsid w:val="00EF7D1D"/>
    <w:rsid w:val="00F030C5"/>
    <w:rsid w:val="00F04FAE"/>
    <w:rsid w:val="00F17380"/>
    <w:rsid w:val="00F30299"/>
    <w:rsid w:val="00F359C6"/>
    <w:rsid w:val="00F364F6"/>
    <w:rsid w:val="00F5092B"/>
    <w:rsid w:val="00F5185B"/>
    <w:rsid w:val="00F545A3"/>
    <w:rsid w:val="00F560B5"/>
    <w:rsid w:val="00F60250"/>
    <w:rsid w:val="00F73E78"/>
    <w:rsid w:val="00F73F45"/>
    <w:rsid w:val="00F771C6"/>
    <w:rsid w:val="00F775D8"/>
    <w:rsid w:val="00F820E0"/>
    <w:rsid w:val="00F83901"/>
    <w:rsid w:val="00F92466"/>
    <w:rsid w:val="00F9407D"/>
    <w:rsid w:val="00F95B73"/>
    <w:rsid w:val="00F9758B"/>
    <w:rsid w:val="00FA15CF"/>
    <w:rsid w:val="00FB5706"/>
    <w:rsid w:val="00FC55D7"/>
    <w:rsid w:val="00FE0B93"/>
    <w:rsid w:val="00FF0587"/>
    <w:rsid w:val="00FF4882"/>
    <w:rsid w:val="00FF74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38A"/>
    <w:rPr>
      <w:rFonts w:ascii="Arial" w:hAnsi="Arial"/>
      <w:sz w:val="24"/>
      <w:szCs w:val="24"/>
    </w:rPr>
  </w:style>
  <w:style w:type="paragraph" w:styleId="Nagwek1">
    <w:name w:val="heading 1"/>
    <w:basedOn w:val="Normalny"/>
    <w:link w:val="Nagwek1Znak"/>
    <w:qFormat/>
    <w:rsid w:val="007E1213"/>
    <w:pPr>
      <w:keepNext/>
      <w:jc w:val="center"/>
      <w:outlineLvl w:val="0"/>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7E1213"/>
    <w:rPr>
      <w:b/>
      <w:sz w:val="32"/>
    </w:rPr>
  </w:style>
  <w:style w:type="numbering" w:customStyle="1" w:styleId="Bezlisty1">
    <w:name w:val="Bez listy1"/>
    <w:next w:val="Bezlisty"/>
    <w:semiHidden/>
    <w:unhideWhenUsed/>
    <w:rsid w:val="007E1213"/>
  </w:style>
  <w:style w:type="paragraph" w:customStyle="1" w:styleId="Znak">
    <w:name w:val="Znak"/>
    <w:basedOn w:val="Normalny"/>
    <w:rsid w:val="007E1213"/>
    <w:rPr>
      <w:rFonts w:ascii="Times New Roman" w:hAnsi="Times New Roman"/>
    </w:rPr>
  </w:style>
  <w:style w:type="paragraph" w:styleId="Tekstpodstawowy">
    <w:name w:val="Body Text"/>
    <w:basedOn w:val="Normalny"/>
    <w:link w:val="TekstpodstawowyZnak"/>
    <w:rsid w:val="007E1213"/>
    <w:rPr>
      <w:rFonts w:ascii="Times New Roman" w:hAnsi="Times New Roman"/>
      <w:b/>
      <w:bCs/>
      <w:szCs w:val="20"/>
    </w:rPr>
  </w:style>
  <w:style w:type="character" w:customStyle="1" w:styleId="TekstpodstawowyZnak">
    <w:name w:val="Tekst podstawowy Znak"/>
    <w:basedOn w:val="Domylnaczcionkaakapitu"/>
    <w:link w:val="Tekstpodstawowy"/>
    <w:rsid w:val="007E1213"/>
    <w:rPr>
      <w:b/>
      <w:bCs/>
      <w:sz w:val="24"/>
    </w:rPr>
  </w:style>
  <w:style w:type="paragraph" w:styleId="Tekstpodstawowy2">
    <w:name w:val="Body Text 2"/>
    <w:basedOn w:val="Normalny"/>
    <w:link w:val="Tekstpodstawowy2Znak"/>
    <w:rsid w:val="007E1213"/>
    <w:rPr>
      <w:rFonts w:ascii="Times New Roman" w:hAnsi="Times New Roman"/>
      <w:b/>
      <w:bCs/>
      <w:sz w:val="26"/>
      <w:szCs w:val="20"/>
    </w:rPr>
  </w:style>
  <w:style w:type="character" w:customStyle="1" w:styleId="Tekstpodstawowy2Znak">
    <w:name w:val="Tekst podstawowy 2 Znak"/>
    <w:basedOn w:val="Domylnaczcionkaakapitu"/>
    <w:link w:val="Tekstpodstawowy2"/>
    <w:rsid w:val="007E1213"/>
    <w:rPr>
      <w:b/>
      <w:bCs/>
      <w:sz w:val="26"/>
    </w:rPr>
  </w:style>
  <w:style w:type="paragraph" w:customStyle="1" w:styleId="pkt">
    <w:name w:val="pkt"/>
    <w:basedOn w:val="Normalny"/>
    <w:rsid w:val="007E1213"/>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7E1213"/>
    <w:rPr>
      <w:rFonts w:ascii="Arial" w:hAnsi="Arial"/>
      <w:sz w:val="24"/>
      <w:szCs w:val="24"/>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39"/>
    <w:rsid w:val="007E1213"/>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7E1213"/>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7E1213"/>
  </w:style>
  <w:style w:type="paragraph" w:styleId="Tekstpodstawowy3">
    <w:name w:val="Body Text 3"/>
    <w:basedOn w:val="Normalny"/>
    <w:link w:val="Tekstpodstawowy3Znak"/>
    <w:unhideWhenUsed/>
    <w:rsid w:val="007E121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7E1213"/>
    <w:rPr>
      <w:sz w:val="16"/>
      <w:szCs w:val="16"/>
    </w:rPr>
  </w:style>
  <w:style w:type="table" w:styleId="Tabela-Siatka">
    <w:name w:val="Table Grid"/>
    <w:basedOn w:val="Standardowy"/>
    <w:rsid w:val="007E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ist Paragraph1,Akapit z listą1,nr3"/>
    <w:basedOn w:val="Normalny"/>
    <w:link w:val="AkapitzlistZnak"/>
    <w:uiPriority w:val="34"/>
    <w:qFormat/>
    <w:rsid w:val="007E121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7E1213"/>
    <w:pPr>
      <w:widowControl w:val="0"/>
      <w:suppressAutoHyphens/>
    </w:pPr>
    <w:rPr>
      <w:rFonts w:ascii="Times New Roman" w:eastAsia="Lucida Sans Unicode" w:hAnsi="Times New Roman"/>
      <w:kern w:val="1"/>
    </w:rPr>
  </w:style>
  <w:style w:type="character" w:customStyle="1" w:styleId="StopkaZnak">
    <w:name w:val="Stopka Znak"/>
    <w:link w:val="Stopka"/>
    <w:uiPriority w:val="99"/>
    <w:rsid w:val="007E1213"/>
    <w:rPr>
      <w:rFonts w:ascii="Arial" w:hAnsi="Arial"/>
      <w:sz w:val="24"/>
      <w:szCs w:val="24"/>
    </w:rPr>
  </w:style>
  <w:style w:type="paragraph" w:styleId="Mapadokumentu">
    <w:name w:val="Document Map"/>
    <w:basedOn w:val="Normalny"/>
    <w:link w:val="MapadokumentuZnak"/>
    <w:rsid w:val="007E121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7E1213"/>
    <w:rPr>
      <w:rFonts w:ascii="Tahoma" w:hAnsi="Tahoma" w:cs="Tahoma"/>
      <w:shd w:val="clear" w:color="auto" w:fill="000080"/>
    </w:rPr>
  </w:style>
  <w:style w:type="paragraph" w:customStyle="1" w:styleId="WW-BodyText212">
    <w:name w:val="WW-Body Text 212"/>
    <w:basedOn w:val="Normalny"/>
    <w:rsid w:val="007E1213"/>
    <w:pPr>
      <w:suppressAutoHyphens/>
      <w:spacing w:line="360" w:lineRule="auto"/>
      <w:ind w:left="709"/>
    </w:pPr>
    <w:rPr>
      <w:rFonts w:eastAsia="Lucida Sans Unicode"/>
      <w:kern w:val="2"/>
      <w:lang w:eastAsia="ar-SA"/>
    </w:rPr>
  </w:style>
  <w:style w:type="paragraph" w:customStyle="1" w:styleId="Znak0">
    <w:name w:val="Znak"/>
    <w:basedOn w:val="Normalny"/>
    <w:rsid w:val="007E1213"/>
    <w:rPr>
      <w:rFonts w:ascii="Times New Roman" w:hAnsi="Times New Roman"/>
    </w:rPr>
  </w:style>
  <w:style w:type="paragraph" w:customStyle="1" w:styleId="BodyText21">
    <w:name w:val="Body Text 21"/>
    <w:basedOn w:val="Normalny"/>
    <w:rsid w:val="007E1213"/>
    <w:pPr>
      <w:tabs>
        <w:tab w:val="left" w:pos="0"/>
      </w:tabs>
      <w:jc w:val="both"/>
    </w:pPr>
    <w:rPr>
      <w:rFonts w:ascii="Times New Roman" w:hAnsi="Times New Roman"/>
    </w:rPr>
  </w:style>
  <w:style w:type="paragraph" w:styleId="NormalnyWeb">
    <w:name w:val="Normal (Web)"/>
    <w:basedOn w:val="Normalny"/>
    <w:uiPriority w:val="99"/>
    <w:rsid w:val="007E1213"/>
    <w:rPr>
      <w:rFonts w:ascii="Times New Roman" w:hAnsi="Times New Roman"/>
    </w:rPr>
  </w:style>
  <w:style w:type="paragraph" w:styleId="Tekstprzypisukocowego">
    <w:name w:val="endnote text"/>
    <w:basedOn w:val="Normalny"/>
    <w:link w:val="TekstprzypisukocowegoZnak"/>
    <w:rsid w:val="007E1213"/>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7E1213"/>
  </w:style>
  <w:style w:type="character" w:styleId="Odwoanieprzypisukocowego">
    <w:name w:val="endnote reference"/>
    <w:rsid w:val="007E1213"/>
    <w:rPr>
      <w:vertAlign w:val="superscript"/>
    </w:rPr>
  </w:style>
  <w:style w:type="paragraph" w:styleId="Tekstdymka">
    <w:name w:val="Balloon Text"/>
    <w:basedOn w:val="Normalny"/>
    <w:link w:val="TekstdymkaZnak"/>
    <w:rsid w:val="007E1213"/>
    <w:rPr>
      <w:rFonts w:ascii="Tahoma" w:hAnsi="Tahoma" w:cs="Tahoma"/>
      <w:sz w:val="16"/>
      <w:szCs w:val="16"/>
    </w:rPr>
  </w:style>
  <w:style w:type="character" w:customStyle="1" w:styleId="TekstdymkaZnak">
    <w:name w:val="Tekst dymka Znak"/>
    <w:basedOn w:val="Domylnaczcionkaakapitu"/>
    <w:link w:val="Tekstdymka"/>
    <w:rsid w:val="007E1213"/>
    <w:rPr>
      <w:rFonts w:ascii="Tahoma" w:hAnsi="Tahoma" w:cs="Tahoma"/>
      <w:sz w:val="16"/>
      <w:szCs w:val="16"/>
    </w:rPr>
  </w:style>
  <w:style w:type="paragraph" w:customStyle="1" w:styleId="Default">
    <w:name w:val="Default"/>
    <w:rsid w:val="007E1213"/>
    <w:pPr>
      <w:autoSpaceDE w:val="0"/>
      <w:autoSpaceDN w:val="0"/>
      <w:adjustRightInd w:val="0"/>
    </w:pPr>
    <w:rPr>
      <w:rFonts w:ascii="Arial" w:hAnsi="Arial" w:cs="Arial"/>
      <w:color w:val="000000"/>
      <w:sz w:val="24"/>
      <w:szCs w:val="24"/>
    </w:rPr>
  </w:style>
  <w:style w:type="character" w:customStyle="1" w:styleId="newstitle1">
    <w:name w:val="newstitle1"/>
    <w:rsid w:val="00E34E7F"/>
    <w:rPr>
      <w:b/>
      <w:bCs/>
      <w:color w:val="702A20"/>
      <w:sz w:val="20"/>
      <w:szCs w:val="20"/>
    </w:rPr>
  </w:style>
  <w:style w:type="character" w:styleId="Pogrubienie">
    <w:name w:val="Strong"/>
    <w:basedOn w:val="Domylnaczcionkaakapitu"/>
    <w:uiPriority w:val="22"/>
    <w:qFormat/>
    <w:rsid w:val="000C0098"/>
    <w:rPr>
      <w:b/>
      <w:bCs/>
    </w:rPr>
  </w:style>
  <w:style w:type="character" w:styleId="Uwydatnienie">
    <w:name w:val="Emphasis"/>
    <w:basedOn w:val="Domylnaczcionkaakapitu"/>
    <w:uiPriority w:val="20"/>
    <w:qFormat/>
    <w:rsid w:val="000C0098"/>
    <w:rPr>
      <w:i/>
      <w:iCs/>
    </w:rPr>
  </w:style>
  <w:style w:type="character" w:customStyle="1" w:styleId="AkapitzlistZnak">
    <w:name w:val="Akapit z listą Znak"/>
    <w:aliases w:val="BulletC Znak,Numerowanie Znak,Wyliczanie Znak,Obiekt Znak,List Paragraph Znak,normalny tekst Znak,List Paragraph1 Znak,Akapit z listą1 Znak,nr3 Znak"/>
    <w:link w:val="Akapitzlist"/>
    <w:uiPriority w:val="34"/>
    <w:rsid w:val="00E778B1"/>
    <w:rPr>
      <w:rFonts w:ascii="Calibri" w:eastAsia="Calibri" w:hAnsi="Calibri"/>
      <w:sz w:val="22"/>
      <w:szCs w:val="22"/>
      <w:lang w:eastAsia="en-US"/>
    </w:rPr>
  </w:style>
  <w:style w:type="paragraph" w:customStyle="1" w:styleId="ZnakZnak7">
    <w:name w:val="Znak Znak7"/>
    <w:basedOn w:val="Normalny"/>
    <w:rsid w:val="0033314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5827">
      <w:bodyDiv w:val="1"/>
      <w:marLeft w:val="0"/>
      <w:marRight w:val="0"/>
      <w:marTop w:val="0"/>
      <w:marBottom w:val="0"/>
      <w:divBdr>
        <w:top w:val="none" w:sz="0" w:space="0" w:color="auto"/>
        <w:left w:val="none" w:sz="0" w:space="0" w:color="auto"/>
        <w:bottom w:val="none" w:sz="0" w:space="0" w:color="auto"/>
        <w:right w:val="none" w:sz="0" w:space="0" w:color="auto"/>
      </w:divBdr>
    </w:div>
    <w:div w:id="700129174">
      <w:bodyDiv w:val="1"/>
      <w:marLeft w:val="0"/>
      <w:marRight w:val="0"/>
      <w:marTop w:val="0"/>
      <w:marBottom w:val="0"/>
      <w:divBdr>
        <w:top w:val="none" w:sz="0" w:space="0" w:color="auto"/>
        <w:left w:val="none" w:sz="0" w:space="0" w:color="auto"/>
        <w:bottom w:val="none" w:sz="0" w:space="0" w:color="auto"/>
        <w:right w:val="none" w:sz="0" w:space="0" w:color="auto"/>
      </w:divBdr>
    </w:div>
    <w:div w:id="1086028361">
      <w:bodyDiv w:val="1"/>
      <w:marLeft w:val="0"/>
      <w:marRight w:val="0"/>
      <w:marTop w:val="0"/>
      <w:marBottom w:val="0"/>
      <w:divBdr>
        <w:top w:val="none" w:sz="0" w:space="0" w:color="auto"/>
        <w:left w:val="none" w:sz="0" w:space="0" w:color="auto"/>
        <w:bottom w:val="none" w:sz="0" w:space="0" w:color="auto"/>
        <w:right w:val="none" w:sz="0" w:space="0" w:color="auto"/>
      </w:divBdr>
    </w:div>
    <w:div w:id="1287543750">
      <w:bodyDiv w:val="1"/>
      <w:marLeft w:val="0"/>
      <w:marRight w:val="0"/>
      <w:marTop w:val="0"/>
      <w:marBottom w:val="0"/>
      <w:divBdr>
        <w:top w:val="none" w:sz="0" w:space="0" w:color="auto"/>
        <w:left w:val="none" w:sz="0" w:space="0" w:color="auto"/>
        <w:bottom w:val="none" w:sz="0" w:space="0" w:color="auto"/>
        <w:right w:val="none" w:sz="0" w:space="0" w:color="auto"/>
      </w:divBdr>
    </w:div>
    <w:div w:id="18056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wiata@miastochojnic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astochojnice.pl" TargetMode="External"/><Relationship Id="rId4" Type="http://schemas.microsoft.com/office/2007/relationships/stylesWithEffects" Target="stylesWithEffects.xml"/><Relationship Id="rId9" Type="http://schemas.openxmlformats.org/officeDocument/2006/relationships/hyperlink" Target="mailto:urzad@miastochojnice.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9A56-5C9F-4954-9A22-3B40A3D0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543</TotalTime>
  <Pages>17</Pages>
  <Words>6133</Words>
  <Characters>36802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cp:lastModifiedBy>
  <cp:revision>32</cp:revision>
  <cp:lastPrinted>2020-08-13T12:36:00Z</cp:lastPrinted>
  <dcterms:created xsi:type="dcterms:W3CDTF">2018-08-20T12:31:00Z</dcterms:created>
  <dcterms:modified xsi:type="dcterms:W3CDTF">2020-08-17T07:57:00Z</dcterms:modified>
</cp:coreProperties>
</file>