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B4" w:rsidRDefault="00F61FDF" w:rsidP="000564B4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Chojnice, 06.</w:t>
      </w:r>
      <w:r w:rsidR="000564B4">
        <w:rPr>
          <w:rFonts w:ascii="Times New Roman" w:hAnsi="Times New Roman"/>
          <w:color w:val="000000"/>
        </w:rPr>
        <w:t xml:space="preserve">11.2020 r. </w:t>
      </w:r>
    </w:p>
    <w:p w:rsidR="000564B4" w:rsidRDefault="000564B4" w:rsidP="000564B4">
      <w:pPr>
        <w:pStyle w:val="Domylnie"/>
      </w:pPr>
      <w:r>
        <w:rPr>
          <w:rFonts w:eastAsia="Times New Roman"/>
          <w:b/>
          <w:bCs/>
        </w:rPr>
        <w:t>KM.271.37.2020</w:t>
      </w:r>
    </w:p>
    <w:p w:rsidR="000564B4" w:rsidRDefault="000564B4" w:rsidP="000564B4">
      <w:pPr>
        <w:jc w:val="both"/>
        <w:rPr>
          <w:rFonts w:ascii="Times New Roman" w:hAnsi="Times New Roman"/>
        </w:rPr>
      </w:pPr>
    </w:p>
    <w:p w:rsidR="000564B4" w:rsidRPr="000340F0" w:rsidRDefault="000564B4" w:rsidP="000564B4">
      <w:pPr>
        <w:spacing w:line="360" w:lineRule="auto"/>
        <w:jc w:val="both"/>
        <w:rPr>
          <w:rFonts w:ascii="Times New Roman" w:hAnsi="Times New Roman"/>
        </w:rPr>
      </w:pPr>
    </w:p>
    <w:p w:rsidR="000564B4" w:rsidRDefault="000564B4" w:rsidP="000564B4">
      <w:pPr>
        <w:spacing w:line="360" w:lineRule="auto"/>
        <w:jc w:val="both"/>
        <w:rPr>
          <w:rFonts w:ascii="Times New Roman" w:hAnsi="Times New Roman"/>
        </w:rPr>
      </w:pPr>
      <w:r w:rsidRPr="000340F0">
        <w:rPr>
          <w:rFonts w:ascii="Times New Roman" w:hAnsi="Times New Roman"/>
        </w:rPr>
        <w:tab/>
      </w:r>
      <w:r w:rsidRPr="000340F0">
        <w:rPr>
          <w:rFonts w:ascii="Times New Roman" w:hAnsi="Times New Roman"/>
          <w:b/>
        </w:rPr>
        <w:t xml:space="preserve">Urząd Miejski w Chojnicach działając w imieniu Gminy Miejskiej Chojnice </w:t>
      </w:r>
      <w:r w:rsidRPr="000340F0">
        <w:rPr>
          <w:rFonts w:ascii="Times New Roman" w:hAnsi="Times New Roman"/>
        </w:rPr>
        <w:t xml:space="preserve"> udziela odpowiedzi na postawione zapytania dotycząc</w:t>
      </w:r>
      <w:r>
        <w:rPr>
          <w:rFonts w:ascii="Times New Roman" w:hAnsi="Times New Roman"/>
        </w:rPr>
        <w:t>e z</w:t>
      </w:r>
      <w:r w:rsidRPr="000340F0">
        <w:rPr>
          <w:rFonts w:ascii="Times New Roman" w:hAnsi="Times New Roman"/>
        </w:rPr>
        <w:t>amówienia o wartości nie przekraczającej 30.000 euro na: „</w:t>
      </w:r>
      <w:r w:rsidR="00EF6C9C">
        <w:rPr>
          <w:rFonts w:ascii="Times New Roman" w:hAnsi="Times New Roman"/>
        </w:rPr>
        <w:t>Zakup i dostawa samochodu elektrycznego na potrzeby Strefy Płatnego Parkowania</w:t>
      </w:r>
      <w:r w:rsidR="00EF6C9C" w:rsidRPr="005417CD">
        <w:rPr>
          <w:rFonts w:ascii="Times New Roman" w:hAnsi="Times New Roman"/>
        </w:rPr>
        <w:t>”</w:t>
      </w:r>
    </w:p>
    <w:p w:rsidR="00F61FDF" w:rsidRPr="008A3755" w:rsidRDefault="00F61FDF" w:rsidP="000564B4">
      <w:pPr>
        <w:spacing w:line="360" w:lineRule="auto"/>
        <w:jc w:val="both"/>
        <w:rPr>
          <w:rFonts w:ascii="Times New Roman" w:hAnsi="Times New Roman"/>
        </w:rPr>
      </w:pPr>
    </w:p>
    <w:p w:rsidR="00EF6C9C" w:rsidRDefault="000564B4" w:rsidP="000564B4">
      <w:pPr>
        <w:spacing w:line="360" w:lineRule="auto"/>
        <w:jc w:val="both"/>
        <w:rPr>
          <w:rFonts w:ascii="Times New Roman" w:hAnsi="Times New Roman"/>
          <w:b/>
          <w:iCs/>
          <w:lang w:eastAsia="pl-PL"/>
        </w:rPr>
      </w:pPr>
      <w:r w:rsidRPr="000340F0">
        <w:rPr>
          <w:rFonts w:ascii="Times New Roman" w:hAnsi="Times New Roman"/>
          <w:b/>
          <w:iCs/>
          <w:lang w:eastAsia="pl-PL"/>
        </w:rPr>
        <w:t>Pytanie nr 1</w:t>
      </w:r>
    </w:p>
    <w:p w:rsidR="00F61FDF" w:rsidRDefault="006819DF" w:rsidP="006819DF">
      <w:pPr>
        <w:spacing w:line="360" w:lineRule="auto"/>
        <w:rPr>
          <w:rFonts w:ascii="Times New Roman" w:hAnsi="Times New Roman"/>
          <w:color w:val="333333"/>
          <w:shd w:val="clear" w:color="auto" w:fill="FFFFFF"/>
        </w:rPr>
      </w:pPr>
      <w:r w:rsidRPr="006819DF">
        <w:rPr>
          <w:rFonts w:ascii="Times New Roman" w:hAnsi="Times New Roman"/>
          <w:color w:val="333333"/>
          <w:shd w:val="clear" w:color="auto" w:fill="FFFFFF"/>
        </w:rPr>
        <w:t>Czy dopuszczalna jest 2 letnia gwar</w:t>
      </w:r>
      <w:r>
        <w:rPr>
          <w:rFonts w:ascii="Times New Roman" w:hAnsi="Times New Roman"/>
          <w:color w:val="333333"/>
          <w:shd w:val="clear" w:color="auto" w:fill="FFFFFF"/>
        </w:rPr>
        <w:t xml:space="preserve">ancja od producenta na silnik i </w:t>
      </w:r>
      <w:r w:rsidRPr="006819DF">
        <w:rPr>
          <w:rFonts w:ascii="Times New Roman" w:hAnsi="Times New Roman"/>
          <w:color w:val="333333"/>
          <w:shd w:val="clear" w:color="auto" w:fill="FFFFFF"/>
        </w:rPr>
        <w:t>podzespoły?</w:t>
      </w:r>
    </w:p>
    <w:p w:rsidR="006819DF" w:rsidRPr="00F61FDF" w:rsidRDefault="006819DF" w:rsidP="006819DF">
      <w:pPr>
        <w:spacing w:line="360" w:lineRule="auto"/>
        <w:rPr>
          <w:rFonts w:ascii="Times New Roman" w:hAnsi="Times New Roman"/>
          <w:color w:val="333333"/>
          <w:shd w:val="clear" w:color="auto" w:fill="FFFFFF"/>
        </w:rPr>
      </w:pPr>
    </w:p>
    <w:p w:rsidR="00F61FDF" w:rsidRDefault="000564B4" w:rsidP="000564B4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lang w:eastAsia="pl-PL"/>
        </w:rPr>
      </w:pPr>
      <w:r w:rsidRPr="000340F0">
        <w:rPr>
          <w:rFonts w:ascii="Times New Roman" w:hAnsi="Times New Roman"/>
          <w:iCs/>
          <w:color w:val="000000"/>
          <w:u w:val="single"/>
          <w:lang w:eastAsia="pl-PL"/>
        </w:rPr>
        <w:t>Odpowiedź:</w:t>
      </w:r>
    </w:p>
    <w:p w:rsidR="000564B4" w:rsidRDefault="00F61FDF" w:rsidP="000564B4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 w:rsidRPr="00F61FDF">
        <w:rPr>
          <w:rFonts w:ascii="Times New Roman" w:hAnsi="Times New Roman"/>
          <w:iCs/>
          <w:color w:val="000000"/>
          <w:lang w:eastAsia="pl-PL"/>
        </w:rPr>
        <w:t xml:space="preserve">Zamawiający </w:t>
      </w:r>
      <w:r w:rsidR="00564FAC">
        <w:rPr>
          <w:rFonts w:ascii="Times New Roman" w:hAnsi="Times New Roman"/>
          <w:iCs/>
          <w:color w:val="000000"/>
          <w:lang w:eastAsia="pl-PL"/>
        </w:rPr>
        <w:t xml:space="preserve">nie wyraża </w:t>
      </w:r>
      <w:r>
        <w:rPr>
          <w:rFonts w:ascii="Times New Roman" w:hAnsi="Times New Roman"/>
          <w:iCs/>
          <w:color w:val="000000"/>
          <w:lang w:eastAsia="pl-PL"/>
        </w:rPr>
        <w:t xml:space="preserve">zgody. </w:t>
      </w:r>
    </w:p>
    <w:p w:rsidR="006819DF" w:rsidRDefault="006819DF" w:rsidP="000564B4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</w:p>
    <w:p w:rsidR="006819DF" w:rsidRDefault="006819DF" w:rsidP="006819DF">
      <w:pPr>
        <w:spacing w:line="360" w:lineRule="auto"/>
        <w:jc w:val="both"/>
        <w:rPr>
          <w:rFonts w:ascii="Times New Roman" w:hAnsi="Times New Roman"/>
          <w:b/>
          <w:iCs/>
          <w:lang w:eastAsia="pl-PL"/>
        </w:rPr>
      </w:pPr>
      <w:r>
        <w:rPr>
          <w:rFonts w:ascii="Times New Roman" w:hAnsi="Times New Roman"/>
          <w:b/>
          <w:iCs/>
          <w:lang w:eastAsia="pl-PL"/>
        </w:rPr>
        <w:t>Pytanie nr 2</w:t>
      </w:r>
    </w:p>
    <w:p w:rsidR="006819DF" w:rsidRDefault="006819DF" w:rsidP="006819DF">
      <w:pPr>
        <w:spacing w:line="36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6819DF">
        <w:rPr>
          <w:rFonts w:ascii="Times New Roman" w:hAnsi="Times New Roman"/>
          <w:color w:val="333333"/>
          <w:shd w:val="clear" w:color="auto" w:fill="FFFFFF"/>
        </w:rPr>
        <w:t>Czy dopuszcza się pojazd bez system</w:t>
      </w:r>
      <w:r>
        <w:rPr>
          <w:rFonts w:ascii="Times New Roman" w:hAnsi="Times New Roman"/>
          <w:color w:val="333333"/>
          <w:shd w:val="clear" w:color="auto" w:fill="FFFFFF"/>
        </w:rPr>
        <w:t>u rozdziału sił hamowania (EBD) oraz systemu</w:t>
      </w:r>
      <w:r>
        <w:rPr>
          <w:rFonts w:ascii="Times New Roman" w:hAnsi="Times New Roman"/>
          <w:color w:val="333333"/>
          <w:shd w:val="clear" w:color="auto" w:fill="FFFFFF"/>
        </w:rPr>
        <w:br/>
      </w:r>
      <w:r w:rsidRPr="006819DF">
        <w:rPr>
          <w:rFonts w:ascii="Times New Roman" w:hAnsi="Times New Roman"/>
          <w:color w:val="333333"/>
          <w:shd w:val="clear" w:color="auto" w:fill="FFFFFF"/>
        </w:rPr>
        <w:t>wspomagania hamowania (BAS)? W naszym pojeździe jest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6819DF">
        <w:rPr>
          <w:rFonts w:ascii="Times New Roman" w:hAnsi="Times New Roman"/>
          <w:color w:val="333333"/>
          <w:shd w:val="clear" w:color="auto" w:fill="FFFFFF"/>
        </w:rPr>
        <w:t>system EBKV (elektromechaniczne wzmacnianie hamowania).</w:t>
      </w:r>
    </w:p>
    <w:p w:rsidR="006819DF" w:rsidRPr="00F61FDF" w:rsidRDefault="006819DF" w:rsidP="006819DF">
      <w:pPr>
        <w:spacing w:line="360" w:lineRule="auto"/>
        <w:rPr>
          <w:rFonts w:ascii="Times New Roman" w:hAnsi="Times New Roman"/>
          <w:color w:val="333333"/>
          <w:shd w:val="clear" w:color="auto" w:fill="FFFFFF"/>
        </w:rPr>
      </w:pPr>
    </w:p>
    <w:p w:rsidR="006819DF" w:rsidRDefault="006819DF" w:rsidP="006819DF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lang w:eastAsia="pl-PL"/>
        </w:rPr>
      </w:pPr>
      <w:r w:rsidRPr="000340F0">
        <w:rPr>
          <w:rFonts w:ascii="Times New Roman" w:hAnsi="Times New Roman"/>
          <w:iCs/>
          <w:color w:val="000000"/>
          <w:u w:val="single"/>
          <w:lang w:eastAsia="pl-PL"/>
        </w:rPr>
        <w:t>Odpowiedź:</w:t>
      </w:r>
    </w:p>
    <w:p w:rsidR="006819DF" w:rsidRPr="00F61FDF" w:rsidRDefault="006819DF" w:rsidP="006819DF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color w:val="000000"/>
          <w:lang w:eastAsia="pl-PL"/>
        </w:rPr>
        <w:t>Tak.</w:t>
      </w:r>
      <w:bookmarkStart w:id="0" w:name="_GoBack"/>
      <w:bookmarkEnd w:id="0"/>
    </w:p>
    <w:p w:rsidR="006819DF" w:rsidRPr="00F61FDF" w:rsidRDefault="006819DF" w:rsidP="000564B4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</w:p>
    <w:p w:rsidR="008A3755" w:rsidRPr="008A3755" w:rsidRDefault="008A3755" w:rsidP="008A3755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</w:p>
    <w:p w:rsidR="008A3755" w:rsidRPr="00860253" w:rsidRDefault="00535D83" w:rsidP="008A3755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 w:rsidRPr="00535D83">
        <w:rPr>
          <w:rFonts w:ascii="Times New Roman" w:hAnsi="Times New Roman"/>
          <w:iCs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32385</wp:posOffset>
                </wp:positionV>
                <wp:extent cx="3094355" cy="11620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83" w:rsidRPr="00535D83" w:rsidRDefault="00535D83" w:rsidP="00535D8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5D83">
                              <w:rPr>
                                <w:color w:val="FF0000"/>
                                <w:sz w:val="20"/>
                                <w:szCs w:val="20"/>
                              </w:rPr>
                              <w:t>Z up. Burmistrza</w:t>
                            </w:r>
                          </w:p>
                          <w:p w:rsidR="00535D83" w:rsidRPr="00535D83" w:rsidRDefault="00535D83" w:rsidP="00535D8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35D83" w:rsidRPr="00535D83" w:rsidRDefault="00535D83" w:rsidP="00535D8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5D83">
                              <w:rPr>
                                <w:color w:val="FF0000"/>
                                <w:sz w:val="20"/>
                                <w:szCs w:val="20"/>
                              </w:rPr>
                              <w:t>mgr inż. Jarosław Rekowski</w:t>
                            </w:r>
                          </w:p>
                          <w:p w:rsidR="00535D83" w:rsidRPr="00535D83" w:rsidRDefault="00535D83" w:rsidP="00535D8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5D83">
                              <w:rPr>
                                <w:color w:val="FF0000"/>
                                <w:sz w:val="20"/>
                                <w:szCs w:val="20"/>
                              </w:rPr>
                              <w:t>Dyrektor Wydziału Gospodarki Komunalnej i Ochrony Środowiska</w:t>
                            </w:r>
                          </w:p>
                          <w:p w:rsidR="00535D83" w:rsidRDefault="00535D83" w:rsidP="00535D83">
                            <w:pPr>
                              <w:jc w:val="center"/>
                            </w:pPr>
                          </w:p>
                          <w:p w:rsidR="00535D83" w:rsidRDefault="00535D83" w:rsidP="00535D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2.65pt;margin-top:2.55pt;width:243.6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" stroked="f">
                <v:textbox>
                  <w:txbxContent>
                    <w:p w:rsidR="00535D83" w:rsidRPr="00535D83" w:rsidRDefault="00535D83" w:rsidP="00535D8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35D83">
                        <w:rPr>
                          <w:color w:val="FF0000"/>
                          <w:sz w:val="20"/>
                          <w:szCs w:val="20"/>
                        </w:rPr>
                        <w:t>Z up. Burmistrza</w:t>
                      </w:r>
                    </w:p>
                    <w:p w:rsidR="00535D83" w:rsidRPr="00535D83" w:rsidRDefault="00535D83" w:rsidP="00535D8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535D83" w:rsidRPr="00535D83" w:rsidRDefault="00535D83" w:rsidP="00535D8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35D83">
                        <w:rPr>
                          <w:color w:val="FF0000"/>
                          <w:sz w:val="20"/>
                          <w:szCs w:val="20"/>
                        </w:rPr>
                        <w:t>mgr inż. Jarosław Rekowski</w:t>
                      </w:r>
                    </w:p>
                    <w:p w:rsidR="00535D83" w:rsidRPr="00535D83" w:rsidRDefault="00535D83" w:rsidP="00535D8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35D83">
                        <w:rPr>
                          <w:color w:val="FF0000"/>
                          <w:sz w:val="20"/>
                          <w:szCs w:val="20"/>
                        </w:rPr>
                        <w:t>Dyrektor Wydziału Gospodarki Komunalnej i Ochrony Środowiska</w:t>
                      </w:r>
                    </w:p>
                    <w:p w:rsidR="00535D83" w:rsidRDefault="00535D83" w:rsidP="00535D83">
                      <w:pPr>
                        <w:jc w:val="center"/>
                      </w:pPr>
                    </w:p>
                    <w:p w:rsidR="00535D83" w:rsidRDefault="00535D83" w:rsidP="00535D83"/>
                  </w:txbxContent>
                </v:textbox>
                <w10:wrap type="square"/>
              </v:shape>
            </w:pict>
          </mc:Fallback>
        </mc:AlternateContent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  <w:t xml:space="preserve">     </w:t>
      </w:r>
    </w:p>
    <w:p w:rsidR="000564B4" w:rsidRDefault="000564B4" w:rsidP="000564B4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</w:p>
    <w:p w:rsidR="000564B4" w:rsidRPr="000564B4" w:rsidRDefault="000564B4">
      <w:pPr>
        <w:rPr>
          <w:rFonts w:ascii="Times New Roman" w:hAnsi="Times New Roman"/>
        </w:rPr>
      </w:pPr>
    </w:p>
    <w:sectPr w:rsidR="000564B4" w:rsidRPr="000564B4" w:rsidSect="008A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B4"/>
    <w:rsid w:val="000564B4"/>
    <w:rsid w:val="0032766D"/>
    <w:rsid w:val="00535D83"/>
    <w:rsid w:val="00564FAC"/>
    <w:rsid w:val="006819DF"/>
    <w:rsid w:val="00781944"/>
    <w:rsid w:val="008A3755"/>
    <w:rsid w:val="00A5525F"/>
    <w:rsid w:val="00EF6C9C"/>
    <w:rsid w:val="00F6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E3206-8D04-4C2C-BB44-2A5684C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4B4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rsid w:val="0005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5</cp:revision>
  <dcterms:created xsi:type="dcterms:W3CDTF">2020-11-04T08:50:00Z</dcterms:created>
  <dcterms:modified xsi:type="dcterms:W3CDTF">2020-11-06T09:00:00Z</dcterms:modified>
</cp:coreProperties>
</file>