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AACE" w14:textId="77777777" w:rsidR="00657468" w:rsidRDefault="00657468">
      <w:pPr>
        <w:rPr>
          <w:rFonts w:ascii="Times New Roman" w:eastAsia="Times New Roman" w:hAnsi="Times New Roman"/>
          <w:sz w:val="24"/>
          <w:szCs w:val="24"/>
        </w:rPr>
      </w:pPr>
    </w:p>
    <w:p w14:paraId="79B06564" w14:textId="77777777" w:rsidR="00A84697" w:rsidRDefault="00A84697">
      <w:pPr>
        <w:rPr>
          <w:rFonts w:ascii="Times New Roman" w:eastAsia="Times New Roman" w:hAnsi="Times New Roman"/>
          <w:sz w:val="24"/>
          <w:szCs w:val="24"/>
        </w:rPr>
      </w:pPr>
    </w:p>
    <w:p w14:paraId="7CC86993" w14:textId="77777777" w:rsidR="004C28B1" w:rsidRPr="005C04F4" w:rsidRDefault="004C28B1" w:rsidP="004C28B1">
      <w:pPr>
        <w:ind w:left="7080"/>
        <w:rPr>
          <w:rFonts w:ascii="Times New Roman" w:hAnsi="Times New Roman"/>
          <w:b/>
          <w:sz w:val="24"/>
          <w:szCs w:val="24"/>
        </w:rPr>
      </w:pPr>
      <w:r w:rsidRPr="005C04F4">
        <w:rPr>
          <w:rFonts w:ascii="Times New Roman" w:hAnsi="Times New Roman"/>
          <w:b/>
          <w:sz w:val="24"/>
          <w:szCs w:val="24"/>
        </w:rPr>
        <w:t>- PROJEKT -</w:t>
      </w:r>
    </w:p>
    <w:p w14:paraId="2F872B68" w14:textId="77777777" w:rsidR="004C28B1" w:rsidRPr="005C04F4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……………</w:t>
      </w:r>
    </w:p>
    <w:p w14:paraId="6F990A1F" w14:textId="77777777" w:rsidR="004C28B1" w:rsidRPr="005C04F4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r w:rsidRPr="005C04F4">
        <w:rPr>
          <w:rFonts w:ascii="Times New Roman" w:hAnsi="Times New Roman"/>
          <w:sz w:val="24"/>
          <w:szCs w:val="24"/>
        </w:rPr>
        <w:t xml:space="preserve">RADY MIEJSKIEJ W </w:t>
      </w:r>
      <w:r>
        <w:rPr>
          <w:rFonts w:ascii="Times New Roman" w:hAnsi="Times New Roman"/>
          <w:sz w:val="24"/>
          <w:szCs w:val="24"/>
        </w:rPr>
        <w:t>CHOJNICACH</w:t>
      </w:r>
    </w:p>
    <w:p w14:paraId="5D264331" w14:textId="4A65AA2E" w:rsidR="004C28B1" w:rsidRPr="005C04F4" w:rsidRDefault="00AD0CC2" w:rsidP="004C2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 ………………. 2021</w:t>
      </w:r>
      <w:r w:rsidR="004C28B1" w:rsidRPr="005C04F4">
        <w:rPr>
          <w:rFonts w:ascii="Times New Roman" w:hAnsi="Times New Roman"/>
          <w:sz w:val="24"/>
          <w:szCs w:val="24"/>
        </w:rPr>
        <w:t xml:space="preserve"> r.</w:t>
      </w:r>
    </w:p>
    <w:p w14:paraId="1FEC996D" w14:textId="77777777" w:rsidR="004C28B1" w:rsidRDefault="004C28B1" w:rsidP="004C28B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55A50">
        <w:rPr>
          <w:rFonts w:ascii="Times New Roman" w:hAnsi="Times New Roman"/>
          <w:b/>
          <w:sz w:val="24"/>
          <w:szCs w:val="24"/>
        </w:rPr>
        <w:t>w sprawie</w:t>
      </w:r>
      <w:r w:rsidRPr="00D5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zaliczenia drogi</w:t>
      </w:r>
      <w:r w:rsidRPr="00D55A50">
        <w:rPr>
          <w:rFonts w:ascii="Times New Roman" w:hAnsi="Times New Roman"/>
          <w:b/>
          <w:sz w:val="24"/>
          <w:szCs w:val="24"/>
        </w:rPr>
        <w:t xml:space="preserve"> do kategorii dróg gminnych</w:t>
      </w:r>
    </w:p>
    <w:p w14:paraId="52C6B048" w14:textId="77777777" w:rsidR="004C28B1" w:rsidRPr="00D55A50" w:rsidRDefault="004C28B1" w:rsidP="004C28B1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2B659126" w14:textId="4726ADC5" w:rsidR="004C28B1" w:rsidRPr="00962244" w:rsidRDefault="004C28B1" w:rsidP="00962244">
      <w:pPr>
        <w:ind w:firstLine="426"/>
        <w:jc w:val="both"/>
        <w:rPr>
          <w:rFonts w:ascii="Times New Roman" w:hAnsi="Times New Roman"/>
          <w:color w:val="1B1B1B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 xml:space="preserve">Na podstawie </w:t>
      </w:r>
      <w:r w:rsidRPr="00D55A50">
        <w:rPr>
          <w:rFonts w:ascii="Times New Roman" w:hAnsi="Times New Roman"/>
          <w:sz w:val="24"/>
          <w:szCs w:val="24"/>
          <w:u w:color="FF0000"/>
        </w:rPr>
        <w:t>art. 18 ust. 2 pkt 15</w:t>
      </w:r>
      <w:r w:rsidRPr="00D55A50">
        <w:rPr>
          <w:rFonts w:ascii="Times New Roman" w:hAnsi="Times New Roman"/>
          <w:sz w:val="24"/>
          <w:szCs w:val="24"/>
        </w:rPr>
        <w:t xml:space="preserve"> ustawy z 08.03.1990 r. o samorządzie gminnym </w:t>
      </w:r>
      <w:r>
        <w:rPr>
          <w:rFonts w:ascii="Times New Roman" w:hAnsi="Times New Roman"/>
          <w:sz w:val="24"/>
          <w:szCs w:val="24"/>
        </w:rPr>
        <w:t>(</w:t>
      </w:r>
      <w:r w:rsidR="00962244">
        <w:rPr>
          <w:rFonts w:ascii="Times New Roman" w:hAnsi="Times New Roman"/>
          <w:sz w:val="24"/>
          <w:szCs w:val="24"/>
        </w:rPr>
        <w:t xml:space="preserve">tekst jednolity </w:t>
      </w:r>
      <w:r w:rsidRPr="004C28B1">
        <w:rPr>
          <w:rFonts w:ascii="Times New Roman" w:hAnsi="Times New Roman"/>
          <w:sz w:val="24"/>
          <w:szCs w:val="24"/>
        </w:rPr>
        <w:t>Dz.U.</w:t>
      </w:r>
      <w:r w:rsidR="00962244">
        <w:rPr>
          <w:rFonts w:ascii="Times New Roman" w:hAnsi="Times New Roman"/>
          <w:sz w:val="24"/>
          <w:szCs w:val="24"/>
        </w:rPr>
        <w:t xml:space="preserve"> z </w:t>
      </w:r>
      <w:r w:rsidRPr="004C28B1">
        <w:rPr>
          <w:rFonts w:ascii="Times New Roman" w:hAnsi="Times New Roman"/>
          <w:sz w:val="24"/>
          <w:szCs w:val="24"/>
        </w:rPr>
        <w:t>2020</w:t>
      </w:r>
      <w:r w:rsidR="00962244">
        <w:rPr>
          <w:rFonts w:ascii="Times New Roman" w:hAnsi="Times New Roman"/>
          <w:sz w:val="24"/>
          <w:szCs w:val="24"/>
        </w:rPr>
        <w:t xml:space="preserve"> r. poz</w:t>
      </w:r>
      <w:r w:rsidRPr="004C28B1">
        <w:rPr>
          <w:rFonts w:ascii="Times New Roman" w:hAnsi="Times New Roman"/>
          <w:sz w:val="24"/>
          <w:szCs w:val="24"/>
        </w:rPr>
        <w:t>.</w:t>
      </w:r>
      <w:r w:rsidR="00962244">
        <w:rPr>
          <w:rFonts w:ascii="Times New Roman" w:hAnsi="Times New Roman"/>
          <w:sz w:val="24"/>
          <w:szCs w:val="24"/>
        </w:rPr>
        <w:t xml:space="preserve"> </w:t>
      </w:r>
      <w:r w:rsidRPr="004C28B1">
        <w:rPr>
          <w:rFonts w:ascii="Times New Roman" w:hAnsi="Times New Roman"/>
          <w:sz w:val="24"/>
          <w:szCs w:val="24"/>
        </w:rPr>
        <w:t>713</w:t>
      </w:r>
      <w:r w:rsidR="00962244">
        <w:rPr>
          <w:rFonts w:ascii="Times New Roman" w:hAnsi="Times New Roman"/>
          <w:sz w:val="24"/>
          <w:szCs w:val="24"/>
        </w:rPr>
        <w:t xml:space="preserve">, poz. 1378 oraz z 2021 r. poz. 1038) </w:t>
      </w:r>
      <w:r w:rsidRPr="00D55A50">
        <w:rPr>
          <w:rFonts w:ascii="Times New Roman" w:hAnsi="Times New Roman"/>
          <w:sz w:val="24"/>
          <w:szCs w:val="24"/>
        </w:rPr>
        <w:t xml:space="preserve">oraz </w:t>
      </w:r>
      <w:r w:rsidRPr="00D55A50">
        <w:rPr>
          <w:rFonts w:ascii="Times New Roman" w:hAnsi="Times New Roman"/>
          <w:sz w:val="24"/>
          <w:szCs w:val="24"/>
          <w:u w:color="FF0000"/>
        </w:rPr>
        <w:t>art. 7 ust. 1</w:t>
      </w:r>
      <w:r w:rsidRPr="00D55A50">
        <w:rPr>
          <w:rFonts w:ascii="Times New Roman" w:hAnsi="Times New Roman"/>
          <w:sz w:val="24"/>
          <w:szCs w:val="24"/>
        </w:rPr>
        <w:t xml:space="preserve">, </w:t>
      </w:r>
      <w:r w:rsidRPr="00D55A50">
        <w:rPr>
          <w:rFonts w:ascii="Times New Roman" w:hAnsi="Times New Roman"/>
          <w:sz w:val="24"/>
          <w:szCs w:val="24"/>
          <w:u w:color="FF0000"/>
        </w:rPr>
        <w:t>2</w:t>
      </w:r>
      <w:r w:rsidRPr="00D55A50">
        <w:rPr>
          <w:rFonts w:ascii="Times New Roman" w:hAnsi="Times New Roman"/>
          <w:sz w:val="24"/>
          <w:szCs w:val="24"/>
        </w:rPr>
        <w:t xml:space="preserve">, </w:t>
      </w:r>
      <w:r w:rsidRPr="00D55A50">
        <w:rPr>
          <w:rFonts w:ascii="Times New Roman" w:hAnsi="Times New Roman"/>
          <w:sz w:val="24"/>
          <w:szCs w:val="24"/>
          <w:u w:color="FF0000"/>
        </w:rPr>
        <w:t>3</w:t>
      </w:r>
      <w:r w:rsidRPr="00D55A50">
        <w:rPr>
          <w:rFonts w:ascii="Times New Roman" w:hAnsi="Times New Roman"/>
          <w:sz w:val="24"/>
          <w:szCs w:val="24"/>
        </w:rPr>
        <w:t xml:space="preserve"> ustawy z 21.03.1985 r. o drogach publicznych </w:t>
      </w:r>
      <w:r w:rsidRPr="00D451A5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962244">
        <w:rPr>
          <w:rFonts w:ascii="Times New Roman" w:hAnsi="Times New Roman"/>
          <w:bCs/>
          <w:color w:val="000000"/>
          <w:sz w:val="24"/>
          <w:szCs w:val="24"/>
        </w:rPr>
        <w:t xml:space="preserve">tekst jednolity </w:t>
      </w:r>
      <w:r w:rsidRPr="00D451A5">
        <w:rPr>
          <w:rFonts w:ascii="Times New Roman" w:hAnsi="Times New Roman"/>
          <w:color w:val="1B1B1B"/>
          <w:sz w:val="24"/>
          <w:szCs w:val="24"/>
        </w:rPr>
        <w:t>Dz.U.</w:t>
      </w:r>
      <w:r w:rsidR="00962244">
        <w:rPr>
          <w:rFonts w:ascii="Times New Roman" w:hAnsi="Times New Roman"/>
          <w:color w:val="1B1B1B"/>
          <w:sz w:val="24"/>
          <w:szCs w:val="24"/>
        </w:rPr>
        <w:t xml:space="preserve"> z </w:t>
      </w:r>
      <w:r w:rsidRPr="00D451A5">
        <w:rPr>
          <w:rFonts w:ascii="Times New Roman" w:hAnsi="Times New Roman"/>
          <w:color w:val="1B1B1B"/>
          <w:sz w:val="24"/>
          <w:szCs w:val="24"/>
        </w:rPr>
        <w:t>2020</w:t>
      </w:r>
      <w:r w:rsidR="00962244">
        <w:rPr>
          <w:rFonts w:ascii="Times New Roman" w:hAnsi="Times New Roman"/>
          <w:color w:val="1B1B1B"/>
          <w:sz w:val="24"/>
          <w:szCs w:val="24"/>
        </w:rPr>
        <w:t xml:space="preserve"> r</w:t>
      </w:r>
      <w:r w:rsidRPr="00D451A5">
        <w:rPr>
          <w:rFonts w:ascii="Times New Roman" w:hAnsi="Times New Roman"/>
          <w:color w:val="1B1B1B"/>
          <w:sz w:val="24"/>
          <w:szCs w:val="24"/>
        </w:rPr>
        <w:t>.</w:t>
      </w:r>
      <w:r w:rsidR="00962244">
        <w:rPr>
          <w:rFonts w:ascii="Times New Roman" w:hAnsi="Times New Roman"/>
          <w:color w:val="1B1B1B"/>
          <w:sz w:val="24"/>
          <w:szCs w:val="24"/>
        </w:rPr>
        <w:t xml:space="preserve"> poz. </w:t>
      </w:r>
      <w:r w:rsidRPr="00D451A5">
        <w:rPr>
          <w:rFonts w:ascii="Times New Roman" w:hAnsi="Times New Roman"/>
          <w:color w:val="1B1B1B"/>
          <w:sz w:val="24"/>
          <w:szCs w:val="24"/>
        </w:rPr>
        <w:t>470</w:t>
      </w:r>
      <w:r w:rsidR="00962244">
        <w:rPr>
          <w:rFonts w:ascii="Times New Roman" w:hAnsi="Times New Roman"/>
          <w:color w:val="1B1B1B"/>
          <w:sz w:val="24"/>
          <w:szCs w:val="24"/>
        </w:rPr>
        <w:t xml:space="preserve">, z 2019 r. poz. 2020, z 2020 r. poz. 471, poz. 1087, poz. 2238, z 2021 r. poz. 54, poz. 720 i poz. 1005) </w:t>
      </w:r>
      <w:r w:rsidRPr="00D55A50">
        <w:rPr>
          <w:rFonts w:ascii="Times New Roman" w:hAnsi="Times New Roman"/>
          <w:sz w:val="24"/>
          <w:szCs w:val="24"/>
        </w:rPr>
        <w:t xml:space="preserve">po zasięgnięciu opinii Zarządu Powiatu </w:t>
      </w:r>
      <w:r>
        <w:rPr>
          <w:rFonts w:ascii="Times New Roman" w:hAnsi="Times New Roman"/>
          <w:sz w:val="24"/>
        </w:rPr>
        <w:t>Chojnickiego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A50">
        <w:rPr>
          <w:rFonts w:ascii="Times New Roman" w:hAnsi="Times New Roman"/>
          <w:b/>
          <w:sz w:val="24"/>
          <w:szCs w:val="24"/>
        </w:rPr>
        <w:t>uchwala się, co następuje:</w:t>
      </w:r>
    </w:p>
    <w:p w14:paraId="727E3438" w14:textId="77777777" w:rsidR="004C28B1" w:rsidRPr="00D55A50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bookmarkStart w:id="0" w:name="WKP_AL_1609"/>
      <w:r w:rsidRPr="00D55A50">
        <w:rPr>
          <w:rFonts w:ascii="Times New Roman" w:hAnsi="Times New Roman"/>
          <w:sz w:val="24"/>
          <w:szCs w:val="24"/>
        </w:rPr>
        <w:t>§ 1</w:t>
      </w:r>
      <w:bookmarkEnd w:id="0"/>
    </w:p>
    <w:p w14:paraId="6EA64B3E" w14:textId="2506927B" w:rsidR="004C28B1" w:rsidRPr="00D55A50" w:rsidRDefault="004C28B1" w:rsidP="004C28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>Postanawia się zaliczyć drogę p</w:t>
      </w:r>
      <w:r>
        <w:rPr>
          <w:rFonts w:ascii="Times New Roman" w:hAnsi="Times New Roman"/>
          <w:sz w:val="24"/>
          <w:szCs w:val="24"/>
        </w:rPr>
        <w:t>ołożoną na nieruchomości oznaczon</w:t>
      </w:r>
      <w:r w:rsidR="009A1117">
        <w:rPr>
          <w:rFonts w:ascii="Times New Roman" w:hAnsi="Times New Roman"/>
          <w:sz w:val="24"/>
          <w:szCs w:val="24"/>
        </w:rPr>
        <w:t>ej</w:t>
      </w:r>
      <w:r w:rsidRPr="00D55A50">
        <w:rPr>
          <w:rFonts w:ascii="Times New Roman" w:hAnsi="Times New Roman"/>
          <w:sz w:val="24"/>
          <w:szCs w:val="24"/>
        </w:rPr>
        <w:t xml:space="preserve"> jako działk</w:t>
      </w:r>
      <w:r w:rsidR="009A1117">
        <w:rPr>
          <w:rFonts w:ascii="Times New Roman" w:hAnsi="Times New Roman"/>
          <w:sz w:val="24"/>
          <w:szCs w:val="24"/>
        </w:rPr>
        <w:t>a</w:t>
      </w:r>
      <w:r w:rsidRPr="00D55A50">
        <w:rPr>
          <w:rFonts w:ascii="Times New Roman" w:hAnsi="Times New Roman"/>
          <w:sz w:val="24"/>
          <w:szCs w:val="24"/>
        </w:rPr>
        <w:t xml:space="preserve"> nr: </w:t>
      </w:r>
      <w:r w:rsidR="00AD0CC2">
        <w:rPr>
          <w:rFonts w:ascii="Times New Roman" w:hAnsi="Times New Roman"/>
          <w:sz w:val="24"/>
        </w:rPr>
        <w:t>4608/101</w:t>
      </w:r>
      <w:r>
        <w:rPr>
          <w:rFonts w:ascii="Times New Roman" w:hAnsi="Times New Roman"/>
          <w:sz w:val="24"/>
        </w:rPr>
        <w:t xml:space="preserve"> </w:t>
      </w:r>
      <w:r w:rsidRPr="00D55A50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</w:rPr>
        <w:t>Chojnice do</w:t>
      </w:r>
      <w:r w:rsidRPr="00D55A50">
        <w:rPr>
          <w:rFonts w:ascii="Times New Roman" w:hAnsi="Times New Roman"/>
          <w:sz w:val="24"/>
          <w:szCs w:val="24"/>
        </w:rPr>
        <w:t xml:space="preserve"> kategorii dróg gminnych.</w:t>
      </w:r>
    </w:p>
    <w:p w14:paraId="7CA16FF2" w14:textId="77777777" w:rsidR="004C28B1" w:rsidRPr="00D55A50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bookmarkStart w:id="1" w:name="WKP_AL_1610"/>
      <w:r w:rsidRPr="00D55A50">
        <w:rPr>
          <w:rFonts w:ascii="Times New Roman" w:hAnsi="Times New Roman"/>
          <w:sz w:val="24"/>
          <w:szCs w:val="24"/>
        </w:rPr>
        <w:t>§ 2</w:t>
      </w:r>
      <w:bookmarkEnd w:id="1"/>
    </w:p>
    <w:p w14:paraId="5850A2CE" w14:textId="3C01E109" w:rsidR="004C28B1" w:rsidRPr="00D55A50" w:rsidRDefault="004C28B1" w:rsidP="004C28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 xml:space="preserve">Ustala się przebieg drogi gminnej, o której mowa w </w:t>
      </w:r>
      <w:bookmarkStart w:id="2" w:name="WKP_AL_1611"/>
      <w:r w:rsidRPr="00D55A50">
        <w:rPr>
          <w:rFonts w:ascii="Times New Roman" w:hAnsi="Times New Roman"/>
          <w:sz w:val="24"/>
          <w:szCs w:val="24"/>
        </w:rPr>
        <w:t>§ 1</w:t>
      </w:r>
      <w:bookmarkEnd w:id="2"/>
      <w:r w:rsidRPr="00D55A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skrzyżowania z drogą wojewódzką nr 212, ul. Bytowska </w:t>
      </w:r>
      <w:r w:rsidR="00AD0CC2">
        <w:rPr>
          <w:rFonts w:ascii="Times New Roman" w:hAnsi="Times New Roman"/>
          <w:sz w:val="24"/>
          <w:szCs w:val="24"/>
        </w:rPr>
        <w:t>do skrzyżowania z drogą gminną ul. Słoneczne Wzgórze</w:t>
      </w:r>
      <w:r>
        <w:rPr>
          <w:rFonts w:ascii="Times New Roman" w:hAnsi="Times New Roman"/>
          <w:sz w:val="24"/>
          <w:szCs w:val="24"/>
        </w:rPr>
        <w:t xml:space="preserve"> z</w:t>
      </w:r>
      <w:r w:rsidRPr="00D55A50">
        <w:rPr>
          <w:rFonts w:ascii="Times New Roman" w:hAnsi="Times New Roman"/>
          <w:sz w:val="24"/>
          <w:szCs w:val="24"/>
        </w:rPr>
        <w:t>godnie z oznaczeniem na mapie stanowiącej załącznik do niniejszej uchwały.</w:t>
      </w:r>
    </w:p>
    <w:p w14:paraId="28829779" w14:textId="77777777" w:rsidR="004C28B1" w:rsidRPr="00D55A50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bookmarkStart w:id="3" w:name="WKP_AL_1612"/>
      <w:r w:rsidRPr="00D55A50">
        <w:rPr>
          <w:rFonts w:ascii="Times New Roman" w:hAnsi="Times New Roman"/>
          <w:sz w:val="24"/>
          <w:szCs w:val="24"/>
        </w:rPr>
        <w:t>§ 3</w:t>
      </w:r>
      <w:bookmarkEnd w:id="3"/>
    </w:p>
    <w:p w14:paraId="34F9C03E" w14:textId="77777777" w:rsidR="004C28B1" w:rsidRPr="00D55A50" w:rsidRDefault="004C28B1" w:rsidP="004C28B1">
      <w:pPr>
        <w:ind w:firstLine="426"/>
        <w:rPr>
          <w:rFonts w:ascii="Times New Roman" w:hAnsi="Times New Roman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/>
          <w:sz w:val="24"/>
          <w:szCs w:val="24"/>
        </w:rPr>
        <w:t>Burmistrzowi Miasta Chojnice</w:t>
      </w:r>
    </w:p>
    <w:p w14:paraId="6C50E8B5" w14:textId="77777777" w:rsidR="004C28B1" w:rsidRPr="00D55A50" w:rsidRDefault="004C28B1" w:rsidP="004C28B1">
      <w:pPr>
        <w:jc w:val="center"/>
        <w:rPr>
          <w:rFonts w:ascii="Times New Roman" w:hAnsi="Times New Roman"/>
          <w:sz w:val="24"/>
          <w:szCs w:val="24"/>
        </w:rPr>
      </w:pPr>
      <w:bookmarkStart w:id="4" w:name="WKP_AL_1613"/>
      <w:r w:rsidRPr="00D55A50">
        <w:rPr>
          <w:rFonts w:ascii="Times New Roman" w:hAnsi="Times New Roman"/>
          <w:sz w:val="24"/>
          <w:szCs w:val="24"/>
        </w:rPr>
        <w:t>§ 4</w:t>
      </w:r>
      <w:bookmarkEnd w:id="4"/>
    </w:p>
    <w:p w14:paraId="76FC4DF4" w14:textId="77777777" w:rsidR="004C28B1" w:rsidRDefault="004C28B1" w:rsidP="004C28B1">
      <w:pPr>
        <w:spacing w:after="480"/>
        <w:ind w:firstLine="426"/>
        <w:jc w:val="both"/>
        <w:rPr>
          <w:rFonts w:ascii="Times New Roman" w:hAnsi="Times New Roman"/>
          <w:sz w:val="24"/>
        </w:rPr>
      </w:pPr>
      <w:r w:rsidRPr="00D55A50">
        <w:rPr>
          <w:rFonts w:ascii="Times New Roman" w:hAnsi="Times New Roman"/>
          <w:sz w:val="24"/>
          <w:szCs w:val="24"/>
        </w:rPr>
        <w:t xml:space="preserve">Uchwała wchodzi w życie po upływie 14 dni od ogłoszenia w Dzienniku Urzędowym Województwa </w:t>
      </w:r>
      <w:r>
        <w:rPr>
          <w:rFonts w:ascii="Times New Roman" w:hAnsi="Times New Roman"/>
          <w:sz w:val="24"/>
        </w:rPr>
        <w:t>Pomorskiego</w:t>
      </w:r>
    </w:p>
    <w:p w14:paraId="4847808D" w14:textId="77777777" w:rsidR="004C28B1" w:rsidRDefault="004C28B1" w:rsidP="00195D77">
      <w:pPr>
        <w:spacing w:after="480"/>
        <w:jc w:val="both"/>
        <w:rPr>
          <w:rFonts w:ascii="Times New Roman" w:hAnsi="Times New Roman"/>
          <w:sz w:val="24"/>
        </w:rPr>
      </w:pPr>
    </w:p>
    <w:p w14:paraId="7A1B8540" w14:textId="77777777" w:rsidR="004C28B1" w:rsidRPr="00D55A50" w:rsidRDefault="004C28B1" w:rsidP="004C28B1">
      <w:pPr>
        <w:spacing w:after="48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CD3D4E6" w14:textId="77777777" w:rsidR="004C28B1" w:rsidRPr="005C04F4" w:rsidRDefault="004C28B1" w:rsidP="004C28B1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5C04F4">
        <w:rPr>
          <w:rFonts w:ascii="Times New Roman" w:hAnsi="Times New Roman"/>
          <w:sz w:val="24"/>
          <w:szCs w:val="24"/>
        </w:rPr>
        <w:t>Przewodniczący Rady</w:t>
      </w:r>
    </w:p>
    <w:p w14:paraId="359B3DB8" w14:textId="77777777" w:rsidR="004C28B1" w:rsidRPr="005C04F4" w:rsidRDefault="004C28B1" w:rsidP="004C28B1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5C04F4">
        <w:rPr>
          <w:rFonts w:ascii="Times New Roman" w:hAnsi="Times New Roman"/>
          <w:sz w:val="24"/>
          <w:szCs w:val="24"/>
        </w:rPr>
        <w:t xml:space="preserve">Miejskiej w </w:t>
      </w:r>
      <w:r>
        <w:rPr>
          <w:rFonts w:ascii="Times New Roman" w:hAnsi="Times New Roman"/>
          <w:sz w:val="24"/>
          <w:szCs w:val="24"/>
        </w:rPr>
        <w:t>Chojnicach</w:t>
      </w:r>
    </w:p>
    <w:p w14:paraId="1F9B7E3C" w14:textId="77777777" w:rsidR="004C28B1" w:rsidRDefault="004C28B1" w:rsidP="004C28B1">
      <w:pPr>
        <w:jc w:val="center"/>
        <w:rPr>
          <w:rFonts w:ascii="Times New Roman" w:hAnsi="Times New Roman"/>
          <w:sz w:val="24"/>
          <w:szCs w:val="24"/>
        </w:rPr>
      </w:pPr>
    </w:p>
    <w:p w14:paraId="2B4674BA" w14:textId="77777777" w:rsidR="004C28B1" w:rsidRDefault="004C28B1" w:rsidP="004C28B1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771122">
        <w:rPr>
          <w:rFonts w:ascii="Times New Roman" w:hAnsi="Times New Roman"/>
          <w:b/>
          <w:sz w:val="24"/>
          <w:szCs w:val="24"/>
        </w:rPr>
        <w:t xml:space="preserve">Antoni </w:t>
      </w:r>
      <w:proofErr w:type="spellStart"/>
      <w:r w:rsidRPr="00771122">
        <w:rPr>
          <w:rFonts w:ascii="Times New Roman" w:hAnsi="Times New Roman"/>
          <w:b/>
          <w:sz w:val="24"/>
          <w:szCs w:val="24"/>
        </w:rPr>
        <w:t>Szlanga</w:t>
      </w:r>
      <w:proofErr w:type="spellEnd"/>
    </w:p>
    <w:p w14:paraId="624B9912" w14:textId="77777777" w:rsidR="004C28B1" w:rsidRDefault="004C28B1" w:rsidP="00195D77">
      <w:pPr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p w14:paraId="093C3E4E" w14:textId="77777777" w:rsidR="004C28B1" w:rsidRPr="00D55A50" w:rsidRDefault="004C28B1" w:rsidP="004C28B1">
      <w:pPr>
        <w:jc w:val="center"/>
        <w:rPr>
          <w:rFonts w:ascii="Times New Roman" w:hAnsi="Times New Roman"/>
          <w:b/>
          <w:sz w:val="24"/>
          <w:szCs w:val="24"/>
        </w:rPr>
      </w:pPr>
      <w:r w:rsidRPr="00D55A50">
        <w:rPr>
          <w:rFonts w:ascii="Times New Roman" w:hAnsi="Times New Roman"/>
          <w:b/>
          <w:sz w:val="24"/>
          <w:szCs w:val="24"/>
        </w:rPr>
        <w:t>Uzasadnienie</w:t>
      </w:r>
    </w:p>
    <w:p w14:paraId="672EE5FD" w14:textId="0054E0FA" w:rsidR="004C28B1" w:rsidRPr="00D55A50" w:rsidRDefault="004C28B1" w:rsidP="004C28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>Do wyłącznej właściwości rady gminy należy stanowienie w innych sprawach zastrzeżonych ustawami do kompetencji rady gminy (</w:t>
      </w:r>
      <w:r w:rsidRPr="00D55A50">
        <w:rPr>
          <w:rFonts w:ascii="Times New Roman" w:hAnsi="Times New Roman"/>
          <w:sz w:val="24"/>
          <w:szCs w:val="24"/>
          <w:u w:color="FF0000"/>
        </w:rPr>
        <w:t>art. 18 ust. 2 pkt 15</w:t>
      </w:r>
      <w:r w:rsidRPr="00D5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A50">
        <w:rPr>
          <w:rFonts w:ascii="Times New Roman" w:hAnsi="Times New Roman"/>
          <w:sz w:val="24"/>
          <w:szCs w:val="24"/>
        </w:rPr>
        <w:t>u.s.g</w:t>
      </w:r>
      <w:proofErr w:type="spellEnd"/>
      <w:r w:rsidRPr="00D55A50">
        <w:rPr>
          <w:rFonts w:ascii="Times New Roman" w:hAnsi="Times New Roman"/>
          <w:sz w:val="24"/>
          <w:szCs w:val="24"/>
        </w:rPr>
        <w:t>.). Do takich spraw należy zaliczenie do kategorii dróg gminnych. Następuje to w drodze uchwały rady gminy po zasięgnięciu opinii właściwego zarządu powiatu (</w:t>
      </w:r>
      <w:r w:rsidRPr="00D55A50">
        <w:rPr>
          <w:rFonts w:ascii="Times New Roman" w:hAnsi="Times New Roman"/>
          <w:sz w:val="24"/>
          <w:szCs w:val="24"/>
          <w:u w:color="FF0000"/>
        </w:rPr>
        <w:t>art. 7 ust. 2</w:t>
      </w:r>
      <w:r w:rsidRPr="00D55A50">
        <w:rPr>
          <w:rFonts w:ascii="Times New Roman" w:hAnsi="Times New Roman"/>
          <w:sz w:val="24"/>
          <w:szCs w:val="24"/>
        </w:rPr>
        <w:t xml:space="preserve"> ustawy z 21.0</w:t>
      </w:r>
      <w:r w:rsidR="00AF0C51">
        <w:rPr>
          <w:rFonts w:ascii="Times New Roman" w:hAnsi="Times New Roman"/>
          <w:sz w:val="24"/>
          <w:szCs w:val="24"/>
        </w:rPr>
        <w:t>3.1985 r. o drogach publicznych</w:t>
      </w:r>
      <w:r w:rsidRPr="00D55A50">
        <w:rPr>
          <w:rFonts w:ascii="Times New Roman" w:hAnsi="Times New Roman"/>
          <w:sz w:val="24"/>
          <w:szCs w:val="24"/>
        </w:rPr>
        <w:t xml:space="preserve"> </w:t>
      </w:r>
      <w:r w:rsidR="00AF0C51">
        <w:rPr>
          <w:rFonts w:ascii="Times New Roman" w:hAnsi="Times New Roman"/>
          <w:sz w:val="24"/>
          <w:szCs w:val="24"/>
        </w:rPr>
        <w:t>(</w:t>
      </w:r>
      <w:r w:rsidR="00AF0C51" w:rsidRPr="004C28B1">
        <w:rPr>
          <w:rFonts w:ascii="Times New Roman" w:hAnsi="Times New Roman"/>
          <w:sz w:val="24"/>
          <w:szCs w:val="24"/>
        </w:rPr>
        <w:t xml:space="preserve">Dz.U.2020.713 </w:t>
      </w:r>
      <w:proofErr w:type="spellStart"/>
      <w:r w:rsidR="00AF0C51" w:rsidRPr="004C28B1">
        <w:rPr>
          <w:rFonts w:ascii="Times New Roman" w:hAnsi="Times New Roman"/>
          <w:sz w:val="24"/>
          <w:szCs w:val="24"/>
        </w:rPr>
        <w:t>t.j</w:t>
      </w:r>
      <w:proofErr w:type="spellEnd"/>
      <w:r w:rsidR="00AF0C51" w:rsidRPr="004C28B1">
        <w:rPr>
          <w:rFonts w:ascii="Times New Roman" w:hAnsi="Times New Roman"/>
          <w:sz w:val="24"/>
          <w:szCs w:val="24"/>
        </w:rPr>
        <w:t>. z dnia 2020.04.21</w:t>
      </w:r>
      <w:r w:rsidR="00AF0C51">
        <w:rPr>
          <w:rFonts w:ascii="Times New Roman" w:hAnsi="Times New Roman"/>
          <w:sz w:val="24"/>
          <w:szCs w:val="24"/>
        </w:rPr>
        <w:t>)</w:t>
      </w:r>
      <w:r w:rsidRPr="00D55A50">
        <w:rPr>
          <w:rFonts w:ascii="Times New Roman" w:hAnsi="Times New Roman"/>
          <w:sz w:val="24"/>
          <w:szCs w:val="24"/>
        </w:rPr>
        <w:t>.</w:t>
      </w:r>
    </w:p>
    <w:p w14:paraId="0D3A08D5" w14:textId="6E0CA111" w:rsidR="004C28B1" w:rsidRPr="00D55A50" w:rsidRDefault="004C28B1" w:rsidP="004C28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07587">
        <w:rPr>
          <w:rFonts w:ascii="Times New Roman" w:hAnsi="Times New Roman"/>
          <w:sz w:val="24"/>
          <w:szCs w:val="24"/>
        </w:rPr>
        <w:t>Do dróg gminnych</w:t>
      </w:r>
      <w:r w:rsidRPr="00D55A50">
        <w:rPr>
          <w:rFonts w:ascii="Times New Roman" w:hAnsi="Times New Roman"/>
          <w:sz w:val="24"/>
          <w:szCs w:val="24"/>
        </w:rPr>
        <w:t xml:space="preserve"> zalicza się drogi o znaczeniu lokalnym niezaliczone do innych kategorii, stanowiące uzupełniającą sieć dróg służących miejscowym potrzebom, z wyłączeniem dróg wewnętrznych (</w:t>
      </w:r>
      <w:r w:rsidRPr="00D55A50">
        <w:rPr>
          <w:rFonts w:ascii="Times New Roman" w:hAnsi="Times New Roman"/>
          <w:sz w:val="24"/>
          <w:szCs w:val="24"/>
          <w:u w:color="FF0000"/>
        </w:rPr>
        <w:t>art. 7 ust. 1</w:t>
      </w:r>
      <w:r w:rsidRPr="00D5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A50">
        <w:rPr>
          <w:rFonts w:ascii="Times New Roman" w:hAnsi="Times New Roman"/>
          <w:sz w:val="24"/>
          <w:szCs w:val="24"/>
        </w:rPr>
        <w:t>u.d.p</w:t>
      </w:r>
      <w:proofErr w:type="spellEnd"/>
      <w:r w:rsidRPr="00D55A50">
        <w:rPr>
          <w:rFonts w:ascii="Times New Roman" w:hAnsi="Times New Roman"/>
          <w:sz w:val="24"/>
          <w:szCs w:val="24"/>
        </w:rPr>
        <w:t>.). Droga przebi</w:t>
      </w:r>
      <w:r>
        <w:rPr>
          <w:rFonts w:ascii="Times New Roman" w:hAnsi="Times New Roman"/>
          <w:sz w:val="24"/>
          <w:szCs w:val="24"/>
        </w:rPr>
        <w:t>egająca po nieruchomościach oznaczonych</w:t>
      </w:r>
      <w:r w:rsidRPr="00D55A50">
        <w:rPr>
          <w:rFonts w:ascii="Times New Roman" w:hAnsi="Times New Roman"/>
          <w:sz w:val="24"/>
          <w:szCs w:val="24"/>
        </w:rPr>
        <w:t xml:space="preserve"> jako działki nr </w:t>
      </w:r>
      <w:r w:rsidR="00AD0CC2">
        <w:rPr>
          <w:rFonts w:ascii="Times New Roman" w:hAnsi="Times New Roman"/>
          <w:sz w:val="24"/>
        </w:rPr>
        <w:t>4608/101</w:t>
      </w:r>
      <w:r w:rsidR="00AF0C51">
        <w:rPr>
          <w:rFonts w:ascii="Times New Roman" w:hAnsi="Times New Roman"/>
          <w:sz w:val="24"/>
        </w:rPr>
        <w:t xml:space="preserve"> </w:t>
      </w:r>
      <w:r w:rsidRPr="00D55A50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</w:rPr>
        <w:t>Chojnice,</w:t>
      </w:r>
      <w:r w:rsidRPr="00D55A50">
        <w:rPr>
          <w:rFonts w:ascii="Times New Roman" w:hAnsi="Times New Roman"/>
          <w:sz w:val="24"/>
          <w:szCs w:val="24"/>
        </w:rPr>
        <w:t xml:space="preserve"> </w:t>
      </w:r>
      <w:r w:rsidR="00AD0CC2">
        <w:rPr>
          <w:rFonts w:ascii="Times New Roman" w:hAnsi="Times New Roman"/>
          <w:sz w:val="24"/>
          <w:szCs w:val="24"/>
        </w:rPr>
        <w:t>w miejscowym planie zagospodarowania przestrzennego oznaczona symbolem 2KDD – teren drogi publicznej – klasy dojazdowej</w:t>
      </w:r>
      <w:r>
        <w:rPr>
          <w:rFonts w:ascii="Times New Roman" w:hAnsi="Times New Roman"/>
          <w:sz w:val="24"/>
          <w:szCs w:val="24"/>
        </w:rPr>
        <w:t>.</w:t>
      </w:r>
    </w:p>
    <w:p w14:paraId="067198C4" w14:textId="77777777" w:rsidR="004C28B1" w:rsidRDefault="004C28B1" w:rsidP="004C28B1">
      <w:pPr>
        <w:spacing w:after="480"/>
        <w:ind w:firstLine="426"/>
        <w:jc w:val="both"/>
        <w:rPr>
          <w:rFonts w:ascii="Times New Roman" w:hAnsi="Times New Roman"/>
          <w:sz w:val="24"/>
          <w:szCs w:val="24"/>
        </w:rPr>
      </w:pPr>
      <w:r w:rsidRPr="00D55A50">
        <w:rPr>
          <w:rFonts w:ascii="Times New Roman" w:hAnsi="Times New Roman"/>
          <w:sz w:val="24"/>
          <w:szCs w:val="24"/>
        </w:rPr>
        <w:t>Wobec powyższego podjęcie niniejszej uchwały należy uznać za zasadne.</w:t>
      </w:r>
    </w:p>
    <w:p w14:paraId="33441482" w14:textId="77777777" w:rsidR="00A84697" w:rsidRDefault="00A84697"/>
    <w:sectPr w:rsidR="00A8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9A99" w14:textId="77777777" w:rsidR="00456CC3" w:rsidRDefault="00456CC3" w:rsidP="00EA527C">
      <w:pPr>
        <w:spacing w:after="0" w:line="240" w:lineRule="auto"/>
      </w:pPr>
      <w:r>
        <w:separator/>
      </w:r>
    </w:p>
  </w:endnote>
  <w:endnote w:type="continuationSeparator" w:id="0">
    <w:p w14:paraId="4F8530BC" w14:textId="77777777" w:rsidR="00456CC3" w:rsidRDefault="00456CC3" w:rsidP="00EA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CECF5" w14:textId="77777777" w:rsidR="00C75F15" w:rsidRDefault="00C75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EE65" w14:textId="77777777" w:rsidR="00C75F15" w:rsidRDefault="00C75F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D575" w14:textId="77777777" w:rsidR="00C75F15" w:rsidRDefault="00C75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4234" w14:textId="77777777" w:rsidR="00456CC3" w:rsidRDefault="00456CC3" w:rsidP="00EA527C">
      <w:pPr>
        <w:spacing w:after="0" w:line="240" w:lineRule="auto"/>
      </w:pPr>
      <w:r>
        <w:separator/>
      </w:r>
    </w:p>
  </w:footnote>
  <w:footnote w:type="continuationSeparator" w:id="0">
    <w:p w14:paraId="2088C981" w14:textId="77777777" w:rsidR="00456CC3" w:rsidRDefault="00456CC3" w:rsidP="00EA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5CF1" w14:textId="77777777" w:rsidR="00C75F15" w:rsidRDefault="00C75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84BE" w14:textId="77777777" w:rsidR="00C75F15" w:rsidRDefault="00C75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8A74" w14:textId="77777777" w:rsidR="00C75F15" w:rsidRDefault="00C75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F75"/>
    <w:multiLevelType w:val="hybridMultilevel"/>
    <w:tmpl w:val="B796A1CE"/>
    <w:lvl w:ilvl="0" w:tplc="E0A8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27EE8"/>
    <w:multiLevelType w:val="hybridMultilevel"/>
    <w:tmpl w:val="172A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9"/>
    <w:rsid w:val="00104294"/>
    <w:rsid w:val="00195D77"/>
    <w:rsid w:val="0024362C"/>
    <w:rsid w:val="002554CB"/>
    <w:rsid w:val="0029650F"/>
    <w:rsid w:val="002B63DD"/>
    <w:rsid w:val="002F4853"/>
    <w:rsid w:val="00331A03"/>
    <w:rsid w:val="00384B47"/>
    <w:rsid w:val="003975D7"/>
    <w:rsid w:val="003A515B"/>
    <w:rsid w:val="003D4D86"/>
    <w:rsid w:val="003E4E9A"/>
    <w:rsid w:val="004121FD"/>
    <w:rsid w:val="00451D6A"/>
    <w:rsid w:val="00456CC3"/>
    <w:rsid w:val="0046514D"/>
    <w:rsid w:val="00484705"/>
    <w:rsid w:val="004B4F7D"/>
    <w:rsid w:val="004C28B1"/>
    <w:rsid w:val="005D2FC8"/>
    <w:rsid w:val="006010EE"/>
    <w:rsid w:val="00601595"/>
    <w:rsid w:val="00607971"/>
    <w:rsid w:val="00657468"/>
    <w:rsid w:val="00670ED1"/>
    <w:rsid w:val="006C067E"/>
    <w:rsid w:val="0074322A"/>
    <w:rsid w:val="007436BE"/>
    <w:rsid w:val="007610C7"/>
    <w:rsid w:val="007A267D"/>
    <w:rsid w:val="007B6B7C"/>
    <w:rsid w:val="007B79F3"/>
    <w:rsid w:val="007D337F"/>
    <w:rsid w:val="007E0EB2"/>
    <w:rsid w:val="008051BE"/>
    <w:rsid w:val="00892865"/>
    <w:rsid w:val="008D4E8E"/>
    <w:rsid w:val="008F0B5A"/>
    <w:rsid w:val="00942D27"/>
    <w:rsid w:val="009476E3"/>
    <w:rsid w:val="00962244"/>
    <w:rsid w:val="009A1117"/>
    <w:rsid w:val="009A1E7D"/>
    <w:rsid w:val="00A425C2"/>
    <w:rsid w:val="00A62346"/>
    <w:rsid w:val="00A8324B"/>
    <w:rsid w:val="00A84697"/>
    <w:rsid w:val="00AB3A93"/>
    <w:rsid w:val="00AD0CC2"/>
    <w:rsid w:val="00AE5639"/>
    <w:rsid w:val="00AF0C51"/>
    <w:rsid w:val="00B27C0B"/>
    <w:rsid w:val="00BF5B25"/>
    <w:rsid w:val="00C604AA"/>
    <w:rsid w:val="00C7552E"/>
    <w:rsid w:val="00C75F15"/>
    <w:rsid w:val="00D62399"/>
    <w:rsid w:val="00E914AF"/>
    <w:rsid w:val="00EA527C"/>
    <w:rsid w:val="00F37CE0"/>
    <w:rsid w:val="00F53DA8"/>
    <w:rsid w:val="00F94794"/>
    <w:rsid w:val="00FE2374"/>
    <w:rsid w:val="00FF1C1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C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0B"/>
    <w:pPr>
      <w:spacing w:line="256" w:lineRule="auto"/>
    </w:pPr>
    <w:rPr>
      <w:rFonts w:eastAsiaTheme="minorEastAsia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0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23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27C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10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4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F1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F1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2021-07-20T10:08:00Z</dcterms:created>
  <dcterms:modified xsi:type="dcterms:W3CDTF">2021-07-20T10:09:00Z</dcterms:modified>
</cp:coreProperties>
</file>