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E8" w:rsidRPr="00AE23E3" w:rsidRDefault="00C334E8" w:rsidP="00C334E8">
      <w:pPr>
        <w:jc w:val="both"/>
      </w:pPr>
      <w:r>
        <w:t>BR.0012.3</w:t>
      </w:r>
      <w:r w:rsidRPr="00463BAC">
        <w:t>.</w:t>
      </w:r>
      <w:r w:rsidR="00E700BB">
        <w:t>11</w:t>
      </w:r>
      <w:r>
        <w:t>.2021</w:t>
      </w:r>
    </w:p>
    <w:p w:rsidR="00C334E8" w:rsidRPr="00463BAC" w:rsidRDefault="00C334E8" w:rsidP="00C334E8">
      <w:pPr>
        <w:spacing w:before="240"/>
        <w:jc w:val="center"/>
        <w:rPr>
          <w:b/>
        </w:rPr>
      </w:pPr>
      <w:r w:rsidRPr="00463BAC">
        <w:rPr>
          <w:b/>
        </w:rPr>
        <w:t xml:space="preserve">P R O T O K Ó Ł nr </w:t>
      </w:r>
      <w:r w:rsidR="00E700BB">
        <w:rPr>
          <w:b/>
        </w:rPr>
        <w:t>38</w:t>
      </w:r>
      <w:r w:rsidRPr="00463BAC">
        <w:rPr>
          <w:b/>
        </w:rPr>
        <w:t>/</w:t>
      </w:r>
      <w:r>
        <w:rPr>
          <w:b/>
        </w:rPr>
        <w:t>21</w:t>
      </w:r>
    </w:p>
    <w:p w:rsidR="00C334E8" w:rsidRDefault="00C334E8" w:rsidP="00C334E8">
      <w:pPr>
        <w:ind w:left="720"/>
        <w:jc w:val="center"/>
      </w:pPr>
      <w:r>
        <w:t xml:space="preserve">z posiedzenia Komisji ds. Społecznych, odbytego </w:t>
      </w:r>
    </w:p>
    <w:p w:rsidR="00C334E8" w:rsidRPr="00AE23E3" w:rsidRDefault="00C334E8" w:rsidP="00C334E8">
      <w:pPr>
        <w:spacing w:after="240"/>
        <w:ind w:left="720"/>
        <w:jc w:val="center"/>
      </w:pPr>
      <w:r>
        <w:t xml:space="preserve">w dniu </w:t>
      </w:r>
      <w:r w:rsidR="00E700BB">
        <w:t>20</w:t>
      </w:r>
      <w:r>
        <w:t xml:space="preserve"> </w:t>
      </w:r>
      <w:r w:rsidR="00E700BB">
        <w:t>września</w:t>
      </w:r>
      <w:r>
        <w:t xml:space="preserve"> </w:t>
      </w:r>
      <w:r w:rsidRPr="0025609C">
        <w:t>20</w:t>
      </w:r>
      <w:r>
        <w:t xml:space="preserve">21 </w:t>
      </w:r>
      <w:r w:rsidRPr="0025609C">
        <w:t>r</w:t>
      </w:r>
      <w:r>
        <w:t>. w godz. od 1</w:t>
      </w:r>
      <w:r w:rsidR="00E700BB">
        <w:t>2</w:t>
      </w:r>
      <w:r w:rsidR="00E700BB">
        <w:rPr>
          <w:vertAlign w:val="superscript"/>
        </w:rPr>
        <w:t>0</w:t>
      </w:r>
      <w:r w:rsidRPr="00795FBF">
        <w:rPr>
          <w:vertAlign w:val="superscript"/>
        </w:rPr>
        <w:t>0</w:t>
      </w:r>
      <w:r w:rsidRPr="00795FBF">
        <w:t xml:space="preserve"> do </w:t>
      </w:r>
      <w:r w:rsidRPr="00E07CD1">
        <w:t>1</w:t>
      </w:r>
      <w:r w:rsidR="00E07CD1" w:rsidRPr="00E07CD1">
        <w:t>2</w:t>
      </w:r>
      <w:r w:rsidRPr="00E07CD1">
        <w:rPr>
          <w:vertAlign w:val="superscript"/>
        </w:rPr>
        <w:t>35</w:t>
      </w:r>
    </w:p>
    <w:p w:rsidR="00C334E8" w:rsidRPr="00A510EB" w:rsidRDefault="00C334E8" w:rsidP="00C334E8">
      <w:pPr>
        <w:tabs>
          <w:tab w:val="left" w:pos="284"/>
          <w:tab w:val="left" w:pos="426"/>
          <w:tab w:val="left" w:pos="3402"/>
        </w:tabs>
      </w:pPr>
      <w:r w:rsidRPr="00F966EB">
        <w:rPr>
          <w:b/>
        </w:rPr>
        <w:t>Członkowie Komisji obecni na posiedzeniu:</w:t>
      </w:r>
    </w:p>
    <w:p w:rsidR="00C334E8" w:rsidRDefault="00C334E8" w:rsidP="00C334E8">
      <w:pPr>
        <w:numPr>
          <w:ilvl w:val="0"/>
          <w:numId w:val="12"/>
        </w:numPr>
        <w:tabs>
          <w:tab w:val="clear" w:pos="720"/>
          <w:tab w:val="left" w:pos="284"/>
          <w:tab w:val="left" w:pos="426"/>
          <w:tab w:val="left" w:pos="709"/>
          <w:tab w:val="left" w:pos="3402"/>
        </w:tabs>
        <w:ind w:left="0" w:firstLine="0"/>
      </w:pPr>
      <w:r>
        <w:t>Andrzej Plata</w:t>
      </w:r>
      <w:r>
        <w:tab/>
      </w:r>
      <w:r>
        <w:tab/>
      </w:r>
      <w:r w:rsidRPr="00C546C3">
        <w:t>- przewodniczący</w:t>
      </w:r>
    </w:p>
    <w:p w:rsidR="00C334E8" w:rsidRDefault="00EE44F2" w:rsidP="00C334E8">
      <w:pPr>
        <w:numPr>
          <w:ilvl w:val="0"/>
          <w:numId w:val="12"/>
        </w:numPr>
        <w:tabs>
          <w:tab w:val="left" w:pos="284"/>
          <w:tab w:val="left" w:pos="426"/>
        </w:tabs>
        <w:ind w:left="0" w:firstLine="0"/>
      </w:pPr>
      <w:r>
        <w:t>Janina Kłosowska</w:t>
      </w:r>
      <w:r w:rsidR="00C334E8" w:rsidRPr="00C546C3">
        <w:tab/>
      </w:r>
    </w:p>
    <w:p w:rsidR="00C334E8" w:rsidRDefault="00EE44F2" w:rsidP="00C334E8">
      <w:pPr>
        <w:numPr>
          <w:ilvl w:val="0"/>
          <w:numId w:val="12"/>
        </w:numPr>
        <w:tabs>
          <w:tab w:val="left" w:pos="284"/>
          <w:tab w:val="left" w:pos="426"/>
        </w:tabs>
        <w:ind w:left="0" w:firstLine="0"/>
      </w:pPr>
      <w:r>
        <w:t>Bogumiła Gierszewska-Dorawa</w:t>
      </w:r>
    </w:p>
    <w:p w:rsidR="00C334E8" w:rsidRDefault="00EE44F2" w:rsidP="00C334E8">
      <w:pPr>
        <w:numPr>
          <w:ilvl w:val="0"/>
          <w:numId w:val="12"/>
        </w:numPr>
        <w:tabs>
          <w:tab w:val="clear" w:pos="720"/>
          <w:tab w:val="left" w:pos="284"/>
          <w:tab w:val="left" w:pos="426"/>
        </w:tabs>
        <w:ind w:left="0" w:firstLine="0"/>
      </w:pPr>
      <w:r>
        <w:t>Agnieszka Lewińska</w:t>
      </w:r>
    </w:p>
    <w:p w:rsidR="00C334E8" w:rsidRPr="00F966EB" w:rsidRDefault="00C334E8" w:rsidP="00C334E8">
      <w:pPr>
        <w:spacing w:before="120"/>
        <w:rPr>
          <w:b/>
        </w:rPr>
      </w:pPr>
      <w:r w:rsidRPr="00F966EB">
        <w:rPr>
          <w:b/>
        </w:rPr>
        <w:t>Członkowie Komisji nieobecni:</w:t>
      </w:r>
    </w:p>
    <w:p w:rsidR="00C334E8" w:rsidRPr="00E07CD1" w:rsidRDefault="00EE44F2" w:rsidP="00C334E8">
      <w:pPr>
        <w:numPr>
          <w:ilvl w:val="0"/>
          <w:numId w:val="13"/>
        </w:numPr>
        <w:tabs>
          <w:tab w:val="clear" w:pos="720"/>
          <w:tab w:val="left" w:pos="142"/>
          <w:tab w:val="num" w:pos="284"/>
        </w:tabs>
        <w:ind w:left="360"/>
      </w:pPr>
      <w:r w:rsidRPr="00E07CD1">
        <w:t>Renata Dąbrowska</w:t>
      </w:r>
      <w:r w:rsidR="00C334E8" w:rsidRPr="00E07CD1">
        <w:tab/>
      </w:r>
      <w:r w:rsidR="00C334E8" w:rsidRPr="00E07CD1">
        <w:tab/>
      </w:r>
      <w:r w:rsidR="00C334E8" w:rsidRPr="00E07CD1">
        <w:tab/>
        <w:t>- usprawiedliwion</w:t>
      </w:r>
      <w:r w:rsidRPr="00E07CD1">
        <w:t>a</w:t>
      </w:r>
    </w:p>
    <w:p w:rsidR="00E07CD1" w:rsidRPr="00E07CD1" w:rsidRDefault="00E07CD1" w:rsidP="00C334E8">
      <w:pPr>
        <w:numPr>
          <w:ilvl w:val="0"/>
          <w:numId w:val="13"/>
        </w:numPr>
        <w:tabs>
          <w:tab w:val="clear" w:pos="720"/>
          <w:tab w:val="left" w:pos="142"/>
          <w:tab w:val="num" w:pos="284"/>
        </w:tabs>
        <w:ind w:left="360"/>
      </w:pPr>
      <w:r w:rsidRPr="00E07CD1">
        <w:t>Iwona Skocka</w:t>
      </w:r>
      <w:r w:rsidRPr="00E07CD1">
        <w:tab/>
      </w:r>
      <w:r w:rsidRPr="00E07CD1">
        <w:tab/>
      </w:r>
      <w:r w:rsidRPr="00E07CD1">
        <w:tab/>
        <w:t>- usprawiedliwiona</w:t>
      </w:r>
    </w:p>
    <w:p w:rsidR="00D151D6" w:rsidRPr="00E07CD1" w:rsidRDefault="00D151D6" w:rsidP="00C334E8">
      <w:pPr>
        <w:numPr>
          <w:ilvl w:val="0"/>
          <w:numId w:val="13"/>
        </w:numPr>
        <w:tabs>
          <w:tab w:val="clear" w:pos="720"/>
          <w:tab w:val="left" w:pos="142"/>
          <w:tab w:val="num" w:pos="284"/>
        </w:tabs>
        <w:ind w:left="360"/>
      </w:pPr>
      <w:r w:rsidRPr="00E07CD1">
        <w:t>Zdzisław Januszewski</w:t>
      </w:r>
      <w:r w:rsidRPr="00E07CD1">
        <w:tab/>
      </w:r>
      <w:r w:rsidRPr="00E07CD1">
        <w:tab/>
        <w:t>- usprawiedliwiony</w:t>
      </w:r>
    </w:p>
    <w:p w:rsidR="00C334E8" w:rsidRDefault="00C334E8" w:rsidP="004659DE">
      <w:pPr>
        <w:spacing w:before="240" w:after="240"/>
        <w:jc w:val="both"/>
        <w:rPr>
          <w:b/>
        </w:rPr>
      </w:pPr>
      <w:r w:rsidRPr="00502210">
        <w:rPr>
          <w:b/>
        </w:rPr>
        <w:t xml:space="preserve">Komisja składa się </w:t>
      </w:r>
      <w:r>
        <w:rPr>
          <w:b/>
        </w:rPr>
        <w:t xml:space="preserve">z 7 członków, </w:t>
      </w:r>
      <w:r w:rsidR="00E07CD1">
        <w:rPr>
          <w:b/>
        </w:rPr>
        <w:t>3 członków</w:t>
      </w:r>
      <w:r>
        <w:rPr>
          <w:b/>
        </w:rPr>
        <w:t xml:space="preserve"> Komisji nieobecny</w:t>
      </w:r>
      <w:r w:rsidR="00E07CD1">
        <w:rPr>
          <w:b/>
        </w:rPr>
        <w:t>ch</w:t>
      </w:r>
      <w:r>
        <w:rPr>
          <w:b/>
        </w:rPr>
        <w:t>,</w:t>
      </w:r>
      <w:r w:rsidRPr="00502210">
        <w:rPr>
          <w:b/>
        </w:rPr>
        <w:t xml:space="preserve"> po stwierdzeniu quorum Komisja jest władna do podejmowania prawomocnych opinii i wniosków.</w:t>
      </w:r>
    </w:p>
    <w:p w:rsidR="00E700BB" w:rsidRPr="00A1350C" w:rsidRDefault="00E700BB" w:rsidP="00E700BB">
      <w:pPr>
        <w:numPr>
          <w:ilvl w:val="0"/>
          <w:numId w:val="4"/>
        </w:numPr>
        <w:spacing w:before="240"/>
        <w:ind w:left="357" w:hanging="357"/>
        <w:jc w:val="both"/>
      </w:pPr>
      <w:r w:rsidRPr="00A1350C">
        <w:rPr>
          <w:b/>
        </w:rPr>
        <w:t>spoza Komisji w posiedzeniu uczestniczyli:</w:t>
      </w:r>
    </w:p>
    <w:p w:rsidR="00E700BB" w:rsidRDefault="00E700BB" w:rsidP="00E700BB">
      <w:pPr>
        <w:numPr>
          <w:ilvl w:val="0"/>
          <w:numId w:val="5"/>
        </w:numPr>
        <w:tabs>
          <w:tab w:val="left" w:pos="709"/>
        </w:tabs>
        <w:ind w:left="3544" w:hanging="3118"/>
        <w:contextualSpacing/>
        <w:jc w:val="both"/>
      </w:pPr>
      <w:r>
        <w:t>Elżbieta Szczepańska</w:t>
      </w:r>
      <w:r>
        <w:tab/>
        <w:t xml:space="preserve">- </w:t>
      </w:r>
      <w:r w:rsidRPr="00A1350C">
        <w:t xml:space="preserve">dyrektor </w:t>
      </w:r>
      <w:r>
        <w:t xml:space="preserve">Miejskiego Ośrodka Pomocy Społecznej </w:t>
      </w:r>
      <w:r>
        <w:br/>
        <w:t xml:space="preserve">      w Chojnicach</w:t>
      </w:r>
      <w:r w:rsidRPr="00A1350C">
        <w:t xml:space="preserve"> </w:t>
      </w:r>
    </w:p>
    <w:p w:rsidR="00E700BB" w:rsidRDefault="00E700BB" w:rsidP="00E700BB">
      <w:pPr>
        <w:numPr>
          <w:ilvl w:val="0"/>
          <w:numId w:val="5"/>
        </w:numPr>
        <w:tabs>
          <w:tab w:val="left" w:pos="709"/>
        </w:tabs>
        <w:ind w:left="3544" w:hanging="3118"/>
        <w:contextualSpacing/>
        <w:jc w:val="both"/>
      </w:pPr>
      <w:r>
        <w:t>Dorota Podemska</w:t>
      </w:r>
      <w:r>
        <w:tab/>
        <w:t xml:space="preserve">-    </w:t>
      </w:r>
      <w:r w:rsidRPr="00E07CD1">
        <w:t xml:space="preserve">kierownik </w:t>
      </w:r>
      <w:r w:rsidR="00E07CD1" w:rsidRPr="00E07CD1">
        <w:t>D</w:t>
      </w:r>
      <w:r w:rsidRPr="00E07CD1">
        <w:t>ziału</w:t>
      </w:r>
      <w:r w:rsidR="00E07CD1">
        <w:t xml:space="preserve"> Pomocy Środowiskowej MOPS</w:t>
      </w:r>
    </w:p>
    <w:p w:rsidR="00E07CD1" w:rsidRDefault="00E07CD1" w:rsidP="00E700BB">
      <w:pPr>
        <w:numPr>
          <w:ilvl w:val="0"/>
          <w:numId w:val="5"/>
        </w:numPr>
        <w:tabs>
          <w:tab w:val="left" w:pos="709"/>
        </w:tabs>
        <w:ind w:left="3544" w:hanging="3118"/>
        <w:contextualSpacing/>
        <w:jc w:val="both"/>
      </w:pPr>
      <w:r>
        <w:t>Agnieszka Kortas-Koczur</w:t>
      </w:r>
      <w:r>
        <w:tab/>
        <w:t>-    dyrektor Ośrodka Profilaktyki Rodzinnej w Chojnicach</w:t>
      </w:r>
    </w:p>
    <w:p w:rsidR="00E07CD1" w:rsidRPr="00A1350C" w:rsidRDefault="00E07CD1" w:rsidP="00E700BB">
      <w:pPr>
        <w:numPr>
          <w:ilvl w:val="0"/>
          <w:numId w:val="5"/>
        </w:numPr>
        <w:tabs>
          <w:tab w:val="left" w:pos="709"/>
        </w:tabs>
        <w:ind w:left="3544" w:hanging="3118"/>
        <w:contextualSpacing/>
        <w:jc w:val="both"/>
      </w:pPr>
      <w:r>
        <w:t>Adam Kopczyński</w:t>
      </w:r>
      <w:r>
        <w:tab/>
        <w:t>-    Z-ca Burmistrza Miasta Chojnice</w:t>
      </w:r>
    </w:p>
    <w:p w:rsidR="00E700BB" w:rsidRDefault="00E700BB" w:rsidP="00E700BB">
      <w:pPr>
        <w:spacing w:before="240"/>
        <w:jc w:val="both"/>
      </w:pPr>
      <w:r>
        <w:t>P</w:t>
      </w:r>
      <w:r w:rsidRPr="000A4A9F">
        <w:t>osiedzenie otworzył Przewodniczący</w:t>
      </w:r>
      <w:r>
        <w:t xml:space="preserve"> Komisji ds. Społecznych</w:t>
      </w:r>
      <w:r w:rsidRPr="000A4A9F">
        <w:t xml:space="preserve"> Pan </w:t>
      </w:r>
      <w:r>
        <w:t>Andrzej Plata</w:t>
      </w:r>
      <w:r w:rsidRPr="000A4A9F">
        <w:t>, stwierdził quorum, powitał zebranych członków Komisji</w:t>
      </w:r>
      <w:r>
        <w:t xml:space="preserve"> oraz gości i </w:t>
      </w:r>
      <w:r w:rsidRPr="000A4A9F">
        <w:t>przedstawił następujący porządek posiedzenia:</w:t>
      </w:r>
    </w:p>
    <w:p w:rsidR="00744CAB" w:rsidRDefault="00E700BB" w:rsidP="00E700BB">
      <w:pPr>
        <w:numPr>
          <w:ilvl w:val="0"/>
          <w:numId w:val="2"/>
        </w:numPr>
        <w:jc w:val="both"/>
      </w:pPr>
      <w:r>
        <w:t>Informacja o realizacji zadań Zespołu Inter</w:t>
      </w:r>
      <w:r w:rsidR="00744CAB">
        <w:t>dyscyplinarnego ds. Przeciwdziałania Przemocy w Rodzinie w roku 2020.</w:t>
      </w:r>
    </w:p>
    <w:p w:rsidR="00E700BB" w:rsidRDefault="00E700BB" w:rsidP="00E700BB">
      <w:pPr>
        <w:numPr>
          <w:ilvl w:val="0"/>
          <w:numId w:val="2"/>
        </w:numPr>
        <w:jc w:val="both"/>
      </w:pPr>
      <w:r>
        <w:t>Analiza i opiniowanie materiału sesyjnego.</w:t>
      </w:r>
    </w:p>
    <w:p w:rsidR="00E700BB" w:rsidRDefault="00E700BB" w:rsidP="00E700BB">
      <w:pPr>
        <w:numPr>
          <w:ilvl w:val="0"/>
          <w:numId w:val="2"/>
        </w:numPr>
        <w:jc w:val="both"/>
      </w:pPr>
      <w:r>
        <w:t>Rozpatrywanie spraw bieżących,</w:t>
      </w:r>
    </w:p>
    <w:p w:rsidR="00E700BB" w:rsidRDefault="00E700BB" w:rsidP="00E700BB">
      <w:pPr>
        <w:jc w:val="both"/>
      </w:pPr>
      <w:r>
        <w:t>do którego nie wniesiono uwag.</w:t>
      </w:r>
    </w:p>
    <w:p w:rsidR="00E700BB" w:rsidRPr="00C74ACE" w:rsidRDefault="00E700BB" w:rsidP="00E700BB">
      <w:pPr>
        <w:spacing w:before="240"/>
        <w:jc w:val="both"/>
        <w:rPr>
          <w:b/>
          <w:u w:val="single"/>
        </w:rPr>
      </w:pPr>
      <w:r w:rsidRPr="00C74ACE">
        <w:rPr>
          <w:b/>
          <w:u w:val="single"/>
        </w:rPr>
        <w:t xml:space="preserve">Ad. </w:t>
      </w:r>
      <w:r>
        <w:rPr>
          <w:b/>
          <w:u w:val="single"/>
        </w:rPr>
        <w:t>1</w:t>
      </w:r>
      <w:r w:rsidRPr="00C74ACE">
        <w:rPr>
          <w:b/>
          <w:u w:val="single"/>
        </w:rPr>
        <w:t xml:space="preserve"> </w:t>
      </w:r>
    </w:p>
    <w:p w:rsidR="00F94D20" w:rsidRDefault="00E700BB" w:rsidP="00E700BB">
      <w:pPr>
        <w:spacing w:before="240"/>
        <w:jc w:val="both"/>
      </w:pPr>
      <w:r>
        <w:rPr>
          <w:b/>
        </w:rPr>
        <w:t>Przewodniczący Andrzej Plata</w:t>
      </w:r>
      <w:r>
        <w:t xml:space="preserve"> – </w:t>
      </w:r>
      <w:r w:rsidR="00F94D20">
        <w:t>jeżeli chodzi o informację o realizacji zadań Zespołu Interdyscyplinarnego ds. Przeciwdziałania Przemocy w Rodzinie w roku 2020, to oddaję głos Pani Dorocie Podemskiej, bardzo proszę.</w:t>
      </w:r>
    </w:p>
    <w:p w:rsidR="00706554" w:rsidRDefault="00F94D20" w:rsidP="007A555E">
      <w:pPr>
        <w:numPr>
          <w:ilvl w:val="0"/>
          <w:numId w:val="1"/>
        </w:numPr>
        <w:spacing w:before="240"/>
        <w:ind w:left="284" w:hanging="283"/>
        <w:jc w:val="both"/>
      </w:pPr>
      <w:r w:rsidRPr="00A62901">
        <w:rPr>
          <w:b/>
        </w:rPr>
        <w:t>Kierownik Dorota Podemska</w:t>
      </w:r>
      <w:r>
        <w:t xml:space="preserve"> – </w:t>
      </w:r>
      <w:r w:rsidR="00706554">
        <w:t xml:space="preserve">dzień dobry Państwu. Krótko przedstawię działalność </w:t>
      </w:r>
      <w:r w:rsidR="00B31E91">
        <w:t>z</w:t>
      </w:r>
      <w:r w:rsidR="00706554">
        <w:t xml:space="preserve">espołu </w:t>
      </w:r>
      <w:r w:rsidR="00B31E91">
        <w:t>i</w:t>
      </w:r>
      <w:r w:rsidR="00706554">
        <w:t xml:space="preserve">nterdyscyplinarnego. Ustawa z 29 lipca 2005 r. obliguje samorządy do powoływania zespołów interdyscyplinarnych, które mają działać na rzecz przeciwdziałania przemocy </w:t>
      </w:r>
      <w:r w:rsidR="007E3F5E">
        <w:br/>
      </w:r>
      <w:r w:rsidR="00706554">
        <w:t xml:space="preserve">w rodzinie. I zgodnie z ustawą w skład </w:t>
      </w:r>
      <w:r w:rsidR="00B31E91">
        <w:t>z</w:t>
      </w:r>
      <w:r w:rsidR="00706554">
        <w:t xml:space="preserve">espołu </w:t>
      </w:r>
      <w:r w:rsidR="00B31E91">
        <w:t>i</w:t>
      </w:r>
      <w:r w:rsidR="00706554">
        <w:t>nterdyscyplinarnego wchodzą przedstawiciele policji</w:t>
      </w:r>
      <w:r w:rsidR="009F2B9D">
        <w:t>, jednostek organizacyjnych pomocy społecznej, oświaty, służby zdrowia, miejskich komisji rozwiązywania problemów alkoholowych i o</w:t>
      </w:r>
      <w:r w:rsidR="007E3F5E">
        <w:t xml:space="preserve">rganizacji pozarządowych. Mogą </w:t>
      </w:r>
      <w:r w:rsidR="009F2B9D">
        <w:t xml:space="preserve">również wchodzić kuratorzy sądowi oraz prokuratorzy, ale jeżeli chodzi o prokuratorów, to nie ma obowiązku. Nasz zespół działa od 2011 roku, ostatnio działamy na podstawie Uchwały </w:t>
      </w:r>
      <w:r w:rsidR="00324515">
        <w:t xml:space="preserve">Nr XII/181/19 </w:t>
      </w:r>
      <w:r w:rsidR="009F2B9D">
        <w:t xml:space="preserve">Rady Miejskiej </w:t>
      </w:r>
      <w:r w:rsidR="00324515">
        <w:t xml:space="preserve">w Chojnicach </w:t>
      </w:r>
      <w:r w:rsidR="009F2B9D">
        <w:t xml:space="preserve">z dnia </w:t>
      </w:r>
      <w:r w:rsidR="007E3F5E">
        <w:br/>
      </w:r>
      <w:r w:rsidR="009F2B9D">
        <w:t>19 grudnia 2019 r. w sprawie określenia trybu i sposobu powo</w:t>
      </w:r>
      <w:r w:rsidR="007E3F5E">
        <w:t xml:space="preserve">ływania i odwoływania członków </w:t>
      </w:r>
      <w:r w:rsidR="00B31E91">
        <w:t>z</w:t>
      </w:r>
      <w:r w:rsidR="009F2B9D">
        <w:t xml:space="preserve">espołu </w:t>
      </w:r>
      <w:r w:rsidR="00B31E91">
        <w:t>i</w:t>
      </w:r>
      <w:r w:rsidR="009F2B9D">
        <w:t>nterdyscyplinarnego oraz szczegółowych warunków jego funkcjonowania.</w:t>
      </w:r>
      <w:r w:rsidR="00324515">
        <w:t xml:space="preserve"> Zespół </w:t>
      </w:r>
      <w:r w:rsidR="00B31E91">
        <w:t>i</w:t>
      </w:r>
      <w:r w:rsidR="00324515">
        <w:t xml:space="preserve">nterdyscyplinarny powołuje </w:t>
      </w:r>
      <w:r w:rsidR="00B31E91">
        <w:t>b</w:t>
      </w:r>
      <w:r w:rsidR="00324515">
        <w:t xml:space="preserve">urmistrz. I Zarządzeniem Burmistrza Miasta Chojnice </w:t>
      </w:r>
      <w:r w:rsidR="007E3F5E">
        <w:br/>
      </w:r>
      <w:r w:rsidR="00324515">
        <w:t xml:space="preserve">z dnia 28 lutego 2020 r. w sprawie powołania </w:t>
      </w:r>
      <w:r w:rsidR="00B31E91">
        <w:t>z</w:t>
      </w:r>
      <w:r w:rsidR="00324515">
        <w:t xml:space="preserve">espołu </w:t>
      </w:r>
      <w:r w:rsidR="00B31E91">
        <w:t>i</w:t>
      </w:r>
      <w:r w:rsidR="00324515">
        <w:t xml:space="preserve">nterdyscyplinarnego w skład </w:t>
      </w:r>
      <w:r w:rsidR="00B31E91">
        <w:t>z</w:t>
      </w:r>
      <w:r w:rsidR="00324515">
        <w:t xml:space="preserve">espołu Gminy Miejskiej Chojnice wchodzi 19 osób, przedstawicieli </w:t>
      </w:r>
      <w:r w:rsidR="0045256D">
        <w:t>różnych</w:t>
      </w:r>
      <w:r w:rsidR="00324515">
        <w:t xml:space="preserve"> instytucji </w:t>
      </w:r>
      <w:r w:rsidR="00324515">
        <w:lastRenderedPageBreak/>
        <w:t xml:space="preserve">współpracujących i działających na rzecz przeciwdziałania przemocy w rodzinie. I tak mamy: trzech przedstawicieli jednostek </w:t>
      </w:r>
      <w:r w:rsidR="00C81A18">
        <w:t>organizacyjnych pomocy społecznej, jeden przedstawiciel Gminnej Komisji Rozwiązywania Problemów Alkoholowych, dwóch policjantów. Mamy jednego prokuratora, którego udało nam się pozyskać do pracy od 2020</w:t>
      </w:r>
      <w:r w:rsidR="00B31E91">
        <w:t xml:space="preserve"> roku, do tej pory nie mieliśmy,</w:t>
      </w:r>
      <w:r w:rsidR="00C81A18">
        <w:t xml:space="preserve"> </w:t>
      </w:r>
      <w:r w:rsidR="00B31E91">
        <w:t>c</w:t>
      </w:r>
      <w:r w:rsidR="00C81A18">
        <w:t xml:space="preserve">zterech przedstawicieli oświaty, jeden </w:t>
      </w:r>
      <w:r w:rsidR="007E3F5E">
        <w:t xml:space="preserve">– </w:t>
      </w:r>
      <w:r w:rsidR="00C81A18">
        <w:t xml:space="preserve">ochrony służby zdrowia, jeden </w:t>
      </w:r>
      <w:r w:rsidR="007E3F5E">
        <w:br/>
      </w:r>
      <w:r w:rsidR="00C81A18">
        <w:t>– organizacji pozarządowych, trzech kuratorów sądowych. Mamy również trzech p</w:t>
      </w:r>
      <w:r w:rsidR="002D3FC6">
        <w:t xml:space="preserve">rzedstawicieli innych jednostek: </w:t>
      </w:r>
      <w:r w:rsidR="00C81A18">
        <w:t>Poradni Psychologiczno-Pedagog</w:t>
      </w:r>
      <w:r w:rsidR="00B31E91">
        <w:t>icznej</w:t>
      </w:r>
      <w:r w:rsidR="002D3FC6">
        <w:t xml:space="preserve">, </w:t>
      </w:r>
      <w:r w:rsidR="00C81A18">
        <w:t>Ośrod</w:t>
      </w:r>
      <w:r w:rsidR="002D3FC6">
        <w:t>ka</w:t>
      </w:r>
      <w:r w:rsidR="00C81A18">
        <w:t xml:space="preserve"> Profilaktyki Rodzinnej i </w:t>
      </w:r>
      <w:r w:rsidR="00ED073B">
        <w:t>Niepubliczn</w:t>
      </w:r>
      <w:r w:rsidR="002D3FC6">
        <w:t>ego Zespo</w:t>
      </w:r>
      <w:r w:rsidR="00ED073B">
        <w:t>ł</w:t>
      </w:r>
      <w:r w:rsidR="002D3FC6">
        <w:t>u</w:t>
      </w:r>
      <w:r w:rsidR="00ED073B">
        <w:t xml:space="preserve"> Opieki Zdrowotnej „Promedica”. Zgodnie </w:t>
      </w:r>
      <w:r w:rsidR="007E3F5E">
        <w:br/>
      </w:r>
      <w:r w:rsidR="00ED073B">
        <w:t xml:space="preserve">z Rozporządzeniem Rady Ministrów z 13 września 2011 roku </w:t>
      </w:r>
      <w:r w:rsidR="002D3FC6">
        <w:t>z</w:t>
      </w:r>
      <w:r w:rsidR="00ED073B">
        <w:t xml:space="preserve">espół działa w oparciu </w:t>
      </w:r>
      <w:r w:rsidR="007E3F5E">
        <w:br/>
      </w:r>
      <w:r w:rsidR="00ED073B">
        <w:t>o sporządzenie procedury „Niebiesk</w:t>
      </w:r>
      <w:r w:rsidR="0045256D">
        <w:t>iej</w:t>
      </w:r>
      <w:r w:rsidR="00ED073B">
        <w:t xml:space="preserve"> Kart</w:t>
      </w:r>
      <w:r w:rsidR="0045256D">
        <w:t>y”, którą wszczyna się po podejrzeniu stosowania przemocy w rodzinie. Za rodzinę uważamy nie tylko związki małżeńskie, ale również związki konkubenckie osób wspólnie gospodarujących. Zgodnie z procedurą, po interwencji policji, albo na wniosek osoby zainteresowanej, bądź po podejrzeniu, przypuszczeniu stosowania przemocy, wszczyna się procedurę „Niebieskiej Karty – A”</w:t>
      </w:r>
      <w:r w:rsidR="00A62901">
        <w:t xml:space="preserve">, która w ciągu siedmiu dni musi trafić do </w:t>
      </w:r>
      <w:r w:rsidR="002D3FC6">
        <w:t>p</w:t>
      </w:r>
      <w:r w:rsidR="00A62901">
        <w:t xml:space="preserve">rzewodniczącego </w:t>
      </w:r>
      <w:r w:rsidR="002D3FC6">
        <w:t>z</w:t>
      </w:r>
      <w:r w:rsidR="00A62901">
        <w:t xml:space="preserve">espołu </w:t>
      </w:r>
      <w:r w:rsidR="002D3FC6">
        <w:t>i</w:t>
      </w:r>
      <w:r w:rsidR="00A62901">
        <w:t xml:space="preserve">nterdyscyplinarnego. Jeszcze dodam, że </w:t>
      </w:r>
      <w:r w:rsidR="002D3FC6">
        <w:t>p</w:t>
      </w:r>
      <w:r w:rsidR="00A62901">
        <w:t xml:space="preserve">rzewodniczący </w:t>
      </w:r>
      <w:r w:rsidR="002D3FC6">
        <w:t>z</w:t>
      </w:r>
      <w:r w:rsidR="00A62901">
        <w:t xml:space="preserve">espołu </w:t>
      </w:r>
      <w:r w:rsidR="002D3FC6">
        <w:t>i</w:t>
      </w:r>
      <w:r w:rsidR="00A62901">
        <w:t xml:space="preserve">nterdyscyplinarnego jest wybierany na pierwszym posiedzeniu zespołu, spośród członków tworzących zespół. Pierwszym </w:t>
      </w:r>
      <w:r w:rsidR="002D3FC6">
        <w:t>p</w:t>
      </w:r>
      <w:r w:rsidR="00A62901">
        <w:t xml:space="preserve">rzewodniczącym naszego </w:t>
      </w:r>
      <w:r w:rsidR="002D3FC6">
        <w:t>z</w:t>
      </w:r>
      <w:r w:rsidR="00A62901">
        <w:t xml:space="preserve">espołu był Pan Tomasz Kąkolewski – policjant, który przeszedł do pracy w Człuchowie. Obecnie </w:t>
      </w:r>
      <w:r w:rsidR="002D3FC6">
        <w:t>p</w:t>
      </w:r>
      <w:r w:rsidR="00A62901">
        <w:t>rzewodniczącym jest Pan Karol Zieliński, również policjant. „Niebieska Karta – A”</w:t>
      </w:r>
      <w:r w:rsidR="00F67D75">
        <w:t xml:space="preserve"> w ciągu siedmiu dni trafia do </w:t>
      </w:r>
      <w:r w:rsidR="002D3FC6">
        <w:t>p</w:t>
      </w:r>
      <w:r w:rsidR="00F67D75">
        <w:t xml:space="preserve">rzewodniczącego </w:t>
      </w:r>
      <w:r w:rsidR="002D3FC6">
        <w:t>z</w:t>
      </w:r>
      <w:r w:rsidR="00F67D75">
        <w:t xml:space="preserve">espołu, który ma trzy dni na przekazanie takiej procedury do </w:t>
      </w:r>
      <w:r w:rsidR="002D3FC6">
        <w:t>z</w:t>
      </w:r>
      <w:r w:rsidR="00F67D75">
        <w:t xml:space="preserve">espołu </w:t>
      </w:r>
      <w:r w:rsidR="002D3FC6">
        <w:t>i</w:t>
      </w:r>
      <w:r w:rsidR="00F67D75">
        <w:t xml:space="preserve">nterdyscyplinarnego. I wówczas powołuje się grupę roboczą, w skład której wchodzi głównie policjant, przedstawiciel pomocy społecznej i w zależności od tego jaka jest potrzeba – czy oświata, czy służba zdrowia, czy Ośrodek Profilaktyki Rodzinnej, bądź Miejska Komisja Rozwiązywania Problemów Alkoholowych. Wszystko zależy od tego, jaki jest problem </w:t>
      </w:r>
      <w:r w:rsidR="007E3F5E">
        <w:br/>
      </w:r>
      <w:r w:rsidR="00F67D75">
        <w:t xml:space="preserve">w rodzinie. Grupa robocza spotyka się z osobą podejrzaną o doświadczanie przemocy </w:t>
      </w:r>
      <w:r w:rsidR="007E3F5E">
        <w:br/>
      </w:r>
      <w:r w:rsidR="00F67D75">
        <w:t xml:space="preserve">i wówczas sporządza „Niebieską Kartę – C” oraz z osobą podejrzaną o stosowanie przemocy </w:t>
      </w:r>
      <w:r w:rsidR="007E3F5E">
        <w:br/>
      </w:r>
      <w:r w:rsidR="00F67D75">
        <w:t xml:space="preserve">i wówczas </w:t>
      </w:r>
      <w:r w:rsidR="004E2CE7">
        <w:t>sporządzana</w:t>
      </w:r>
      <w:r w:rsidR="00F67D75">
        <w:t xml:space="preserve"> jest „</w:t>
      </w:r>
      <w:r w:rsidR="004E2CE7">
        <w:t>Niebieska</w:t>
      </w:r>
      <w:r w:rsidR="00F67D75">
        <w:t xml:space="preserve"> Karta – </w:t>
      </w:r>
      <w:r w:rsidR="004E2CE7">
        <w:t>D</w:t>
      </w:r>
      <w:r w:rsidR="00F67D75">
        <w:t>”</w:t>
      </w:r>
      <w:r w:rsidR="002D3FC6">
        <w:t>.</w:t>
      </w:r>
      <w:r w:rsidR="004E2CE7">
        <w:t xml:space="preserve"> </w:t>
      </w:r>
      <w:r w:rsidR="002D3FC6">
        <w:t>O</w:t>
      </w:r>
      <w:r w:rsidR="004E2CE7">
        <w:t>kreślane są szczegółowe zasady działania, podejmowanie czynności</w:t>
      </w:r>
      <w:r w:rsidR="007E3F5E">
        <w:t>,</w:t>
      </w:r>
      <w:r w:rsidR="004E2CE7">
        <w:t xml:space="preserve"> w ramach których mamy ograniczyć</w:t>
      </w:r>
      <w:r w:rsidR="007E3F5E">
        <w:t>,</w:t>
      </w:r>
      <w:r w:rsidR="004E2CE7">
        <w:t xml:space="preserve"> bądź całkowicie wykluczyć stosowanie przemocy. Jeżeli chodzi o rok 2020, to odbyły się cztery posiedzenia </w:t>
      </w:r>
      <w:r w:rsidR="002D3FC6">
        <w:t>z</w:t>
      </w:r>
      <w:r w:rsidR="004E2CE7">
        <w:t xml:space="preserve">espołu </w:t>
      </w:r>
      <w:r w:rsidR="002D3FC6">
        <w:t>i</w:t>
      </w:r>
      <w:r w:rsidR="004E2CE7">
        <w:t xml:space="preserve">nterdyscyplinarnego. Do </w:t>
      </w:r>
      <w:r w:rsidR="002D3FC6">
        <w:t>z</w:t>
      </w:r>
      <w:r w:rsidR="004E2CE7">
        <w:t>espołu wpłynęło</w:t>
      </w:r>
      <w:r w:rsidR="00556499">
        <w:t xml:space="preserve"> 88 nowych spraw w ramach procedury „Niebieskiej Karty”. Powołano 88 grup roboczych, które spotkały się 207 razy. Jeżeli </w:t>
      </w:r>
      <w:r w:rsidR="007A555E">
        <w:t>chodzi o wszczętą procedurę, to</w:t>
      </w:r>
      <w:r w:rsidR="00556499">
        <w:t xml:space="preserve"> 10 wszczęto przez </w:t>
      </w:r>
      <w:r w:rsidR="00EE53A8">
        <w:t>p</w:t>
      </w:r>
      <w:r w:rsidR="00556499">
        <w:t xml:space="preserve">omoc </w:t>
      </w:r>
      <w:r w:rsidR="00EE53A8">
        <w:t>s</w:t>
      </w:r>
      <w:r w:rsidR="00556499">
        <w:t>połeczną,</w:t>
      </w:r>
      <w:r w:rsidR="00EE53A8">
        <w:t xml:space="preserve"> </w:t>
      </w:r>
      <w:r w:rsidR="00556499">
        <w:t xml:space="preserve">75 – przez </w:t>
      </w:r>
      <w:r w:rsidR="00EE53A8">
        <w:t>p</w:t>
      </w:r>
      <w:r w:rsidR="00556499">
        <w:t xml:space="preserve">olicję i 3 – przez </w:t>
      </w:r>
      <w:r w:rsidR="00EE53A8">
        <w:t>o</w:t>
      </w:r>
      <w:r w:rsidR="00556499">
        <w:t xml:space="preserve">światę. </w:t>
      </w:r>
      <w:r w:rsidR="00EE53A8">
        <w:t>Z</w:t>
      </w:r>
      <w:r w:rsidR="00556499">
        <w:t xml:space="preserve"> powodu ustania przemocy w rodzinie </w:t>
      </w:r>
      <w:r w:rsidR="00EE53A8">
        <w:t xml:space="preserve">zakończono </w:t>
      </w:r>
      <w:r w:rsidR="00556499">
        <w:t>39 procedur „Niebieskiej Karty”</w:t>
      </w:r>
      <w:r w:rsidR="00171E69">
        <w:t>, a z powodu bezzasadności podejmowania procedury, czyli tam gdzie grupa robocza uważała</w:t>
      </w:r>
      <w:r w:rsidR="00EE53A8">
        <w:t>,</w:t>
      </w:r>
      <w:r w:rsidR="00171E69">
        <w:t xml:space="preserve"> że wszczęta procedura n</w:t>
      </w:r>
      <w:r w:rsidR="00EE53A8">
        <w:t>ie wykazała przemocy w rodzinie… S</w:t>
      </w:r>
      <w:r w:rsidR="00171E69">
        <w:t xml:space="preserve">ą różne sytuacje, dochodzi do konfliktów, w większości są to konflikty i wówczas z tytułu bezzasadności podejmowania działań zakończono 40 procedur. W ramach pracy grup roboczych kierujemy </w:t>
      </w:r>
      <w:r w:rsidR="0079333F">
        <w:t xml:space="preserve">zawiadomienia do </w:t>
      </w:r>
      <w:r w:rsidR="00EE53A8">
        <w:t>p</w:t>
      </w:r>
      <w:r w:rsidR="0079333F">
        <w:t xml:space="preserve">rokuratury o podejrzeniu popełnienia przestępstwa, kierujemy </w:t>
      </w:r>
      <w:r w:rsidR="00482F8A">
        <w:t>w</w:t>
      </w:r>
      <w:r w:rsidR="0079333F">
        <w:t xml:space="preserve">nioski do Miejskiej Komisji Rozwiązywania Problemów Alkoholowych, wnioski do </w:t>
      </w:r>
      <w:r w:rsidR="00EE53A8">
        <w:t>s</w:t>
      </w:r>
      <w:r w:rsidR="0079333F">
        <w:t xml:space="preserve">ądu </w:t>
      </w:r>
      <w:r w:rsidR="00EE53A8">
        <w:t>r</w:t>
      </w:r>
      <w:r w:rsidR="0079333F">
        <w:t xml:space="preserve">odzinnego </w:t>
      </w:r>
      <w:r w:rsidR="007E3F5E">
        <w:br/>
      </w:r>
      <w:r w:rsidR="0079333F">
        <w:t>o wgląd w sytuację</w:t>
      </w:r>
      <w:r w:rsidR="00482F8A">
        <w:t xml:space="preserve"> małoletnich dzieci. I w roku 2020 złożono 8 zawiadomień do </w:t>
      </w:r>
      <w:r w:rsidR="00EE53A8">
        <w:t>p</w:t>
      </w:r>
      <w:r w:rsidR="00482F8A">
        <w:t>rokuratury o po</w:t>
      </w:r>
      <w:r w:rsidR="00EE53A8">
        <w:t xml:space="preserve">dejrzeniu stosowania przemocy, </w:t>
      </w:r>
      <w:r w:rsidR="00482F8A">
        <w:t xml:space="preserve">9 zawiadomień do </w:t>
      </w:r>
      <w:r w:rsidR="00EE53A8">
        <w:t>s</w:t>
      </w:r>
      <w:r w:rsidR="00482F8A">
        <w:t xml:space="preserve">ądu </w:t>
      </w:r>
      <w:r w:rsidR="00EE53A8">
        <w:t>r</w:t>
      </w:r>
      <w:r w:rsidR="00482F8A">
        <w:t xml:space="preserve">odzinnego oraz 31 wniosków do </w:t>
      </w:r>
      <w:r w:rsidR="00437459">
        <w:t>M</w:t>
      </w:r>
      <w:r w:rsidR="00482F8A">
        <w:t>iejskiej Komisji Rozwiązywania Problemów Alkoholowych. Osoby, które zarówno doświadczają przemocy jak i są podejrzane o stosowanie przemoc</w:t>
      </w:r>
      <w:r w:rsidR="00EE53A8">
        <w:t xml:space="preserve">y mają możliwość korzystania z </w:t>
      </w:r>
      <w:r w:rsidR="00482F8A">
        <w:t>różnych form wsparcia, poradnictwa psychologicznego, pedagogicznego, terapeutycznego. Pracujemy z osobami indywidualnie</w:t>
      </w:r>
      <w:r w:rsidR="00271419">
        <w:t>, spotykają się w grupach</w:t>
      </w:r>
      <w:r w:rsidR="00EE53A8">
        <w:t>.</w:t>
      </w:r>
      <w:r w:rsidR="00271419">
        <w:t xml:space="preserve"> </w:t>
      </w:r>
      <w:r w:rsidR="00EE53A8">
        <w:t>G</w:t>
      </w:r>
      <w:r w:rsidR="00271419">
        <w:t xml:space="preserve">łównie kierujemy do Ośrodka Profilaktyki Rodzinnej, gdzie są zatrudniani specjaliści. Osoby również korzystają ze wsparcia w Niepublicznych Zakładach Opieki Zdrowotnej „Opus” </w:t>
      </w:r>
      <w:r w:rsidR="007E3F5E">
        <w:br/>
      </w:r>
      <w:r w:rsidR="00271419">
        <w:t xml:space="preserve">i </w:t>
      </w:r>
      <w:r w:rsidR="00EE70E7">
        <w:t>„Promedica” w Chojnicach. Obsługę techniczno – administracyjną, zg</w:t>
      </w:r>
      <w:r w:rsidR="00EE53A8">
        <w:t xml:space="preserve">odnie z ustawą, </w:t>
      </w:r>
      <w:r w:rsidR="00EE70E7">
        <w:t>powierzono Ośrodkowi</w:t>
      </w:r>
      <w:r w:rsidR="008430DB">
        <w:t xml:space="preserve"> Pomocy Spo</w:t>
      </w:r>
      <w:r w:rsidR="00EE70E7">
        <w:t>ł</w:t>
      </w:r>
      <w:r w:rsidR="008430DB">
        <w:t>e</w:t>
      </w:r>
      <w:r w:rsidR="00EE70E7">
        <w:t>cznej</w:t>
      </w:r>
      <w:r w:rsidR="008430DB">
        <w:t>, stąd te</w:t>
      </w:r>
      <w:r w:rsidR="007E3F5E">
        <w:t>ż</w:t>
      </w:r>
      <w:r w:rsidR="008430DB">
        <w:t xml:space="preserve"> działania, które są podejmowane </w:t>
      </w:r>
      <w:r w:rsidR="007E3F5E">
        <w:br/>
      </w:r>
      <w:r w:rsidR="008430DB">
        <w:t xml:space="preserve">i wszystkie spotkania są na terenie </w:t>
      </w:r>
      <w:r w:rsidR="00EE53A8">
        <w:t>o</w:t>
      </w:r>
      <w:r w:rsidR="008430DB">
        <w:t>środka i cała dokumentacja jest u nas.</w:t>
      </w:r>
    </w:p>
    <w:p w:rsidR="008430DB" w:rsidRPr="008430DB" w:rsidRDefault="008430DB" w:rsidP="00345657">
      <w:pPr>
        <w:spacing w:before="240"/>
        <w:jc w:val="both"/>
      </w:pPr>
      <w:r>
        <w:rPr>
          <w:b/>
        </w:rPr>
        <w:t>Przewodniczący Andrzej Plata</w:t>
      </w:r>
      <w:r>
        <w:t xml:space="preserve"> </w:t>
      </w:r>
      <w:r w:rsidR="00712F00">
        <w:t xml:space="preserve">– z mojej strony ja mogę tylko jeszcze Państwu powiedzieć </w:t>
      </w:r>
      <w:r w:rsidR="007E3F5E">
        <w:br/>
      </w:r>
      <w:r w:rsidR="00712F00">
        <w:t xml:space="preserve">i zaprosić do współpracy z Punktem Interwencji Kryzysowej, który działa w Powiatowym </w:t>
      </w:r>
      <w:r w:rsidR="00712F00">
        <w:lastRenderedPageBreak/>
        <w:t>Centrum Pomocy Rodzinie, działa już od dłuższego czasu, ale formalnie od marca można powiedzieć. Tak</w:t>
      </w:r>
      <w:r w:rsidR="007A555E">
        <w:t xml:space="preserve"> </w:t>
      </w:r>
      <w:r w:rsidR="00712F00">
        <w:t>że jeśli występują trudne sytuacje, czekamy i pomagamy w miarę możliwości oczywiście. Czy ktoś z Państwa ma pytania do materiału przedstawionego przez Panią Dorotę Podemską? Bardzo proszę Pani Janina Kłosowska.</w:t>
      </w:r>
    </w:p>
    <w:p w:rsidR="00706554" w:rsidRDefault="00712F00" w:rsidP="007A555E">
      <w:pPr>
        <w:numPr>
          <w:ilvl w:val="0"/>
          <w:numId w:val="1"/>
        </w:numPr>
        <w:spacing w:before="240"/>
        <w:ind w:left="284" w:hanging="284"/>
        <w:jc w:val="both"/>
      </w:pPr>
      <w:r w:rsidRPr="00B71087">
        <w:rPr>
          <w:b/>
        </w:rPr>
        <w:t>Radna Janina Kłosowska</w:t>
      </w:r>
      <w:r>
        <w:t xml:space="preserve"> – chciałam zapytać z jakich źródeł Państwo korzystacie</w:t>
      </w:r>
      <w:r w:rsidR="00C97DC5">
        <w:t xml:space="preserve"> i z jakich informacji, że należy interwencję podjąć?</w:t>
      </w:r>
    </w:p>
    <w:p w:rsidR="00C97DC5" w:rsidRDefault="00C97DC5" w:rsidP="007A555E">
      <w:pPr>
        <w:numPr>
          <w:ilvl w:val="0"/>
          <w:numId w:val="1"/>
        </w:numPr>
        <w:spacing w:before="240"/>
        <w:ind w:left="284" w:hanging="284"/>
        <w:jc w:val="both"/>
      </w:pPr>
      <w:r w:rsidRPr="00B71087">
        <w:rPr>
          <w:b/>
        </w:rPr>
        <w:t>Kierownik Dorota Podemska</w:t>
      </w:r>
      <w:r>
        <w:t xml:space="preserve"> – są różne formy przekazu, głównie są to „Niebiesk</w:t>
      </w:r>
      <w:r w:rsidR="00B71087">
        <w:t xml:space="preserve">ie Karty” tworzone przez </w:t>
      </w:r>
      <w:r w:rsidR="008A5BFE">
        <w:t>p</w:t>
      </w:r>
      <w:r w:rsidR="00B71087">
        <w:t>olicję,</w:t>
      </w:r>
      <w:r>
        <w:t xml:space="preserve"> </w:t>
      </w:r>
      <w:r w:rsidR="00B71087">
        <w:t>a</w:t>
      </w:r>
      <w:r>
        <w:t xml:space="preserve">le również są tworzone przez </w:t>
      </w:r>
      <w:r w:rsidR="008A5BFE">
        <w:t>ośrodek p</w:t>
      </w:r>
      <w:r>
        <w:t>omocy, gdzie dostajemy informację telefoniczną, anonimową. Często osoby</w:t>
      </w:r>
      <w:r w:rsidR="00B71087">
        <w:t>,</w:t>
      </w:r>
      <w:r>
        <w:t xml:space="preserve"> które doświadczają przemocy przychodzą do nas. </w:t>
      </w:r>
      <w:r w:rsidR="00B71087">
        <w:t>J</w:t>
      </w:r>
      <w:r>
        <w:t>eżeli mamy jakiekolwiek informacje, które powzięliśmy w ramach naszych czynności</w:t>
      </w:r>
      <w:r w:rsidR="008A5BFE">
        <w:t>,</w:t>
      </w:r>
      <w:r>
        <w:t xml:space="preserve"> również sporządzamy procedurę „Niebieskiej Karty”</w:t>
      </w:r>
      <w:r w:rsidR="00B71087">
        <w:t>. Jeszcze powiem, że zgodnie z rozporządzeniem jest pięć instytucji, które mogą sporządzać „Niebieską Kartę”, bo nie wszystkie instytucje mogą taką kartę sporządzać, to jest</w:t>
      </w:r>
      <w:r w:rsidR="007E3F5E">
        <w:t>:</w:t>
      </w:r>
      <w:r w:rsidR="00B71087">
        <w:t xml:space="preserve"> </w:t>
      </w:r>
      <w:r w:rsidR="008A5BFE">
        <w:t>p</w:t>
      </w:r>
      <w:r w:rsidR="00B71087">
        <w:t>olicja</w:t>
      </w:r>
      <w:r w:rsidR="008A5BFE">
        <w:t>,</w:t>
      </w:r>
      <w:r w:rsidR="00B71087">
        <w:t xml:space="preserve"> </w:t>
      </w:r>
      <w:r w:rsidR="008A5BFE">
        <w:t>p</w:t>
      </w:r>
      <w:r w:rsidR="00B71087">
        <w:t xml:space="preserve">omoc </w:t>
      </w:r>
      <w:r w:rsidR="008A5BFE">
        <w:t>s</w:t>
      </w:r>
      <w:r w:rsidR="00B71087">
        <w:t>połeczna,</w:t>
      </w:r>
      <w:r w:rsidR="003B665A">
        <w:t xml:space="preserve"> </w:t>
      </w:r>
      <w:r w:rsidR="008A5BFE">
        <w:t>o</w:t>
      </w:r>
      <w:r w:rsidR="00B71087">
        <w:t xml:space="preserve">świata, </w:t>
      </w:r>
      <w:r w:rsidR="008A5BFE">
        <w:t>s</w:t>
      </w:r>
      <w:r w:rsidR="003B665A">
        <w:t>łużba</w:t>
      </w:r>
      <w:r w:rsidR="00B71087">
        <w:t xml:space="preserve"> </w:t>
      </w:r>
      <w:r w:rsidR="008A5BFE">
        <w:t>z</w:t>
      </w:r>
      <w:r w:rsidR="00B71087">
        <w:t>drowia i Miejska Komisja Rozwiązywania Problemów Alkoholowych</w:t>
      </w:r>
      <w:r w:rsidR="003B665A">
        <w:t>. To jest pięć instytucji, które mogą sporządzać „Niebieską Kartę – A”, która zostaje wszczęta po podejrzeniu stosowania przemocy.</w:t>
      </w:r>
    </w:p>
    <w:p w:rsidR="00706554" w:rsidRDefault="003B665A" w:rsidP="007A555E">
      <w:pPr>
        <w:numPr>
          <w:ilvl w:val="0"/>
          <w:numId w:val="1"/>
        </w:numPr>
        <w:spacing w:before="240"/>
        <w:ind w:left="284"/>
        <w:jc w:val="both"/>
      </w:pPr>
      <w:r w:rsidRPr="00345657">
        <w:rPr>
          <w:b/>
        </w:rPr>
        <w:t>Radna Janina Kłosowska</w:t>
      </w:r>
      <w:r>
        <w:t xml:space="preserve"> – gdyby każdy z nas taką sytuację obserwował, to może jedną </w:t>
      </w:r>
      <w:r w:rsidR="007E3F5E">
        <w:br/>
      </w:r>
      <w:r>
        <w:t>z tych jednostek zawiadomić?</w:t>
      </w:r>
    </w:p>
    <w:p w:rsidR="003B665A" w:rsidRDefault="003B665A" w:rsidP="007A555E">
      <w:pPr>
        <w:numPr>
          <w:ilvl w:val="0"/>
          <w:numId w:val="1"/>
        </w:numPr>
        <w:spacing w:before="240"/>
        <w:ind w:left="284"/>
        <w:jc w:val="both"/>
      </w:pPr>
      <w:r w:rsidRPr="00345657">
        <w:rPr>
          <w:b/>
        </w:rPr>
        <w:t>Kierownik Dorota Podemska</w:t>
      </w:r>
      <w:r>
        <w:t xml:space="preserve"> – tak. I my wówczas wszczynamy, nawet nie mając</w:t>
      </w:r>
      <w:r w:rsidR="00345657">
        <w:t xml:space="preserve"> </w:t>
      </w:r>
      <w:r>
        <w:t>informacji</w:t>
      </w:r>
      <w:r w:rsidR="008A5BFE">
        <w:t xml:space="preserve"> od tej osoby, która doświadcza. Z</w:t>
      </w:r>
      <w:r w:rsidR="00345657">
        <w:t xml:space="preserve">ostaje wszczęta procedura „Niebieskiej Karty – A” </w:t>
      </w:r>
      <w:r w:rsidR="007E3F5E">
        <w:br/>
      </w:r>
      <w:r w:rsidR="00345657">
        <w:t>i wówczas w toku czynności są prowadzone wszystkie działania, które potwierdzają bądź wykluczają stosowanie przemocy.</w:t>
      </w:r>
    </w:p>
    <w:p w:rsidR="00345657" w:rsidRPr="00345657" w:rsidRDefault="00345657" w:rsidP="00345657">
      <w:pPr>
        <w:spacing w:before="240"/>
        <w:jc w:val="both"/>
      </w:pPr>
      <w:r>
        <w:rPr>
          <w:b/>
        </w:rPr>
        <w:t xml:space="preserve">Przewodniczący Andrzej Plata </w:t>
      </w:r>
      <w:r w:rsidRPr="008A5BFE">
        <w:t xml:space="preserve">– czy </w:t>
      </w:r>
      <w:r w:rsidRPr="00345657">
        <w:t>ktoś z Państwa ma jeszcze jakieś pytania? Jeśli nie</w:t>
      </w:r>
      <w:r w:rsidR="007E3F5E">
        <w:t>,</w:t>
      </w:r>
      <w:r w:rsidRPr="00345657">
        <w:t xml:space="preserve"> to dziękuje bardzo.</w:t>
      </w:r>
    </w:p>
    <w:p w:rsidR="00345657" w:rsidRPr="00C74ACE" w:rsidRDefault="00345657" w:rsidP="00345657">
      <w:pPr>
        <w:spacing w:before="240"/>
        <w:jc w:val="both"/>
        <w:rPr>
          <w:b/>
          <w:u w:val="single"/>
        </w:rPr>
      </w:pPr>
      <w:r w:rsidRPr="00C74ACE">
        <w:rPr>
          <w:b/>
          <w:u w:val="single"/>
        </w:rPr>
        <w:t xml:space="preserve">Ad. </w:t>
      </w:r>
      <w:r>
        <w:rPr>
          <w:b/>
          <w:u w:val="single"/>
        </w:rPr>
        <w:t>2</w:t>
      </w:r>
      <w:r w:rsidRPr="00C74ACE">
        <w:rPr>
          <w:b/>
          <w:u w:val="single"/>
        </w:rPr>
        <w:t xml:space="preserve"> </w:t>
      </w:r>
    </w:p>
    <w:p w:rsidR="00706554" w:rsidRPr="00345657" w:rsidRDefault="00345657" w:rsidP="00345657">
      <w:pPr>
        <w:spacing w:before="240"/>
        <w:jc w:val="both"/>
      </w:pPr>
      <w:r>
        <w:rPr>
          <w:b/>
        </w:rPr>
        <w:t>Przewodniczący Andrzej Plata</w:t>
      </w:r>
      <w:r>
        <w:t xml:space="preserve"> – przechodzimy do punktu drugiego – analiza i opiniowanie mater</w:t>
      </w:r>
      <w:r w:rsidR="0008630D">
        <w:t xml:space="preserve">iału sesyjnego. Proszę Państwa analizując biuletyn odnośnie najbliższej sesji Rady Miejskiej w Chojnicach znalazłem jeden punkt, który merytorycznie dotyka zagadnień naszej komisji. Jest to punkt na stronie 69 biuletynu, a mianowicie projekt uchwały zmieniającej Uchwałę Nr XXIII/318/20 Rady Miejskiej w Chojnicach z dnia 21 grudnia 2020 r. w sprawie uchwalenia Miejskiego Programu Profilaktyki i Rozwiązywania Problemów Alkoholowych </w:t>
      </w:r>
      <w:r w:rsidR="002E1CBC">
        <w:br/>
      </w:r>
      <w:r w:rsidR="0008630D">
        <w:t xml:space="preserve">i Przeciwdziałania Narkomanii na 2021r. Jest z nami Pani </w:t>
      </w:r>
      <w:r w:rsidR="0081398B">
        <w:t xml:space="preserve">dyrektor </w:t>
      </w:r>
      <w:r w:rsidR="0008630D">
        <w:t>Agnieszka Kortas-Koczur</w:t>
      </w:r>
      <w:r w:rsidR="008A5BFE">
        <w:t>, mam nadzieję, ż</w:t>
      </w:r>
      <w:r w:rsidR="0081398B">
        <w:t>e nam przybliży te zmiany, na czym one polegają. Proszę bardzo Pani dyrektor.</w:t>
      </w:r>
    </w:p>
    <w:p w:rsidR="00706554" w:rsidRDefault="0081398B" w:rsidP="007A555E">
      <w:pPr>
        <w:numPr>
          <w:ilvl w:val="0"/>
          <w:numId w:val="1"/>
        </w:numPr>
        <w:spacing w:before="240"/>
        <w:ind w:left="426"/>
        <w:jc w:val="both"/>
      </w:pPr>
      <w:r w:rsidRPr="00AD5809">
        <w:rPr>
          <w:b/>
        </w:rPr>
        <w:t>Dyrektor Agnieszka Kortas-Koczur</w:t>
      </w:r>
      <w:r w:rsidR="00BD3071">
        <w:t xml:space="preserve"> – zmiany podyktowane są dodatkowymi środkami pochodzącymi ze </w:t>
      </w:r>
      <w:r w:rsidR="00A710FE">
        <w:t>sprzedaży</w:t>
      </w:r>
      <w:r w:rsidR="00BD3071">
        <w:t xml:space="preserve"> alkoholu, a konkretnie tzw. „małpek”. W związku z tym, że budżet</w:t>
      </w:r>
      <w:r w:rsidR="00A710FE">
        <w:t xml:space="preserve"> ośrodka zasilony został dodatkową kwotą, również musimy tą kwotę wprowadzić do miejskiego programu. W miejskim programie merytorycznie </w:t>
      </w:r>
      <w:r w:rsidR="0055460A">
        <w:t>nie zmienia się nic, natomiast jakby budżet ośrodka jest dwutorowy. Ta suma, która znalazła się w miejskim programie musi pokrywać się z budżetem ośrodka i stąd wynikają te zmiany. One najczęściej pod koniec roku się pojawiają. W tym roku po raz pierwszy</w:t>
      </w:r>
      <w:r w:rsidR="00337795">
        <w:t xml:space="preserve"> mówimy o tych środkach jakby celowych ze sprzedaży tych napojów alkoholowych w formie tych tzw. „małpek” i stąd już we wrześniu. Najczęściej październik, listopad były te zmiany, ale one wynikają nie z uwagi na merytoryczną naszą jakby zmianę programu, tylko z dodania tych dodatkowych środków. To się musi po prostu zgadzać </w:t>
      </w:r>
      <w:r w:rsidR="007E3F5E">
        <w:t xml:space="preserve">– </w:t>
      </w:r>
      <w:r w:rsidR="00337795">
        <w:t xml:space="preserve">miejski program z </w:t>
      </w:r>
      <w:r w:rsidR="00D85EDC">
        <w:t>budżetem</w:t>
      </w:r>
      <w:r w:rsidR="00337795">
        <w:t xml:space="preserve"> ośrodka i stąd ta zmiana.</w:t>
      </w:r>
    </w:p>
    <w:p w:rsidR="00337795" w:rsidRDefault="00337795" w:rsidP="00F94D20">
      <w:pPr>
        <w:numPr>
          <w:ilvl w:val="0"/>
          <w:numId w:val="1"/>
        </w:numPr>
        <w:spacing w:before="240"/>
        <w:jc w:val="both"/>
      </w:pPr>
      <w:r w:rsidRPr="00657E02">
        <w:rPr>
          <w:b/>
        </w:rPr>
        <w:lastRenderedPageBreak/>
        <w:t>Z-ca Burmistrza Adam Kopczyński</w:t>
      </w:r>
      <w:r>
        <w:t xml:space="preserve"> – jeżeli </w:t>
      </w:r>
      <w:r w:rsidR="005E419B">
        <w:t>mogę coś dodać. Bo analizowałem</w:t>
      </w:r>
      <w:r w:rsidR="00D85EDC">
        <w:t xml:space="preserve"> budżet </w:t>
      </w:r>
      <w:r w:rsidR="007E3F5E">
        <w:br/>
      </w:r>
      <w:r w:rsidR="00D85EDC">
        <w:t>i to jest kwota rzędu 120 tys. zł</w:t>
      </w:r>
      <w:r w:rsidR="00AD5809">
        <w:t xml:space="preserve"> i ona może być spożytkowana na wydatki bieżące</w:t>
      </w:r>
      <w:r w:rsidR="007E3F5E">
        <w:t>,</w:t>
      </w:r>
      <w:r w:rsidR="008A5BFE">
        <w:t xml:space="preserve"> na przykład</w:t>
      </w:r>
      <w:r w:rsidR="00AD5809">
        <w:t xml:space="preserve"> na </w:t>
      </w:r>
      <w:r w:rsidR="008A5BFE">
        <w:t>r</w:t>
      </w:r>
      <w:r w:rsidR="00AD5809">
        <w:t>emont. Więc</w:t>
      </w:r>
      <w:r w:rsidR="008A5BFE">
        <w:t>,</w:t>
      </w:r>
      <w:r w:rsidR="00AD5809">
        <w:t xml:space="preserve"> jeżeli Ośrodek Profilaktyki Rodzinnej ma potrzebę remontu, szczególnie</w:t>
      </w:r>
      <w:r w:rsidR="008A5BFE">
        <w:t>,</w:t>
      </w:r>
      <w:r w:rsidR="00AD5809">
        <w:t xml:space="preserve"> jeżeli chodzi o dach</w:t>
      </w:r>
      <w:r w:rsidR="008A5BFE">
        <w:t>,</w:t>
      </w:r>
      <w:r w:rsidR="00AD5809">
        <w:t xml:space="preserve"> to taką rzecz może z tych środków wykonać. Nie może to być inwesty</w:t>
      </w:r>
      <w:r w:rsidR="008A5BFE">
        <w:t>cja, czyli przebudowa</w:t>
      </w:r>
      <w:r w:rsidR="00AD5809">
        <w:t>, modernizacja, ale remont jak najbardziej.</w:t>
      </w:r>
    </w:p>
    <w:p w:rsidR="00AD5809" w:rsidRDefault="00AD5809" w:rsidP="007A555E">
      <w:pPr>
        <w:spacing w:before="240"/>
        <w:jc w:val="both"/>
      </w:pPr>
      <w:r>
        <w:rPr>
          <w:b/>
        </w:rPr>
        <w:t>Przewodniczący Andrzej Plata</w:t>
      </w:r>
      <w:r>
        <w:t xml:space="preserve"> – bardzo proszę Pani Agnieszka Kortas-Koczur.</w:t>
      </w:r>
    </w:p>
    <w:p w:rsidR="00AD5809" w:rsidRDefault="00AD5809" w:rsidP="00F94D20">
      <w:pPr>
        <w:numPr>
          <w:ilvl w:val="0"/>
          <w:numId w:val="1"/>
        </w:numPr>
        <w:spacing w:before="240"/>
        <w:jc w:val="both"/>
      </w:pPr>
      <w:r w:rsidRPr="00AD5809">
        <w:rPr>
          <w:b/>
        </w:rPr>
        <w:t>Dyrektor Agnieszka Kortas-Koczur</w:t>
      </w:r>
      <w:r>
        <w:rPr>
          <w:b/>
        </w:rPr>
        <w:t xml:space="preserve"> </w:t>
      </w:r>
      <w:r>
        <w:t xml:space="preserve">– przeznaczenie tych środków oczywiście dopiero będziemy analizować, ponieważ jestem po spotkaniu z wydziałem Pana Domozycha. Okazuje się, że remont to jest małe słowo na to, co ośrodek wymaga. I teraz jest mowa </w:t>
      </w:r>
      <w:r w:rsidR="007E3F5E">
        <w:br/>
      </w:r>
      <w:r>
        <w:t xml:space="preserve">o sporządzeniu </w:t>
      </w:r>
      <w:r w:rsidR="00705441">
        <w:t>dokumentacji, ponieważ tak naprawdę stoimy przed dylematem drobnych remontów co chwilę, czy jakby wizji całości, która niestety… Od 17 lat budynek remontujemy tylko od wewnątrz, on raz był tylko przemalowany</w:t>
      </w:r>
      <w:r w:rsidR="008A5BFE">
        <w:t xml:space="preserve"> –</w:t>
      </w:r>
      <w:r w:rsidR="00705441">
        <w:t xml:space="preserve"> elewacja. Natomiast nie zrobiliśmy w nim, od kiedy ja jakby przejęłam ośrodek, takiego gruntownego przejrzenia i spojrzenia na niego. Więc teraz jest kwestia decyzji</w:t>
      </w:r>
      <w:r w:rsidR="008A5BFE">
        <w:t>,</w:t>
      </w:r>
      <w:r w:rsidR="00705441">
        <w:t xml:space="preserve"> co będzie dalej robione. Natomiast na pewno budynek wymaga nakładu finansowego i żeby doprowadzić do jego użyteczności zarówno jako budynku użyteczności publicznej, ale też po prostu cieknie na głowę, pewne rzeczy się zużyły</w:t>
      </w:r>
      <w:r w:rsidR="000121D1">
        <w:t xml:space="preserve"> i</w:t>
      </w:r>
      <w:r w:rsidR="00705441">
        <w:t xml:space="preserve"> stąd teraz</w:t>
      </w:r>
      <w:r w:rsidR="000121D1">
        <w:t xml:space="preserve"> właśnie </w:t>
      </w:r>
      <w:r w:rsidR="00705441">
        <w:t>trwają z wydziałem</w:t>
      </w:r>
      <w:r w:rsidR="000121D1">
        <w:t xml:space="preserve"> budowlanym rozmowy</w:t>
      </w:r>
      <w:r w:rsidR="008A5BFE">
        <w:t xml:space="preserve"> –</w:t>
      </w:r>
      <w:r w:rsidR="000121D1">
        <w:t xml:space="preserve"> co, w jakim etapie i kiedy.</w:t>
      </w:r>
    </w:p>
    <w:p w:rsidR="000121D1" w:rsidRDefault="000121D1" w:rsidP="000121D1">
      <w:pPr>
        <w:spacing w:before="240"/>
        <w:jc w:val="both"/>
      </w:pPr>
      <w:r>
        <w:rPr>
          <w:b/>
        </w:rPr>
        <w:t>Przewodniczący Andrzej Plata</w:t>
      </w:r>
      <w:r>
        <w:t xml:space="preserve"> – rozumiem, że ten remont jest konieczny?</w:t>
      </w:r>
    </w:p>
    <w:p w:rsidR="000121D1" w:rsidRDefault="000121D1" w:rsidP="007A555E">
      <w:pPr>
        <w:numPr>
          <w:ilvl w:val="0"/>
          <w:numId w:val="1"/>
        </w:numPr>
        <w:spacing w:before="240"/>
        <w:ind w:left="426"/>
        <w:jc w:val="both"/>
      </w:pPr>
      <w:r w:rsidRPr="00AD5809">
        <w:rPr>
          <w:b/>
        </w:rPr>
        <w:t>Dyrektor Agnieszka Kortas-Koczur</w:t>
      </w:r>
      <w:r>
        <w:t xml:space="preserve"> – tam jest konieczna inwestycja. Z tego co wydział budowlany obejrzał, tam już mówimy o…</w:t>
      </w:r>
    </w:p>
    <w:p w:rsidR="000121D1" w:rsidRPr="000121D1" w:rsidRDefault="000121D1" w:rsidP="000121D1">
      <w:pPr>
        <w:spacing w:before="240"/>
        <w:jc w:val="both"/>
      </w:pPr>
      <w:r>
        <w:rPr>
          <w:b/>
        </w:rPr>
        <w:t>Przewodniczący Andrzej Plata</w:t>
      </w:r>
      <w:r>
        <w:t xml:space="preserve"> – a mam takie pytanie, czy te środki, którymi dysponujecie do swojej pracy merytorycznej są dla was wystarczające?</w:t>
      </w:r>
    </w:p>
    <w:p w:rsidR="00AD5809" w:rsidRDefault="000121D1" w:rsidP="007A555E">
      <w:pPr>
        <w:numPr>
          <w:ilvl w:val="0"/>
          <w:numId w:val="1"/>
        </w:numPr>
        <w:spacing w:before="240"/>
        <w:ind w:left="426"/>
        <w:jc w:val="both"/>
      </w:pPr>
      <w:r w:rsidRPr="00AD5809">
        <w:rPr>
          <w:b/>
        </w:rPr>
        <w:t>Dyrektor Agnieszka Kortas-Koczur</w:t>
      </w:r>
      <w:r>
        <w:t xml:space="preserve"> – dla nas tak. Tym bardziej, że wiedząc jakie środki są w styczniu człowiek planuje prace i nigdy nie zdarzyło się, żeby nam zabrakło środków, ponieważ wiemy czym dysponujemy. Natomiast nie są one wystarczające, żeby mówić </w:t>
      </w:r>
      <w:r w:rsidR="007E3F5E">
        <w:br/>
      </w:r>
      <w:r>
        <w:t>o takiej przebudowie, jakiej wymaga ośrodek. Bo pewnie najważniejszy jest remont dachu, ale klatka schodowa nie spełnia wymogów…</w:t>
      </w:r>
    </w:p>
    <w:p w:rsidR="000121D1" w:rsidRDefault="000121D1" w:rsidP="000121D1">
      <w:pPr>
        <w:spacing w:before="240"/>
        <w:jc w:val="both"/>
      </w:pPr>
      <w:r>
        <w:rPr>
          <w:b/>
        </w:rPr>
        <w:t>Przewodniczący Andrzej Plata</w:t>
      </w:r>
      <w:r w:rsidR="00361742">
        <w:t xml:space="preserve"> – a ja mam takie pytanie. Budynek, w którym wy pracujecie, to jest budynek z zasobów miejskich, to czy nie powinno się miasto tym zająć, a nie z pieniędzy profilaktyki? Bardzo proszę Pan </w:t>
      </w:r>
      <w:r w:rsidR="008A5BFE">
        <w:t>w</w:t>
      </w:r>
      <w:r w:rsidR="00361742">
        <w:t>iceburmistrz.</w:t>
      </w:r>
    </w:p>
    <w:p w:rsidR="00361742" w:rsidRDefault="00361742" w:rsidP="007A555E">
      <w:pPr>
        <w:numPr>
          <w:ilvl w:val="0"/>
          <w:numId w:val="1"/>
        </w:numPr>
        <w:spacing w:before="240"/>
        <w:ind w:left="426"/>
        <w:jc w:val="both"/>
      </w:pPr>
      <w:r w:rsidRPr="00DE35C2">
        <w:rPr>
          <w:b/>
        </w:rPr>
        <w:t>Z-ca Burmistrza Adam Kopczyński</w:t>
      </w:r>
      <w:r>
        <w:t xml:space="preserve"> – rozmowy, jeżeli chodzi o kwestie remontu, czy inwestycji już trwały. Pani dyrektor była już u </w:t>
      </w:r>
      <w:r w:rsidR="008A5BFE">
        <w:t>b</w:t>
      </w:r>
      <w:r>
        <w:t>urmistrza i u mnie z tym tematem. Na naszą prośbę był architekt, który ma dokonać wizji lokalnej, wstępnych</w:t>
      </w:r>
      <w:r w:rsidR="005B013E">
        <w:t xml:space="preserve"> oględzin oraz skosztorysowania działań. W momencie, kiedy będziemy wiedzieć o jakich kosztach wstępnie mówimy</w:t>
      </w:r>
      <w:r w:rsidR="00F017B1">
        <w:t>,</w:t>
      </w:r>
      <w:r w:rsidR="005B013E">
        <w:t xml:space="preserve"> </w:t>
      </w:r>
      <w:r w:rsidR="008A5BFE">
        <w:t>r</w:t>
      </w:r>
      <w:r w:rsidR="005B013E">
        <w:t xml:space="preserve">ada </w:t>
      </w:r>
      <w:r w:rsidR="008A5BFE">
        <w:t>m</w:t>
      </w:r>
      <w:r w:rsidR="005B013E">
        <w:t>iejska może zadecydować o przeznaczeniu środków na wykonanie projektu, a potem ewentualnie na przetarg, jeżeli przekroczymy kwotę przetargową</w:t>
      </w:r>
      <w:r w:rsidR="008A5BFE">
        <w:t>.</w:t>
      </w:r>
      <w:r w:rsidR="005B013E">
        <w:t xml:space="preserve"> </w:t>
      </w:r>
      <w:r w:rsidR="008A5BFE">
        <w:t>J</w:t>
      </w:r>
      <w:r w:rsidR="005B013E">
        <w:t xml:space="preserve">ak dobrze Pan </w:t>
      </w:r>
      <w:r w:rsidR="008A5BFE">
        <w:t>p</w:t>
      </w:r>
      <w:r w:rsidR="005B013E">
        <w:t>rzewodniczący wspomniał</w:t>
      </w:r>
      <w:r w:rsidR="008A5BFE">
        <w:t>,</w:t>
      </w:r>
      <w:r w:rsidR="005B013E">
        <w:t xml:space="preserve"> to jest zasób miejski</w:t>
      </w:r>
      <w:r w:rsidR="008A5BFE">
        <w:t>,</w:t>
      </w:r>
      <w:r w:rsidR="005B013E">
        <w:t xml:space="preserve"> więc jest to w gestii miasta. Jesteśmy na etapie wizji lokalnej, ustalania wstępnego kosztorysu </w:t>
      </w:r>
      <w:r w:rsidR="00F017B1">
        <w:br/>
      </w:r>
      <w:r w:rsidR="005B013E">
        <w:t>i ewentualnie zlecenia projektowania przebudowy, bo o takiej inwestycji mówimy już teraz w kontekście Ośrodka Profilaktyki Rodzinnej. Dziękuję bardzo.</w:t>
      </w:r>
    </w:p>
    <w:p w:rsidR="005B013E" w:rsidRDefault="005B013E" w:rsidP="005B013E">
      <w:pPr>
        <w:spacing w:before="240"/>
        <w:jc w:val="both"/>
      </w:pPr>
      <w:r>
        <w:rPr>
          <w:b/>
        </w:rPr>
        <w:t>Przewodniczący Andrzej Plata</w:t>
      </w:r>
      <w:r>
        <w:t xml:space="preserve"> – w takim razie śmiem twierdzić, że pieniążki, które będą przeznaczone do pracy, jeśli chodzi o działania profilaktyczne i </w:t>
      </w:r>
      <w:r w:rsidR="00DE35C2">
        <w:t>zadania</w:t>
      </w:r>
      <w:r>
        <w:t xml:space="preserve"> związane</w:t>
      </w:r>
      <w:r w:rsidR="00DE35C2">
        <w:t xml:space="preserve"> z działalnością ośrodka nie będą wydawane na remonty, z tego wynika. Dobrze wnioskuj</w:t>
      </w:r>
      <w:r w:rsidR="008A5BFE">
        <w:t>ę</w:t>
      </w:r>
      <w:r w:rsidR="00DE35C2">
        <w:t xml:space="preserve"> Panie </w:t>
      </w:r>
      <w:r w:rsidR="008A5BFE">
        <w:t>b</w:t>
      </w:r>
      <w:r w:rsidR="00DE35C2">
        <w:t>urmistrzu?</w:t>
      </w:r>
    </w:p>
    <w:p w:rsidR="00AD5809" w:rsidRDefault="00DE35C2" w:rsidP="007A555E">
      <w:pPr>
        <w:numPr>
          <w:ilvl w:val="0"/>
          <w:numId w:val="1"/>
        </w:numPr>
        <w:spacing w:before="240"/>
        <w:ind w:left="567"/>
        <w:jc w:val="both"/>
      </w:pPr>
      <w:r w:rsidRPr="00DE35C2">
        <w:rPr>
          <w:b/>
        </w:rPr>
        <w:lastRenderedPageBreak/>
        <w:t>Z-ca Burmistrza Adam Kopczyński</w:t>
      </w:r>
      <w:r>
        <w:t xml:space="preserve"> – musimy rozróżnić wydatki bieżące od wydatków inwestycyjnych, to po pierwsze. Te środki, które są z tych tzw. „małpek” – 120 tys., mogą być wykorzystane na wydatki bieżące, a takim wydatkiem bieżącym jest remont. Jeżeli mówimy o inwestycji szerszej, czyli przebudowie, to muszą by</w:t>
      </w:r>
      <w:r w:rsidR="008A5BFE">
        <w:t>ć</w:t>
      </w:r>
      <w:r>
        <w:t xml:space="preserve"> wydatki inwestycyjne, które muszą iść z budżetu miasta jako zasób miejski.</w:t>
      </w:r>
    </w:p>
    <w:p w:rsidR="00DE35C2" w:rsidRPr="00DE35C2" w:rsidRDefault="00DE35C2" w:rsidP="00DE35C2">
      <w:pPr>
        <w:spacing w:before="240"/>
        <w:jc w:val="both"/>
      </w:pPr>
      <w:r>
        <w:rPr>
          <w:b/>
        </w:rPr>
        <w:t>Przewodniczący Andrzej Plata</w:t>
      </w:r>
      <w:r>
        <w:t xml:space="preserve"> – myślę, że Pan </w:t>
      </w:r>
      <w:r w:rsidR="008A5BFE">
        <w:t>b</w:t>
      </w:r>
      <w:r>
        <w:t xml:space="preserve">urmistrz nam tutaj obrazowo i dokładnie wyjaśnił sprawę, tak że będziemy obserwować. </w:t>
      </w:r>
      <w:r w:rsidR="00583674">
        <w:t xml:space="preserve">Tak że </w:t>
      </w:r>
      <w:r>
        <w:t>Pani Agnieszko, te pieniążki, które wpadną</w:t>
      </w:r>
      <w:r w:rsidR="00583674">
        <w:t>,</w:t>
      </w:r>
      <w:r>
        <w:t xml:space="preserve"> przede wszystkim na działania profilaktyczne z zadań, które ma w swoich statutowych zadaniach ośrodek, a potem na remonty związane z funkcjonowaniem tej</w:t>
      </w:r>
      <w:r w:rsidR="00583674">
        <w:t>że</w:t>
      </w:r>
      <w:r>
        <w:t xml:space="preserve"> placówki.</w:t>
      </w:r>
      <w:r w:rsidR="00583674">
        <w:t xml:space="preserve"> </w:t>
      </w:r>
      <w:r w:rsidR="008A5BFE">
        <w:br/>
      </w:r>
      <w:r w:rsidR="00583674">
        <w:t>Pani Agnieszka Lewińska ma pytanie, bardzo proszę.</w:t>
      </w:r>
    </w:p>
    <w:p w:rsidR="00AD5809" w:rsidRDefault="00583674" w:rsidP="007A555E">
      <w:pPr>
        <w:numPr>
          <w:ilvl w:val="0"/>
          <w:numId w:val="1"/>
        </w:numPr>
        <w:spacing w:before="240"/>
        <w:ind w:left="426"/>
        <w:jc w:val="both"/>
      </w:pPr>
      <w:r w:rsidRPr="00497187">
        <w:rPr>
          <w:b/>
        </w:rPr>
        <w:t>Radna Agnieszka Lewińska</w:t>
      </w:r>
      <w:r>
        <w:t xml:space="preserve"> – tak</w:t>
      </w:r>
      <w:r w:rsidR="00D878F3">
        <w:t>.</w:t>
      </w:r>
      <w:r>
        <w:t xml:space="preserve"> </w:t>
      </w:r>
      <w:r w:rsidR="00D878F3">
        <w:t>M</w:t>
      </w:r>
      <w:r>
        <w:t>y jesteśmy po Komisji Budżetu i chciałam się upewnić, czy na pewn</w:t>
      </w:r>
      <w:r w:rsidR="008A5BFE">
        <w:t>o dobrze zrozumiałam. Te środki</w:t>
      </w:r>
      <w:r>
        <w:t>, które pojawiły się w tej kwocie ok</w:t>
      </w:r>
      <w:r w:rsidR="00BF5023">
        <w:t>oło</w:t>
      </w:r>
      <w:r>
        <w:t xml:space="preserve"> 120 tys. zł, pojawiły się po raz pierwszy i one były jakby niespodziewanymi środkami, tak?</w:t>
      </w:r>
    </w:p>
    <w:p w:rsidR="00AD5809" w:rsidRDefault="00583674" w:rsidP="007A555E">
      <w:pPr>
        <w:numPr>
          <w:ilvl w:val="0"/>
          <w:numId w:val="1"/>
        </w:numPr>
        <w:spacing w:before="240"/>
        <w:ind w:left="426"/>
        <w:jc w:val="both"/>
      </w:pPr>
      <w:r w:rsidRPr="00AD5809">
        <w:rPr>
          <w:b/>
        </w:rPr>
        <w:t>Dyrektor Agnieszka Kortas-Koczur</w:t>
      </w:r>
      <w:r>
        <w:t xml:space="preserve"> – tak. Z tego źródła tak, w tym roku.</w:t>
      </w:r>
    </w:p>
    <w:p w:rsidR="00AD5809" w:rsidRDefault="00583674" w:rsidP="007A555E">
      <w:pPr>
        <w:numPr>
          <w:ilvl w:val="0"/>
          <w:numId w:val="1"/>
        </w:numPr>
        <w:spacing w:before="240"/>
        <w:ind w:left="426"/>
        <w:jc w:val="both"/>
      </w:pPr>
      <w:r w:rsidRPr="00D878F3">
        <w:rPr>
          <w:b/>
        </w:rPr>
        <w:t>Radna Agnieszka Lewińska</w:t>
      </w:r>
      <w:r>
        <w:t xml:space="preserve"> </w:t>
      </w:r>
      <w:r w:rsidR="00497187">
        <w:t xml:space="preserve">– czyli za drugie półrocze te środki też wpłyną na początku przyszłego roku. </w:t>
      </w:r>
      <w:r w:rsidR="00D878F3">
        <w:t>I</w:t>
      </w:r>
      <w:r w:rsidR="00497187">
        <w:t xml:space="preserve"> te środki mogłyby być przeznaczone na remont, bo one nie muszą iść na działania stricte profilaktyki?</w:t>
      </w:r>
    </w:p>
    <w:p w:rsidR="00D878F3" w:rsidRDefault="00D878F3" w:rsidP="007A555E">
      <w:pPr>
        <w:numPr>
          <w:ilvl w:val="0"/>
          <w:numId w:val="1"/>
        </w:numPr>
        <w:spacing w:before="240"/>
        <w:ind w:left="426"/>
        <w:jc w:val="both"/>
      </w:pPr>
      <w:r w:rsidRPr="00DE35C2">
        <w:rPr>
          <w:b/>
        </w:rPr>
        <w:t>Z-ca Burmistrza Adam Kopczyński</w:t>
      </w:r>
      <w:r>
        <w:t xml:space="preserve"> – remont zawiera się w wydatkach bieżących.</w:t>
      </w:r>
    </w:p>
    <w:p w:rsidR="00D878F3" w:rsidRDefault="00D878F3" w:rsidP="007A555E">
      <w:pPr>
        <w:numPr>
          <w:ilvl w:val="0"/>
          <w:numId w:val="1"/>
        </w:numPr>
        <w:spacing w:before="240"/>
        <w:ind w:left="426"/>
        <w:jc w:val="both"/>
      </w:pPr>
      <w:r w:rsidRPr="00AD5809">
        <w:rPr>
          <w:b/>
        </w:rPr>
        <w:t>Dyrektor Agnieszka Kortas-Koczur</w:t>
      </w:r>
      <w:r>
        <w:rPr>
          <w:b/>
        </w:rPr>
        <w:t xml:space="preserve"> </w:t>
      </w:r>
      <w:r w:rsidRPr="00D878F3">
        <w:t xml:space="preserve">– tak jak powiedział Pan </w:t>
      </w:r>
      <w:r w:rsidR="00BF5023">
        <w:t>w</w:t>
      </w:r>
      <w:r w:rsidRPr="00D878F3">
        <w:t xml:space="preserve">iceburmistrz, </w:t>
      </w:r>
      <w:r w:rsidR="00BF5023">
        <w:t>trwają rozmowy na temat tego co</w:t>
      </w:r>
      <w:r w:rsidRPr="00D878F3">
        <w:t>, w jakiej kolejności.</w:t>
      </w:r>
      <w:r>
        <w:t xml:space="preserve"> Tak że ja nie umiem Państwu dzisiaj powiedzieć, że to czy tamto zostanie zrobione, bo tak naprawdę wszystko zależy od planu pewnych działań z wydziałem, który w Urzędzie Miasta się zajmuje mieniem miejskim</w:t>
      </w:r>
      <w:r w:rsidR="00BF5023">
        <w:t>,</w:t>
      </w:r>
      <w:r w:rsidR="008C7813">
        <w:t xml:space="preserve"> </w:t>
      </w:r>
      <w:r w:rsidR="00BF5023">
        <w:t>c</w:t>
      </w:r>
      <w:r w:rsidR="008C7813">
        <w:t>zyli tak naprawdę od orientacji</w:t>
      </w:r>
      <w:r w:rsidR="00BF5023">
        <w:t>,</w:t>
      </w:r>
      <w:r w:rsidR="008C7813">
        <w:t xml:space="preserve"> co wymaga budynek, co jest realne zrobić w ramach remontów bieżących, a co wymaga większego nakładu. Bo to nie jest tak, że mamy pieniądze i czekamy co wyremontować. Też musimy pozyskać środki zewnętrzne, żeby móc mówić</w:t>
      </w:r>
      <w:r w:rsidR="00521C12">
        <w:t xml:space="preserve"> o większym jakby ruchu w związku z ośrodkiem. Budynek na pewno wymaga </w:t>
      </w:r>
      <w:r w:rsidR="00F017B1">
        <w:br/>
      </w:r>
      <w:r w:rsidR="00521C12">
        <w:t>i remontu</w:t>
      </w:r>
      <w:r w:rsidR="00BF5023">
        <w:t>, i inwestycji. C</w:t>
      </w:r>
      <w:r w:rsidR="00521C12">
        <w:t>o będzie w pierwszej kolejności</w:t>
      </w:r>
      <w:r w:rsidR="00BF5023">
        <w:t>, to zostanie ustalone. O</w:t>
      </w:r>
      <w:r w:rsidR="007D3C28">
        <w:t>d pół roku</w:t>
      </w:r>
      <w:r w:rsidR="00BF5023">
        <w:t>,</w:t>
      </w:r>
      <w:r w:rsidR="007D3C28">
        <w:t xml:space="preserve"> tak naprawdę</w:t>
      </w:r>
      <w:r w:rsidR="00BF5023">
        <w:t>,</w:t>
      </w:r>
      <w:r w:rsidR="007D3C28">
        <w:t xml:space="preserve"> trwają rozmowy, czy robimy coś małego, czy mamy możliwość finansową zrobić już coś większego. To wszystko jest jakby w trakcie. Ale tego typu pieniądze są po raz pierwszy.</w:t>
      </w:r>
    </w:p>
    <w:p w:rsidR="007D3C28" w:rsidRDefault="007D3C28" w:rsidP="007D3C28">
      <w:pPr>
        <w:spacing w:before="240"/>
        <w:jc w:val="both"/>
      </w:pPr>
      <w:r>
        <w:rPr>
          <w:b/>
        </w:rPr>
        <w:t>Przewodniczący Andrzej Plata</w:t>
      </w:r>
      <w:r>
        <w:t xml:space="preserve"> – ja jeszcze mam pytanie, czy dotychczasowe środki, którymi wy dysponujecie wystarczają wam na waszą działalność statutową, czyli na pracę psychoterapeutów, pedagogów, grup przedszkolnych i tak dalej. Czy ta kwota, którą dysponujecie w budżecie dla was jest wystarczająca?</w:t>
      </w:r>
    </w:p>
    <w:p w:rsidR="007D3C28" w:rsidRDefault="007D3C28" w:rsidP="007A555E">
      <w:pPr>
        <w:numPr>
          <w:ilvl w:val="0"/>
          <w:numId w:val="1"/>
        </w:numPr>
        <w:spacing w:before="240"/>
        <w:ind w:left="426"/>
        <w:jc w:val="both"/>
      </w:pPr>
      <w:r w:rsidRPr="00AD5809">
        <w:rPr>
          <w:b/>
        </w:rPr>
        <w:t>Dyrektor Agnieszka Kortas-Koczur</w:t>
      </w:r>
      <w:r w:rsidR="0085031D">
        <w:t xml:space="preserve"> – to są pieniądze znaczone i on</w:t>
      </w:r>
      <w:r w:rsidR="00F017B1">
        <w:t>e muszą nam… Plan tworzony jest</w:t>
      </w:r>
      <w:r w:rsidR="0085031D">
        <w:t xml:space="preserve"> na możliwości finansowe ośrodka.</w:t>
      </w:r>
    </w:p>
    <w:p w:rsidR="0085031D" w:rsidRPr="0085031D" w:rsidRDefault="0085031D" w:rsidP="0085031D">
      <w:pPr>
        <w:spacing w:before="240"/>
        <w:jc w:val="both"/>
      </w:pPr>
      <w:r>
        <w:rPr>
          <w:b/>
        </w:rPr>
        <w:t>Przewodniczący Andrzej Plata</w:t>
      </w:r>
      <w:r>
        <w:t xml:space="preserve"> – ale wszystko drożeje, paliwo, energia elektryczna te</w:t>
      </w:r>
      <w:r w:rsidR="00F017B1">
        <w:t>ż</w:t>
      </w:r>
      <w:r>
        <w:t xml:space="preserve"> idzie do góry, wszystko drożeje, dlatego w tym sensie pytam.</w:t>
      </w:r>
    </w:p>
    <w:p w:rsidR="007D3C28" w:rsidRDefault="0085031D" w:rsidP="007A555E">
      <w:pPr>
        <w:numPr>
          <w:ilvl w:val="0"/>
          <w:numId w:val="1"/>
        </w:numPr>
        <w:spacing w:before="240"/>
        <w:ind w:left="426"/>
        <w:jc w:val="both"/>
      </w:pPr>
      <w:r w:rsidRPr="00AD5809">
        <w:rPr>
          <w:b/>
        </w:rPr>
        <w:t>Dyrektor Agnieszka Kortas-Koczur</w:t>
      </w:r>
      <w:r>
        <w:t xml:space="preserve"> – tak naprawdę jest mi trudno powiedzieć, bo wszystko drożeje, ale była pandemia. Wiele naszych działań zostało mocno ograniczone, więc w tym roku powiem, że starczy. W momencie</w:t>
      </w:r>
      <w:r w:rsidR="00417CEE">
        <w:t xml:space="preserve">, kiedy ośrodek będzie mógł wrócić do pewnych działań, choćby grupowych, wychodzenia do szkół, posiłkowania się terapeutami, to ja dopiero będę umiała odpowiedzieć na to pytanie. Bo pandemia, powiedzmy sobie </w:t>
      </w:r>
      <w:r w:rsidR="00417CEE">
        <w:lastRenderedPageBreak/>
        <w:t xml:space="preserve">szczerze, to zagrożenie związane z covidem, bardzo ograniczała możliwości działań profilaktycznych. Jeszcze dzisiaj jest problem z wejściem do szkół podstawowych, bo dyrektorzy nie chcą nikogo z zewnątrz. Więc w tym momencie nie zapłacę za specjalistę, </w:t>
      </w:r>
      <w:r w:rsidR="0067694B">
        <w:t>który pójdzie zrobić „Spójrz inaczej”. Wię</w:t>
      </w:r>
      <w:r w:rsidR="00BF5023">
        <w:t>c na razie, na dzień dzisiejszy –</w:t>
      </w:r>
      <w:r w:rsidR="0067694B">
        <w:t xml:space="preserve"> tak, mimo że wzrasta energia, gaz, wszystko rośnie. Największym kosztem dla nas, to jest utrzymanie tego budynku. Czyli tak naprawdę my odczuwamy wzrost, ale no oszczędności przez pandemię pojawiły się też w innym miejscu. Na razie starcza.</w:t>
      </w:r>
    </w:p>
    <w:p w:rsidR="0067694B" w:rsidRDefault="0067694B" w:rsidP="0067694B">
      <w:pPr>
        <w:spacing w:before="240"/>
        <w:jc w:val="both"/>
      </w:pPr>
      <w:r>
        <w:rPr>
          <w:b/>
        </w:rPr>
        <w:t>Przewodniczący Andrzej Plata</w:t>
      </w:r>
      <w:r>
        <w:t xml:space="preserve"> – </w:t>
      </w:r>
      <w:r w:rsidR="00BF5023">
        <w:t xml:space="preserve">Pani dyrektor, jeszcze mam pytanie </w:t>
      </w:r>
      <w:r>
        <w:t xml:space="preserve">odnośnie waszej działalności, bo wiem, </w:t>
      </w:r>
      <w:r w:rsidR="00BF5023">
        <w:t>ż</w:t>
      </w:r>
      <w:r>
        <w:t>e wasza działalność, to nie tylko działalność na ul. Strzeleckiej, macie też jeszcze hostel przy ul. Piłsudskiego. Czy tam też wymagany jest remont?</w:t>
      </w:r>
    </w:p>
    <w:p w:rsidR="007D3C28" w:rsidRDefault="004E7011" w:rsidP="007A555E">
      <w:pPr>
        <w:numPr>
          <w:ilvl w:val="0"/>
          <w:numId w:val="1"/>
        </w:numPr>
        <w:spacing w:before="240"/>
        <w:ind w:left="426"/>
        <w:jc w:val="both"/>
      </w:pPr>
      <w:r w:rsidRPr="00AD5809">
        <w:rPr>
          <w:b/>
        </w:rPr>
        <w:t>Dyrektor Agnieszka Kortas-Koczur</w:t>
      </w:r>
      <w:r>
        <w:t xml:space="preserve"> – tak. W związku z tym, że wynajmując mieszkanie, ono miało być rozwiązaniem tymczasowym, a pojawiło się… Od 2009 ta ty</w:t>
      </w:r>
      <w:r w:rsidR="00BF5023">
        <w:t>mcza</w:t>
      </w:r>
      <w:r>
        <w:t xml:space="preserve">sówka trwa. Tak, mieszkanie wymaga remontu. Ja również zwracałam się z prośbą do </w:t>
      </w:r>
      <w:r w:rsidR="005F4027">
        <w:t>b</w:t>
      </w:r>
      <w:r>
        <w:t xml:space="preserve">urmistrza </w:t>
      </w:r>
      <w:r w:rsidR="00F017B1">
        <w:br/>
      </w:r>
      <w:r>
        <w:t xml:space="preserve">o pomoc. Remont mieszkania na ul. Piłsudskiego zostanie przeprowadzony przez ZGM, </w:t>
      </w:r>
      <w:r w:rsidR="00F017B1">
        <w:br/>
      </w:r>
      <w:r>
        <w:t xml:space="preserve">w związku z tym, </w:t>
      </w:r>
      <w:r w:rsidR="005F4027">
        <w:t>ż</w:t>
      </w:r>
      <w:r>
        <w:t>e to oni są jego właścicielem, my płacimy czynsz, nie jest to nasze mieszkanie, w sensie ośrodka. Stąd trwają prace i wiem</w:t>
      </w:r>
      <w:r w:rsidR="005F4027">
        <w:t>,</w:t>
      </w:r>
      <w:r>
        <w:t xml:space="preserve"> że już bliżej jest tego remontu niż remo</w:t>
      </w:r>
      <w:r w:rsidR="005F4027">
        <w:t>ntu na Strzeleckiej. ZGM ma w p</w:t>
      </w:r>
      <w:r>
        <w:t>l</w:t>
      </w:r>
      <w:r w:rsidR="005F4027">
        <w:t>a</w:t>
      </w:r>
      <w:r>
        <w:t xml:space="preserve">nie przeprowadzenie tam remontu. Mówię </w:t>
      </w:r>
      <w:r w:rsidR="00F017B1">
        <w:br/>
      </w:r>
      <w:r>
        <w:t>o remoncie łazienki i kuchni, ponieważ bieżące malowanie robimy we własnym zakresie. Mówimy o pracach większych, droższych i tutaj ZGM-y. Czekamy tylko na moment, kiedy będzie tam, mówiąc brzydko</w:t>
      </w:r>
      <w:r w:rsidR="00A94EBC">
        <w:t>, pusto.</w:t>
      </w:r>
    </w:p>
    <w:p w:rsidR="00A94EBC" w:rsidRDefault="00A94EBC" w:rsidP="00A94EBC">
      <w:pPr>
        <w:spacing w:before="240"/>
        <w:jc w:val="both"/>
      </w:pPr>
      <w:r>
        <w:rPr>
          <w:b/>
        </w:rPr>
        <w:t>Przewodniczący Andrzej Plata</w:t>
      </w:r>
      <w:r>
        <w:t xml:space="preserve"> – no właśnie, a ile tam jest osób w tej chwili?</w:t>
      </w:r>
    </w:p>
    <w:p w:rsidR="007D3C28" w:rsidRDefault="00A94EBC" w:rsidP="007A555E">
      <w:pPr>
        <w:numPr>
          <w:ilvl w:val="0"/>
          <w:numId w:val="1"/>
        </w:numPr>
        <w:spacing w:before="240"/>
        <w:ind w:left="426"/>
        <w:jc w:val="both"/>
      </w:pPr>
      <w:r w:rsidRPr="00AD5809">
        <w:rPr>
          <w:b/>
        </w:rPr>
        <w:t>Dyrektor Agnieszka Kortas-Koczur</w:t>
      </w:r>
      <w:r>
        <w:t xml:space="preserve"> – na dzień dzisiejszy są dwie kobiety i troje dzieci, do końca tego miesiąca. Jest szansa, że w październiku będzie ta c</w:t>
      </w:r>
      <w:r w:rsidR="00657E02">
        <w:t>hwila, żeby wskoczyć, ale tego też nie umiem powiedzieć, bo… Tam jest 120 m</w:t>
      </w:r>
      <w:r w:rsidR="00657E02" w:rsidRPr="005F4027">
        <w:rPr>
          <w:vertAlign w:val="superscript"/>
        </w:rPr>
        <w:t>2</w:t>
      </w:r>
      <w:r w:rsidR="005F4027">
        <w:t xml:space="preserve"> –</w:t>
      </w:r>
      <w:r w:rsidR="00657E02">
        <w:t xml:space="preserve"> cztery pokoje, wspólna kuchnia </w:t>
      </w:r>
      <w:r w:rsidR="00F017B1">
        <w:br/>
      </w:r>
      <w:r w:rsidR="00657E02">
        <w:t>i wspólna łazienka. Zaczyna się sezon zimowy, też jakby różne sytuacje, ktoś na dworcu, kobieta nie ma się gdzie podziać. Takie sytuacje też w okresie zimowym się dzieją, jest mi trudno na dzisiaj powiedzieć.</w:t>
      </w:r>
    </w:p>
    <w:p w:rsidR="00657E02" w:rsidRDefault="00657E02" w:rsidP="00657E02">
      <w:pPr>
        <w:spacing w:before="240"/>
        <w:jc w:val="both"/>
      </w:pPr>
      <w:r>
        <w:rPr>
          <w:b/>
        </w:rPr>
        <w:t>Przewodniczący Andrzej Plata</w:t>
      </w:r>
      <w:r>
        <w:t xml:space="preserve"> – z mojej strony to wszystko. Czy ktoś z Państwa ma jeszcze jakieś pytanie? Dziękuję</w:t>
      </w:r>
      <w:r w:rsidR="00BD4948">
        <w:t xml:space="preserve"> bardzo, czyli możemy powiedzieć, że przyjmujemy do wiadomości materiał zawarty w biuletynie.</w:t>
      </w:r>
    </w:p>
    <w:p w:rsidR="00BD4948" w:rsidRDefault="00BD4948" w:rsidP="00657E02">
      <w:pPr>
        <w:spacing w:before="240"/>
        <w:jc w:val="both"/>
      </w:pPr>
      <w:r>
        <w:t xml:space="preserve">Komisja </w:t>
      </w:r>
      <w:r w:rsidR="007A555E">
        <w:t xml:space="preserve">ds. Społecznych </w:t>
      </w:r>
      <w:r>
        <w:t>przyjęła do wiadomości:</w:t>
      </w:r>
    </w:p>
    <w:p w:rsidR="00BD4948" w:rsidRPr="00F24ABD" w:rsidRDefault="00BD4948" w:rsidP="00BD4948">
      <w:pPr>
        <w:numPr>
          <w:ilvl w:val="0"/>
          <w:numId w:val="14"/>
        </w:numPr>
        <w:ind w:left="357" w:hanging="357"/>
        <w:jc w:val="both"/>
      </w:pPr>
      <w:r w:rsidRPr="00F24ABD">
        <w:t>Projekt uchwały w sprawie zmian w budżecie Gminy Miejskiej Chojnice na 202</w:t>
      </w:r>
      <w:r>
        <w:t>1</w:t>
      </w:r>
      <w:r w:rsidRPr="00F24ABD">
        <w:t xml:space="preserve"> r.</w:t>
      </w:r>
    </w:p>
    <w:p w:rsidR="00BD4948" w:rsidRDefault="00BD4948" w:rsidP="00BD4948">
      <w:pPr>
        <w:numPr>
          <w:ilvl w:val="0"/>
          <w:numId w:val="14"/>
        </w:numPr>
        <w:ind w:left="357" w:hanging="357"/>
        <w:jc w:val="both"/>
      </w:pPr>
      <w:r w:rsidRPr="00F24ABD">
        <w:t>Projekt uchwały w sprawie zmiany wieloletniej prognozy finansowej na lata 20</w:t>
      </w:r>
      <w:r>
        <w:t>21</w:t>
      </w:r>
      <w:r w:rsidRPr="00F24ABD">
        <w:t xml:space="preserve"> – 203</w:t>
      </w:r>
      <w:r>
        <w:t>7</w:t>
      </w:r>
      <w:r w:rsidRPr="00F24ABD">
        <w:t>.</w:t>
      </w:r>
    </w:p>
    <w:p w:rsidR="00BD4948" w:rsidRPr="00A8507C" w:rsidRDefault="00BD4948" w:rsidP="00BD4948">
      <w:pPr>
        <w:numPr>
          <w:ilvl w:val="0"/>
          <w:numId w:val="14"/>
        </w:numPr>
        <w:ind w:left="357" w:hanging="357"/>
        <w:jc w:val="both"/>
      </w:pPr>
      <w:r>
        <w:t xml:space="preserve">Projekt uchwały zmieniającej uchwałę w sprawie powołania Komisji Skarg, Wniosków </w:t>
      </w:r>
      <w:r w:rsidR="002E1CBC">
        <w:br/>
      </w:r>
      <w:r>
        <w:t>i Petycji.</w:t>
      </w:r>
    </w:p>
    <w:p w:rsidR="00BD4948" w:rsidRPr="0062336A" w:rsidRDefault="00BD4948" w:rsidP="00BD4948">
      <w:pPr>
        <w:numPr>
          <w:ilvl w:val="0"/>
          <w:numId w:val="14"/>
        </w:numPr>
        <w:ind w:left="357" w:hanging="357"/>
        <w:jc w:val="both"/>
      </w:pPr>
      <w:r>
        <w:t>Projekt uchwały zmieniającej uchwałę w sprawie powołania składów osobowych komisji stałych Rady Miejskiej.</w:t>
      </w:r>
    </w:p>
    <w:p w:rsidR="00BD4948" w:rsidRDefault="00BD4948" w:rsidP="00BD4948">
      <w:pPr>
        <w:numPr>
          <w:ilvl w:val="0"/>
          <w:numId w:val="14"/>
        </w:numPr>
        <w:ind w:left="357" w:hanging="357"/>
        <w:jc w:val="both"/>
      </w:pPr>
      <w:r>
        <w:t>Projekt uchwały zmieniającej uchwałę w sprawie zatwierdzenia wyboru przewodniczących komisji stałych.</w:t>
      </w:r>
    </w:p>
    <w:p w:rsidR="00BD4948" w:rsidRDefault="00BD4948" w:rsidP="00BD4948">
      <w:pPr>
        <w:numPr>
          <w:ilvl w:val="0"/>
          <w:numId w:val="14"/>
        </w:numPr>
        <w:ind w:left="357" w:hanging="357"/>
        <w:jc w:val="both"/>
      </w:pPr>
      <w:r>
        <w:t xml:space="preserve">Projekt uchwały w sprawie przekazania do zaopiniowania organowi regulacyjnemu regulaminu dostarczania wody i odprowadzania ścieków. </w:t>
      </w:r>
    </w:p>
    <w:p w:rsidR="00BD4948" w:rsidRDefault="00BD4948" w:rsidP="00BD4948">
      <w:pPr>
        <w:numPr>
          <w:ilvl w:val="0"/>
          <w:numId w:val="14"/>
        </w:numPr>
        <w:ind w:left="357" w:hanging="357"/>
        <w:jc w:val="both"/>
      </w:pPr>
      <w:r>
        <w:t>Projekt uchwały w sprawie zaopiniowania wniosku Nadleśnictwa Rytel o uznanie za ochronne lasów położonych na terenie Gminy Miejskiej Chojnice.</w:t>
      </w:r>
    </w:p>
    <w:p w:rsidR="00BD4948" w:rsidRDefault="00BD4948" w:rsidP="00BD4948">
      <w:pPr>
        <w:numPr>
          <w:ilvl w:val="0"/>
          <w:numId w:val="14"/>
        </w:numPr>
        <w:ind w:left="357" w:hanging="357"/>
        <w:jc w:val="both"/>
      </w:pPr>
      <w:r>
        <w:t xml:space="preserve">Projekt uchwały zmieniającej Uchwałę Nr XXIII/318/20 Rady Miejskiej w Chojnicach </w:t>
      </w:r>
      <w:r w:rsidR="002E1CBC">
        <w:br/>
      </w:r>
      <w:r>
        <w:t xml:space="preserve">z dnia 21 grudnia 2020r. w sprawie uchwalenia Miejskiego Programu Profilaktyki </w:t>
      </w:r>
      <w:r w:rsidR="002E1CBC">
        <w:br/>
      </w:r>
      <w:bookmarkStart w:id="0" w:name="_GoBack"/>
      <w:bookmarkEnd w:id="0"/>
      <w:r>
        <w:t>i Rozwiązywania Problemów Alkoholowych i Przeciwdziałania Narkomanii na 2021r.</w:t>
      </w:r>
    </w:p>
    <w:p w:rsidR="00BD4948" w:rsidRDefault="00BD4948" w:rsidP="00BD4948">
      <w:pPr>
        <w:numPr>
          <w:ilvl w:val="0"/>
          <w:numId w:val="14"/>
        </w:numPr>
        <w:ind w:left="357" w:hanging="357"/>
        <w:jc w:val="both"/>
      </w:pPr>
      <w:r w:rsidRPr="00A8507C">
        <w:t>Projekt uchwały w sprawie</w:t>
      </w:r>
      <w:r>
        <w:t xml:space="preserve"> przyjęcia „Wieloletniego programu gospodarowania mieszkaniowym zasobem Gminy Miejskiej Chojnice na lata 2022 – 2027”.</w:t>
      </w:r>
    </w:p>
    <w:p w:rsidR="00BD4948" w:rsidRDefault="00BD4948" w:rsidP="00BD4948">
      <w:pPr>
        <w:numPr>
          <w:ilvl w:val="0"/>
          <w:numId w:val="14"/>
        </w:numPr>
        <w:ind w:left="357" w:hanging="357"/>
        <w:jc w:val="both"/>
      </w:pPr>
      <w:r w:rsidRPr="00A8507C">
        <w:lastRenderedPageBreak/>
        <w:t xml:space="preserve">Projekt uchwały w sprawie </w:t>
      </w:r>
      <w:r>
        <w:t xml:space="preserve">przystąpienia do sporządzenia miejscowego planu zagospodarowania przestrzennego terenu przy ulicy Cisowej w Chojnicach. </w:t>
      </w:r>
    </w:p>
    <w:p w:rsidR="00BD4948" w:rsidRDefault="00BD4948" w:rsidP="00BD4948">
      <w:pPr>
        <w:numPr>
          <w:ilvl w:val="0"/>
          <w:numId w:val="14"/>
        </w:numPr>
        <w:ind w:left="357" w:hanging="357"/>
        <w:jc w:val="both"/>
      </w:pPr>
      <w:r w:rsidRPr="00A8507C">
        <w:t xml:space="preserve">Projekt uchwały w sprawie </w:t>
      </w:r>
      <w:r>
        <w:t>zbycia nieruchomości.</w:t>
      </w:r>
    </w:p>
    <w:p w:rsidR="00BD4948" w:rsidRDefault="00BD4948" w:rsidP="00BD4948">
      <w:pPr>
        <w:numPr>
          <w:ilvl w:val="0"/>
          <w:numId w:val="14"/>
        </w:numPr>
        <w:ind w:left="357" w:hanging="357"/>
        <w:jc w:val="both"/>
      </w:pPr>
      <w:r w:rsidRPr="00A8507C">
        <w:t xml:space="preserve">Projekt uchwały w sprawie </w:t>
      </w:r>
      <w:r>
        <w:t>zbycia nieruchomości.</w:t>
      </w:r>
    </w:p>
    <w:p w:rsidR="00BD4948" w:rsidRDefault="00BD4948" w:rsidP="00BD4948">
      <w:pPr>
        <w:numPr>
          <w:ilvl w:val="0"/>
          <w:numId w:val="14"/>
        </w:numPr>
        <w:ind w:left="357" w:hanging="357"/>
        <w:jc w:val="both"/>
      </w:pPr>
      <w:r w:rsidRPr="00A8507C">
        <w:t xml:space="preserve">Projekt uchwały w sprawie </w:t>
      </w:r>
      <w:r>
        <w:t>wyrażenia zgody na odstąpienie od obowiązku przetargowego trybu zawarcia umowy dzierżawy.</w:t>
      </w:r>
    </w:p>
    <w:p w:rsidR="00657E02" w:rsidRPr="00C74ACE" w:rsidRDefault="00657E02" w:rsidP="00657E02">
      <w:pPr>
        <w:spacing w:before="240"/>
        <w:jc w:val="both"/>
        <w:rPr>
          <w:b/>
          <w:u w:val="single"/>
        </w:rPr>
      </w:pPr>
      <w:r w:rsidRPr="00C74ACE">
        <w:rPr>
          <w:b/>
          <w:u w:val="single"/>
        </w:rPr>
        <w:t xml:space="preserve">Ad. </w:t>
      </w:r>
      <w:r>
        <w:rPr>
          <w:b/>
          <w:u w:val="single"/>
        </w:rPr>
        <w:t>3</w:t>
      </w:r>
      <w:r w:rsidRPr="00C74ACE">
        <w:rPr>
          <w:b/>
          <w:u w:val="single"/>
        </w:rPr>
        <w:t xml:space="preserve"> </w:t>
      </w:r>
    </w:p>
    <w:p w:rsidR="00657E02" w:rsidRDefault="00657E02" w:rsidP="00657E02">
      <w:pPr>
        <w:spacing w:before="240"/>
        <w:jc w:val="both"/>
      </w:pPr>
      <w:r>
        <w:rPr>
          <w:b/>
        </w:rPr>
        <w:t>Przewodniczący Andrzej Plata</w:t>
      </w:r>
      <w:r>
        <w:t xml:space="preserve"> – przechodzimy do kolejnego punktu – rozpatrywanie spraw </w:t>
      </w:r>
      <w:r w:rsidR="005F4027">
        <w:t>bieżących. Ja się bardzo cieszę</w:t>
      </w:r>
      <w:r w:rsidR="00747044">
        <w:t xml:space="preserve">, że jest </w:t>
      </w:r>
      <w:r w:rsidR="005F4027">
        <w:t xml:space="preserve">z nami </w:t>
      </w:r>
      <w:r w:rsidR="00747044">
        <w:t xml:space="preserve">Pani dyrektor Elżbieta Szczepańska, bo chciałbym </w:t>
      </w:r>
      <w:r w:rsidR="005F4027">
        <w:t>kilka słów w sprawach bieżących</w:t>
      </w:r>
      <w:r w:rsidR="00747044">
        <w:t xml:space="preserve"> na temat tego ośrodka, który jest oddany do użytku przy ul. Dworcowej.</w:t>
      </w:r>
    </w:p>
    <w:p w:rsidR="005F4027" w:rsidRDefault="00747044" w:rsidP="007A555E">
      <w:pPr>
        <w:numPr>
          <w:ilvl w:val="0"/>
          <w:numId w:val="1"/>
        </w:numPr>
        <w:spacing w:before="240"/>
        <w:ind w:left="426"/>
        <w:jc w:val="both"/>
      </w:pPr>
      <w:r w:rsidRPr="00E17421">
        <w:rPr>
          <w:b/>
        </w:rPr>
        <w:t>Dyrektor Elżbieta Szczepańska</w:t>
      </w:r>
      <w:r>
        <w:t xml:space="preserve"> – tam znajdują się dwa punkty. S</w:t>
      </w:r>
      <w:r w:rsidR="00F87C1A">
        <w:t>ą</w:t>
      </w:r>
      <w:r>
        <w:t xml:space="preserve"> one </w:t>
      </w:r>
      <w:r w:rsidR="00F87C1A">
        <w:t xml:space="preserve">zrealizowane </w:t>
      </w:r>
      <w:r w:rsidR="00F017B1">
        <w:br/>
      </w:r>
      <w:r w:rsidR="00F87C1A">
        <w:t>w ramach E</w:t>
      </w:r>
      <w:r>
        <w:t>uropejskiego Funduszu Społecznego pn. „Roz</w:t>
      </w:r>
      <w:r w:rsidR="005F4027">
        <w:t>wój usług społecznych w ramach G</w:t>
      </w:r>
      <w:r>
        <w:t xml:space="preserve">minnego </w:t>
      </w:r>
      <w:r w:rsidR="005F4027">
        <w:t>P</w:t>
      </w:r>
      <w:r>
        <w:t xml:space="preserve">rogramu </w:t>
      </w:r>
      <w:r w:rsidR="005F4027">
        <w:t>R</w:t>
      </w:r>
      <w:r>
        <w:t xml:space="preserve">ewitalizacji </w:t>
      </w:r>
      <w:r w:rsidR="005F4027">
        <w:t>M</w:t>
      </w:r>
      <w:r>
        <w:t>iasta Chojnice”</w:t>
      </w:r>
      <w:r w:rsidR="00F87C1A">
        <w:t>. Działalność tych dwóch placówek</w:t>
      </w:r>
      <w:r w:rsidR="00F87C1A" w:rsidRPr="00F87C1A">
        <w:t xml:space="preserve"> </w:t>
      </w:r>
      <w:r w:rsidR="00F87C1A">
        <w:t>obejmuje tylko mieszkań</w:t>
      </w:r>
      <w:r w:rsidR="005F4027">
        <w:t xml:space="preserve">ców z ulic rewitalizacji, mamy </w:t>
      </w:r>
      <w:r w:rsidR="00F87C1A">
        <w:t>tych ulic 37 i tylko mieszkańcy tych ulic mogą uczęszczać do t</w:t>
      </w:r>
      <w:r w:rsidR="00DE2417">
        <w:t>ej</w:t>
      </w:r>
      <w:r w:rsidR="00F87C1A">
        <w:t xml:space="preserve"> placów</w:t>
      </w:r>
      <w:r w:rsidR="00DE2417">
        <w:t>ki. Ta placówka została uruchomiona 19 lipca 2021 roku, tak że jest ona już czynna</w:t>
      </w:r>
      <w:r w:rsidR="005F4027">
        <w:t>. M</w:t>
      </w:r>
      <w:r w:rsidR="00DE2417">
        <w:t xml:space="preserve">ieści się tam Punkt Opieki Dziennej dla Osób Niesamodzielnych, a więc dla osób niesamodzielnych, które mają znaczny, umiarkowany lub lekki stopień niepełnosprawności. Mogą to być emeryci, seniorzy lub też osoba, która jest poniżej tego wieku, ale ma ustalony stopień niepełnosprawności. W pierwszej kolejności, do tej placówki są przyjmowane osoby, ale mówię </w:t>
      </w:r>
      <w:r w:rsidR="005F4027">
        <w:t>wyłącznie</w:t>
      </w:r>
      <w:r w:rsidR="00DE2417">
        <w:t xml:space="preserve"> z tego rejonu, których dochód nie przekroczy 150% kryterium dochodowego na osobę w rodzinie, a więc to jest dochód, który nie przekroczy u nas 1051 zł. Jeżeli jest brak takich osób, to wtedy przyjmujemy osoby powy</w:t>
      </w:r>
      <w:r w:rsidR="005F4027">
        <w:t>żej tego kryterium dochodowego.</w:t>
      </w:r>
    </w:p>
    <w:p w:rsidR="00747044" w:rsidRDefault="00DE2417" w:rsidP="005F4027">
      <w:pPr>
        <w:ind w:left="425"/>
        <w:jc w:val="both"/>
      </w:pPr>
      <w:r>
        <w:t>Dr</w:t>
      </w:r>
      <w:r w:rsidR="007957BD">
        <w:t>uga placówka, która jest utworzona, to jest placówka wsparcia dziennego. I ta placówka wsparcia dziennego utworzona jest i realizuje już zadania dla rodzin dysfunkcyjnych, mających problemy opiekuńczo-wychowawcze. I do tej placówki może uczęszczać maksymalnie 15 dzieci wraz z rodzicami. Ta pierwsza placówka jest czynna od godz. 7</w:t>
      </w:r>
      <w:r w:rsidR="007957BD" w:rsidRPr="005F4027">
        <w:rPr>
          <w:vertAlign w:val="superscript"/>
        </w:rPr>
        <w:t>00</w:t>
      </w:r>
      <w:r w:rsidR="005F4027">
        <w:t xml:space="preserve"> do 15</w:t>
      </w:r>
      <w:r w:rsidR="007957BD" w:rsidRPr="005F4027">
        <w:rPr>
          <w:vertAlign w:val="superscript"/>
        </w:rPr>
        <w:t>00</w:t>
      </w:r>
      <w:r w:rsidR="007957BD">
        <w:t>, druga placówka jest czynna od godz. 15</w:t>
      </w:r>
      <w:r w:rsidR="007957BD" w:rsidRPr="005F4027">
        <w:rPr>
          <w:vertAlign w:val="superscript"/>
        </w:rPr>
        <w:t xml:space="preserve">00 </w:t>
      </w:r>
      <w:r w:rsidR="007957BD">
        <w:t>do godz. 19</w:t>
      </w:r>
      <w:r w:rsidR="007957BD" w:rsidRPr="005F4027">
        <w:rPr>
          <w:vertAlign w:val="superscript"/>
        </w:rPr>
        <w:t>00</w:t>
      </w:r>
      <w:r w:rsidR="007957BD">
        <w:t>.</w:t>
      </w:r>
    </w:p>
    <w:p w:rsidR="00E17421" w:rsidRPr="007957BD" w:rsidRDefault="007957BD" w:rsidP="007957BD">
      <w:pPr>
        <w:spacing w:before="240"/>
        <w:jc w:val="both"/>
      </w:pPr>
      <w:r>
        <w:rPr>
          <w:b/>
        </w:rPr>
        <w:t>Przewodniczący Andrzej Plata</w:t>
      </w:r>
      <w:r>
        <w:t xml:space="preserve"> – dobrze. I z tego co rozumiem już działa pełną parą. Czy ci wszyscy specjaliści, którzy byli założeni… Bo właśnie czytaliśmy jakiś czas temu założenia programowe tych miejsc, czy tam ci specjaliści są już zatrudnieni, czy pracują już?</w:t>
      </w:r>
    </w:p>
    <w:p w:rsidR="00B0406B" w:rsidRDefault="00E17421" w:rsidP="007A555E">
      <w:pPr>
        <w:numPr>
          <w:ilvl w:val="0"/>
          <w:numId w:val="1"/>
        </w:numPr>
        <w:spacing w:before="240"/>
        <w:ind w:left="426"/>
        <w:jc w:val="both"/>
      </w:pPr>
      <w:r w:rsidRPr="0077044B">
        <w:rPr>
          <w:b/>
        </w:rPr>
        <w:t xml:space="preserve">Dyrektor Elżbieta Szczepańska – </w:t>
      </w:r>
      <w:r w:rsidRPr="00E17421">
        <w:t>to znaczy</w:t>
      </w:r>
      <w:r>
        <w:t>,</w:t>
      </w:r>
      <w:r w:rsidRPr="00E17421">
        <w:t xml:space="preserve"> ja jeszcze może powiem tak</w:t>
      </w:r>
      <w:r>
        <w:t>.</w:t>
      </w:r>
      <w:r w:rsidR="008A3300">
        <w:t xml:space="preserve"> Ta placówka wspólnie, bo takie też było założenie tego projektu, że myśmy mogli tylko realizować ten program, mówiąc szczerze</w:t>
      </w:r>
      <w:r w:rsidR="005F4027">
        <w:t>,</w:t>
      </w:r>
      <w:r w:rsidR="008A3300">
        <w:t xml:space="preserve"> z partnerem. Partner został wybrany w ramach ogłoszonego konkursu przez Miejski Ośrodek Pomocy Społecznej w 2017 roku. I część realizacji programu</w:t>
      </w:r>
      <w:r w:rsidR="005F4027">
        <w:t xml:space="preserve">, </w:t>
      </w:r>
      <w:r w:rsidR="0077044B">
        <w:t xml:space="preserve">programu zatrudnienia i działalności na rzecz tych podopiecznych jak </w:t>
      </w:r>
      <w:r w:rsidR="00F017B1">
        <w:br/>
      </w:r>
      <w:r w:rsidR="0077044B">
        <w:t>i uczestników dzieci, część jest realizowanych i ogłaszanych przez Miejski Ośrodek Pomocy Społecznej</w:t>
      </w:r>
      <w:r w:rsidR="005F4027">
        <w:t>,</w:t>
      </w:r>
      <w:r w:rsidR="0077044B">
        <w:t xml:space="preserve"> a część zadań realizowanych jest przez partnera. Ja mogę powiedzieć, że wszystkie te zadania, które myśmy realizowali jako Miejski Ośrodek Pomocy Społecznej, obowiązywało nas zamówienie publiczne i zostało on</w:t>
      </w:r>
      <w:r w:rsidR="008538A8">
        <w:t>o</w:t>
      </w:r>
      <w:r w:rsidR="0077044B">
        <w:t xml:space="preserve"> ogłoszone w ramach przetargu, typ podstawowy, bez negocjacji. Więc było to wszystko w </w:t>
      </w:r>
      <w:r w:rsidR="008538A8">
        <w:t>b</w:t>
      </w:r>
      <w:r w:rsidR="0077044B">
        <w:t xml:space="preserve">iuletynie, poprzez </w:t>
      </w:r>
      <w:r w:rsidR="00B0406B">
        <w:t>miniP</w:t>
      </w:r>
      <w:r w:rsidR="00F017B1">
        <w:t>ortal</w:t>
      </w:r>
      <w:r w:rsidR="0077044B">
        <w:t xml:space="preserve"> wszystko to było upublicznione</w:t>
      </w:r>
      <w:r w:rsidR="008538A8">
        <w:t>.</w:t>
      </w:r>
      <w:r w:rsidR="0077044B">
        <w:t xml:space="preserve"> </w:t>
      </w:r>
      <w:r w:rsidR="008538A8">
        <w:t>N</w:t>
      </w:r>
      <w:r w:rsidR="0077044B">
        <w:t xml:space="preserve">ie było można przesyłać tak jak i dla partnera żadnych papierowych zgłoszeń, ofert. Wszystko było tylko drogą elektroniczną. </w:t>
      </w:r>
      <w:r w:rsidR="00B0406B">
        <w:t>Myśmy</w:t>
      </w:r>
      <w:r w:rsidR="0077044B">
        <w:t xml:space="preserve"> realizowali poprzez BIP i poprzez </w:t>
      </w:r>
      <w:r w:rsidR="00B0406B">
        <w:t>miniP</w:t>
      </w:r>
      <w:r w:rsidR="0077044B">
        <w:t xml:space="preserve">ortal. Natomiast partner, który realizował zamówienia, tak samo nie mógł sobie ogłosić, że on poszukuje uczestników, czy do zatrudnienia, tylko musiał to zadanie </w:t>
      </w:r>
      <w:r w:rsidR="00B0406B">
        <w:t xml:space="preserve">swoje </w:t>
      </w:r>
      <w:r w:rsidR="0077044B">
        <w:t>ogłosić</w:t>
      </w:r>
      <w:r w:rsidR="00B0406B">
        <w:t xml:space="preserve"> w bazie konkurency</w:t>
      </w:r>
      <w:r w:rsidR="008538A8">
        <w:t xml:space="preserve">jności. I tyle co wiem, to już </w:t>
      </w:r>
      <w:r w:rsidR="00B0406B">
        <w:t>w miesiąc</w:t>
      </w:r>
      <w:r w:rsidR="008538A8">
        <w:t>u</w:t>
      </w:r>
      <w:r w:rsidR="00B0406B">
        <w:t xml:space="preserve"> lipcu, czy sierpniu była ogłoszona taka baza konkurencyjności i do bazy konkurencyjności mogły się zgłaszać instytucje, które oczywiście spełniają wymogi, które są zawarte w opisie </w:t>
      </w:r>
      <w:r w:rsidR="00B0406B">
        <w:lastRenderedPageBreak/>
        <w:t>realizacji tego zadania. Nie wszędzie mamy wyłonionych wykonujących te zadania, z uwagi na to, że było brak ofert na to ogłoszenie.</w:t>
      </w:r>
    </w:p>
    <w:p w:rsidR="00B0406B" w:rsidRPr="00B0406B" w:rsidRDefault="00B0406B" w:rsidP="007A555E">
      <w:pPr>
        <w:spacing w:before="240"/>
        <w:jc w:val="both"/>
      </w:pPr>
      <w:r>
        <w:rPr>
          <w:b/>
        </w:rPr>
        <w:t>Przewodniczący Andrzej Plata</w:t>
      </w:r>
      <w:r>
        <w:t xml:space="preserve"> – </w:t>
      </w:r>
      <w:r w:rsidR="004821B5">
        <w:t>dziękuję</w:t>
      </w:r>
      <w:r>
        <w:t xml:space="preserve"> bardzo. Takie może ostatnie pytanie, może nie do Pani, ale chciałbym się dowiedzieć, czy już jest znana końcowa kwota</w:t>
      </w:r>
      <w:r w:rsidR="004821B5">
        <w:t xml:space="preserve"> realizacji tego całego zadania, tego ośrodka.</w:t>
      </w:r>
    </w:p>
    <w:p w:rsidR="00E17421" w:rsidRDefault="004821B5" w:rsidP="007A555E">
      <w:pPr>
        <w:numPr>
          <w:ilvl w:val="0"/>
          <w:numId w:val="1"/>
        </w:numPr>
        <w:spacing w:before="240"/>
        <w:ind w:left="426"/>
        <w:jc w:val="both"/>
      </w:pPr>
      <w:r w:rsidRPr="0077044B">
        <w:rPr>
          <w:b/>
        </w:rPr>
        <w:t>Dyrektor Elżbieta Szczepańska</w:t>
      </w:r>
      <w:r>
        <w:t xml:space="preserve"> – teraz Panu nie powiem, ale mogę… Nie pamiętam, to jest przeszło dwa miliony złotych, bo to są jak gdyby dwie kwoty. Jedna kwota jest na budowę tego obiektu, a druga kwota jest na realizację tych zadań.</w:t>
      </w:r>
    </w:p>
    <w:p w:rsidR="008538A8" w:rsidRDefault="004821B5" w:rsidP="007A555E">
      <w:pPr>
        <w:spacing w:before="240"/>
        <w:jc w:val="both"/>
      </w:pPr>
      <w:r>
        <w:rPr>
          <w:b/>
        </w:rPr>
        <w:t>Przewodniczący Andrzej Plata</w:t>
      </w:r>
      <w:r>
        <w:t xml:space="preserve"> – to ja się sam zorien</w:t>
      </w:r>
      <w:r w:rsidR="008538A8">
        <w:t>tuję, dziękuję.</w:t>
      </w:r>
    </w:p>
    <w:p w:rsidR="004821B5" w:rsidRPr="004821B5" w:rsidRDefault="004821B5" w:rsidP="008538A8">
      <w:pPr>
        <w:jc w:val="both"/>
      </w:pPr>
      <w:r>
        <w:t>Z mojej strony to wszystko, czy Państwo macie jakieś pytania? Pani Janina Kłosowska, bardzo proszę.</w:t>
      </w:r>
    </w:p>
    <w:p w:rsidR="00E17421" w:rsidRDefault="004821B5" w:rsidP="007A555E">
      <w:pPr>
        <w:numPr>
          <w:ilvl w:val="0"/>
          <w:numId w:val="1"/>
        </w:numPr>
        <w:spacing w:before="240"/>
        <w:ind w:left="426"/>
        <w:jc w:val="both"/>
      </w:pPr>
      <w:r w:rsidRPr="00472E4A">
        <w:rPr>
          <w:b/>
        </w:rPr>
        <w:t>Radna Janina Kłosowska</w:t>
      </w:r>
      <w:r>
        <w:t xml:space="preserve"> – ja tylko zapytam</w:t>
      </w:r>
      <w:r w:rsidR="00A17D17">
        <w:t xml:space="preserve"> – jeden ośrodek kończy o 15</w:t>
      </w:r>
      <w:r w:rsidR="00A17D17" w:rsidRPr="008538A8">
        <w:rPr>
          <w:vertAlign w:val="superscript"/>
        </w:rPr>
        <w:t>00</w:t>
      </w:r>
      <w:r w:rsidR="00A17D17">
        <w:t>, drugi zaczyna o 15</w:t>
      </w:r>
      <w:r w:rsidR="00A17D17" w:rsidRPr="008538A8">
        <w:rPr>
          <w:vertAlign w:val="superscript"/>
        </w:rPr>
        <w:t>00</w:t>
      </w:r>
      <w:r w:rsidR="00A17D17">
        <w:t>. Rozumiem, że to są w tych samych pomieszczeniach</w:t>
      </w:r>
      <w:r w:rsidR="008538A8">
        <w:t>? C</w:t>
      </w:r>
      <w:r w:rsidR="00A17D17">
        <w:t>zy w różnych?</w:t>
      </w:r>
    </w:p>
    <w:p w:rsidR="00A17D17" w:rsidRDefault="00A17D17" w:rsidP="007A555E">
      <w:pPr>
        <w:numPr>
          <w:ilvl w:val="0"/>
          <w:numId w:val="1"/>
        </w:numPr>
        <w:spacing w:before="240"/>
        <w:ind w:left="426"/>
        <w:jc w:val="both"/>
      </w:pPr>
      <w:r w:rsidRPr="00472E4A">
        <w:rPr>
          <w:b/>
        </w:rPr>
        <w:t>Dyrektor Elżbieta Szczepańska</w:t>
      </w:r>
      <w:r>
        <w:t xml:space="preserve"> – w tych samych. Ja zapraszam do tych obiektów</w:t>
      </w:r>
      <w:r w:rsidR="008538A8">
        <w:t>. M</w:t>
      </w:r>
      <w:r>
        <w:t>oże jako Komisja ds. Społecznych byście Państwo przyszli, zobaczyli jak ten obiekt wygląda, jak tam jest. To jest faktycznie jedna duża sala i dwie mniejsze sale do realizacji tych zadań. Później jest zaplecze kuchenne. I oczywiście posiłki są w ramach cateringu, bo uczestnicy otrzymują tam posiłki.</w:t>
      </w:r>
      <w:r w:rsidR="008538A8" w:rsidRPr="008538A8">
        <w:t xml:space="preserve"> </w:t>
      </w:r>
      <w:r w:rsidR="008538A8">
        <w:t>Posiłki są za darmo, realizowane w ramach tego projektu. Uczestnicy nie płacą nic za catering. Seniorzy otrzymują śniadanie plus obiad, natomiast dzieci otrzymują podwieczorek.</w:t>
      </w:r>
    </w:p>
    <w:p w:rsidR="00A17D17" w:rsidRDefault="00A17D17" w:rsidP="007A555E">
      <w:pPr>
        <w:numPr>
          <w:ilvl w:val="0"/>
          <w:numId w:val="1"/>
        </w:numPr>
        <w:spacing w:before="240"/>
        <w:ind w:left="426"/>
        <w:jc w:val="both"/>
      </w:pPr>
      <w:r w:rsidRPr="00472E4A">
        <w:rPr>
          <w:b/>
        </w:rPr>
        <w:t>Radna Janina Kłosowska</w:t>
      </w:r>
      <w:r>
        <w:t xml:space="preserve"> – prowadzący się zmieniają wraz z </w:t>
      </w:r>
      <w:r w:rsidR="005D6921">
        <w:t>grupą.</w:t>
      </w:r>
    </w:p>
    <w:p w:rsidR="008538A8" w:rsidRDefault="005D6921" w:rsidP="00F303EB">
      <w:pPr>
        <w:numPr>
          <w:ilvl w:val="0"/>
          <w:numId w:val="1"/>
        </w:numPr>
        <w:spacing w:before="240"/>
        <w:ind w:left="426"/>
        <w:jc w:val="both"/>
      </w:pPr>
      <w:r w:rsidRPr="008538A8">
        <w:rPr>
          <w:b/>
        </w:rPr>
        <w:t>Dyrektor Elżbieta Szczepańska</w:t>
      </w:r>
      <w:r>
        <w:t xml:space="preserve"> – tak. </w:t>
      </w:r>
    </w:p>
    <w:p w:rsidR="005D6921" w:rsidRDefault="005D6921" w:rsidP="008538A8">
      <w:pPr>
        <w:spacing w:before="240"/>
        <w:ind w:left="66"/>
        <w:jc w:val="both"/>
      </w:pPr>
      <w:r w:rsidRPr="008538A8">
        <w:rPr>
          <w:b/>
        </w:rPr>
        <w:t>Przewodniczący Andrzej Plata</w:t>
      </w:r>
      <w:r>
        <w:t xml:space="preserve"> – Pani dyrektor na pewno skorzystamy z zaproszenia. Ośrodek działa zaledwie od lipca, tak że dajmy okrzepnąć trochę…</w:t>
      </w:r>
    </w:p>
    <w:p w:rsidR="005D6921" w:rsidRDefault="005D6921" w:rsidP="007A555E">
      <w:pPr>
        <w:numPr>
          <w:ilvl w:val="0"/>
          <w:numId w:val="1"/>
        </w:numPr>
        <w:spacing w:before="240"/>
        <w:ind w:left="426"/>
        <w:jc w:val="both"/>
      </w:pPr>
      <w:r w:rsidRPr="00472E4A">
        <w:rPr>
          <w:b/>
        </w:rPr>
        <w:t>Dyrektor Elżbieta Szczepańska</w:t>
      </w:r>
      <w:r w:rsidR="008538A8">
        <w:t xml:space="preserve"> – od 19 lipca</w:t>
      </w:r>
      <w:r>
        <w:t xml:space="preserve"> była zatrudniona kadra, natomiast pierwsi uczestnicy już byli 20 lipca.</w:t>
      </w:r>
    </w:p>
    <w:p w:rsidR="00E52E4B" w:rsidRDefault="005D6921" w:rsidP="00BD4948">
      <w:pPr>
        <w:spacing w:before="240"/>
        <w:jc w:val="both"/>
      </w:pPr>
      <w:r>
        <w:rPr>
          <w:b/>
        </w:rPr>
        <w:t>Przewodniczący Andrzej Plata</w:t>
      </w:r>
      <w:r>
        <w:t xml:space="preserve"> – czyli dwa miesiące pracy</w:t>
      </w:r>
      <w:r w:rsidR="00BD4948">
        <w:t>, tak że to jest bardzo mało. Damy Państwu jeszcze czas na okrzepnięcie, a na pewno przyjedziemy zapoznać się z dzia</w:t>
      </w:r>
      <w:r w:rsidR="00E52E4B">
        <w:t>łalnością tego właśnie miejsca.</w:t>
      </w:r>
    </w:p>
    <w:p w:rsidR="00C334E8" w:rsidRDefault="00BD4948" w:rsidP="008538A8">
      <w:pPr>
        <w:jc w:val="both"/>
      </w:pPr>
      <w:r>
        <w:t xml:space="preserve">Proszę Państwa, czy w sprawach różnych jeszcze ktoś z Państwa chciałby zabrać głos? </w:t>
      </w:r>
      <w:r w:rsidR="008538A8">
        <w:t>Nie widzę.</w:t>
      </w:r>
      <w:r w:rsidR="00E52E4B">
        <w:t xml:space="preserve"> </w:t>
      </w:r>
      <w:r>
        <w:t xml:space="preserve">Z mojej strony, to wszystko. </w:t>
      </w:r>
      <w:r w:rsidR="00F5756B">
        <w:t>D</w:t>
      </w:r>
      <w:r w:rsidR="00C334E8">
        <w:t>ziękuję Państwu bardzo serdecznie</w:t>
      </w:r>
      <w:r>
        <w:t xml:space="preserve"> za przybycie, za uczestnictwo w naszej komisji</w:t>
      </w:r>
      <w:r w:rsidR="00C334E8">
        <w:t>. Zamykam posiedzenie Komisji ds. Społecznych.</w:t>
      </w:r>
    </w:p>
    <w:p w:rsidR="00C334E8" w:rsidRPr="00B271A8" w:rsidRDefault="00C334E8" w:rsidP="00C334E8">
      <w:pPr>
        <w:spacing w:before="120" w:after="240"/>
        <w:jc w:val="both"/>
      </w:pPr>
      <w:r w:rsidRPr="00B271A8">
        <w:t xml:space="preserve">Na tym </w:t>
      </w:r>
      <w:r>
        <w:t xml:space="preserve">zakończono </w:t>
      </w:r>
      <w:r w:rsidR="00E637E2">
        <w:t>posiedzenie k</w:t>
      </w:r>
      <w:r w:rsidRPr="00B271A8">
        <w:t xml:space="preserve">omisji. </w:t>
      </w:r>
    </w:p>
    <w:tbl>
      <w:tblPr>
        <w:tblW w:w="9140" w:type="dxa"/>
        <w:tblInd w:w="70" w:type="dxa"/>
        <w:tblLayout w:type="fixed"/>
        <w:tblCellMar>
          <w:left w:w="70" w:type="dxa"/>
          <w:right w:w="70" w:type="dxa"/>
        </w:tblCellMar>
        <w:tblLook w:val="0000" w:firstRow="0" w:lastRow="0" w:firstColumn="0" w:lastColumn="0" w:noHBand="0" w:noVBand="0"/>
      </w:tblPr>
      <w:tblGrid>
        <w:gridCol w:w="3046"/>
        <w:gridCol w:w="2341"/>
        <w:gridCol w:w="3753"/>
      </w:tblGrid>
      <w:tr w:rsidR="00C334E8" w:rsidRPr="00B271A8" w:rsidTr="00E17421">
        <w:tc>
          <w:tcPr>
            <w:tcW w:w="3046" w:type="dxa"/>
          </w:tcPr>
          <w:p w:rsidR="00C334E8" w:rsidRPr="00BA457F" w:rsidRDefault="00C334E8" w:rsidP="00E17421">
            <w:pPr>
              <w:pStyle w:val="Tekstpodstawowywcity3"/>
              <w:spacing w:before="0"/>
              <w:jc w:val="center"/>
              <w:rPr>
                <w:b/>
                <w:sz w:val="24"/>
                <w:szCs w:val="24"/>
              </w:rPr>
            </w:pPr>
            <w:r w:rsidRPr="00BA457F">
              <w:rPr>
                <w:b/>
                <w:sz w:val="24"/>
                <w:szCs w:val="24"/>
              </w:rPr>
              <w:t>Protokół sporządziła</w:t>
            </w: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r>
              <w:rPr>
                <w:b/>
                <w:szCs w:val="24"/>
              </w:rPr>
              <w:t xml:space="preserve">Przewodniczący </w:t>
            </w:r>
          </w:p>
        </w:tc>
      </w:tr>
      <w:tr w:rsidR="00C334E8" w:rsidRPr="00B271A8" w:rsidTr="00E17421">
        <w:tc>
          <w:tcPr>
            <w:tcW w:w="3046" w:type="dxa"/>
          </w:tcPr>
          <w:p w:rsidR="00C334E8" w:rsidRPr="00BA457F" w:rsidRDefault="00C334E8" w:rsidP="00E17421">
            <w:pPr>
              <w:pStyle w:val="Tekstpodstawowywcity3"/>
              <w:spacing w:before="0"/>
              <w:jc w:val="center"/>
              <w:rPr>
                <w:b/>
                <w:sz w:val="24"/>
                <w:szCs w:val="24"/>
              </w:rPr>
            </w:pP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r>
              <w:rPr>
                <w:b/>
                <w:szCs w:val="24"/>
              </w:rPr>
              <w:t>Komisji ds. Społecznych</w:t>
            </w:r>
          </w:p>
        </w:tc>
      </w:tr>
      <w:tr w:rsidR="00C334E8" w:rsidRPr="00B271A8" w:rsidTr="00E17421">
        <w:tc>
          <w:tcPr>
            <w:tcW w:w="3046" w:type="dxa"/>
          </w:tcPr>
          <w:p w:rsidR="00C334E8" w:rsidRPr="00BA457F" w:rsidRDefault="00C334E8" w:rsidP="00E17421">
            <w:pPr>
              <w:pStyle w:val="Tekstpodstawowywcity3"/>
              <w:spacing w:before="0"/>
              <w:jc w:val="center"/>
              <w:rPr>
                <w:b/>
                <w:sz w:val="24"/>
                <w:szCs w:val="24"/>
              </w:rPr>
            </w:pP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p>
        </w:tc>
      </w:tr>
      <w:tr w:rsidR="00C334E8" w:rsidRPr="00B271A8" w:rsidTr="00E17421">
        <w:tc>
          <w:tcPr>
            <w:tcW w:w="3046" w:type="dxa"/>
          </w:tcPr>
          <w:p w:rsidR="00C334E8" w:rsidRPr="00BA457F" w:rsidRDefault="00C334E8" w:rsidP="00E17421">
            <w:pPr>
              <w:pStyle w:val="Tekstpodstawowywcity3"/>
              <w:spacing w:before="0"/>
              <w:jc w:val="center"/>
              <w:rPr>
                <w:b/>
                <w:i/>
                <w:sz w:val="24"/>
                <w:szCs w:val="24"/>
              </w:rPr>
            </w:pPr>
            <w:r>
              <w:rPr>
                <w:b/>
                <w:i/>
                <w:sz w:val="24"/>
                <w:szCs w:val="24"/>
              </w:rPr>
              <w:t>Sylwia Szewe</w:t>
            </w:r>
          </w:p>
        </w:tc>
        <w:tc>
          <w:tcPr>
            <w:tcW w:w="2341" w:type="dxa"/>
          </w:tcPr>
          <w:p w:rsidR="00C334E8" w:rsidRPr="00B271A8" w:rsidRDefault="00C334E8" w:rsidP="00E17421">
            <w:pPr>
              <w:pStyle w:val="Nagwek2"/>
              <w:ind w:left="0" w:firstLine="0"/>
              <w:jc w:val="center"/>
              <w:rPr>
                <w:b/>
                <w:i/>
                <w:szCs w:val="24"/>
              </w:rPr>
            </w:pPr>
          </w:p>
        </w:tc>
        <w:tc>
          <w:tcPr>
            <w:tcW w:w="3753" w:type="dxa"/>
          </w:tcPr>
          <w:p w:rsidR="00C334E8" w:rsidRPr="00B271A8" w:rsidRDefault="00C334E8" w:rsidP="00E17421">
            <w:pPr>
              <w:pStyle w:val="Nagwek2"/>
              <w:ind w:left="0" w:firstLine="0"/>
              <w:jc w:val="center"/>
              <w:rPr>
                <w:b/>
                <w:i/>
                <w:szCs w:val="24"/>
              </w:rPr>
            </w:pPr>
          </w:p>
        </w:tc>
      </w:tr>
      <w:tr w:rsidR="00C334E8" w:rsidRPr="00B271A8" w:rsidTr="00E17421">
        <w:tc>
          <w:tcPr>
            <w:tcW w:w="3046" w:type="dxa"/>
          </w:tcPr>
          <w:p w:rsidR="00C334E8" w:rsidRPr="00BA457F" w:rsidRDefault="00C334E8" w:rsidP="00E17421">
            <w:pPr>
              <w:pStyle w:val="Tekstpodstawowywcity3"/>
              <w:spacing w:before="0"/>
              <w:jc w:val="center"/>
              <w:rPr>
                <w:b/>
                <w:i/>
                <w:sz w:val="24"/>
                <w:szCs w:val="24"/>
              </w:rPr>
            </w:pPr>
          </w:p>
        </w:tc>
        <w:tc>
          <w:tcPr>
            <w:tcW w:w="2341" w:type="dxa"/>
          </w:tcPr>
          <w:p w:rsidR="00C334E8" w:rsidRPr="00B271A8" w:rsidRDefault="00C334E8" w:rsidP="00E17421">
            <w:pPr>
              <w:pStyle w:val="Nagwek2"/>
              <w:ind w:left="0" w:firstLine="0"/>
              <w:jc w:val="center"/>
              <w:rPr>
                <w:b/>
                <w:i/>
                <w:szCs w:val="24"/>
              </w:rPr>
            </w:pPr>
          </w:p>
        </w:tc>
        <w:tc>
          <w:tcPr>
            <w:tcW w:w="3753" w:type="dxa"/>
          </w:tcPr>
          <w:p w:rsidR="00C334E8" w:rsidRPr="00B271A8" w:rsidRDefault="00C334E8" w:rsidP="00E17421">
            <w:pPr>
              <w:pStyle w:val="Nagwek2"/>
              <w:ind w:left="0" w:firstLine="0"/>
              <w:jc w:val="center"/>
              <w:rPr>
                <w:b/>
                <w:i/>
                <w:szCs w:val="24"/>
              </w:rPr>
            </w:pPr>
            <w:r>
              <w:rPr>
                <w:b/>
                <w:i/>
                <w:szCs w:val="24"/>
              </w:rPr>
              <w:t>Andrzej Plata</w:t>
            </w:r>
          </w:p>
        </w:tc>
      </w:tr>
    </w:tbl>
    <w:p w:rsidR="00C944B7" w:rsidRDefault="00C944B7"/>
    <w:sectPr w:rsidR="00C944B7" w:rsidSect="00E17421">
      <w:headerReference w:type="default" r:id="rId7"/>
      <w:pgSz w:w="11906" w:h="16838"/>
      <w:pgMar w:top="851"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2B" w:rsidRDefault="0091342B" w:rsidP="005302AE">
      <w:r>
        <w:separator/>
      </w:r>
    </w:p>
  </w:endnote>
  <w:endnote w:type="continuationSeparator" w:id="0">
    <w:p w:rsidR="0091342B" w:rsidRDefault="0091342B" w:rsidP="0053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2B" w:rsidRDefault="0091342B" w:rsidP="005302AE">
      <w:r>
        <w:separator/>
      </w:r>
    </w:p>
  </w:footnote>
  <w:footnote w:type="continuationSeparator" w:id="0">
    <w:p w:rsidR="0091342B" w:rsidRDefault="0091342B" w:rsidP="00530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21" w:rsidRPr="00F016B5" w:rsidRDefault="00E17421">
    <w:pPr>
      <w:pStyle w:val="Nagwek"/>
      <w:jc w:val="center"/>
      <w:rPr>
        <w:sz w:val="20"/>
        <w:szCs w:val="20"/>
      </w:rPr>
    </w:pPr>
    <w:r w:rsidRPr="00F016B5">
      <w:rPr>
        <w:sz w:val="20"/>
        <w:szCs w:val="20"/>
      </w:rPr>
      <w:fldChar w:fldCharType="begin"/>
    </w:r>
    <w:r w:rsidRPr="00F016B5">
      <w:rPr>
        <w:sz w:val="20"/>
        <w:szCs w:val="20"/>
      </w:rPr>
      <w:instrText xml:space="preserve"> PAGE   \* MERGEFORMAT </w:instrText>
    </w:r>
    <w:r w:rsidRPr="00F016B5">
      <w:rPr>
        <w:sz w:val="20"/>
        <w:szCs w:val="20"/>
      </w:rPr>
      <w:fldChar w:fldCharType="separate"/>
    </w:r>
    <w:r w:rsidR="002E1CBC">
      <w:rPr>
        <w:noProof/>
        <w:sz w:val="20"/>
        <w:szCs w:val="20"/>
      </w:rPr>
      <w:t>8</w:t>
    </w:r>
    <w:r w:rsidRPr="00F016B5">
      <w:rPr>
        <w:sz w:val="20"/>
        <w:szCs w:val="20"/>
      </w:rPr>
      <w:fldChar w:fldCharType="end"/>
    </w:r>
  </w:p>
  <w:p w:rsidR="00E17421" w:rsidRPr="00F016B5" w:rsidRDefault="00E17421">
    <w:pPr>
      <w:pStyle w:val="Nagwek"/>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783"/>
    <w:multiLevelType w:val="hybridMultilevel"/>
    <w:tmpl w:val="C310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C2601"/>
    <w:multiLevelType w:val="hybridMultilevel"/>
    <w:tmpl w:val="0D3AC500"/>
    <w:lvl w:ilvl="0" w:tplc="04150011">
      <w:start w:val="1"/>
      <w:numFmt w:val="decimal"/>
      <w:lvlText w:val="%1)"/>
      <w:lvlJc w:val="left"/>
      <w:pPr>
        <w:ind w:left="3888" w:hanging="360"/>
      </w:pPr>
      <w:rPr>
        <w:rFonts w:hint="default"/>
      </w:rPr>
    </w:lvl>
    <w:lvl w:ilvl="1" w:tplc="04150019">
      <w:start w:val="1"/>
      <w:numFmt w:val="lowerLetter"/>
      <w:lvlText w:val="%2."/>
      <w:lvlJc w:val="left"/>
      <w:pPr>
        <w:ind w:left="4608" w:hanging="360"/>
      </w:pPr>
    </w:lvl>
    <w:lvl w:ilvl="2" w:tplc="0415001B" w:tentative="1">
      <w:start w:val="1"/>
      <w:numFmt w:val="lowerRoman"/>
      <w:lvlText w:val="%3."/>
      <w:lvlJc w:val="right"/>
      <w:pPr>
        <w:ind w:left="5328" w:hanging="180"/>
      </w:pPr>
    </w:lvl>
    <w:lvl w:ilvl="3" w:tplc="0415000F" w:tentative="1">
      <w:start w:val="1"/>
      <w:numFmt w:val="decimal"/>
      <w:lvlText w:val="%4."/>
      <w:lvlJc w:val="left"/>
      <w:pPr>
        <w:ind w:left="6048" w:hanging="360"/>
      </w:pPr>
    </w:lvl>
    <w:lvl w:ilvl="4" w:tplc="04150019" w:tentative="1">
      <w:start w:val="1"/>
      <w:numFmt w:val="lowerLetter"/>
      <w:lvlText w:val="%5."/>
      <w:lvlJc w:val="left"/>
      <w:pPr>
        <w:ind w:left="6768" w:hanging="360"/>
      </w:pPr>
    </w:lvl>
    <w:lvl w:ilvl="5" w:tplc="0415001B" w:tentative="1">
      <w:start w:val="1"/>
      <w:numFmt w:val="lowerRoman"/>
      <w:lvlText w:val="%6."/>
      <w:lvlJc w:val="right"/>
      <w:pPr>
        <w:ind w:left="7488" w:hanging="180"/>
      </w:pPr>
    </w:lvl>
    <w:lvl w:ilvl="6" w:tplc="0415000F" w:tentative="1">
      <w:start w:val="1"/>
      <w:numFmt w:val="decimal"/>
      <w:lvlText w:val="%7."/>
      <w:lvlJc w:val="left"/>
      <w:pPr>
        <w:ind w:left="8208" w:hanging="360"/>
      </w:pPr>
    </w:lvl>
    <w:lvl w:ilvl="7" w:tplc="04150019" w:tentative="1">
      <w:start w:val="1"/>
      <w:numFmt w:val="lowerLetter"/>
      <w:lvlText w:val="%8."/>
      <w:lvlJc w:val="left"/>
      <w:pPr>
        <w:ind w:left="8928" w:hanging="360"/>
      </w:pPr>
    </w:lvl>
    <w:lvl w:ilvl="8" w:tplc="0415001B" w:tentative="1">
      <w:start w:val="1"/>
      <w:numFmt w:val="lowerRoman"/>
      <w:lvlText w:val="%9."/>
      <w:lvlJc w:val="right"/>
      <w:pPr>
        <w:ind w:left="9648" w:hanging="180"/>
      </w:pPr>
    </w:lvl>
  </w:abstractNum>
  <w:abstractNum w:abstractNumId="2" w15:restartNumberingAfterBreak="0">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3" w15:restartNumberingAfterBreak="0">
    <w:nsid w:val="272A3BD7"/>
    <w:multiLevelType w:val="hybridMultilevel"/>
    <w:tmpl w:val="B3DEE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B5B7B"/>
    <w:multiLevelType w:val="hybridMultilevel"/>
    <w:tmpl w:val="E304BF98"/>
    <w:lvl w:ilvl="0" w:tplc="D03E67DE">
      <w:start w:val="1"/>
      <w:numFmt w:val="decimal"/>
      <w:lvlText w:val="%1."/>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446F11A8"/>
    <w:multiLevelType w:val="hybridMultilevel"/>
    <w:tmpl w:val="CADCD4A4"/>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6DE5C4B"/>
    <w:multiLevelType w:val="hybridMultilevel"/>
    <w:tmpl w:val="CECC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450943"/>
    <w:multiLevelType w:val="hybridMultilevel"/>
    <w:tmpl w:val="FD72A60E"/>
    <w:lvl w:ilvl="0" w:tplc="8A207448">
      <w:start w:val="1"/>
      <w:numFmt w:val="bullet"/>
      <w:lvlText w:val="–"/>
      <w:lvlJc w:val="left"/>
      <w:pPr>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6740881"/>
    <w:multiLevelType w:val="hybridMultilevel"/>
    <w:tmpl w:val="E5523FE4"/>
    <w:lvl w:ilvl="0" w:tplc="0212DACC">
      <w:start w:val="5"/>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7B0A26"/>
    <w:multiLevelType w:val="hybridMultilevel"/>
    <w:tmpl w:val="7EF62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611E50"/>
    <w:multiLevelType w:val="singleLevel"/>
    <w:tmpl w:val="D002855A"/>
    <w:lvl w:ilvl="0">
      <w:start w:val="1"/>
      <w:numFmt w:val="decimal"/>
      <w:lvlText w:val="%1)"/>
      <w:lvlJc w:val="left"/>
      <w:pPr>
        <w:tabs>
          <w:tab w:val="num" w:pos="720"/>
        </w:tabs>
        <w:ind w:left="720" w:hanging="360"/>
      </w:pPr>
      <w:rPr>
        <w:rFonts w:hint="default"/>
      </w:rPr>
    </w:lvl>
  </w:abstractNum>
  <w:num w:numId="1">
    <w:abstractNumId w:val="10"/>
  </w:num>
  <w:num w:numId="2">
    <w:abstractNumId w:val="8"/>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1"/>
  </w:num>
  <w:num w:numId="8">
    <w:abstractNumId w:val="0"/>
  </w:num>
  <w:num w:numId="9">
    <w:abstractNumId w:val="7"/>
  </w:num>
  <w:num w:numId="10">
    <w:abstractNumId w:val="3"/>
  </w:num>
  <w:num w:numId="11">
    <w:abstractNumId w:val="6"/>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34E8"/>
    <w:rsid w:val="000121D1"/>
    <w:rsid w:val="0008630D"/>
    <w:rsid w:val="00171E69"/>
    <w:rsid w:val="002657C8"/>
    <w:rsid w:val="00271419"/>
    <w:rsid w:val="002D3FC6"/>
    <w:rsid w:val="002E1CBC"/>
    <w:rsid w:val="002E62B6"/>
    <w:rsid w:val="00324515"/>
    <w:rsid w:val="00337795"/>
    <w:rsid w:val="00345657"/>
    <w:rsid w:val="00361742"/>
    <w:rsid w:val="00391832"/>
    <w:rsid w:val="003B665A"/>
    <w:rsid w:val="00417CEE"/>
    <w:rsid w:val="00437459"/>
    <w:rsid w:val="0045256D"/>
    <w:rsid w:val="004659DE"/>
    <w:rsid w:val="00472E4A"/>
    <w:rsid w:val="004821B5"/>
    <w:rsid w:val="00482F8A"/>
    <w:rsid w:val="00497187"/>
    <w:rsid w:val="004E2CE7"/>
    <w:rsid w:val="004E7011"/>
    <w:rsid w:val="00511B40"/>
    <w:rsid w:val="00521C12"/>
    <w:rsid w:val="005302AE"/>
    <w:rsid w:val="0055460A"/>
    <w:rsid w:val="00556499"/>
    <w:rsid w:val="00583674"/>
    <w:rsid w:val="005B013E"/>
    <w:rsid w:val="005D6921"/>
    <w:rsid w:val="005E419B"/>
    <w:rsid w:val="005F4027"/>
    <w:rsid w:val="00657E02"/>
    <w:rsid w:val="0067694B"/>
    <w:rsid w:val="006C1579"/>
    <w:rsid w:val="00705441"/>
    <w:rsid w:val="00706554"/>
    <w:rsid w:val="00712F00"/>
    <w:rsid w:val="00742C3E"/>
    <w:rsid w:val="00744CAB"/>
    <w:rsid w:val="00747044"/>
    <w:rsid w:val="0077044B"/>
    <w:rsid w:val="00790A68"/>
    <w:rsid w:val="0079333F"/>
    <w:rsid w:val="007957BD"/>
    <w:rsid w:val="007A555E"/>
    <w:rsid w:val="007D3C28"/>
    <w:rsid w:val="007E3F5E"/>
    <w:rsid w:val="0081398B"/>
    <w:rsid w:val="008430DB"/>
    <w:rsid w:val="0085031D"/>
    <w:rsid w:val="008538A8"/>
    <w:rsid w:val="008A3300"/>
    <w:rsid w:val="008A5BFE"/>
    <w:rsid w:val="008C7813"/>
    <w:rsid w:val="0091342B"/>
    <w:rsid w:val="00983CE0"/>
    <w:rsid w:val="009F2B9D"/>
    <w:rsid w:val="00A17D17"/>
    <w:rsid w:val="00A62901"/>
    <w:rsid w:val="00A710FE"/>
    <w:rsid w:val="00A71920"/>
    <w:rsid w:val="00A94EBC"/>
    <w:rsid w:val="00AD5809"/>
    <w:rsid w:val="00B0406B"/>
    <w:rsid w:val="00B31E91"/>
    <w:rsid w:val="00B71087"/>
    <w:rsid w:val="00BD3071"/>
    <w:rsid w:val="00BD4948"/>
    <w:rsid w:val="00BD4E57"/>
    <w:rsid w:val="00BF5023"/>
    <w:rsid w:val="00C334E8"/>
    <w:rsid w:val="00C661D6"/>
    <w:rsid w:val="00C81A18"/>
    <w:rsid w:val="00C944B7"/>
    <w:rsid w:val="00C97DC5"/>
    <w:rsid w:val="00D151D6"/>
    <w:rsid w:val="00D80329"/>
    <w:rsid w:val="00D85EDC"/>
    <w:rsid w:val="00D878F3"/>
    <w:rsid w:val="00DE2417"/>
    <w:rsid w:val="00DE35C2"/>
    <w:rsid w:val="00E07CD1"/>
    <w:rsid w:val="00E17421"/>
    <w:rsid w:val="00E52E4B"/>
    <w:rsid w:val="00E637E2"/>
    <w:rsid w:val="00E700BB"/>
    <w:rsid w:val="00ED073B"/>
    <w:rsid w:val="00EE44F2"/>
    <w:rsid w:val="00EE53A8"/>
    <w:rsid w:val="00EE70E7"/>
    <w:rsid w:val="00F017B1"/>
    <w:rsid w:val="00F5756B"/>
    <w:rsid w:val="00F67D75"/>
    <w:rsid w:val="00F87C1A"/>
    <w:rsid w:val="00F94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44F7"/>
  <w15:docId w15:val="{4AF0C598-2827-4401-AE22-9B3E1166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4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334E8"/>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334E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C334E8"/>
    <w:pPr>
      <w:tabs>
        <w:tab w:val="center" w:pos="4536"/>
        <w:tab w:val="right" w:pos="9072"/>
      </w:tabs>
    </w:pPr>
  </w:style>
  <w:style w:type="character" w:customStyle="1" w:styleId="NagwekZnak">
    <w:name w:val="Nagłówek Znak"/>
    <w:basedOn w:val="Domylnaczcionkaakapitu"/>
    <w:link w:val="Nagwek"/>
    <w:uiPriority w:val="99"/>
    <w:rsid w:val="00C334E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34E8"/>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C334E8"/>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C334E8"/>
    <w:pPr>
      <w:ind w:left="720"/>
      <w:contextualSpacing/>
    </w:pPr>
  </w:style>
  <w:style w:type="table" w:styleId="Tabela-Siatka">
    <w:name w:val="Table Grid"/>
    <w:basedOn w:val="Standardowy"/>
    <w:uiPriority w:val="59"/>
    <w:rsid w:val="004659D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67D75"/>
    <w:rPr>
      <w:sz w:val="20"/>
      <w:szCs w:val="20"/>
    </w:rPr>
  </w:style>
  <w:style w:type="character" w:customStyle="1" w:styleId="TekstprzypisukocowegoZnak">
    <w:name w:val="Tekst przypisu końcowego Znak"/>
    <w:basedOn w:val="Domylnaczcionkaakapitu"/>
    <w:link w:val="Tekstprzypisukocowego"/>
    <w:uiPriority w:val="99"/>
    <w:semiHidden/>
    <w:rsid w:val="00F67D7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7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8</Pages>
  <Words>3891</Words>
  <Characters>23348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Użytkownik systemu Windows</cp:lastModifiedBy>
  <cp:revision>15</cp:revision>
  <cp:lastPrinted>2021-09-21T13:44:00Z</cp:lastPrinted>
  <dcterms:created xsi:type="dcterms:W3CDTF">2021-09-20T06:27:00Z</dcterms:created>
  <dcterms:modified xsi:type="dcterms:W3CDTF">2021-09-26T21:28:00Z</dcterms:modified>
</cp:coreProperties>
</file>