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E8" w:rsidRPr="00AE23E3" w:rsidRDefault="00C334E8" w:rsidP="0043549C">
      <w:pPr>
        <w:tabs>
          <w:tab w:val="left" w:pos="3686"/>
        </w:tabs>
        <w:jc w:val="both"/>
      </w:pPr>
      <w:r>
        <w:t>BR.0012.3</w:t>
      </w:r>
      <w:r w:rsidRPr="00463BAC">
        <w:t>.</w:t>
      </w:r>
      <w:r w:rsidR="00E700BB">
        <w:t>1</w:t>
      </w:r>
      <w:r w:rsidR="00DB65F1">
        <w:t>3</w:t>
      </w:r>
      <w:r>
        <w:t>.2021</w:t>
      </w:r>
    </w:p>
    <w:p w:rsidR="00C334E8" w:rsidRPr="00463BAC" w:rsidRDefault="00C334E8" w:rsidP="00C334E8">
      <w:pPr>
        <w:spacing w:before="240"/>
        <w:jc w:val="center"/>
        <w:rPr>
          <w:b/>
        </w:rPr>
      </w:pPr>
      <w:r w:rsidRPr="00463BAC">
        <w:rPr>
          <w:b/>
        </w:rPr>
        <w:t xml:space="preserve">P R O T O K Ó Ł nr </w:t>
      </w:r>
      <w:r w:rsidR="00DB65F1">
        <w:rPr>
          <w:b/>
        </w:rPr>
        <w:t>40</w:t>
      </w:r>
      <w:r w:rsidRPr="00463BAC">
        <w:rPr>
          <w:b/>
        </w:rPr>
        <w:t>/</w:t>
      </w:r>
      <w:r>
        <w:rPr>
          <w:b/>
        </w:rPr>
        <w:t>21</w:t>
      </w:r>
    </w:p>
    <w:p w:rsidR="00C334E8" w:rsidRDefault="00C334E8" w:rsidP="00C334E8">
      <w:pPr>
        <w:ind w:left="720"/>
        <w:jc w:val="center"/>
      </w:pPr>
      <w:r>
        <w:t xml:space="preserve">z posiedzenia Komisji ds. Społecznych, odbytego </w:t>
      </w:r>
    </w:p>
    <w:p w:rsidR="00C334E8" w:rsidRPr="00AE23E3" w:rsidRDefault="00C334E8" w:rsidP="00C334E8">
      <w:pPr>
        <w:spacing w:after="240"/>
        <w:ind w:left="720"/>
        <w:jc w:val="center"/>
      </w:pPr>
      <w:r>
        <w:t xml:space="preserve">w dniu </w:t>
      </w:r>
      <w:r w:rsidR="00DB65F1">
        <w:t>15</w:t>
      </w:r>
      <w:r>
        <w:t xml:space="preserve"> </w:t>
      </w:r>
      <w:r w:rsidR="00DB65F1">
        <w:t>listopada</w:t>
      </w:r>
      <w:r>
        <w:t xml:space="preserve"> </w:t>
      </w:r>
      <w:r w:rsidRPr="0025609C">
        <w:t>20</w:t>
      </w:r>
      <w:r>
        <w:t xml:space="preserve">21 </w:t>
      </w:r>
      <w:r w:rsidRPr="0025609C">
        <w:t>r</w:t>
      </w:r>
      <w:r>
        <w:t xml:space="preserve">. w godz. od </w:t>
      </w:r>
      <w:r w:rsidR="00DB65F1">
        <w:t>12</w:t>
      </w:r>
      <w:r w:rsidR="00DB65F1">
        <w:rPr>
          <w:vertAlign w:val="superscript"/>
        </w:rPr>
        <w:t>15</w:t>
      </w:r>
      <w:r w:rsidRPr="00795FBF">
        <w:t xml:space="preserve"> do </w:t>
      </w:r>
      <w:r w:rsidR="00DB65F1">
        <w:t>12</w:t>
      </w:r>
      <w:r w:rsidRPr="00E07CD1">
        <w:rPr>
          <w:vertAlign w:val="superscript"/>
        </w:rPr>
        <w:t>3</w:t>
      </w:r>
      <w:r w:rsidR="00E30DE4">
        <w:rPr>
          <w:vertAlign w:val="superscript"/>
        </w:rPr>
        <w:t>0</w:t>
      </w:r>
    </w:p>
    <w:p w:rsidR="00C334E8" w:rsidRPr="00A510EB" w:rsidRDefault="00C334E8" w:rsidP="00C334E8">
      <w:pPr>
        <w:tabs>
          <w:tab w:val="left" w:pos="284"/>
          <w:tab w:val="left" w:pos="426"/>
          <w:tab w:val="left" w:pos="3402"/>
        </w:tabs>
      </w:pPr>
      <w:r w:rsidRPr="00F966EB">
        <w:rPr>
          <w:b/>
        </w:rPr>
        <w:t>Członkowie Komisji obecni na posiedzeniu:</w:t>
      </w:r>
    </w:p>
    <w:p w:rsidR="00C334E8" w:rsidRDefault="00C334E8" w:rsidP="00B4302D">
      <w:pPr>
        <w:numPr>
          <w:ilvl w:val="0"/>
          <w:numId w:val="12"/>
        </w:numPr>
        <w:tabs>
          <w:tab w:val="clear" w:pos="720"/>
          <w:tab w:val="left" w:pos="284"/>
          <w:tab w:val="left" w:pos="426"/>
          <w:tab w:val="left" w:pos="709"/>
          <w:tab w:val="left" w:pos="3402"/>
          <w:tab w:val="left" w:pos="3544"/>
        </w:tabs>
        <w:ind w:left="0" w:firstLine="0"/>
      </w:pPr>
      <w:r>
        <w:t>Andrzej Plata</w:t>
      </w:r>
      <w:r>
        <w:tab/>
      </w:r>
      <w:r>
        <w:tab/>
      </w:r>
      <w:r w:rsidRPr="00C546C3">
        <w:t>- przewodniczący</w:t>
      </w:r>
    </w:p>
    <w:p w:rsidR="00C334E8" w:rsidRDefault="00EE44F2" w:rsidP="00C334E8">
      <w:pPr>
        <w:numPr>
          <w:ilvl w:val="0"/>
          <w:numId w:val="12"/>
        </w:numPr>
        <w:tabs>
          <w:tab w:val="left" w:pos="284"/>
          <w:tab w:val="left" w:pos="426"/>
        </w:tabs>
        <w:ind w:left="0" w:firstLine="0"/>
      </w:pPr>
      <w:r>
        <w:t>Janina Kłosowska</w:t>
      </w:r>
      <w:r w:rsidR="00C334E8" w:rsidRPr="00C546C3">
        <w:tab/>
      </w:r>
    </w:p>
    <w:p w:rsidR="00E30DE4" w:rsidRDefault="00E30DE4" w:rsidP="00C334E8">
      <w:pPr>
        <w:numPr>
          <w:ilvl w:val="0"/>
          <w:numId w:val="12"/>
        </w:numPr>
        <w:tabs>
          <w:tab w:val="left" w:pos="284"/>
          <w:tab w:val="left" w:pos="426"/>
        </w:tabs>
        <w:ind w:left="0" w:firstLine="0"/>
      </w:pPr>
      <w:r w:rsidRPr="00E07CD1">
        <w:t>Zdzisław Januszewski</w:t>
      </w:r>
    </w:p>
    <w:p w:rsidR="00C334E8" w:rsidRDefault="00EE44F2" w:rsidP="00C334E8">
      <w:pPr>
        <w:numPr>
          <w:ilvl w:val="0"/>
          <w:numId w:val="12"/>
        </w:numPr>
        <w:tabs>
          <w:tab w:val="left" w:pos="284"/>
          <w:tab w:val="left" w:pos="426"/>
        </w:tabs>
        <w:ind w:left="0" w:firstLine="0"/>
      </w:pPr>
      <w:r>
        <w:t xml:space="preserve">Bogumiła </w:t>
      </w:r>
      <w:proofErr w:type="spellStart"/>
      <w:r>
        <w:t>Gierszewska-Dorawa</w:t>
      </w:r>
      <w:proofErr w:type="spellEnd"/>
    </w:p>
    <w:p w:rsidR="00C334E8" w:rsidRDefault="00EE44F2" w:rsidP="00C334E8">
      <w:pPr>
        <w:numPr>
          <w:ilvl w:val="0"/>
          <w:numId w:val="12"/>
        </w:numPr>
        <w:tabs>
          <w:tab w:val="clear" w:pos="720"/>
          <w:tab w:val="left" w:pos="284"/>
          <w:tab w:val="left" w:pos="426"/>
        </w:tabs>
        <w:ind w:left="0" w:firstLine="0"/>
      </w:pPr>
      <w:r>
        <w:t>Agnieszka Lewińska</w:t>
      </w:r>
    </w:p>
    <w:p w:rsidR="00E30DE4" w:rsidRDefault="00E30DE4" w:rsidP="00C334E8">
      <w:pPr>
        <w:numPr>
          <w:ilvl w:val="0"/>
          <w:numId w:val="12"/>
        </w:numPr>
        <w:tabs>
          <w:tab w:val="clear" w:pos="720"/>
          <w:tab w:val="left" w:pos="284"/>
          <w:tab w:val="left" w:pos="426"/>
        </w:tabs>
        <w:ind w:left="0" w:firstLine="0"/>
      </w:pPr>
      <w:r w:rsidRPr="00E07CD1">
        <w:t>Iwona Skocka</w:t>
      </w:r>
    </w:p>
    <w:p w:rsidR="00DB65F1" w:rsidRPr="00F966EB" w:rsidRDefault="00DB65F1" w:rsidP="00DB65F1">
      <w:pPr>
        <w:spacing w:before="120"/>
        <w:rPr>
          <w:b/>
        </w:rPr>
      </w:pPr>
      <w:r w:rsidRPr="00F966EB">
        <w:rPr>
          <w:b/>
        </w:rPr>
        <w:t>Członkowie Komisji nieobecni:</w:t>
      </w:r>
    </w:p>
    <w:p w:rsidR="00DB65F1" w:rsidRDefault="00DB65F1" w:rsidP="00DB65F1">
      <w:pPr>
        <w:numPr>
          <w:ilvl w:val="0"/>
          <w:numId w:val="13"/>
        </w:numPr>
        <w:tabs>
          <w:tab w:val="clear" w:pos="720"/>
          <w:tab w:val="left" w:pos="142"/>
          <w:tab w:val="num" w:pos="284"/>
        </w:tabs>
        <w:ind w:left="360"/>
      </w:pPr>
      <w:r>
        <w:t>Renata Dąbrowska</w:t>
      </w:r>
      <w:r>
        <w:tab/>
      </w:r>
      <w:r>
        <w:tab/>
      </w:r>
      <w:r>
        <w:tab/>
      </w:r>
      <w:r w:rsidRPr="006B6685">
        <w:t>- usprawiedliwion</w:t>
      </w:r>
      <w:r>
        <w:t>a</w:t>
      </w:r>
    </w:p>
    <w:p w:rsidR="00BC6E55" w:rsidRPr="00A1350C" w:rsidRDefault="00BC6E55" w:rsidP="00BC6E55">
      <w:pPr>
        <w:spacing w:before="240"/>
        <w:jc w:val="both"/>
      </w:pPr>
      <w:r>
        <w:rPr>
          <w:b/>
        </w:rPr>
        <w:t xml:space="preserve">- </w:t>
      </w:r>
      <w:r w:rsidRPr="00A1350C">
        <w:rPr>
          <w:b/>
        </w:rPr>
        <w:t>spoza Komisji w posiedzeniu uczestniczyli:</w:t>
      </w:r>
    </w:p>
    <w:p w:rsidR="00A406D2" w:rsidRDefault="0043549C" w:rsidP="00A406D2">
      <w:pPr>
        <w:pStyle w:val="Akapitzlist"/>
        <w:numPr>
          <w:ilvl w:val="0"/>
          <w:numId w:val="16"/>
        </w:numPr>
        <w:tabs>
          <w:tab w:val="left" w:pos="284"/>
          <w:tab w:val="left" w:pos="3544"/>
        </w:tabs>
        <w:ind w:left="284" w:hanging="284"/>
      </w:pPr>
      <w:r>
        <w:t xml:space="preserve">Grzegorz Piekarski    </w:t>
      </w:r>
      <w:r w:rsidR="00A406D2">
        <w:tab/>
      </w:r>
      <w:r>
        <w:t xml:space="preserve">- </w:t>
      </w:r>
      <w:r w:rsidR="00BC6E55">
        <w:t>przedstawiciel Wydziału Sportu</w:t>
      </w:r>
      <w:r w:rsidR="00BC6E55" w:rsidRPr="00A1350C">
        <w:t xml:space="preserve"> </w:t>
      </w:r>
      <w:r>
        <w:t>i Współpracy</w:t>
      </w:r>
      <w:r w:rsidR="00A406D2">
        <w:t xml:space="preserve"> </w:t>
      </w:r>
    </w:p>
    <w:p w:rsidR="00BC6E55" w:rsidRDefault="00A406D2" w:rsidP="00A406D2">
      <w:pPr>
        <w:pStyle w:val="Akapitzlist"/>
        <w:tabs>
          <w:tab w:val="left" w:pos="284"/>
          <w:tab w:val="left" w:pos="3544"/>
        </w:tabs>
        <w:ind w:left="284"/>
      </w:pPr>
      <w:r>
        <w:tab/>
        <w:t xml:space="preserve">  </w:t>
      </w:r>
      <w:r w:rsidR="0043549C">
        <w:t xml:space="preserve">z </w:t>
      </w:r>
      <w:r w:rsidR="00BC6E55">
        <w:t>Organizacjami Pozarządowymi</w:t>
      </w:r>
    </w:p>
    <w:p w:rsidR="00BC6E55" w:rsidRDefault="00BC6E55" w:rsidP="00BC6E55">
      <w:pPr>
        <w:tabs>
          <w:tab w:val="left" w:pos="142"/>
        </w:tabs>
        <w:ind w:left="360"/>
      </w:pPr>
    </w:p>
    <w:p w:rsidR="00C334E8" w:rsidRDefault="00C334E8" w:rsidP="004659DE">
      <w:pPr>
        <w:spacing w:before="240" w:after="240"/>
        <w:jc w:val="both"/>
        <w:rPr>
          <w:b/>
        </w:rPr>
      </w:pPr>
      <w:r w:rsidRPr="00502210">
        <w:rPr>
          <w:b/>
        </w:rPr>
        <w:t xml:space="preserve">Komisja składa się </w:t>
      </w:r>
      <w:r>
        <w:rPr>
          <w:b/>
        </w:rPr>
        <w:t xml:space="preserve">z 7 członków, </w:t>
      </w:r>
      <w:r w:rsidR="00DB65F1">
        <w:rPr>
          <w:b/>
        </w:rPr>
        <w:t>1</w:t>
      </w:r>
      <w:r w:rsidR="00E30DE4">
        <w:rPr>
          <w:b/>
        </w:rPr>
        <w:t xml:space="preserve"> </w:t>
      </w:r>
      <w:r w:rsidR="00E07CD1">
        <w:rPr>
          <w:b/>
        </w:rPr>
        <w:t>człon</w:t>
      </w:r>
      <w:r w:rsidR="00DB65F1">
        <w:rPr>
          <w:b/>
        </w:rPr>
        <w:t>ek</w:t>
      </w:r>
      <w:r>
        <w:rPr>
          <w:b/>
        </w:rPr>
        <w:t xml:space="preserve"> Komisji </w:t>
      </w:r>
      <w:r w:rsidR="00DB65F1">
        <w:rPr>
          <w:b/>
        </w:rPr>
        <w:t>nie</w:t>
      </w:r>
      <w:r>
        <w:rPr>
          <w:b/>
        </w:rPr>
        <w:t>obecn</w:t>
      </w:r>
      <w:r w:rsidR="00DB65F1">
        <w:rPr>
          <w:b/>
        </w:rPr>
        <w:t>y</w:t>
      </w:r>
      <w:r>
        <w:rPr>
          <w:b/>
        </w:rPr>
        <w:t>,</w:t>
      </w:r>
      <w:r w:rsidRPr="00502210">
        <w:rPr>
          <w:b/>
        </w:rPr>
        <w:t xml:space="preserve"> po stwierdzeniu quorum Komisja jest władna do podejmowania prawomocnych opinii i wniosków.</w:t>
      </w:r>
    </w:p>
    <w:p w:rsidR="00E700BB" w:rsidRDefault="00E700BB" w:rsidP="00E700BB">
      <w:pPr>
        <w:spacing w:before="240"/>
        <w:jc w:val="both"/>
      </w:pPr>
      <w:r>
        <w:t>P</w:t>
      </w:r>
      <w:r w:rsidRPr="000A4A9F">
        <w:t>osiedzenie otworzył Przewodniczący</w:t>
      </w:r>
      <w:r>
        <w:t xml:space="preserve"> Komisji ds. Społecznych</w:t>
      </w:r>
      <w:r w:rsidRPr="000A4A9F">
        <w:t xml:space="preserve"> Pan </w:t>
      </w:r>
      <w:r>
        <w:t>Andrzej Plata</w:t>
      </w:r>
      <w:r w:rsidRPr="000A4A9F">
        <w:t>, stwierdził quorum, powitał zebranych członków Komisji</w:t>
      </w:r>
      <w:r>
        <w:t xml:space="preserve"> oraz gości i </w:t>
      </w:r>
      <w:r w:rsidRPr="000A4A9F">
        <w:t>przedstawił następujący porządek posiedzenia:</w:t>
      </w:r>
    </w:p>
    <w:p w:rsidR="00E700BB" w:rsidRDefault="00E700BB" w:rsidP="00E700BB">
      <w:pPr>
        <w:numPr>
          <w:ilvl w:val="0"/>
          <w:numId w:val="2"/>
        </w:numPr>
        <w:jc w:val="both"/>
      </w:pPr>
      <w:r>
        <w:t>Analiza i opiniowanie materiału sesyjnego.</w:t>
      </w:r>
    </w:p>
    <w:p w:rsidR="00E700BB" w:rsidRDefault="00E700BB" w:rsidP="00E700BB">
      <w:pPr>
        <w:numPr>
          <w:ilvl w:val="0"/>
          <w:numId w:val="2"/>
        </w:numPr>
        <w:jc w:val="both"/>
      </w:pPr>
      <w:r>
        <w:t>Rozpatrywanie spraw bieżących,</w:t>
      </w:r>
    </w:p>
    <w:p w:rsidR="00E700BB" w:rsidRDefault="00E700BB" w:rsidP="00E700BB">
      <w:pPr>
        <w:jc w:val="both"/>
      </w:pPr>
      <w:r>
        <w:t>do którego nie wniesiono uwag.</w:t>
      </w:r>
    </w:p>
    <w:p w:rsidR="00E700BB" w:rsidRPr="00C74ACE" w:rsidRDefault="00E700BB" w:rsidP="00E700BB">
      <w:pPr>
        <w:spacing w:before="240"/>
        <w:jc w:val="both"/>
        <w:rPr>
          <w:b/>
          <w:u w:val="single"/>
        </w:rPr>
      </w:pPr>
      <w:r w:rsidRPr="00C74ACE">
        <w:rPr>
          <w:b/>
          <w:u w:val="single"/>
        </w:rPr>
        <w:t xml:space="preserve">Ad. </w:t>
      </w:r>
      <w:r>
        <w:rPr>
          <w:b/>
          <w:u w:val="single"/>
        </w:rPr>
        <w:t>1</w:t>
      </w:r>
      <w:r w:rsidRPr="00C74ACE">
        <w:rPr>
          <w:b/>
          <w:u w:val="single"/>
        </w:rPr>
        <w:t xml:space="preserve"> </w:t>
      </w:r>
    </w:p>
    <w:p w:rsidR="00306761" w:rsidRDefault="00345657" w:rsidP="00635618">
      <w:pPr>
        <w:spacing w:before="240"/>
        <w:jc w:val="both"/>
      </w:pPr>
      <w:r>
        <w:rPr>
          <w:b/>
        </w:rPr>
        <w:t>Przewodniczący Andrzej Plata</w:t>
      </w:r>
      <w:r>
        <w:t xml:space="preserve"> – </w:t>
      </w:r>
      <w:r w:rsidR="00306761">
        <w:t xml:space="preserve">proszę Państwa, jestem pewien, że Państwo się zapoznali dokładnie z biuletynem XXXII sesji Rady Miejskiej w Chojnicach i z tego co się orientuję materiałów tutaj takich stricte związanych z działalnością naszej komisji merytorycznie nie znalazłem. Czy z Państwa strony są jakieś inne sugestie w tym temacie? </w:t>
      </w:r>
      <w:r w:rsidR="009504CB">
        <w:t xml:space="preserve">Proszę Państwa, rozgorzała się wcześniej dyskusja, bo w materiale sesyjnym jest też </w:t>
      </w:r>
      <w:r w:rsidR="008053F9">
        <w:t>p</w:t>
      </w:r>
      <w:r w:rsidR="008053F9" w:rsidRPr="007F73E3">
        <w:t>rojekt uchwały w sprawie</w:t>
      </w:r>
      <w:r w:rsidR="008053F9">
        <w:t xml:space="preserve"> przyjęcia programu współpracy Gminy Miejskiej Chojnice w 2022 roku z organizacjami pozarządowymi i podmiotami, o których mowa w art. 3 ust. 3 ustawy z dnia 24 kwietnia 2003 r. o działalności pożytku publicznego i o wolontariacie.</w:t>
      </w:r>
      <w:r w:rsidR="009504CB">
        <w:t xml:space="preserve"> Jest to strona </w:t>
      </w:r>
      <w:r w:rsidR="008053F9">
        <w:t xml:space="preserve">75 biuletynu. Temat jest znany, ponieważ ta uchwała praktycznie co roku jest podejmowana, program jest Państwu pewnie też znany. Ale podczas tej dyskusji nastąpiła pewnego rodzaju może nie potyczka słowna, ale chciałem się dowiedzieć i uszczegółowić. Członkiem naszej komisji jest Pani Agnieszka Lewińska, która pracuje w Miejskim Ośrodku Pomocy Społecznej, prosiłbym aby uszczegółowić, bo z tego co rozumiem te pieniądze </w:t>
      </w:r>
      <w:r w:rsidR="002D38DC">
        <w:t>są przekazywane w całości do MOPS-u, tak?</w:t>
      </w:r>
    </w:p>
    <w:p w:rsidR="002D38DC" w:rsidRDefault="004751EE" w:rsidP="004751EE">
      <w:pPr>
        <w:numPr>
          <w:ilvl w:val="0"/>
          <w:numId w:val="1"/>
        </w:numPr>
        <w:spacing w:before="240"/>
        <w:ind w:left="360"/>
        <w:jc w:val="both"/>
      </w:pPr>
      <w:r w:rsidRPr="00340DEB">
        <w:rPr>
          <w:b/>
        </w:rPr>
        <w:t>Radna Agnieszka Lewińska</w:t>
      </w:r>
      <w:r>
        <w:t xml:space="preserve"> – </w:t>
      </w:r>
      <w:r w:rsidR="002D38DC">
        <w:t xml:space="preserve">te pieniądze, to bardziej tutaj Pan Grzegorz Piekarski chyba by więcej informacji mógł udzielić, ponieważ te pieniądze de facto są spożytkowane na opłacenie bonów obiadowych i zapewnienie usług opiekuńczych dla osób zostających </w:t>
      </w:r>
      <w:r w:rsidR="00025FE8">
        <w:br/>
      </w:r>
      <w:r w:rsidR="002D38DC">
        <w:t>w domu. I to idzie poza instytucjami, przez stowarzyszenia</w:t>
      </w:r>
      <w:r w:rsidR="00BC6E55">
        <w:t>.</w:t>
      </w:r>
    </w:p>
    <w:p w:rsidR="00BC6E55" w:rsidRDefault="00BC6E55" w:rsidP="00BC6E55">
      <w:pPr>
        <w:spacing w:before="240"/>
        <w:jc w:val="both"/>
      </w:pPr>
      <w:r>
        <w:rPr>
          <w:b/>
        </w:rPr>
        <w:t>Przewodniczący Andrzej Plata</w:t>
      </w:r>
      <w:r>
        <w:t xml:space="preserve"> – jest Pan Grzeg</w:t>
      </w:r>
      <w:r w:rsidR="00543D3F">
        <w:t>orz Piekarski, przedstawiciel naszego organu do współpracy z organizacjami pozarządowymi. Panie Grzegorzu</w:t>
      </w:r>
      <w:r w:rsidR="005F3083">
        <w:t>,</w:t>
      </w:r>
      <w:r w:rsidR="00543D3F">
        <w:t xml:space="preserve"> rozmawiamy sobie tutaj </w:t>
      </w:r>
      <w:r w:rsidR="00025FE8">
        <w:br/>
      </w:r>
      <w:r w:rsidR="00543D3F">
        <w:t xml:space="preserve">o projekcie uchwały </w:t>
      </w:r>
      <w:r w:rsidR="00543D3F" w:rsidRPr="007F73E3">
        <w:t>w sprawie</w:t>
      </w:r>
      <w:r w:rsidR="00543D3F">
        <w:t xml:space="preserve"> przyjęcia programu współpracy Gminy Miejskiej Chojnice </w:t>
      </w:r>
      <w:r w:rsidR="00025FE8">
        <w:br/>
      </w:r>
      <w:r w:rsidR="00543D3F">
        <w:lastRenderedPageBreak/>
        <w:t xml:space="preserve">w 2022 roku z organizacjami pozarządowymi i podmiotami, o których mowa w art. 3 ust. 3 ustawy z dnia 24 kwietnia 2003 r. o działalności pożytku publicznego i o wolontariacie. </w:t>
      </w:r>
      <w:r w:rsidR="00025FE8">
        <w:br/>
      </w:r>
      <w:r w:rsidR="005F3083">
        <w:t>W</w:t>
      </w:r>
      <w:r w:rsidR="00543D3F">
        <w:t xml:space="preserve"> rozdziale ósmym mamy wysokość środków przyznawanych na realizację programu, i tutaj </w:t>
      </w:r>
      <w:r w:rsidR="00025FE8">
        <w:br/>
      </w:r>
      <w:r w:rsidR="00543D3F">
        <w:t>w punkcie dziewiątym jest w zakresie pomocy społecznej</w:t>
      </w:r>
      <w:r w:rsidR="0026019F">
        <w:t xml:space="preserve">, w tym pomocy rodzinom i osobom </w:t>
      </w:r>
      <w:r w:rsidR="00025FE8">
        <w:br/>
      </w:r>
      <w:r w:rsidR="0026019F">
        <w:t>w trudnej sytuacji życiowej oraz wyrównywania szans tych rodzin i osób</w:t>
      </w:r>
      <w:r w:rsidR="005F3083">
        <w:t>,</w:t>
      </w:r>
      <w:r w:rsidR="0026019F">
        <w:t xml:space="preserve"> wysokość tych środków wynosi 2.394.334 zł. </w:t>
      </w:r>
      <w:r w:rsidR="005F3083">
        <w:t>W</w:t>
      </w:r>
      <w:r w:rsidR="0026019F">
        <w:t xml:space="preserve"> jaki sposób te pieniądze są rozdysponowywane?</w:t>
      </w:r>
    </w:p>
    <w:p w:rsidR="0026019F" w:rsidRDefault="0026019F" w:rsidP="0026019F">
      <w:pPr>
        <w:numPr>
          <w:ilvl w:val="0"/>
          <w:numId w:val="1"/>
        </w:numPr>
        <w:spacing w:before="240"/>
        <w:ind w:left="360"/>
        <w:jc w:val="both"/>
      </w:pPr>
      <w:r w:rsidRPr="005F3083">
        <w:rPr>
          <w:b/>
        </w:rPr>
        <w:t>Pan Grzegorz Piekarski</w:t>
      </w:r>
      <w:r>
        <w:t xml:space="preserve"> </w:t>
      </w:r>
      <w:r w:rsidR="00122992">
        <w:t xml:space="preserve">– to są zadania dotowane dla organizacji pozarządowych w trybie ustawy o działalności pożytku publicznego i o wolontariacie. W praktyce wygląda to tak, że są ogłaszane dwa konkursy dla stowarzyszeń, które mają za zadanie sprawować opiekę nad osobami, które tego wymagają oraz posiłki dla osób najbardziej potrzebujących. W tym roku trwa realizacja tych dwóch zadań, środki były troszeczkę niższe, ale </w:t>
      </w:r>
      <w:r w:rsidR="005F3083">
        <w:t xml:space="preserve">w </w:t>
      </w:r>
      <w:r w:rsidR="00122992">
        <w:t>przybliżonych wysokościach jak tutaj w tym programie współpracy planowanym na 2022 r.</w:t>
      </w:r>
    </w:p>
    <w:p w:rsidR="00122992" w:rsidRPr="00122992" w:rsidRDefault="00122992" w:rsidP="00122992">
      <w:pPr>
        <w:spacing w:before="240"/>
        <w:jc w:val="both"/>
      </w:pPr>
      <w:r>
        <w:rPr>
          <w:b/>
        </w:rPr>
        <w:t>Przewodniczący Andrzej Plata</w:t>
      </w:r>
      <w:r>
        <w:t xml:space="preserve"> – czyli z tego, co rozumiem</w:t>
      </w:r>
      <w:r w:rsidR="005F3083">
        <w:t>,</w:t>
      </w:r>
      <w:r>
        <w:t xml:space="preserve"> to Pana wydział</w:t>
      </w:r>
      <w:r w:rsidR="00A14E1A">
        <w:t xml:space="preserve"> organizuje </w:t>
      </w:r>
      <w:r w:rsidR="005F3083">
        <w:t>właśnie</w:t>
      </w:r>
      <w:r w:rsidR="00A14E1A">
        <w:t xml:space="preserve"> konkurs grantowy i go przeprowadza?</w:t>
      </w:r>
    </w:p>
    <w:p w:rsidR="002D38DC" w:rsidRDefault="00A14E1A" w:rsidP="004751EE">
      <w:pPr>
        <w:numPr>
          <w:ilvl w:val="0"/>
          <w:numId w:val="1"/>
        </w:numPr>
        <w:spacing w:before="240"/>
        <w:ind w:left="360"/>
        <w:jc w:val="both"/>
      </w:pPr>
      <w:r w:rsidRPr="005F3083">
        <w:rPr>
          <w:b/>
        </w:rPr>
        <w:t>Pan Grzegorz Piekarski</w:t>
      </w:r>
      <w:r>
        <w:t xml:space="preserve"> – zgadza się.</w:t>
      </w:r>
    </w:p>
    <w:p w:rsidR="00A14E1A" w:rsidRPr="00A14E1A" w:rsidRDefault="00A14E1A" w:rsidP="00A14E1A">
      <w:pPr>
        <w:spacing w:before="240"/>
        <w:jc w:val="both"/>
      </w:pPr>
      <w:r>
        <w:rPr>
          <w:b/>
        </w:rPr>
        <w:t>Przewodniczący Andrzej Plata</w:t>
      </w:r>
      <w:r>
        <w:t xml:space="preserve"> – czyli to nie jest Miejski Ośrodek Pomocy Społecznej, rozumiem. Bardzo proszę Pani Iwona Skocka.</w:t>
      </w:r>
    </w:p>
    <w:p w:rsidR="002D38DC" w:rsidRDefault="00A14E1A" w:rsidP="004751EE">
      <w:pPr>
        <w:numPr>
          <w:ilvl w:val="0"/>
          <w:numId w:val="1"/>
        </w:numPr>
        <w:spacing w:before="240"/>
        <w:ind w:left="360"/>
        <w:jc w:val="both"/>
      </w:pPr>
      <w:r w:rsidRPr="005F3083">
        <w:rPr>
          <w:b/>
        </w:rPr>
        <w:t>Radna Iwona Skocka</w:t>
      </w:r>
      <w:r>
        <w:t xml:space="preserve"> – z tego co rozumiem, to </w:t>
      </w:r>
      <w:r w:rsidR="005F3083">
        <w:t xml:space="preserve">nie wszystkie </w:t>
      </w:r>
      <w:r>
        <w:t xml:space="preserve">stowarzyszenia mogą składać, </w:t>
      </w:r>
      <w:r w:rsidR="005F3083">
        <w:t>tylko te, które mają w statucie.</w:t>
      </w:r>
    </w:p>
    <w:p w:rsidR="002D38DC" w:rsidRDefault="00007320" w:rsidP="004751EE">
      <w:pPr>
        <w:numPr>
          <w:ilvl w:val="0"/>
          <w:numId w:val="1"/>
        </w:numPr>
        <w:spacing w:before="240"/>
        <w:ind w:left="360"/>
        <w:jc w:val="both"/>
      </w:pPr>
      <w:r w:rsidRPr="005F3083">
        <w:rPr>
          <w:b/>
        </w:rPr>
        <w:t>Pan Grzegorz P</w:t>
      </w:r>
      <w:r w:rsidR="00A14E1A" w:rsidRPr="005F3083">
        <w:rPr>
          <w:b/>
        </w:rPr>
        <w:t>iekarski</w:t>
      </w:r>
      <w:r w:rsidR="00A14E1A">
        <w:t xml:space="preserve"> – zasada jest taka w konkursach, że do danego zadania, które jest podzielone </w:t>
      </w:r>
      <w:r>
        <w:t>oczywiście na</w:t>
      </w:r>
      <w:r w:rsidR="00A14E1A">
        <w:t xml:space="preserve"> rodzaje, są pewne zakresy</w:t>
      </w:r>
      <w:r w:rsidR="005F3083">
        <w:t>,</w:t>
      </w:r>
      <w:r w:rsidR="00A14E1A">
        <w:t xml:space="preserve"> i do każdego zakresu statut organizacji musi dopuszczać realizacj</w:t>
      </w:r>
      <w:r>
        <w:t>ę</w:t>
      </w:r>
      <w:r w:rsidR="00A14E1A">
        <w:t xml:space="preserve"> tych zadań. Nie może być tak, że na przykład stowarzyszenie sportowe będzie się ubiegało, jeżeli </w:t>
      </w:r>
      <w:r>
        <w:t>nie ma w swoim statucie</w:t>
      </w:r>
      <w:r w:rsidR="00A14E1A">
        <w:t xml:space="preserve"> zada</w:t>
      </w:r>
      <w:r>
        <w:t>ń</w:t>
      </w:r>
      <w:r w:rsidR="00A14E1A">
        <w:t xml:space="preserve"> z zakresu pomocy społecznej, nie może </w:t>
      </w:r>
      <w:r>
        <w:t>przystępować</w:t>
      </w:r>
      <w:r w:rsidR="00A14E1A">
        <w:t xml:space="preserve"> do tego konkursu. Znaczy</w:t>
      </w:r>
      <w:r w:rsidR="005F3083">
        <w:t>,</w:t>
      </w:r>
      <w:r w:rsidR="00A14E1A">
        <w:t xml:space="preserve"> może przystąpić do tego konkursu, ale ze względów formalnych będzie po prostu odrzucony.</w:t>
      </w:r>
    </w:p>
    <w:p w:rsidR="00007320" w:rsidRDefault="00007320" w:rsidP="004751EE">
      <w:pPr>
        <w:numPr>
          <w:ilvl w:val="0"/>
          <w:numId w:val="1"/>
        </w:numPr>
        <w:spacing w:before="240"/>
        <w:ind w:left="360"/>
        <w:jc w:val="both"/>
      </w:pPr>
      <w:r w:rsidRPr="005F3083">
        <w:rPr>
          <w:b/>
        </w:rPr>
        <w:t>Radna Iwona Skocka</w:t>
      </w:r>
      <w:r>
        <w:t xml:space="preserve"> – no właśnie mi chodziło o uściślenie, bo możemy się wprowadzać </w:t>
      </w:r>
      <w:r w:rsidR="00025FE8">
        <w:br/>
      </w:r>
      <w:r>
        <w:t>w błąd, niektóre stowarzyszenia, które nie wiedzą o tym. Dlatego prosiłam o tą informację.</w:t>
      </w:r>
    </w:p>
    <w:p w:rsidR="00007320" w:rsidRDefault="00007320" w:rsidP="004751EE">
      <w:pPr>
        <w:numPr>
          <w:ilvl w:val="0"/>
          <w:numId w:val="1"/>
        </w:numPr>
        <w:spacing w:before="240"/>
        <w:ind w:left="360"/>
        <w:jc w:val="both"/>
      </w:pPr>
      <w:r w:rsidRPr="005F3083">
        <w:rPr>
          <w:b/>
        </w:rPr>
        <w:t>Pan Grzegorz Piekarski</w:t>
      </w:r>
      <w:r>
        <w:t xml:space="preserve"> – w ogłoszeniu konkursowym wszystko przejrzyście jest napisane kto może się ubiegać o te środki dotacyjne.</w:t>
      </w:r>
    </w:p>
    <w:p w:rsidR="00007320" w:rsidRDefault="00007320" w:rsidP="00007320">
      <w:pPr>
        <w:spacing w:before="240"/>
        <w:jc w:val="both"/>
      </w:pPr>
      <w:r>
        <w:rPr>
          <w:b/>
        </w:rPr>
        <w:t>Przewodniczący Andrzej Plata</w:t>
      </w:r>
      <w:r>
        <w:t xml:space="preserve"> – dobrze, to w tym temacie właściwie wszystko, jeśli chodzi </w:t>
      </w:r>
      <w:r w:rsidR="00025FE8">
        <w:br/>
      </w:r>
      <w:r>
        <w:t xml:space="preserve">o ten program. Dziękujemy Panie Grzegorzu. Czy ktoś z Państwa w temacie materiału sesyjnego chciałby </w:t>
      </w:r>
      <w:r w:rsidR="009F383E">
        <w:t>zabrać</w:t>
      </w:r>
      <w:r>
        <w:t xml:space="preserve"> głos? Jeśli nie</w:t>
      </w:r>
      <w:r w:rsidR="009F383E">
        <w:t>,</w:t>
      </w:r>
      <w:r>
        <w:t xml:space="preserve"> to przyjmujemy</w:t>
      </w:r>
      <w:r w:rsidR="009F383E">
        <w:t xml:space="preserve"> materiał sesyjny do wiadomości.</w:t>
      </w:r>
    </w:p>
    <w:p w:rsidR="009F383E" w:rsidRDefault="009F383E" w:rsidP="009F383E">
      <w:pPr>
        <w:spacing w:before="240"/>
        <w:jc w:val="both"/>
        <w:rPr>
          <w:b/>
        </w:rPr>
      </w:pPr>
      <w:r w:rsidRPr="00994445">
        <w:rPr>
          <w:b/>
        </w:rPr>
        <w:t xml:space="preserve">Komisja </w:t>
      </w:r>
      <w:r>
        <w:rPr>
          <w:b/>
        </w:rPr>
        <w:t>ds. Społecznych</w:t>
      </w:r>
      <w:r w:rsidRPr="00994445">
        <w:rPr>
          <w:b/>
        </w:rPr>
        <w:t xml:space="preserve"> przyjęła do wiadomości:</w:t>
      </w:r>
    </w:p>
    <w:p w:rsidR="009F383E" w:rsidRPr="00FD3B12" w:rsidRDefault="009F383E" w:rsidP="009F383E">
      <w:pPr>
        <w:numPr>
          <w:ilvl w:val="0"/>
          <w:numId w:val="15"/>
        </w:numPr>
        <w:jc w:val="both"/>
        <w:rPr>
          <w:b/>
        </w:rPr>
      </w:pPr>
      <w:r>
        <w:rPr>
          <w:b/>
        </w:rPr>
        <w:t>p</w:t>
      </w:r>
      <w:r w:rsidRPr="00FD3B12">
        <w:rPr>
          <w:b/>
        </w:rPr>
        <w:t>rojekt uchwały w sprawie zmian w budżecie Gmi</w:t>
      </w:r>
      <w:r>
        <w:rPr>
          <w:b/>
        </w:rPr>
        <w:t xml:space="preserve">ny Miejskiej Chojnice na 2021 </w:t>
      </w:r>
      <w:proofErr w:type="spellStart"/>
      <w:r>
        <w:rPr>
          <w:b/>
        </w:rPr>
        <w:t>r</w:t>
      </w:r>
      <w:proofErr w:type="spellEnd"/>
      <w:r>
        <w:rPr>
          <w:b/>
        </w:rPr>
        <w:t>,</w:t>
      </w:r>
    </w:p>
    <w:p w:rsidR="009F383E" w:rsidRPr="00FD3B12" w:rsidRDefault="009F383E" w:rsidP="009F383E">
      <w:pPr>
        <w:numPr>
          <w:ilvl w:val="0"/>
          <w:numId w:val="15"/>
        </w:numPr>
        <w:jc w:val="both"/>
        <w:rPr>
          <w:b/>
        </w:rPr>
      </w:pPr>
      <w:r>
        <w:rPr>
          <w:b/>
        </w:rPr>
        <w:t>p</w:t>
      </w:r>
      <w:r w:rsidRPr="00FD3B12">
        <w:rPr>
          <w:b/>
        </w:rPr>
        <w:t>rojekt uchwały w sprawie zmiany wieloletniej prognozy finansowej na lata 2021 – 2037</w:t>
      </w:r>
      <w:r>
        <w:rPr>
          <w:b/>
        </w:rPr>
        <w:t>,</w:t>
      </w:r>
    </w:p>
    <w:p w:rsidR="009F383E" w:rsidRPr="00FD3B12" w:rsidRDefault="009F383E" w:rsidP="009F383E">
      <w:pPr>
        <w:numPr>
          <w:ilvl w:val="0"/>
          <w:numId w:val="15"/>
        </w:numPr>
        <w:jc w:val="both"/>
        <w:rPr>
          <w:b/>
        </w:rPr>
      </w:pPr>
      <w:r>
        <w:rPr>
          <w:b/>
        </w:rPr>
        <w:t>p</w:t>
      </w:r>
      <w:r w:rsidRPr="00FD3B12">
        <w:rPr>
          <w:b/>
        </w:rPr>
        <w:t>rojekt uchwały w sprawie wynagrodzenia Burmistrza Miasta Chojnice</w:t>
      </w:r>
      <w:r>
        <w:rPr>
          <w:b/>
        </w:rPr>
        <w:t>,</w:t>
      </w:r>
    </w:p>
    <w:p w:rsidR="009F383E" w:rsidRPr="00FD3B12" w:rsidRDefault="009F383E" w:rsidP="009F383E">
      <w:pPr>
        <w:numPr>
          <w:ilvl w:val="0"/>
          <w:numId w:val="15"/>
        </w:numPr>
        <w:jc w:val="both"/>
        <w:rPr>
          <w:b/>
        </w:rPr>
      </w:pPr>
      <w:r>
        <w:rPr>
          <w:b/>
        </w:rPr>
        <w:t>p</w:t>
      </w:r>
      <w:r w:rsidRPr="00FD3B12">
        <w:rPr>
          <w:b/>
        </w:rPr>
        <w:t xml:space="preserve">rojekt uchwały w sprawie określenia wysokości stawek podatku od nieruchomości </w:t>
      </w:r>
      <w:r>
        <w:rPr>
          <w:b/>
        </w:rPr>
        <w:br/>
      </w:r>
      <w:r w:rsidRPr="00FD3B12">
        <w:rPr>
          <w:b/>
        </w:rPr>
        <w:t>i wprowadzenia innych zwolnień niż określone w ustawie</w:t>
      </w:r>
      <w:r>
        <w:rPr>
          <w:b/>
        </w:rPr>
        <w:t>,</w:t>
      </w:r>
    </w:p>
    <w:p w:rsidR="009F383E" w:rsidRPr="00FD3B12" w:rsidRDefault="009F383E" w:rsidP="009F383E">
      <w:pPr>
        <w:numPr>
          <w:ilvl w:val="0"/>
          <w:numId w:val="15"/>
        </w:numPr>
        <w:jc w:val="both"/>
        <w:rPr>
          <w:b/>
        </w:rPr>
      </w:pPr>
      <w:r>
        <w:rPr>
          <w:b/>
        </w:rPr>
        <w:t>p</w:t>
      </w:r>
      <w:r w:rsidRPr="00FD3B12">
        <w:rPr>
          <w:b/>
        </w:rPr>
        <w:t>rojekt uchwały w sprawie obniżenia średniej ceny skupu żyta stanowiącej podstawę do obliczenia podatku rolnego</w:t>
      </w:r>
      <w:r>
        <w:rPr>
          <w:b/>
        </w:rPr>
        <w:t>,</w:t>
      </w:r>
    </w:p>
    <w:p w:rsidR="009F383E" w:rsidRPr="00FD3B12" w:rsidRDefault="009F383E" w:rsidP="009F383E">
      <w:pPr>
        <w:numPr>
          <w:ilvl w:val="0"/>
          <w:numId w:val="15"/>
        </w:numPr>
        <w:jc w:val="both"/>
        <w:rPr>
          <w:b/>
        </w:rPr>
      </w:pPr>
      <w:r>
        <w:rPr>
          <w:b/>
        </w:rPr>
        <w:t>p</w:t>
      </w:r>
      <w:r w:rsidRPr="00FD3B12">
        <w:rPr>
          <w:b/>
        </w:rPr>
        <w:t>rojekt uchwały w sprawie określenia wysokości stawek podatku od środków transportowych</w:t>
      </w:r>
      <w:r>
        <w:rPr>
          <w:b/>
        </w:rPr>
        <w:t>,</w:t>
      </w:r>
    </w:p>
    <w:p w:rsidR="009F383E" w:rsidRPr="00FD3B12" w:rsidRDefault="009F383E" w:rsidP="009F383E">
      <w:pPr>
        <w:numPr>
          <w:ilvl w:val="0"/>
          <w:numId w:val="15"/>
        </w:numPr>
        <w:jc w:val="both"/>
        <w:rPr>
          <w:b/>
        </w:rPr>
      </w:pPr>
      <w:r>
        <w:rPr>
          <w:b/>
        </w:rPr>
        <w:t>p</w:t>
      </w:r>
      <w:r w:rsidRPr="00FD3B12">
        <w:rPr>
          <w:b/>
        </w:rPr>
        <w:t>rojekt uchwały w sprawie opłaty targowej</w:t>
      </w:r>
      <w:r>
        <w:rPr>
          <w:b/>
        </w:rPr>
        <w:t>,</w:t>
      </w:r>
    </w:p>
    <w:p w:rsidR="009F383E" w:rsidRPr="00FD3B12" w:rsidRDefault="009F383E" w:rsidP="009F383E">
      <w:pPr>
        <w:numPr>
          <w:ilvl w:val="0"/>
          <w:numId w:val="15"/>
        </w:numPr>
        <w:jc w:val="both"/>
        <w:rPr>
          <w:b/>
        </w:rPr>
      </w:pPr>
      <w:r>
        <w:rPr>
          <w:b/>
        </w:rPr>
        <w:lastRenderedPageBreak/>
        <w:t>p</w:t>
      </w:r>
      <w:r w:rsidRPr="00FD3B12">
        <w:rPr>
          <w:b/>
        </w:rPr>
        <w:t>rojekt uchwały w sprawie regulaminu dostarczania wody i odprowadzania ścieków na terenie miasta Chojnice</w:t>
      </w:r>
      <w:r>
        <w:rPr>
          <w:b/>
        </w:rPr>
        <w:t>,</w:t>
      </w:r>
    </w:p>
    <w:p w:rsidR="009F383E" w:rsidRPr="00FD3B12" w:rsidRDefault="009F383E" w:rsidP="009F383E">
      <w:pPr>
        <w:numPr>
          <w:ilvl w:val="0"/>
          <w:numId w:val="15"/>
        </w:numPr>
        <w:jc w:val="both"/>
        <w:rPr>
          <w:b/>
        </w:rPr>
      </w:pPr>
      <w:r>
        <w:rPr>
          <w:b/>
        </w:rPr>
        <w:t>p</w:t>
      </w:r>
      <w:r w:rsidRPr="00FD3B12">
        <w:rPr>
          <w:b/>
        </w:rPr>
        <w:t>rojekt uchwały w sprawie określenia przystanków komunikacyjnych i dworca autobusowego na terenie Gminy Miejskiej Chojnice oraz warunków i zasad korzystania z tych przystanków oraz dworca autobusowego</w:t>
      </w:r>
      <w:r>
        <w:rPr>
          <w:b/>
        </w:rPr>
        <w:t>,</w:t>
      </w:r>
    </w:p>
    <w:p w:rsidR="009F383E" w:rsidRPr="00FD3B12" w:rsidRDefault="009F383E" w:rsidP="009F383E">
      <w:pPr>
        <w:numPr>
          <w:ilvl w:val="0"/>
          <w:numId w:val="15"/>
        </w:numPr>
        <w:jc w:val="both"/>
        <w:rPr>
          <w:b/>
        </w:rPr>
      </w:pPr>
      <w:r>
        <w:rPr>
          <w:b/>
        </w:rPr>
        <w:t>p</w:t>
      </w:r>
      <w:r w:rsidRPr="00FD3B12">
        <w:rPr>
          <w:b/>
        </w:rPr>
        <w:t xml:space="preserve">rojekt uchwały w sprawie przyjęcia programu współpracy Gminy Miejskiej Chojnice w 2022 roku z organizacjami pozarządowymi i podmiotami, o których mowa w art. 3 ust. 3 ustawy z dnia 24 kwietnia 2003 r. o działalności pożytku publicznego </w:t>
      </w:r>
      <w:r>
        <w:rPr>
          <w:b/>
        </w:rPr>
        <w:br/>
      </w:r>
      <w:r w:rsidRPr="00FD3B12">
        <w:rPr>
          <w:b/>
        </w:rPr>
        <w:t>i o wolontariacie</w:t>
      </w:r>
      <w:r>
        <w:rPr>
          <w:b/>
        </w:rPr>
        <w:t>,</w:t>
      </w:r>
      <w:r w:rsidRPr="00FD3B12">
        <w:rPr>
          <w:b/>
        </w:rPr>
        <w:t xml:space="preserve"> </w:t>
      </w:r>
    </w:p>
    <w:p w:rsidR="009F383E" w:rsidRPr="00FD3B12" w:rsidRDefault="009F383E" w:rsidP="009F383E">
      <w:pPr>
        <w:numPr>
          <w:ilvl w:val="0"/>
          <w:numId w:val="15"/>
        </w:numPr>
        <w:jc w:val="both"/>
        <w:rPr>
          <w:b/>
        </w:rPr>
      </w:pPr>
      <w:r>
        <w:rPr>
          <w:b/>
        </w:rPr>
        <w:t>p</w:t>
      </w:r>
      <w:r w:rsidRPr="00FD3B12">
        <w:rPr>
          <w:b/>
        </w:rPr>
        <w:t>rojekt uchwały w sprawie wyrażenia zgody na odstąpienie od obowiązku przetargowego trybu zawarcia umowy najmu</w:t>
      </w:r>
      <w:r>
        <w:rPr>
          <w:b/>
        </w:rPr>
        <w:t>,</w:t>
      </w:r>
    </w:p>
    <w:p w:rsidR="009F383E" w:rsidRPr="00FD3B12" w:rsidRDefault="009F383E" w:rsidP="009F383E">
      <w:pPr>
        <w:numPr>
          <w:ilvl w:val="0"/>
          <w:numId w:val="15"/>
        </w:numPr>
        <w:jc w:val="both"/>
        <w:rPr>
          <w:b/>
        </w:rPr>
      </w:pPr>
      <w:r>
        <w:rPr>
          <w:b/>
        </w:rPr>
        <w:t>p</w:t>
      </w:r>
      <w:r w:rsidRPr="00FD3B12">
        <w:rPr>
          <w:b/>
        </w:rPr>
        <w:t>rojekt uchwały w sprawie przystąpienia do sporządzenia miejscowego planu zagospodarowania przestrzennego terenu przy ulicy Kolejowej w Chojnicach</w:t>
      </w:r>
      <w:r>
        <w:rPr>
          <w:b/>
        </w:rPr>
        <w:t>,</w:t>
      </w:r>
    </w:p>
    <w:p w:rsidR="009F383E" w:rsidRPr="00FD3B12" w:rsidRDefault="009F383E" w:rsidP="009F383E">
      <w:pPr>
        <w:numPr>
          <w:ilvl w:val="0"/>
          <w:numId w:val="15"/>
        </w:numPr>
        <w:jc w:val="both"/>
        <w:rPr>
          <w:b/>
        </w:rPr>
      </w:pPr>
      <w:r>
        <w:rPr>
          <w:b/>
        </w:rPr>
        <w:t>p</w:t>
      </w:r>
      <w:r w:rsidRPr="00FD3B12">
        <w:rPr>
          <w:b/>
        </w:rPr>
        <w:t>rojekt uchwały w sprawie zmiany Uchwały Nr XXIX/414/21 z dnia 16 sierpnia 2021 r. w sprawie zbycia nieruchomości</w:t>
      </w:r>
      <w:r>
        <w:rPr>
          <w:b/>
        </w:rPr>
        <w:t>,</w:t>
      </w:r>
      <w:r w:rsidRPr="00FD3B12">
        <w:rPr>
          <w:b/>
        </w:rPr>
        <w:t xml:space="preserve"> </w:t>
      </w:r>
    </w:p>
    <w:p w:rsidR="009F383E" w:rsidRPr="00FD3B12" w:rsidRDefault="009F383E" w:rsidP="009F383E">
      <w:pPr>
        <w:numPr>
          <w:ilvl w:val="0"/>
          <w:numId w:val="15"/>
        </w:numPr>
        <w:jc w:val="both"/>
        <w:rPr>
          <w:b/>
        </w:rPr>
      </w:pPr>
      <w:r>
        <w:rPr>
          <w:b/>
        </w:rPr>
        <w:t>p</w:t>
      </w:r>
      <w:r w:rsidRPr="00FD3B12">
        <w:rPr>
          <w:b/>
        </w:rPr>
        <w:t>rojekt uchwały w sprawie zbycia nieruchomości</w:t>
      </w:r>
      <w:r>
        <w:rPr>
          <w:b/>
        </w:rPr>
        <w:t>,</w:t>
      </w:r>
    </w:p>
    <w:p w:rsidR="009F383E" w:rsidRPr="00FD3B12" w:rsidRDefault="009F383E" w:rsidP="009F383E">
      <w:pPr>
        <w:numPr>
          <w:ilvl w:val="0"/>
          <w:numId w:val="15"/>
        </w:numPr>
        <w:jc w:val="both"/>
        <w:rPr>
          <w:b/>
        </w:rPr>
      </w:pPr>
      <w:r>
        <w:rPr>
          <w:b/>
        </w:rPr>
        <w:t>p</w:t>
      </w:r>
      <w:r w:rsidRPr="00FD3B12">
        <w:rPr>
          <w:b/>
        </w:rPr>
        <w:t>rojekt uchwały w sprawie zbycia nieruchomości</w:t>
      </w:r>
      <w:r>
        <w:rPr>
          <w:b/>
        </w:rPr>
        <w:t>,</w:t>
      </w:r>
    </w:p>
    <w:p w:rsidR="009F383E" w:rsidRPr="004908E2" w:rsidRDefault="009F383E" w:rsidP="009F383E">
      <w:pPr>
        <w:pStyle w:val="Akapitzlist"/>
        <w:numPr>
          <w:ilvl w:val="0"/>
          <w:numId w:val="15"/>
        </w:numPr>
        <w:jc w:val="both"/>
        <w:rPr>
          <w:b/>
        </w:rPr>
      </w:pPr>
      <w:r w:rsidRPr="004908E2">
        <w:rPr>
          <w:b/>
        </w:rPr>
        <w:t xml:space="preserve">projekt uchwały w sprawie utworzenia Młodzieżowej Rady Miejskiej w Chojnicach </w:t>
      </w:r>
      <w:r>
        <w:rPr>
          <w:b/>
        </w:rPr>
        <w:br/>
      </w:r>
      <w:r w:rsidRPr="004908E2">
        <w:rPr>
          <w:b/>
        </w:rPr>
        <w:t>i nadania jej statutu.</w:t>
      </w:r>
    </w:p>
    <w:p w:rsidR="00657E02" w:rsidRPr="00C74ACE" w:rsidRDefault="00657E02" w:rsidP="00657E02">
      <w:pPr>
        <w:spacing w:before="240"/>
        <w:jc w:val="both"/>
        <w:rPr>
          <w:b/>
          <w:u w:val="single"/>
        </w:rPr>
      </w:pPr>
      <w:r w:rsidRPr="00C74ACE">
        <w:rPr>
          <w:b/>
          <w:u w:val="single"/>
        </w:rPr>
        <w:t xml:space="preserve">Ad. </w:t>
      </w:r>
      <w:r w:rsidR="005C4DCD">
        <w:rPr>
          <w:b/>
          <w:u w:val="single"/>
        </w:rPr>
        <w:t>2</w:t>
      </w:r>
      <w:r w:rsidRPr="00C74ACE">
        <w:rPr>
          <w:b/>
          <w:u w:val="single"/>
        </w:rPr>
        <w:t xml:space="preserve"> </w:t>
      </w:r>
    </w:p>
    <w:p w:rsidR="00F63662" w:rsidRDefault="00657E02" w:rsidP="00657E02">
      <w:pPr>
        <w:spacing w:before="240"/>
        <w:jc w:val="both"/>
        <w:rPr>
          <w:shd w:val="clear" w:color="auto" w:fill="FFFFFF"/>
        </w:rPr>
      </w:pPr>
      <w:r>
        <w:rPr>
          <w:b/>
        </w:rPr>
        <w:t>Przewodniczący Andrzej Plata</w:t>
      </w:r>
      <w:r>
        <w:t xml:space="preserve"> – przechodzimy do kolejnego punktu – rozpatrywanie spraw </w:t>
      </w:r>
      <w:r w:rsidR="005F4027">
        <w:t xml:space="preserve">bieżących. </w:t>
      </w:r>
      <w:r w:rsidR="00861C5F">
        <w:t xml:space="preserve">Czy ktoś z Państwa chciałby zabrać głos? </w:t>
      </w:r>
      <w:r w:rsidR="005F3083">
        <w:t>Pani Iwono, t</w:t>
      </w:r>
      <w:r w:rsidR="00861C5F">
        <w:t>u ze swojej strony chciałem bardzo serdecznie podziękować</w:t>
      </w:r>
      <w:r w:rsidR="005F3083">
        <w:t>,</w:t>
      </w:r>
      <w:r w:rsidR="00861C5F">
        <w:t xml:space="preserve"> ponieważ nie tak dawno, w miesiącu październiku, był bardzo ważny dzień dla Miejskiego Ośrodka Pomocy Społecznej w Chojnicach, utworzenie przy ul. Dworcowej </w:t>
      </w:r>
      <w:r w:rsidR="00861C5F" w:rsidRPr="00861C5F">
        <w:rPr>
          <w:shd w:val="clear" w:color="auto" w:fill="FFFFFF"/>
        </w:rPr>
        <w:t>Punkt</w:t>
      </w:r>
      <w:r w:rsidR="00861C5F">
        <w:rPr>
          <w:shd w:val="clear" w:color="auto" w:fill="FFFFFF"/>
        </w:rPr>
        <w:t>u</w:t>
      </w:r>
      <w:r w:rsidR="00861C5F" w:rsidRPr="00861C5F">
        <w:rPr>
          <w:shd w:val="clear" w:color="auto" w:fill="FFFFFF"/>
        </w:rPr>
        <w:t xml:space="preserve"> Opieki Dziennej dla Osób </w:t>
      </w:r>
      <w:r w:rsidR="00076BDA">
        <w:rPr>
          <w:shd w:val="clear" w:color="auto" w:fill="FFFFFF"/>
        </w:rPr>
        <w:t>Niesamodzielnych</w:t>
      </w:r>
      <w:r w:rsidR="00861C5F" w:rsidRPr="00861C5F">
        <w:rPr>
          <w:shd w:val="clear" w:color="auto" w:fill="FFFFFF"/>
        </w:rPr>
        <w:t xml:space="preserve"> </w:t>
      </w:r>
      <w:r w:rsidR="00861C5F">
        <w:rPr>
          <w:shd w:val="clear" w:color="auto" w:fill="FFFFFF"/>
        </w:rPr>
        <w:t xml:space="preserve">oraz </w:t>
      </w:r>
      <w:r w:rsidR="00861C5F" w:rsidRPr="00861C5F">
        <w:rPr>
          <w:shd w:val="clear" w:color="auto" w:fill="FFFFFF"/>
        </w:rPr>
        <w:t>Placówk</w:t>
      </w:r>
      <w:r w:rsidR="00861C5F">
        <w:rPr>
          <w:shd w:val="clear" w:color="auto" w:fill="FFFFFF"/>
        </w:rPr>
        <w:t>i</w:t>
      </w:r>
      <w:r w:rsidR="00861C5F" w:rsidRPr="00861C5F">
        <w:rPr>
          <w:shd w:val="clear" w:color="auto" w:fill="FFFFFF"/>
        </w:rPr>
        <w:t xml:space="preserve"> Wsparcia Dziennego </w:t>
      </w:r>
      <w:r w:rsidR="00861C5F">
        <w:rPr>
          <w:shd w:val="clear" w:color="auto" w:fill="FFFFFF"/>
        </w:rPr>
        <w:t xml:space="preserve">dla dzieci i młodzieży. </w:t>
      </w:r>
      <w:r w:rsidR="00076BDA">
        <w:rPr>
          <w:shd w:val="clear" w:color="auto" w:fill="FFFFFF"/>
        </w:rPr>
        <w:t>Bardzo fajna im</w:t>
      </w:r>
      <w:r w:rsidR="00F63662">
        <w:rPr>
          <w:shd w:val="clear" w:color="auto" w:fill="FFFFFF"/>
        </w:rPr>
        <w:t>preza, dziękuję za zaproszenie.</w:t>
      </w:r>
    </w:p>
    <w:p w:rsidR="00F63662" w:rsidRDefault="00076BDA" w:rsidP="00F63662">
      <w:pPr>
        <w:jc w:val="both"/>
        <w:rPr>
          <w:shd w:val="clear" w:color="auto" w:fill="FFFFFF"/>
        </w:rPr>
      </w:pPr>
      <w:r>
        <w:rPr>
          <w:shd w:val="clear" w:color="auto" w:fill="FFFFFF"/>
        </w:rPr>
        <w:t>Proszę Państwa, tutaj jest taka krótka informacja od Pani Iwony</w:t>
      </w:r>
      <w:r w:rsidR="005F3083">
        <w:rPr>
          <w:shd w:val="clear" w:color="auto" w:fill="FFFFFF"/>
        </w:rPr>
        <w:t>: „</w:t>
      </w:r>
      <w:r w:rsidR="005F3083" w:rsidRPr="005F3083">
        <w:rPr>
          <w:i/>
          <w:shd w:val="clear" w:color="auto" w:fill="FFFFFF"/>
        </w:rPr>
        <w:t>S</w:t>
      </w:r>
      <w:r w:rsidRPr="005F3083">
        <w:rPr>
          <w:i/>
          <w:shd w:val="clear" w:color="auto" w:fill="FFFFFF"/>
        </w:rPr>
        <w:t>erdecznie zaprasza</w:t>
      </w:r>
      <w:r w:rsidR="005F3083" w:rsidRPr="005F3083">
        <w:rPr>
          <w:i/>
          <w:shd w:val="clear" w:color="auto" w:fill="FFFFFF"/>
        </w:rPr>
        <w:t>my</w:t>
      </w:r>
      <w:r w:rsidRPr="005F3083">
        <w:rPr>
          <w:i/>
          <w:shd w:val="clear" w:color="auto" w:fill="FFFFFF"/>
        </w:rPr>
        <w:t xml:space="preserve"> seniorów w wieku 60+ o różnym stopniu niepełnosprawności z obszaru rewitalizacji miasta Chojnice</w:t>
      </w:r>
      <w:r w:rsidR="00197632" w:rsidRPr="005F3083">
        <w:rPr>
          <w:i/>
          <w:shd w:val="clear" w:color="auto" w:fill="FFFFFF"/>
        </w:rPr>
        <w:t>,</w:t>
      </w:r>
      <w:r w:rsidRPr="005F3083">
        <w:rPr>
          <w:i/>
          <w:shd w:val="clear" w:color="auto" w:fill="FFFFFF"/>
        </w:rPr>
        <w:t xml:space="preserve"> dzielnica Dworcowa, którzy chcą spędzać czas w miły i ciekawy sposób. </w:t>
      </w:r>
      <w:r w:rsidR="00197632" w:rsidRPr="005F3083">
        <w:rPr>
          <w:i/>
          <w:shd w:val="clear" w:color="auto" w:fill="FFFFFF"/>
        </w:rPr>
        <w:t>Punkt</w:t>
      </w:r>
      <w:r w:rsidRPr="005F3083">
        <w:rPr>
          <w:i/>
          <w:shd w:val="clear" w:color="auto" w:fill="FFFFFF"/>
        </w:rPr>
        <w:t xml:space="preserve"> jest </w:t>
      </w:r>
      <w:r w:rsidR="00197632" w:rsidRPr="005F3083">
        <w:rPr>
          <w:i/>
          <w:shd w:val="clear" w:color="auto" w:fill="FFFFFF"/>
        </w:rPr>
        <w:t>czynny od poniedziałku do piątku, w godzinach 7</w:t>
      </w:r>
      <w:r w:rsidR="00197632" w:rsidRPr="005F3083">
        <w:rPr>
          <w:i/>
          <w:shd w:val="clear" w:color="auto" w:fill="FFFFFF"/>
          <w:vertAlign w:val="superscript"/>
        </w:rPr>
        <w:t>00</w:t>
      </w:r>
      <w:r w:rsidR="00F63662">
        <w:rPr>
          <w:i/>
          <w:shd w:val="clear" w:color="auto" w:fill="FFFFFF"/>
          <w:vertAlign w:val="superscript"/>
        </w:rPr>
        <w:t xml:space="preserve"> </w:t>
      </w:r>
      <w:r w:rsidR="00F63662">
        <w:rPr>
          <w:i/>
          <w:shd w:val="clear" w:color="auto" w:fill="FFFFFF"/>
        </w:rPr>
        <w:t xml:space="preserve">– </w:t>
      </w:r>
      <w:r w:rsidR="00197632" w:rsidRPr="005F3083">
        <w:rPr>
          <w:i/>
          <w:shd w:val="clear" w:color="auto" w:fill="FFFFFF"/>
        </w:rPr>
        <w:t>15</w:t>
      </w:r>
      <w:r w:rsidR="00197632" w:rsidRPr="005F3083">
        <w:rPr>
          <w:i/>
          <w:shd w:val="clear" w:color="auto" w:fill="FFFFFF"/>
          <w:vertAlign w:val="superscript"/>
        </w:rPr>
        <w:t>00</w:t>
      </w:r>
      <w:r w:rsidR="00197632" w:rsidRPr="005F3083">
        <w:rPr>
          <w:i/>
          <w:shd w:val="clear" w:color="auto" w:fill="FFFFFF"/>
        </w:rPr>
        <w:t xml:space="preserve">, zapewnia bezpłatnie dostęp do wszystkich zajęć i usług oraz do dwóch posiłków dziennie – śniadanie i obiad. Placówka łączy elementy opiekuńcze, kulturalne, aktywizacyjne. Regularnie odbywają się zajęcia ruchowe, rehabilitacja, porady pielęgniarskie, zajęcia komputerowe, rękodzieło, wyjścia integracyjne </w:t>
      </w:r>
      <w:r w:rsidR="00025FE8">
        <w:rPr>
          <w:i/>
          <w:shd w:val="clear" w:color="auto" w:fill="FFFFFF"/>
        </w:rPr>
        <w:br/>
      </w:r>
      <w:r w:rsidR="00197632" w:rsidRPr="005F3083">
        <w:rPr>
          <w:i/>
          <w:shd w:val="clear" w:color="auto" w:fill="FFFFFF"/>
        </w:rPr>
        <w:t>i kulturoznawcze. Serdecznie zapraszamy.</w:t>
      </w:r>
      <w:r w:rsidR="005F3083">
        <w:rPr>
          <w:i/>
          <w:shd w:val="clear" w:color="auto" w:fill="FFFFFF"/>
        </w:rPr>
        <w:t>”</w:t>
      </w:r>
      <w:r w:rsidR="00197632">
        <w:rPr>
          <w:shd w:val="clear" w:color="auto" w:fill="FFFFFF"/>
        </w:rPr>
        <w:t xml:space="preserve"> </w:t>
      </w:r>
    </w:p>
    <w:p w:rsidR="00F63662" w:rsidRDefault="00197632" w:rsidP="00F63662">
      <w:pPr>
        <w:jc w:val="both"/>
        <w:rPr>
          <w:shd w:val="clear" w:color="auto" w:fill="FFFFFF"/>
        </w:rPr>
      </w:pPr>
      <w:r>
        <w:rPr>
          <w:shd w:val="clear" w:color="auto" w:fill="FFFFFF"/>
        </w:rPr>
        <w:t xml:space="preserve">Tu jest też wykaz ulic biorących udział w tym projekcie. </w:t>
      </w:r>
    </w:p>
    <w:p w:rsidR="00861C5F" w:rsidRDefault="008C1FE7" w:rsidP="00F63662">
      <w:pPr>
        <w:jc w:val="both"/>
        <w:rPr>
          <w:shd w:val="clear" w:color="auto" w:fill="FFFFFF"/>
        </w:rPr>
      </w:pPr>
      <w:r>
        <w:rPr>
          <w:shd w:val="clear" w:color="auto" w:fill="FFFFFF"/>
        </w:rPr>
        <w:t>Natomiast p</w:t>
      </w:r>
      <w:r w:rsidR="00197632">
        <w:rPr>
          <w:shd w:val="clear" w:color="auto" w:fill="FFFFFF"/>
        </w:rPr>
        <w:t>o godz. 15</w:t>
      </w:r>
      <w:r w:rsidR="00197632" w:rsidRPr="00197632">
        <w:rPr>
          <w:shd w:val="clear" w:color="auto" w:fill="FFFFFF"/>
          <w:vertAlign w:val="superscript"/>
        </w:rPr>
        <w:t>00</w:t>
      </w:r>
      <w:r w:rsidR="00197632">
        <w:rPr>
          <w:shd w:val="clear" w:color="auto" w:fill="FFFFFF"/>
        </w:rPr>
        <w:t xml:space="preserve"> </w:t>
      </w:r>
      <w:r>
        <w:rPr>
          <w:shd w:val="clear" w:color="auto" w:fill="FFFFFF"/>
        </w:rPr>
        <w:t>odbywają się zajęcia dla dzieci i młodzieży.</w:t>
      </w:r>
      <w:r w:rsidR="00197632">
        <w:rPr>
          <w:shd w:val="clear" w:color="auto" w:fill="FFFFFF"/>
        </w:rPr>
        <w:t xml:space="preserve"> </w:t>
      </w:r>
      <w:r w:rsidR="008A0A55">
        <w:rPr>
          <w:shd w:val="clear" w:color="auto" w:fill="FFFFFF"/>
        </w:rPr>
        <w:t xml:space="preserve">Pani Iwono, korzystając </w:t>
      </w:r>
      <w:r w:rsidR="00025FE8">
        <w:rPr>
          <w:shd w:val="clear" w:color="auto" w:fill="FFFFFF"/>
        </w:rPr>
        <w:br/>
      </w:r>
      <w:r w:rsidR="008A0A55">
        <w:rPr>
          <w:shd w:val="clear" w:color="auto" w:fill="FFFFFF"/>
        </w:rPr>
        <w:t>z okazji, bardzo bym prosił o kilka słów na temat tych działań popołudniowych.</w:t>
      </w:r>
    </w:p>
    <w:p w:rsidR="008A0A55" w:rsidRDefault="00C75A4D" w:rsidP="00C75A4D">
      <w:pPr>
        <w:numPr>
          <w:ilvl w:val="0"/>
          <w:numId w:val="1"/>
        </w:numPr>
        <w:spacing w:before="240"/>
        <w:ind w:left="360"/>
        <w:jc w:val="both"/>
      </w:pPr>
      <w:r w:rsidRPr="007606DB">
        <w:rPr>
          <w:b/>
        </w:rPr>
        <w:t xml:space="preserve">Radna </w:t>
      </w:r>
      <w:r w:rsidR="008A0A55" w:rsidRPr="007606DB">
        <w:rPr>
          <w:b/>
        </w:rPr>
        <w:t>Iwona Skocka</w:t>
      </w:r>
      <w:r>
        <w:t xml:space="preserve"> </w:t>
      </w:r>
      <w:r w:rsidR="0093285B">
        <w:t>–</w:t>
      </w:r>
      <w:r>
        <w:t xml:space="preserve"> </w:t>
      </w:r>
      <w:r w:rsidR="00B76726">
        <w:t xml:space="preserve">jeśli chodzi o popołudniową placówkę, jest to placówka wsparcia dziennego dla dzieci i młodzieży. </w:t>
      </w:r>
      <w:r w:rsidR="00F63662">
        <w:t>Pełni funkcję</w:t>
      </w:r>
      <w:r w:rsidR="00B76726">
        <w:t xml:space="preserve"> opiekuńczo</w:t>
      </w:r>
      <w:r w:rsidR="00F63662">
        <w:t xml:space="preserve"> – </w:t>
      </w:r>
      <w:r w:rsidR="00B76726">
        <w:t>wychowawczą.</w:t>
      </w:r>
      <w:r w:rsidR="00ED19F0">
        <w:t xml:space="preserve"> Jest to dodatkowa pomoc w opiece i wychowaniu dzieci. Placówka jest czynna, tak jak tu Pan przewodniczący wspomniał, od 15</w:t>
      </w:r>
      <w:r w:rsidR="00ED19F0" w:rsidRPr="007606DB">
        <w:rPr>
          <w:vertAlign w:val="superscript"/>
        </w:rPr>
        <w:t>00</w:t>
      </w:r>
      <w:r w:rsidR="00ED19F0">
        <w:t xml:space="preserve"> do 19</w:t>
      </w:r>
      <w:r w:rsidR="00ED19F0" w:rsidRPr="007606DB">
        <w:rPr>
          <w:vertAlign w:val="superscript"/>
        </w:rPr>
        <w:t>00</w:t>
      </w:r>
      <w:r w:rsidR="00ED19F0">
        <w:t>. Rekrutacja również trwa</w:t>
      </w:r>
      <w:r w:rsidR="008F4BAD">
        <w:t>,</w:t>
      </w:r>
      <w:r w:rsidR="00ED19F0">
        <w:t xml:space="preserve"> jest ciągła, jeżeli chodzi o te dwie placówki. </w:t>
      </w:r>
      <w:r w:rsidR="008F4BAD">
        <w:t xml:space="preserve">Osoby zainteresowane mogą się zapisywać na listę rezerwową, na razie jest komplet, jeżeli chodzi o seniorów i o dzieci. </w:t>
      </w:r>
      <w:r w:rsidR="00F63662">
        <w:t>J</w:t>
      </w:r>
      <w:r w:rsidR="008F4BAD">
        <w:t>eżeli chodzi o seniorów, to jest 20 osó</w:t>
      </w:r>
      <w:r w:rsidR="00F63662">
        <w:t>b w tej chwili, według projektu,</w:t>
      </w:r>
      <w:r w:rsidR="008F4BAD">
        <w:t xml:space="preserve"> </w:t>
      </w:r>
      <w:r w:rsidR="00F63662">
        <w:t>a</w:t>
      </w:r>
      <w:r w:rsidR="008F4BAD">
        <w:t xml:space="preserve">le tak jak wspomniałam nabór jest ciągły. Jeżeli chodzi o dzieci, to maksymalnie może być 15 dzieci, czyli </w:t>
      </w:r>
      <w:r w:rsidR="007854B7">
        <w:t>piętnastoosobowa</w:t>
      </w:r>
      <w:r w:rsidR="008F4BAD">
        <w:t xml:space="preserve"> grupa. Dla dzieci są zapewnione zajęcia pod kątem edukacyjnym, także jest to język angielski, są zajęcia informatyczne,</w:t>
      </w:r>
      <w:r w:rsidR="007606DB">
        <w:t xml:space="preserve"> psycholog, zajęcia artystyczne, zajęcia taneczne. Tak że jest to bardzo urozmaicone. Ja myślę, że to ma rację bytu, jeżeli chodzi o te dwie placówki, Pani dyrektor by to samo powiedziała. Tak że jest to fajny pomysł na funkcjonowanie i zaczyna się to naprawdę sprawdzać. Projekt na razie jest do lipca</w:t>
      </w:r>
      <w:r w:rsidR="007854B7">
        <w:t xml:space="preserve"> następnego roku, ale z możliwością przedłużenia, bo po prostu troszeczkę później ruszył. Tak że zobaczymy jak to w praktyce </w:t>
      </w:r>
      <w:r w:rsidR="007854B7">
        <w:lastRenderedPageBreak/>
        <w:t xml:space="preserve">będzie wyglądało. Jeżeli chodzi o projekt, to musi być rotacja, muszą się osoby zmieniać, czyli będą tak jakby dwie grupy. </w:t>
      </w:r>
      <w:r w:rsidR="00F63662">
        <w:t>W</w:t>
      </w:r>
      <w:r w:rsidR="007854B7">
        <w:t xml:space="preserve"> tej chwili jest dwudziestoosobowa grupa seniorów, za jakiś czas nastąpi zmiana i będzie następna grupa seniorów. Tak samo jest u dzieci. Kryteria przyjmowania są dokładnie opisane.</w:t>
      </w:r>
    </w:p>
    <w:p w:rsidR="007854B7" w:rsidRPr="007854B7" w:rsidRDefault="007854B7" w:rsidP="007854B7">
      <w:pPr>
        <w:spacing w:before="240"/>
        <w:jc w:val="both"/>
      </w:pPr>
      <w:r>
        <w:rPr>
          <w:b/>
        </w:rPr>
        <w:t>Przewodniczący Andrzej Plata</w:t>
      </w:r>
      <w:r>
        <w:t xml:space="preserve"> – bardzo proszę Pani Janina Kłosowska.</w:t>
      </w:r>
    </w:p>
    <w:p w:rsidR="008A0A55" w:rsidRDefault="007854B7" w:rsidP="00C75A4D">
      <w:pPr>
        <w:numPr>
          <w:ilvl w:val="0"/>
          <w:numId w:val="1"/>
        </w:numPr>
        <w:spacing w:before="240"/>
        <w:ind w:left="360"/>
        <w:jc w:val="both"/>
      </w:pPr>
      <w:r w:rsidRPr="00BC0E19">
        <w:rPr>
          <w:b/>
        </w:rPr>
        <w:t>Radna Janina Kłosowska</w:t>
      </w:r>
      <w:r>
        <w:t xml:space="preserve"> – chciałam zapytać, czy jest nadwyżka tych </w:t>
      </w:r>
      <w:r w:rsidR="00481932">
        <w:t xml:space="preserve">chętnych nad możliwością przyjęcia? </w:t>
      </w:r>
    </w:p>
    <w:p w:rsidR="008A0A55" w:rsidRDefault="00481932" w:rsidP="00C75A4D">
      <w:pPr>
        <w:numPr>
          <w:ilvl w:val="0"/>
          <w:numId w:val="1"/>
        </w:numPr>
        <w:spacing w:before="240"/>
        <w:ind w:left="360"/>
        <w:jc w:val="both"/>
      </w:pPr>
      <w:r w:rsidRPr="00BC0E19">
        <w:rPr>
          <w:b/>
        </w:rPr>
        <w:t>Radna Iwona Skocka</w:t>
      </w:r>
      <w:r>
        <w:t xml:space="preserve"> – zdecydowanie. To znaczy mnie jest trudno powiedzieć do końca, jeżeli chodzi o seniorów, bo ja nie zawiaduję tą placówką. Kierownikiem tej placówki jest Pani Anna </w:t>
      </w:r>
      <w:proofErr w:type="spellStart"/>
      <w:r>
        <w:t>Werachowska</w:t>
      </w:r>
      <w:proofErr w:type="spellEnd"/>
      <w:r>
        <w:t>, która udziela wszelkich informacji, zawsze od 7</w:t>
      </w:r>
      <w:r w:rsidRPr="00F63662">
        <w:rPr>
          <w:vertAlign w:val="superscript"/>
        </w:rPr>
        <w:t>00</w:t>
      </w:r>
      <w:r>
        <w:t xml:space="preserve"> do 15</w:t>
      </w:r>
      <w:r w:rsidRPr="00F63662">
        <w:rPr>
          <w:vertAlign w:val="superscript"/>
        </w:rPr>
        <w:t>00</w:t>
      </w:r>
      <w:r>
        <w:t>. Ja mogę ewentualnie udzielić informacji odnośnie mojej placówki, czyli Placówki Wsparcia Dziennego, któr</w:t>
      </w:r>
      <w:r w:rsidR="00F63662">
        <w:t>ą</w:t>
      </w:r>
      <w:r>
        <w:t xml:space="preserve"> nadzoruję. Chętnych jest dosyć sporo, tak że już ta lista rezerwowa również się tworzy.</w:t>
      </w:r>
    </w:p>
    <w:p w:rsidR="008A0A55" w:rsidRPr="00481932" w:rsidRDefault="00481932" w:rsidP="00481932">
      <w:pPr>
        <w:spacing w:before="240"/>
        <w:jc w:val="both"/>
      </w:pPr>
      <w:r>
        <w:rPr>
          <w:b/>
        </w:rPr>
        <w:t>Przewodniczący Andrzej Plata</w:t>
      </w:r>
      <w:r>
        <w:t xml:space="preserve"> – proszę bardzo Pani Agnieszka Lewińska.</w:t>
      </w:r>
    </w:p>
    <w:p w:rsidR="008A0A55" w:rsidRDefault="00481932" w:rsidP="00C75A4D">
      <w:pPr>
        <w:numPr>
          <w:ilvl w:val="0"/>
          <w:numId w:val="1"/>
        </w:numPr>
        <w:spacing w:before="240"/>
        <w:ind w:left="360"/>
        <w:jc w:val="both"/>
      </w:pPr>
      <w:r w:rsidRPr="00BC0E19">
        <w:rPr>
          <w:b/>
        </w:rPr>
        <w:t>Radna Agnieszka Lewińska</w:t>
      </w:r>
      <w:r>
        <w:t xml:space="preserve"> – ja się bardzo cieszę, że ta placówka w końcu ru</w:t>
      </w:r>
      <w:r w:rsidR="00BC0E19">
        <w:t>szyła, po wielu perypetiach, mię</w:t>
      </w:r>
      <w:r>
        <w:t>dzy innymi przez pandemię. Natomiast ona jest skierowana do mieszkańców jednej dzielnicy</w:t>
      </w:r>
      <w:r w:rsidR="00F63662">
        <w:t>,</w:t>
      </w:r>
      <w:r>
        <w:t xml:space="preserve"> tak naprawdę. I niestety bardzo mi przykro, </w:t>
      </w:r>
      <w:r w:rsidR="00BC0E19">
        <w:t>ż</w:t>
      </w:r>
      <w:r>
        <w:t>e tylko z jednej dzielnicy</w:t>
      </w:r>
      <w:r w:rsidR="00BC0E19">
        <w:t xml:space="preserve"> i że mamy tak mało miejsc, ponieważ zapotrzebowanie jest duże. Widzimy to na bazie Domu Dziennego Pobytu przy ul. Gdańskiej, tam cały czas są kolejki i cały czas są osoby, które oczekują na możliwość skorzystania z takiej placówki. Więc fajnie, że jest, bo dodatkowe miejsca i ta placówka dla osób starszych pracuje od 7</w:t>
      </w:r>
      <w:r w:rsidR="00BC0E19" w:rsidRPr="00D406DA">
        <w:rPr>
          <w:vertAlign w:val="superscript"/>
        </w:rPr>
        <w:t>00</w:t>
      </w:r>
      <w:r w:rsidR="00BC0E19">
        <w:t xml:space="preserve"> do 15</w:t>
      </w:r>
      <w:r w:rsidR="00BC0E19" w:rsidRPr="00D406DA">
        <w:rPr>
          <w:vertAlign w:val="superscript"/>
        </w:rPr>
        <w:t>00</w:t>
      </w:r>
      <w:r w:rsidR="00D406DA">
        <w:t>, wię</w:t>
      </w:r>
      <w:r w:rsidR="00BC0E19">
        <w:t xml:space="preserve">c to jest całodzienny pobyt, tak jak na </w:t>
      </w:r>
      <w:r w:rsidR="00D406DA">
        <w:t xml:space="preserve">Gdańskiej. Natomiast mówię, potrzeby są duże i nawet ta placówka nie zaspokoi potrzeb. Jesteśmy prawie czterdziestotysięcznym miastem, a widzimy jak społeczeństwo się starzeje. No i też seniorzy już teraz nie chcą </w:t>
      </w:r>
      <w:r w:rsidR="00F63662">
        <w:t>siedzieć</w:t>
      </w:r>
      <w:r w:rsidR="00D406DA">
        <w:t xml:space="preserve"> w domu i robić na drutach, i całe szczęście. Może też powinniśmy się zastanowić, co my dla tych seniorów, w tym mieście, możemy zrobić, bo jest to naprawdę grupa… Przed chwilą mówiliśmy dużo o klubach sportowych, ale młodzieżowych klubach sportowych, natomiast nie wiem</w:t>
      </w:r>
      <w:r w:rsidR="00025FE8">
        <w:t>,</w:t>
      </w:r>
      <w:r w:rsidR="00D406DA">
        <w:t xml:space="preserve"> czy </w:t>
      </w:r>
      <w:r w:rsidR="00025FE8">
        <w:br/>
      </w:r>
      <w:r w:rsidR="00D406DA">
        <w:t>w Chojnicach są zajęcia organizowane stricte dla seniorów?</w:t>
      </w:r>
    </w:p>
    <w:p w:rsidR="00D406DA" w:rsidRDefault="00D406DA" w:rsidP="00C75A4D">
      <w:pPr>
        <w:numPr>
          <w:ilvl w:val="0"/>
          <w:numId w:val="1"/>
        </w:numPr>
        <w:spacing w:before="240"/>
        <w:ind w:left="360"/>
        <w:jc w:val="both"/>
      </w:pPr>
      <w:r>
        <w:rPr>
          <w:b/>
        </w:rPr>
        <w:t xml:space="preserve">Radna Bogumiła </w:t>
      </w:r>
      <w:proofErr w:type="spellStart"/>
      <w:r>
        <w:rPr>
          <w:b/>
        </w:rPr>
        <w:t>Gierszewska</w:t>
      </w:r>
      <w:r w:rsidRPr="00D406DA">
        <w:rPr>
          <w:b/>
        </w:rPr>
        <w:t>-Dorawa</w:t>
      </w:r>
      <w:proofErr w:type="spellEnd"/>
      <w:r>
        <w:t xml:space="preserve"> – Uniwersytet Trzeciego Wieku.</w:t>
      </w:r>
    </w:p>
    <w:p w:rsidR="005254F2" w:rsidRDefault="005254F2" w:rsidP="00C75A4D">
      <w:pPr>
        <w:numPr>
          <w:ilvl w:val="0"/>
          <w:numId w:val="1"/>
        </w:numPr>
        <w:spacing w:before="240"/>
        <w:ind w:left="360"/>
        <w:jc w:val="both"/>
      </w:pPr>
      <w:r>
        <w:rPr>
          <w:b/>
        </w:rPr>
        <w:t xml:space="preserve">Radna Agnieszka Lewińska </w:t>
      </w:r>
      <w:r>
        <w:t>– to wiem, ale ogólnie</w:t>
      </w:r>
      <w:r w:rsidR="00025FE8">
        <w:t>,</w:t>
      </w:r>
      <w:r>
        <w:t xml:space="preserve"> to tych zajęć dla seniorów… Zresztą, przyjęta przez nas Karta Seniora, to samo, jest martwa tak naprawdę.</w:t>
      </w:r>
    </w:p>
    <w:p w:rsidR="005254F2" w:rsidRDefault="005254F2" w:rsidP="005254F2">
      <w:pPr>
        <w:spacing w:before="240"/>
        <w:jc w:val="both"/>
      </w:pPr>
      <w:r>
        <w:rPr>
          <w:b/>
        </w:rPr>
        <w:t>Przewodniczący Andrzej Plata</w:t>
      </w:r>
      <w:r>
        <w:t xml:space="preserve"> – proszę Państwa, faktycznie miejsc takich jak wspomniana placówka jest niestety mało. No, ale tutaj wiadomo, musimy się poruszać w ramach ściśle określonego projektu, który został rozpisany. Wiem, że po tych dwóch latach, jeśli faktycznie cały ośrodek już przejdzie do miasta, będzie w zasobach miejskich, to będzie możliwość rozciągnięcia tej działalności. </w:t>
      </w:r>
      <w:r w:rsidR="00533D31">
        <w:t xml:space="preserve">Ale tak </w:t>
      </w:r>
      <w:r>
        <w:t>czy inaczej</w:t>
      </w:r>
      <w:r w:rsidR="00533D31">
        <w:t>, to nie zmienia faktu, że tych miejsc jest mało. Mamy tak samo Warsztaty Terapii Zajęciowej, które też aktywizuj</w:t>
      </w:r>
      <w:r w:rsidR="00025FE8">
        <w:t>ą</w:t>
      </w:r>
      <w:r w:rsidR="00533D31">
        <w:t xml:space="preserve"> ludzi w tym zakresie. I też dla Państwa chyba taka informacja istotna, ponieważ przygotowuje się, jak wszyscy słyszeliśmy, taka wiązana inwestycja, jeżeli chodzi o Warsztaty Terapii Zajęciowej, na ul. </w:t>
      </w:r>
      <w:r w:rsidR="00025FE8">
        <w:t>Kościerskiej</w:t>
      </w:r>
      <w:r w:rsidR="00533D31">
        <w:t xml:space="preserve">, budynek PKO. Z najnowszych informacji wiem, że znowu wniosek </w:t>
      </w:r>
      <w:r w:rsidR="00025FE8">
        <w:t>p</w:t>
      </w:r>
      <w:r w:rsidR="00533D31">
        <w:t>owiatu został odrzucony przez urząd wojewódzki i ponownie składany będzie, bodajże do końca listopada. Tak</w:t>
      </w:r>
      <w:r w:rsidR="00623D4E">
        <w:t xml:space="preserve"> że miejmy nadzieję, że w końcu te środki się znajdą, że się uda i będziemy mogli zrealizować to zadanie. Bardzo proszę Pani Iwona Skocka.</w:t>
      </w:r>
    </w:p>
    <w:p w:rsidR="008A0A55" w:rsidRDefault="00623D4E" w:rsidP="00C75A4D">
      <w:pPr>
        <w:numPr>
          <w:ilvl w:val="0"/>
          <w:numId w:val="1"/>
        </w:numPr>
        <w:spacing w:before="240"/>
        <w:ind w:left="360"/>
        <w:jc w:val="both"/>
      </w:pPr>
      <w:r w:rsidRPr="00BE42FE">
        <w:rPr>
          <w:b/>
        </w:rPr>
        <w:lastRenderedPageBreak/>
        <w:t>Radna Iwona Skocka</w:t>
      </w:r>
      <w:r>
        <w:t xml:space="preserve"> – jeszcze tak reasumując, chciałam tylko podkreślić fakt, że Placówka Wsparcia Dziennego dla dzieci i młodzieży </w:t>
      </w:r>
      <w:r w:rsidR="00025FE8">
        <w:t>jest to pierwsza taka placówka</w:t>
      </w:r>
      <w:r>
        <w:t>, która powstała</w:t>
      </w:r>
      <w:r w:rsidR="00025FE8" w:rsidRPr="00025FE8">
        <w:t xml:space="preserve"> </w:t>
      </w:r>
      <w:r w:rsidR="00025FE8">
        <w:t>na naszym terenie</w:t>
      </w:r>
      <w:r>
        <w:t>. Tak że dla nas to jest oczywiście sukces.</w:t>
      </w:r>
    </w:p>
    <w:p w:rsidR="00623D4E" w:rsidRDefault="00623D4E" w:rsidP="00623D4E">
      <w:pPr>
        <w:spacing w:before="240"/>
        <w:jc w:val="both"/>
      </w:pPr>
      <w:r>
        <w:rPr>
          <w:b/>
        </w:rPr>
        <w:t>Przewodniczący Andrzej Plata</w:t>
      </w:r>
      <w:r>
        <w:t xml:space="preserve"> – tak. Bardzo proszę Pani Agnieszka Lewińska.</w:t>
      </w:r>
    </w:p>
    <w:p w:rsidR="008A0A55" w:rsidRDefault="00623D4E" w:rsidP="00C75A4D">
      <w:pPr>
        <w:numPr>
          <w:ilvl w:val="0"/>
          <w:numId w:val="1"/>
        </w:numPr>
        <w:spacing w:before="240"/>
        <w:ind w:left="360"/>
        <w:jc w:val="both"/>
      </w:pPr>
      <w:r w:rsidRPr="00BE42FE">
        <w:rPr>
          <w:b/>
        </w:rPr>
        <w:t>Radna Agnieszka Lewińska</w:t>
      </w:r>
      <w:r>
        <w:t xml:space="preserve"> – i też widać, z tego co tutaj rozmawiamy w pracy, że te dzieciaki przychodzą chętnie, właściwie nie opuszczają tych zajęć.</w:t>
      </w:r>
    </w:p>
    <w:p w:rsidR="00C334E8" w:rsidRDefault="00BE42FE" w:rsidP="00D21BFD">
      <w:pPr>
        <w:spacing w:before="240"/>
        <w:jc w:val="both"/>
      </w:pPr>
      <w:r>
        <w:rPr>
          <w:b/>
        </w:rPr>
        <w:t>Przewodniczący Andrzej Plata</w:t>
      </w:r>
      <w:r>
        <w:t xml:space="preserve"> – ale też musimy wspomnieć o Ośrodku Profilaktyki Rodzinnej, który też prowadzi dla dzieci grupy aktywizacyjne i tak samo jeszcze przedszkolne. Tak że naprawdę ta działalność, mimo wszystko, w tych Chojnicach, jakaś się dzieje. No, nie </w:t>
      </w:r>
      <w:r w:rsidR="00025FE8">
        <w:br/>
      </w:r>
      <w:r>
        <w:t>w takim obszarze jakby się chciało, jakby to wymagało, bo niestety te wymagania są coraz wyższe a środki coraz mniejsze. Czy ktoś z Państwa jeszcze chciałby zabrać głos? Jeśli nie, to</w:t>
      </w:r>
      <w:r w:rsidR="00D21BFD">
        <w:t xml:space="preserve"> dziękuję </w:t>
      </w:r>
      <w:r w:rsidR="001C47F0">
        <w:t xml:space="preserve">Państwu bardzo </w:t>
      </w:r>
      <w:r w:rsidR="00D21BFD">
        <w:t>serdecznie.</w:t>
      </w:r>
      <w:r w:rsidR="00C334E8">
        <w:t xml:space="preserve"> Zamykam posiedzenie Komisji ds. Społecznych.</w:t>
      </w:r>
    </w:p>
    <w:p w:rsidR="00C334E8" w:rsidRPr="00B271A8" w:rsidRDefault="00C334E8" w:rsidP="00C334E8">
      <w:pPr>
        <w:spacing w:before="120" w:after="240"/>
        <w:jc w:val="both"/>
      </w:pPr>
      <w:r w:rsidRPr="00B271A8">
        <w:t xml:space="preserve">Na tym </w:t>
      </w:r>
      <w:r>
        <w:t xml:space="preserve">zakończono </w:t>
      </w:r>
      <w:r w:rsidR="00E637E2">
        <w:t>posiedzenie k</w:t>
      </w:r>
      <w:r w:rsidRPr="00B271A8">
        <w:t xml:space="preserve">omisji. </w:t>
      </w:r>
    </w:p>
    <w:tbl>
      <w:tblPr>
        <w:tblW w:w="9140" w:type="dxa"/>
        <w:tblInd w:w="70" w:type="dxa"/>
        <w:tblLayout w:type="fixed"/>
        <w:tblCellMar>
          <w:left w:w="70" w:type="dxa"/>
          <w:right w:w="70" w:type="dxa"/>
        </w:tblCellMar>
        <w:tblLook w:val="0000"/>
      </w:tblPr>
      <w:tblGrid>
        <w:gridCol w:w="3046"/>
        <w:gridCol w:w="2341"/>
        <w:gridCol w:w="3753"/>
      </w:tblGrid>
      <w:tr w:rsidR="00C334E8" w:rsidRPr="00B271A8" w:rsidTr="00E17421">
        <w:tc>
          <w:tcPr>
            <w:tcW w:w="3046" w:type="dxa"/>
          </w:tcPr>
          <w:p w:rsidR="00C334E8" w:rsidRPr="00BA457F" w:rsidRDefault="00C334E8" w:rsidP="00E17421">
            <w:pPr>
              <w:pStyle w:val="Tekstpodstawowywcity3"/>
              <w:spacing w:before="0"/>
              <w:jc w:val="center"/>
              <w:rPr>
                <w:b/>
                <w:sz w:val="24"/>
                <w:szCs w:val="24"/>
              </w:rPr>
            </w:pPr>
            <w:r w:rsidRPr="00BA457F">
              <w:rPr>
                <w:b/>
                <w:sz w:val="24"/>
                <w:szCs w:val="24"/>
              </w:rPr>
              <w:t>Protokół sporządziła</w:t>
            </w: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r>
              <w:rPr>
                <w:b/>
                <w:szCs w:val="24"/>
              </w:rPr>
              <w:t xml:space="preserve">Przewodniczący </w:t>
            </w:r>
          </w:p>
        </w:tc>
      </w:tr>
      <w:tr w:rsidR="00C334E8" w:rsidRPr="00B271A8" w:rsidTr="00E17421">
        <w:tc>
          <w:tcPr>
            <w:tcW w:w="3046" w:type="dxa"/>
          </w:tcPr>
          <w:p w:rsidR="00C334E8" w:rsidRPr="00BA457F" w:rsidRDefault="00C334E8" w:rsidP="00E17421">
            <w:pPr>
              <w:pStyle w:val="Tekstpodstawowywcity3"/>
              <w:spacing w:before="0"/>
              <w:jc w:val="center"/>
              <w:rPr>
                <w:b/>
                <w:sz w:val="24"/>
                <w:szCs w:val="24"/>
              </w:rPr>
            </w:pP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r>
              <w:rPr>
                <w:b/>
                <w:szCs w:val="24"/>
              </w:rPr>
              <w:t>Komisji ds. Społecznych</w:t>
            </w:r>
          </w:p>
        </w:tc>
      </w:tr>
      <w:tr w:rsidR="00C334E8" w:rsidRPr="00B271A8" w:rsidTr="00E17421">
        <w:tc>
          <w:tcPr>
            <w:tcW w:w="3046" w:type="dxa"/>
          </w:tcPr>
          <w:p w:rsidR="00C334E8" w:rsidRPr="00BA457F" w:rsidRDefault="00C334E8" w:rsidP="00E17421">
            <w:pPr>
              <w:pStyle w:val="Tekstpodstawowywcity3"/>
              <w:spacing w:before="0"/>
              <w:jc w:val="center"/>
              <w:rPr>
                <w:b/>
                <w:sz w:val="24"/>
                <w:szCs w:val="24"/>
              </w:rPr>
            </w:pP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p>
        </w:tc>
      </w:tr>
      <w:tr w:rsidR="00C334E8" w:rsidRPr="00B271A8" w:rsidTr="00E17421">
        <w:tc>
          <w:tcPr>
            <w:tcW w:w="3046" w:type="dxa"/>
          </w:tcPr>
          <w:p w:rsidR="00C334E8" w:rsidRPr="00BA457F" w:rsidRDefault="00C334E8" w:rsidP="00E17421">
            <w:pPr>
              <w:pStyle w:val="Tekstpodstawowywcity3"/>
              <w:spacing w:before="0"/>
              <w:jc w:val="center"/>
              <w:rPr>
                <w:b/>
                <w:i/>
                <w:sz w:val="24"/>
                <w:szCs w:val="24"/>
              </w:rPr>
            </w:pPr>
          </w:p>
        </w:tc>
        <w:tc>
          <w:tcPr>
            <w:tcW w:w="2341" w:type="dxa"/>
          </w:tcPr>
          <w:p w:rsidR="00C334E8" w:rsidRPr="00B271A8" w:rsidRDefault="00C334E8" w:rsidP="00E17421">
            <w:pPr>
              <w:pStyle w:val="Nagwek2"/>
              <w:ind w:left="0" w:firstLine="0"/>
              <w:jc w:val="center"/>
              <w:rPr>
                <w:b/>
                <w:i/>
                <w:szCs w:val="24"/>
              </w:rPr>
            </w:pPr>
          </w:p>
        </w:tc>
        <w:tc>
          <w:tcPr>
            <w:tcW w:w="3753" w:type="dxa"/>
          </w:tcPr>
          <w:p w:rsidR="00C334E8" w:rsidRPr="00B271A8" w:rsidRDefault="00C334E8" w:rsidP="00E17421">
            <w:pPr>
              <w:pStyle w:val="Nagwek2"/>
              <w:ind w:left="0" w:firstLine="0"/>
              <w:jc w:val="center"/>
              <w:rPr>
                <w:b/>
                <w:i/>
                <w:szCs w:val="24"/>
              </w:rPr>
            </w:pPr>
          </w:p>
        </w:tc>
      </w:tr>
      <w:tr w:rsidR="00C334E8" w:rsidRPr="00B271A8" w:rsidTr="00E17421">
        <w:tc>
          <w:tcPr>
            <w:tcW w:w="3046" w:type="dxa"/>
          </w:tcPr>
          <w:p w:rsidR="00C334E8" w:rsidRPr="00BA457F" w:rsidRDefault="00F61E6A" w:rsidP="00E17421">
            <w:pPr>
              <w:pStyle w:val="Tekstpodstawowywcity3"/>
              <w:spacing w:before="0"/>
              <w:jc w:val="center"/>
              <w:rPr>
                <w:b/>
                <w:i/>
                <w:sz w:val="24"/>
                <w:szCs w:val="24"/>
              </w:rPr>
            </w:pPr>
            <w:r>
              <w:rPr>
                <w:b/>
                <w:i/>
                <w:sz w:val="24"/>
                <w:szCs w:val="24"/>
              </w:rPr>
              <w:t>Sylwia Szewe</w:t>
            </w:r>
          </w:p>
        </w:tc>
        <w:tc>
          <w:tcPr>
            <w:tcW w:w="2341" w:type="dxa"/>
          </w:tcPr>
          <w:p w:rsidR="00C334E8" w:rsidRPr="00B271A8" w:rsidRDefault="00C334E8" w:rsidP="00E17421">
            <w:pPr>
              <w:pStyle w:val="Nagwek2"/>
              <w:ind w:left="0" w:firstLine="0"/>
              <w:jc w:val="center"/>
              <w:rPr>
                <w:b/>
                <w:i/>
                <w:szCs w:val="24"/>
              </w:rPr>
            </w:pPr>
          </w:p>
        </w:tc>
        <w:tc>
          <w:tcPr>
            <w:tcW w:w="3753" w:type="dxa"/>
          </w:tcPr>
          <w:p w:rsidR="00C334E8" w:rsidRPr="00B271A8" w:rsidRDefault="00C334E8" w:rsidP="00E17421">
            <w:pPr>
              <w:pStyle w:val="Nagwek2"/>
              <w:ind w:left="0" w:firstLine="0"/>
              <w:jc w:val="center"/>
              <w:rPr>
                <w:b/>
                <w:i/>
                <w:szCs w:val="24"/>
              </w:rPr>
            </w:pPr>
            <w:r>
              <w:rPr>
                <w:b/>
                <w:i/>
                <w:szCs w:val="24"/>
              </w:rPr>
              <w:t>Andrzej Plata</w:t>
            </w:r>
          </w:p>
        </w:tc>
      </w:tr>
    </w:tbl>
    <w:p w:rsidR="00C944B7" w:rsidRDefault="00C944B7"/>
    <w:sectPr w:rsidR="00C944B7" w:rsidSect="00E17421">
      <w:headerReference w:type="default" r:id="rId8"/>
      <w:pgSz w:w="11906" w:h="16838"/>
      <w:pgMar w:top="851" w:right="1134"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413" w:rsidRDefault="00933413" w:rsidP="005302AE">
      <w:r>
        <w:separator/>
      </w:r>
    </w:p>
  </w:endnote>
  <w:endnote w:type="continuationSeparator" w:id="0">
    <w:p w:rsidR="00933413" w:rsidRDefault="00933413" w:rsidP="00530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413" w:rsidRDefault="00933413" w:rsidP="005302AE">
      <w:r>
        <w:separator/>
      </w:r>
    </w:p>
  </w:footnote>
  <w:footnote w:type="continuationSeparator" w:id="0">
    <w:p w:rsidR="00933413" w:rsidRDefault="00933413" w:rsidP="00530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78" w:rsidRPr="00F016B5" w:rsidRDefault="005126BE">
    <w:pPr>
      <w:pStyle w:val="Nagwek"/>
      <w:jc w:val="center"/>
      <w:rPr>
        <w:sz w:val="20"/>
        <w:szCs w:val="20"/>
      </w:rPr>
    </w:pPr>
    <w:r w:rsidRPr="00F016B5">
      <w:rPr>
        <w:sz w:val="20"/>
        <w:szCs w:val="20"/>
      </w:rPr>
      <w:fldChar w:fldCharType="begin"/>
    </w:r>
    <w:r w:rsidR="000F0778" w:rsidRPr="00F016B5">
      <w:rPr>
        <w:sz w:val="20"/>
        <w:szCs w:val="20"/>
      </w:rPr>
      <w:instrText xml:space="preserve"> PAGE   \* MERGEFORMAT </w:instrText>
    </w:r>
    <w:r w:rsidRPr="00F016B5">
      <w:rPr>
        <w:sz w:val="20"/>
        <w:szCs w:val="20"/>
      </w:rPr>
      <w:fldChar w:fldCharType="separate"/>
    </w:r>
    <w:r w:rsidR="00A406D2">
      <w:rPr>
        <w:noProof/>
        <w:sz w:val="20"/>
        <w:szCs w:val="20"/>
      </w:rPr>
      <w:t>2</w:t>
    </w:r>
    <w:r w:rsidRPr="00F016B5">
      <w:rPr>
        <w:sz w:val="20"/>
        <w:szCs w:val="20"/>
      </w:rPr>
      <w:fldChar w:fldCharType="end"/>
    </w:r>
  </w:p>
  <w:p w:rsidR="000F0778" w:rsidRPr="00F016B5" w:rsidRDefault="000F0778">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83"/>
    <w:multiLevelType w:val="hybridMultilevel"/>
    <w:tmpl w:val="C310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FC2601"/>
    <w:multiLevelType w:val="hybridMultilevel"/>
    <w:tmpl w:val="0D3AC500"/>
    <w:lvl w:ilvl="0" w:tplc="04150011">
      <w:start w:val="1"/>
      <w:numFmt w:val="decimal"/>
      <w:lvlText w:val="%1)"/>
      <w:lvlJc w:val="left"/>
      <w:pPr>
        <w:ind w:left="3888" w:hanging="360"/>
      </w:pPr>
      <w:rPr>
        <w:rFonts w:hint="default"/>
      </w:rPr>
    </w:lvl>
    <w:lvl w:ilvl="1" w:tplc="04150019">
      <w:start w:val="1"/>
      <w:numFmt w:val="lowerLetter"/>
      <w:lvlText w:val="%2."/>
      <w:lvlJc w:val="left"/>
      <w:pPr>
        <w:ind w:left="4608" w:hanging="360"/>
      </w:pPr>
    </w:lvl>
    <w:lvl w:ilvl="2" w:tplc="0415001B" w:tentative="1">
      <w:start w:val="1"/>
      <w:numFmt w:val="lowerRoman"/>
      <w:lvlText w:val="%3."/>
      <w:lvlJc w:val="right"/>
      <w:pPr>
        <w:ind w:left="5328" w:hanging="180"/>
      </w:pPr>
    </w:lvl>
    <w:lvl w:ilvl="3" w:tplc="0415000F" w:tentative="1">
      <w:start w:val="1"/>
      <w:numFmt w:val="decimal"/>
      <w:lvlText w:val="%4."/>
      <w:lvlJc w:val="left"/>
      <w:pPr>
        <w:ind w:left="6048" w:hanging="360"/>
      </w:pPr>
    </w:lvl>
    <w:lvl w:ilvl="4" w:tplc="04150019" w:tentative="1">
      <w:start w:val="1"/>
      <w:numFmt w:val="lowerLetter"/>
      <w:lvlText w:val="%5."/>
      <w:lvlJc w:val="left"/>
      <w:pPr>
        <w:ind w:left="6768" w:hanging="360"/>
      </w:pPr>
    </w:lvl>
    <w:lvl w:ilvl="5" w:tplc="0415001B" w:tentative="1">
      <w:start w:val="1"/>
      <w:numFmt w:val="lowerRoman"/>
      <w:lvlText w:val="%6."/>
      <w:lvlJc w:val="right"/>
      <w:pPr>
        <w:ind w:left="7488" w:hanging="180"/>
      </w:pPr>
    </w:lvl>
    <w:lvl w:ilvl="6" w:tplc="0415000F" w:tentative="1">
      <w:start w:val="1"/>
      <w:numFmt w:val="decimal"/>
      <w:lvlText w:val="%7."/>
      <w:lvlJc w:val="left"/>
      <w:pPr>
        <w:ind w:left="8208" w:hanging="360"/>
      </w:pPr>
    </w:lvl>
    <w:lvl w:ilvl="7" w:tplc="04150019" w:tentative="1">
      <w:start w:val="1"/>
      <w:numFmt w:val="lowerLetter"/>
      <w:lvlText w:val="%8."/>
      <w:lvlJc w:val="left"/>
      <w:pPr>
        <w:ind w:left="8928" w:hanging="360"/>
      </w:pPr>
    </w:lvl>
    <w:lvl w:ilvl="8" w:tplc="0415001B" w:tentative="1">
      <w:start w:val="1"/>
      <w:numFmt w:val="lowerRoman"/>
      <w:lvlText w:val="%9."/>
      <w:lvlJc w:val="right"/>
      <w:pPr>
        <w:ind w:left="9648" w:hanging="180"/>
      </w:pPr>
    </w:lvl>
  </w:abstractNum>
  <w:abstractNum w:abstractNumId="2">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3">
    <w:nsid w:val="272A3BD7"/>
    <w:multiLevelType w:val="hybridMultilevel"/>
    <w:tmpl w:val="B3DEE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0B5B7B"/>
    <w:multiLevelType w:val="hybridMultilevel"/>
    <w:tmpl w:val="46DA72E6"/>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446F11A8"/>
    <w:multiLevelType w:val="hybridMultilevel"/>
    <w:tmpl w:val="CADCD4A4"/>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6DE5C4B"/>
    <w:multiLevelType w:val="hybridMultilevel"/>
    <w:tmpl w:val="CECC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450943"/>
    <w:multiLevelType w:val="hybridMultilevel"/>
    <w:tmpl w:val="FD72A60E"/>
    <w:lvl w:ilvl="0" w:tplc="8A207448">
      <w:start w:val="1"/>
      <w:numFmt w:val="bullet"/>
      <w:lvlText w:val="–"/>
      <w:lvlJc w:val="left"/>
      <w:pPr>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6FB13632"/>
    <w:multiLevelType w:val="hybridMultilevel"/>
    <w:tmpl w:val="17E4C33A"/>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76740881"/>
    <w:multiLevelType w:val="hybridMultilevel"/>
    <w:tmpl w:val="E5523FE4"/>
    <w:lvl w:ilvl="0" w:tplc="0212DACC">
      <w:start w:val="5"/>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A7B0A26"/>
    <w:multiLevelType w:val="hybridMultilevel"/>
    <w:tmpl w:val="7EF62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611E50"/>
    <w:multiLevelType w:val="singleLevel"/>
    <w:tmpl w:val="D002855A"/>
    <w:lvl w:ilvl="0">
      <w:start w:val="1"/>
      <w:numFmt w:val="decimal"/>
      <w:lvlText w:val="%1)"/>
      <w:lvlJc w:val="left"/>
      <w:pPr>
        <w:tabs>
          <w:tab w:val="num" w:pos="720"/>
        </w:tabs>
        <w:ind w:left="720" w:hanging="360"/>
      </w:pPr>
      <w:rPr>
        <w:rFonts w:hint="default"/>
      </w:rPr>
    </w:lvl>
  </w:abstractNum>
  <w:abstractNum w:abstractNumId="14">
    <w:nsid w:val="7CC31EC1"/>
    <w:multiLevelType w:val="hybridMultilevel"/>
    <w:tmpl w:val="18DAB728"/>
    <w:lvl w:ilvl="0" w:tplc="8A207448">
      <w:start w:val="1"/>
      <w:numFmt w:val="bullet"/>
      <w:lvlText w:val="–"/>
      <w:lvlJc w:val="left"/>
      <w:pPr>
        <w:ind w:left="3560" w:hanging="360"/>
      </w:pPr>
      <w:rPr>
        <w:rFonts w:ascii="Times New Roman" w:hAnsi="Times New Roman" w:cs="Times New Roman" w:hint="default"/>
      </w:rPr>
    </w:lvl>
    <w:lvl w:ilvl="1" w:tplc="04150003">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num w:numId="1">
    <w:abstractNumId w:val="11"/>
  </w:num>
  <w:num w:numId="2">
    <w:abstractNumId w:val="8"/>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2"/>
  </w:num>
  <w:num w:numId="8">
    <w:abstractNumId w:val="0"/>
  </w:num>
  <w:num w:numId="9">
    <w:abstractNumId w:val="7"/>
  </w:num>
  <w:num w:numId="10">
    <w:abstractNumId w:val="3"/>
  </w:num>
  <w:num w:numId="11">
    <w:abstractNumId w:val="6"/>
  </w:num>
  <w:num w:numId="12">
    <w:abstractNumId w:val="2"/>
  </w:num>
  <w:num w:numId="13">
    <w:abstractNumId w:val="13"/>
  </w:num>
  <w:num w:numId="14">
    <w:abstractNumId w:val="4"/>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C334E8"/>
    <w:rsid w:val="00001A6D"/>
    <w:rsid w:val="00007320"/>
    <w:rsid w:val="000121D1"/>
    <w:rsid w:val="000123A6"/>
    <w:rsid w:val="00025FE8"/>
    <w:rsid w:val="000562F5"/>
    <w:rsid w:val="00076BDA"/>
    <w:rsid w:val="0008630D"/>
    <w:rsid w:val="000C3AC8"/>
    <w:rsid w:val="000F01A5"/>
    <w:rsid w:val="000F0778"/>
    <w:rsid w:val="00122992"/>
    <w:rsid w:val="00170EA3"/>
    <w:rsid w:val="00171E69"/>
    <w:rsid w:val="00192927"/>
    <w:rsid w:val="00197632"/>
    <w:rsid w:val="001C47F0"/>
    <w:rsid w:val="00215449"/>
    <w:rsid w:val="00227540"/>
    <w:rsid w:val="0026019F"/>
    <w:rsid w:val="002656AE"/>
    <w:rsid w:val="002657C8"/>
    <w:rsid w:val="002657C9"/>
    <w:rsid w:val="00271419"/>
    <w:rsid w:val="002B6D5D"/>
    <w:rsid w:val="002D38DC"/>
    <w:rsid w:val="002D3FC6"/>
    <w:rsid w:val="002E1CBC"/>
    <w:rsid w:val="002E62B6"/>
    <w:rsid w:val="00306761"/>
    <w:rsid w:val="00324515"/>
    <w:rsid w:val="00337795"/>
    <w:rsid w:val="00340DEB"/>
    <w:rsid w:val="00345657"/>
    <w:rsid w:val="00361742"/>
    <w:rsid w:val="00391832"/>
    <w:rsid w:val="00395561"/>
    <w:rsid w:val="003B665A"/>
    <w:rsid w:val="00417CEE"/>
    <w:rsid w:val="0043549C"/>
    <w:rsid w:val="00437459"/>
    <w:rsid w:val="00440B48"/>
    <w:rsid w:val="00451D06"/>
    <w:rsid w:val="0045256D"/>
    <w:rsid w:val="004659DE"/>
    <w:rsid w:val="00472E4A"/>
    <w:rsid w:val="004751EE"/>
    <w:rsid w:val="00481932"/>
    <w:rsid w:val="00481BEC"/>
    <w:rsid w:val="004821B5"/>
    <w:rsid w:val="00482F8A"/>
    <w:rsid w:val="00483504"/>
    <w:rsid w:val="00497187"/>
    <w:rsid w:val="004B5798"/>
    <w:rsid w:val="004E2CE7"/>
    <w:rsid w:val="004E7011"/>
    <w:rsid w:val="00511B40"/>
    <w:rsid w:val="005126BE"/>
    <w:rsid w:val="00514DDD"/>
    <w:rsid w:val="00520483"/>
    <w:rsid w:val="00521C12"/>
    <w:rsid w:val="005254F2"/>
    <w:rsid w:val="005302AE"/>
    <w:rsid w:val="00533D31"/>
    <w:rsid w:val="00543D3F"/>
    <w:rsid w:val="0055460A"/>
    <w:rsid w:val="00556499"/>
    <w:rsid w:val="00556747"/>
    <w:rsid w:val="00583674"/>
    <w:rsid w:val="005B013E"/>
    <w:rsid w:val="005B781F"/>
    <w:rsid w:val="005C4DCD"/>
    <w:rsid w:val="005C6342"/>
    <w:rsid w:val="005D6921"/>
    <w:rsid w:val="005E419B"/>
    <w:rsid w:val="005F3083"/>
    <w:rsid w:val="005F4027"/>
    <w:rsid w:val="006057CD"/>
    <w:rsid w:val="00623D4E"/>
    <w:rsid w:val="006315BD"/>
    <w:rsid w:val="00635618"/>
    <w:rsid w:val="00657E02"/>
    <w:rsid w:val="0067694B"/>
    <w:rsid w:val="006916B5"/>
    <w:rsid w:val="006A736E"/>
    <w:rsid w:val="006C1579"/>
    <w:rsid w:val="00705441"/>
    <w:rsid w:val="00706554"/>
    <w:rsid w:val="00712F00"/>
    <w:rsid w:val="00716E23"/>
    <w:rsid w:val="00721AAE"/>
    <w:rsid w:val="00730AA0"/>
    <w:rsid w:val="00742C3E"/>
    <w:rsid w:val="0074450F"/>
    <w:rsid w:val="00744CAB"/>
    <w:rsid w:val="00747044"/>
    <w:rsid w:val="00752365"/>
    <w:rsid w:val="007606DB"/>
    <w:rsid w:val="0077044B"/>
    <w:rsid w:val="007854B7"/>
    <w:rsid w:val="00790A68"/>
    <w:rsid w:val="0079333F"/>
    <w:rsid w:val="007957BD"/>
    <w:rsid w:val="00796E4F"/>
    <w:rsid w:val="007A555E"/>
    <w:rsid w:val="007D37BD"/>
    <w:rsid w:val="007D3C28"/>
    <w:rsid w:val="007E3F5E"/>
    <w:rsid w:val="007E443E"/>
    <w:rsid w:val="007F1E7C"/>
    <w:rsid w:val="007F5859"/>
    <w:rsid w:val="008053F9"/>
    <w:rsid w:val="0081398B"/>
    <w:rsid w:val="008430DB"/>
    <w:rsid w:val="0085031D"/>
    <w:rsid w:val="008538A8"/>
    <w:rsid w:val="00861C5F"/>
    <w:rsid w:val="008A0A55"/>
    <w:rsid w:val="008A3300"/>
    <w:rsid w:val="008A4C1C"/>
    <w:rsid w:val="008A5BFE"/>
    <w:rsid w:val="008C1FE7"/>
    <w:rsid w:val="008C7813"/>
    <w:rsid w:val="008E4ECF"/>
    <w:rsid w:val="008F4BAD"/>
    <w:rsid w:val="0091342B"/>
    <w:rsid w:val="0093285B"/>
    <w:rsid w:val="00933413"/>
    <w:rsid w:val="009504CB"/>
    <w:rsid w:val="00983CE0"/>
    <w:rsid w:val="00994445"/>
    <w:rsid w:val="009D786C"/>
    <w:rsid w:val="009F2B9D"/>
    <w:rsid w:val="009F383E"/>
    <w:rsid w:val="00A10AB9"/>
    <w:rsid w:val="00A14E1A"/>
    <w:rsid w:val="00A16CC2"/>
    <w:rsid w:val="00A17D17"/>
    <w:rsid w:val="00A406D2"/>
    <w:rsid w:val="00A62901"/>
    <w:rsid w:val="00A710FE"/>
    <w:rsid w:val="00A71920"/>
    <w:rsid w:val="00A71E87"/>
    <w:rsid w:val="00A94EBC"/>
    <w:rsid w:val="00AA6698"/>
    <w:rsid w:val="00AB33FB"/>
    <w:rsid w:val="00AC7143"/>
    <w:rsid w:val="00AD5809"/>
    <w:rsid w:val="00B0406B"/>
    <w:rsid w:val="00B31E91"/>
    <w:rsid w:val="00B427C7"/>
    <w:rsid w:val="00B4302D"/>
    <w:rsid w:val="00B43FA7"/>
    <w:rsid w:val="00B71087"/>
    <w:rsid w:val="00B76726"/>
    <w:rsid w:val="00B940ED"/>
    <w:rsid w:val="00BB2534"/>
    <w:rsid w:val="00BC0E19"/>
    <w:rsid w:val="00BC6E55"/>
    <w:rsid w:val="00BD1CFB"/>
    <w:rsid w:val="00BD3071"/>
    <w:rsid w:val="00BD4948"/>
    <w:rsid w:val="00BD4E57"/>
    <w:rsid w:val="00BD6069"/>
    <w:rsid w:val="00BE3E59"/>
    <w:rsid w:val="00BE42FE"/>
    <w:rsid w:val="00BF5023"/>
    <w:rsid w:val="00C334E8"/>
    <w:rsid w:val="00C368C7"/>
    <w:rsid w:val="00C661D6"/>
    <w:rsid w:val="00C75A4D"/>
    <w:rsid w:val="00C81A18"/>
    <w:rsid w:val="00C944B7"/>
    <w:rsid w:val="00C97DC5"/>
    <w:rsid w:val="00CB2A6A"/>
    <w:rsid w:val="00CC27C7"/>
    <w:rsid w:val="00D151D6"/>
    <w:rsid w:val="00D21BFD"/>
    <w:rsid w:val="00D406DA"/>
    <w:rsid w:val="00D80329"/>
    <w:rsid w:val="00D85EDC"/>
    <w:rsid w:val="00D878F3"/>
    <w:rsid w:val="00DB65F1"/>
    <w:rsid w:val="00DE2417"/>
    <w:rsid w:val="00DE35C2"/>
    <w:rsid w:val="00E07CD1"/>
    <w:rsid w:val="00E17421"/>
    <w:rsid w:val="00E30DE4"/>
    <w:rsid w:val="00E41196"/>
    <w:rsid w:val="00E52E4B"/>
    <w:rsid w:val="00E637E2"/>
    <w:rsid w:val="00E645FC"/>
    <w:rsid w:val="00E700BB"/>
    <w:rsid w:val="00ED073B"/>
    <w:rsid w:val="00ED19F0"/>
    <w:rsid w:val="00EE3922"/>
    <w:rsid w:val="00EE44F2"/>
    <w:rsid w:val="00EE53A8"/>
    <w:rsid w:val="00EE6D61"/>
    <w:rsid w:val="00EE70E7"/>
    <w:rsid w:val="00EF3E7A"/>
    <w:rsid w:val="00F017B1"/>
    <w:rsid w:val="00F12620"/>
    <w:rsid w:val="00F1384E"/>
    <w:rsid w:val="00F5756B"/>
    <w:rsid w:val="00F61E6A"/>
    <w:rsid w:val="00F63662"/>
    <w:rsid w:val="00F67D75"/>
    <w:rsid w:val="00F87C1A"/>
    <w:rsid w:val="00F94D20"/>
    <w:rsid w:val="00FA2E23"/>
    <w:rsid w:val="00FF2B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4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334E8"/>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334E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C334E8"/>
    <w:pPr>
      <w:tabs>
        <w:tab w:val="center" w:pos="4536"/>
        <w:tab w:val="right" w:pos="9072"/>
      </w:tabs>
    </w:pPr>
  </w:style>
  <w:style w:type="character" w:customStyle="1" w:styleId="NagwekZnak">
    <w:name w:val="Nagłówek Znak"/>
    <w:basedOn w:val="Domylnaczcionkaakapitu"/>
    <w:link w:val="Nagwek"/>
    <w:uiPriority w:val="99"/>
    <w:rsid w:val="00C334E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34E8"/>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C334E8"/>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C334E8"/>
    <w:pPr>
      <w:ind w:left="720"/>
      <w:contextualSpacing/>
    </w:pPr>
  </w:style>
  <w:style w:type="table" w:styleId="Tabela-Siatka">
    <w:name w:val="Table Grid"/>
    <w:basedOn w:val="Standardowy"/>
    <w:uiPriority w:val="59"/>
    <w:rsid w:val="004659D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F67D75"/>
    <w:rPr>
      <w:sz w:val="20"/>
      <w:szCs w:val="20"/>
    </w:rPr>
  </w:style>
  <w:style w:type="character" w:customStyle="1" w:styleId="TekstprzypisukocowegoZnak">
    <w:name w:val="Tekst przypisu końcowego Znak"/>
    <w:basedOn w:val="Domylnaczcionkaakapitu"/>
    <w:link w:val="Tekstprzypisukocowego"/>
    <w:uiPriority w:val="99"/>
    <w:semiHidden/>
    <w:rsid w:val="00F67D7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7D7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1397F-B7A3-40EF-9258-36EE38C7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2042</Words>
  <Characters>12255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6</cp:revision>
  <cp:lastPrinted>2021-11-19T06:28:00Z</cp:lastPrinted>
  <dcterms:created xsi:type="dcterms:W3CDTF">2021-11-17T12:31:00Z</dcterms:created>
  <dcterms:modified xsi:type="dcterms:W3CDTF">2021-11-19T06:33:00Z</dcterms:modified>
</cp:coreProperties>
</file>